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7539E" w14:textId="552B92D6" w:rsidR="008514DC" w:rsidRPr="00F81CF7" w:rsidRDefault="00261F25">
      <w:pPr>
        <w:rPr>
          <w:rFonts w:cstheme="minorHAnsi"/>
          <w:sz w:val="16"/>
          <w:szCs w:val="16"/>
        </w:rPr>
      </w:pPr>
      <w:r w:rsidRPr="00F81CF7">
        <w:rPr>
          <w:rFonts w:cstheme="min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49E58A25" wp14:editId="4BA415E3">
                <wp:simplePos x="0" y="0"/>
                <wp:positionH relativeFrom="page">
                  <wp:align>right</wp:align>
                </wp:positionH>
                <wp:positionV relativeFrom="paragraph">
                  <wp:posOffset>-639445</wp:posOffset>
                </wp:positionV>
                <wp:extent cx="7552800" cy="2286000"/>
                <wp:effectExtent l="0" t="0" r="1016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2800" cy="22860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ED9775" w14:textId="1E1E8605" w:rsidR="003A464B" w:rsidRDefault="003A464B" w:rsidP="003A464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58A25" id="Rectangle 4" o:spid="_x0000_s1026" style="position:absolute;margin-left:543.5pt;margin-top:-50.35pt;width:594.7pt;height:180pt;z-index:-251659265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" fillcolor="#8eaadb [1940]" strokecolor="#1f3763 [1604]" strokeweight="1pt">
                <v:textbox>
                  <w:txbxContent>
                    <w:p w14:paraId="06ED9775" w14:textId="1E1E8605" w:rsidR="003A464B" w:rsidRDefault="003A464B" w:rsidP="003A464B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2177F1" w:rsidRPr="00F81CF7">
        <w:rPr>
          <w:rFonts w:cstheme="minorHAnsi"/>
          <w:noProof/>
        </w:rPr>
        <w:drawing>
          <wp:anchor distT="0" distB="0" distL="114300" distR="114300" simplePos="0" relativeHeight="251661312" behindDoc="0" locked="0" layoutInCell="1" allowOverlap="1" wp14:anchorId="75DC808F" wp14:editId="2DDB56CA">
            <wp:simplePos x="0" y="0"/>
            <wp:positionH relativeFrom="margin">
              <wp:posOffset>5483860</wp:posOffset>
            </wp:positionH>
            <wp:positionV relativeFrom="paragraph">
              <wp:posOffset>8255</wp:posOffset>
            </wp:positionV>
            <wp:extent cx="1200150" cy="12001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7F1" w:rsidRPr="00F81CF7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58240" behindDoc="0" locked="0" layoutInCell="1" allowOverlap="1" wp14:anchorId="5B2418A7" wp14:editId="05FB816E">
            <wp:simplePos x="0" y="0"/>
            <wp:positionH relativeFrom="margin">
              <wp:align>center</wp:align>
            </wp:positionH>
            <wp:positionV relativeFrom="paragraph">
              <wp:posOffset>-372745</wp:posOffset>
            </wp:positionV>
            <wp:extent cx="3038400" cy="874800"/>
            <wp:effectExtent l="0" t="0" r="0" b="1905"/>
            <wp:wrapNone/>
            <wp:docPr id="1" name="Picture 1" descr="FA Launch new Respect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 Launch new Respect Progra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00" cy="8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64B" w:rsidRPr="00F81CF7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60288" behindDoc="0" locked="0" layoutInCell="0" allowOverlap="1" wp14:anchorId="208F48A8" wp14:editId="2BCF825E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180800" cy="1198800"/>
            <wp:effectExtent l="0" t="0" r="635" b="1905"/>
            <wp:wrapNone/>
            <wp:docPr id="3" name="Picture 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800" cy="11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A39C79" w14:textId="16F28A6F" w:rsidR="008514DC" w:rsidRPr="00F81CF7" w:rsidRDefault="008514DC">
      <w:pPr>
        <w:rPr>
          <w:rFonts w:cstheme="minorHAnsi"/>
          <w:sz w:val="16"/>
          <w:szCs w:val="16"/>
        </w:rPr>
      </w:pPr>
    </w:p>
    <w:p w14:paraId="4A2E3E5F" w14:textId="52E28943" w:rsidR="008514DC" w:rsidRPr="00F81CF7" w:rsidRDefault="008514DC">
      <w:pPr>
        <w:rPr>
          <w:rFonts w:cstheme="minorHAnsi"/>
          <w:sz w:val="16"/>
          <w:szCs w:val="16"/>
        </w:rPr>
      </w:pPr>
    </w:p>
    <w:p w14:paraId="16DA5709" w14:textId="151D615D" w:rsidR="00E53893" w:rsidRPr="00F81CF7" w:rsidRDefault="00E53893" w:rsidP="00E53893">
      <w:pPr>
        <w:rPr>
          <w:rFonts w:cstheme="minorHAnsi"/>
          <w:sz w:val="52"/>
          <w:szCs w:val="52"/>
        </w:rPr>
      </w:pPr>
    </w:p>
    <w:p w14:paraId="5041D121" w14:textId="0DBB45AB" w:rsidR="008514DC" w:rsidRPr="00F81CF7" w:rsidRDefault="00261F25" w:rsidP="0002056A">
      <w:pPr>
        <w:jc w:val="center"/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>Player Registration</w:t>
      </w:r>
      <w:r w:rsidR="008514DC" w:rsidRPr="00F81CF7">
        <w:rPr>
          <w:rFonts w:cstheme="minorHAnsi"/>
          <w:sz w:val="52"/>
          <w:szCs w:val="52"/>
        </w:rPr>
        <w:t xml:space="preserve"> Policy</w:t>
      </w:r>
    </w:p>
    <w:p w14:paraId="072760C6" w14:textId="77777777" w:rsidR="006206D9" w:rsidRDefault="006206D9" w:rsidP="007A79D5">
      <w:pPr>
        <w:rPr>
          <w:rFonts w:cstheme="minorHAnsi"/>
          <w:sz w:val="28"/>
          <w:szCs w:val="28"/>
        </w:rPr>
        <w:sectPr w:rsidR="006206D9" w:rsidSect="006206D9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06" w:h="16838"/>
          <w:pgMar w:top="426" w:right="720" w:bottom="720" w:left="720" w:header="708" w:footer="708" w:gutter="0"/>
          <w:cols w:space="708"/>
          <w:docGrid w:linePitch="360"/>
        </w:sectPr>
      </w:pPr>
    </w:p>
    <w:p w14:paraId="0095CCCC" w14:textId="77777777" w:rsidR="00261F25" w:rsidRDefault="00261F25" w:rsidP="007A79D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Do all players need to be registered before they can attend training? </w:t>
      </w:r>
    </w:p>
    <w:p w14:paraId="1B588C70" w14:textId="2F105C6F" w:rsidR="00261F25" w:rsidRDefault="00261F25" w:rsidP="007A79D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If not how long until they need to register?</w:t>
      </w:r>
    </w:p>
    <w:p w14:paraId="6A939434" w14:textId="21B6ED8F" w:rsidR="006206D9" w:rsidRDefault="00261F25" w:rsidP="007A79D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What information do we need? </w:t>
      </w:r>
    </w:p>
    <w:p w14:paraId="01C45B9F" w14:textId="53D39BB1" w:rsidR="00261F25" w:rsidRDefault="00261F25" w:rsidP="007A79D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All</w:t>
      </w:r>
      <w:r w:rsidR="00804F63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players have to be registered before they can play league matches</w:t>
      </w:r>
    </w:p>
    <w:p w14:paraId="508CE243" w14:textId="3F0AE3B4" w:rsidR="00261F25" w:rsidRDefault="00261F25" w:rsidP="007A79D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Do all players have to be registered to play friendlies/tournaments?</w:t>
      </w:r>
    </w:p>
    <w:p w14:paraId="1FCE54CC" w14:textId="547195BE" w:rsidR="00261F25" w:rsidRDefault="00261F25" w:rsidP="007A79D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To ensure we are insured do we have any player registration obligations?</w:t>
      </w:r>
    </w:p>
    <w:p w14:paraId="452FA946" w14:textId="77777777" w:rsidR="006206D9" w:rsidRDefault="006206D9" w:rsidP="007A79D5">
      <w:pPr>
        <w:rPr>
          <w:rFonts w:cstheme="minorHAnsi"/>
          <w:sz w:val="24"/>
          <w:szCs w:val="24"/>
        </w:rPr>
      </w:pPr>
    </w:p>
    <w:p w14:paraId="5B062E18" w14:textId="1A54E05A" w:rsidR="00261F25" w:rsidRPr="00F81CF7" w:rsidRDefault="00261F25" w:rsidP="007A79D5">
      <w:pPr>
        <w:rPr>
          <w:rFonts w:cstheme="minorHAnsi"/>
          <w:sz w:val="24"/>
          <w:szCs w:val="24"/>
        </w:rPr>
        <w:sectPr w:rsidR="00261F25" w:rsidRPr="00F81CF7" w:rsidSect="006206D9">
          <w:type w:val="continuous"/>
          <w:pgSz w:w="11906" w:h="16838"/>
          <w:pgMar w:top="426" w:right="720" w:bottom="720" w:left="720" w:header="708" w:footer="708" w:gutter="0"/>
          <w:cols w:num="2" w:space="708"/>
          <w:docGrid w:linePitch="360"/>
        </w:sectPr>
      </w:pPr>
    </w:p>
    <w:p w14:paraId="275D5F3D" w14:textId="501F1C20" w:rsidR="00E53893" w:rsidRPr="00F81CF7" w:rsidRDefault="00E53893" w:rsidP="006206D9">
      <w:pPr>
        <w:rPr>
          <w:rFonts w:cstheme="minorHAnsi"/>
          <w:sz w:val="24"/>
          <w:szCs w:val="24"/>
        </w:rPr>
      </w:pPr>
    </w:p>
    <w:sectPr w:rsidR="00E53893" w:rsidRPr="00F81CF7" w:rsidSect="005D3AAE">
      <w:pgSz w:w="11906" w:h="16838"/>
      <w:pgMar w:top="170" w:right="170" w:bottom="170" w:left="170" w:header="709" w:footer="709" w:gutter="0"/>
      <w:cols w:num="2" w:space="56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458649" w14:textId="77777777" w:rsidR="004A1D13" w:rsidRDefault="004A1D13" w:rsidP="008514DC">
      <w:pPr>
        <w:spacing w:after="0" w:line="240" w:lineRule="auto"/>
      </w:pPr>
      <w:r>
        <w:separator/>
      </w:r>
    </w:p>
  </w:endnote>
  <w:endnote w:type="continuationSeparator" w:id="0">
    <w:p w14:paraId="2BA98E4F" w14:textId="77777777" w:rsidR="004A1D13" w:rsidRDefault="004A1D13" w:rsidP="00851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E0A03" w14:textId="77777777" w:rsidR="00804F63" w:rsidRDefault="00804F6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CD8F4" w14:textId="672126B9" w:rsidR="008514DC" w:rsidRDefault="008514DC">
    <w:pPr>
      <w:pStyle w:val="Footer"/>
    </w:pPr>
    <w:r>
      <w:t>Version 1</w:t>
    </w:r>
    <w:r>
      <w:ptab w:relativeTo="margin" w:alignment="center" w:leader="none"/>
    </w:r>
    <w:r>
      <w:ptab w:relativeTo="margin" w:alignment="right" w:leader="none"/>
    </w:r>
    <w:r>
      <w:t xml:space="preserve">Policy Confirmed: </w:t>
    </w:r>
  </w:p>
  <w:p w14:paraId="48F71706" w14:textId="7DD76C48" w:rsidR="008514DC" w:rsidRDefault="008514DC" w:rsidP="008514DC">
    <w:pPr>
      <w:pStyle w:val="Footer"/>
      <w:jc w:val="right"/>
    </w:pPr>
    <w:r>
      <w:tab/>
    </w:r>
    <w:r>
      <w:tab/>
      <w:t xml:space="preserve">Policy Reviewed: </w:t>
    </w:r>
  </w:p>
  <w:p w14:paraId="446BD6EB" w14:textId="77777777" w:rsidR="008514DC" w:rsidRDefault="008514D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026E5" w14:textId="77777777" w:rsidR="00804F63" w:rsidRDefault="00804F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F489EB" w14:textId="77777777" w:rsidR="004A1D13" w:rsidRDefault="004A1D13" w:rsidP="008514DC">
      <w:pPr>
        <w:spacing w:after="0" w:line="240" w:lineRule="auto"/>
      </w:pPr>
      <w:r>
        <w:separator/>
      </w:r>
    </w:p>
  </w:footnote>
  <w:footnote w:type="continuationSeparator" w:id="0">
    <w:p w14:paraId="5FA6C74E" w14:textId="77777777" w:rsidR="004A1D13" w:rsidRDefault="004A1D13" w:rsidP="008514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DEFDF" w14:textId="33024628" w:rsidR="007A79D5" w:rsidRDefault="00804F63">
    <w:pPr>
      <w:pStyle w:val="Header"/>
    </w:pPr>
    <w:r>
      <w:rPr>
        <w:noProof/>
      </w:rPr>
      <w:pict w14:anchorId="794A28F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4" o:spid="_x0000_s1029" type="#_x0000_t75" style="position:absolute;margin-left:0;margin-top:0;width:522.05pt;height:503.2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5D18C" w14:textId="2D13AEE1" w:rsidR="007A79D5" w:rsidRDefault="00804F63">
    <w:pPr>
      <w:pStyle w:val="Header"/>
    </w:pPr>
    <w:r>
      <w:rPr>
        <w:noProof/>
      </w:rPr>
      <w:pict w14:anchorId="6728CB7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5" o:spid="_x0000_s1030" type="#_x0000_t75" style="position:absolute;margin-left:0;margin-top:0;width:522.05pt;height:503.2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1918E" w14:textId="6690FC91" w:rsidR="007A79D5" w:rsidRDefault="00804F63">
    <w:pPr>
      <w:pStyle w:val="Header"/>
    </w:pPr>
    <w:r>
      <w:rPr>
        <w:noProof/>
      </w:rPr>
      <w:pict w14:anchorId="63363E5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3" o:spid="_x0000_s1028" type="#_x0000_t75" style="position:absolute;margin-left:0;margin-top:0;width:522.05pt;height:503.2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4DC"/>
    <w:rsid w:val="0002056A"/>
    <w:rsid w:val="0006304D"/>
    <w:rsid w:val="002177F1"/>
    <w:rsid w:val="00261F25"/>
    <w:rsid w:val="003A464B"/>
    <w:rsid w:val="004A1D13"/>
    <w:rsid w:val="005D3AAE"/>
    <w:rsid w:val="006206D9"/>
    <w:rsid w:val="00644157"/>
    <w:rsid w:val="006B2510"/>
    <w:rsid w:val="007A79D5"/>
    <w:rsid w:val="00804F63"/>
    <w:rsid w:val="008514DC"/>
    <w:rsid w:val="009F3EE5"/>
    <w:rsid w:val="00AA2326"/>
    <w:rsid w:val="00B42BDC"/>
    <w:rsid w:val="00BE548D"/>
    <w:rsid w:val="00C60983"/>
    <w:rsid w:val="00E53893"/>
    <w:rsid w:val="00F81CF7"/>
    <w:rsid w:val="00FD2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11EAB5"/>
  <w15:chartTrackingRefBased/>
  <w15:docId w15:val="{76E6FA6E-8CED-4B9E-BF1F-ECE6EE156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14DC"/>
  </w:style>
  <w:style w:type="paragraph" w:styleId="Footer">
    <w:name w:val="footer"/>
    <w:basedOn w:val="Normal"/>
    <w:link w:val="Foot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14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Bacon</dc:creator>
  <cp:keywords/>
  <dc:description/>
  <cp:lastModifiedBy>Mark Bacon</cp:lastModifiedBy>
  <cp:revision>6</cp:revision>
  <dcterms:created xsi:type="dcterms:W3CDTF">2021-11-05T19:01:00Z</dcterms:created>
  <dcterms:modified xsi:type="dcterms:W3CDTF">2022-09-23T17:02:00Z</dcterms:modified>
</cp:coreProperties>
</file>