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B6A38" w14:textId="43CC3E23" w:rsidR="00FA0B4A" w:rsidRPr="00FA0B4A" w:rsidRDefault="00FA0B4A" w:rsidP="00FA0B4A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FA0B4A">
        <w:rPr>
          <w:rFonts w:ascii="Calibri" w:hAnsi="Calibri" w:cs="Calibri"/>
          <w:b/>
          <w:bCs/>
          <w:sz w:val="28"/>
          <w:szCs w:val="28"/>
        </w:rPr>
        <w:t>Marketing &amp; Advertising for LevelBlue Cybersecurity – Roles &amp; Responsibilities</w:t>
      </w:r>
    </w:p>
    <w:p w14:paraId="712D9B6D" w14:textId="1B691E3B" w:rsidR="00FA0B4A" w:rsidRPr="00FA0B4A" w:rsidRDefault="00FA0B4A" w:rsidP="00FA0B4A">
      <w:pPr>
        <w:jc w:val="center"/>
        <w:rPr>
          <w:rFonts w:ascii="Calibri" w:hAnsi="Calibri" w:cs="Calibri"/>
          <w:b/>
          <w:bCs/>
          <w:sz w:val="22"/>
          <w:szCs w:val="22"/>
        </w:rPr>
      </w:pPr>
      <w:r w:rsidRPr="00FA0B4A">
        <w:rPr>
          <w:rFonts w:ascii="Calibri" w:hAnsi="Calibri" w:cs="Calibri"/>
          <w:b/>
          <w:bCs/>
        </w:rPr>
        <w:t>Mark B. Beasley – Associate Director</w:t>
      </w:r>
      <w:r w:rsidRPr="00FA0B4A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40CD86EA" w14:textId="3EE9B2D8" w:rsidR="00FA0B4A" w:rsidRPr="00FA0B4A" w:rsidRDefault="00A62E84" w:rsidP="00FA0B4A">
      <w:pPr>
        <w:jc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</w:t>
      </w:r>
      <w:r w:rsidR="00FA0B4A" w:rsidRPr="00FA0B4A">
        <w:rPr>
          <w:rFonts w:ascii="Calibri" w:hAnsi="Calibri" w:cs="Calibri"/>
          <w:b/>
          <w:bCs/>
          <w:sz w:val="22"/>
          <w:szCs w:val="22"/>
        </w:rPr>
        <w:t>ark.beasley@</w:t>
      </w:r>
      <w:r>
        <w:rPr>
          <w:rFonts w:ascii="Calibri" w:hAnsi="Calibri" w:cs="Calibri"/>
          <w:b/>
          <w:bCs/>
          <w:sz w:val="22"/>
          <w:szCs w:val="22"/>
        </w:rPr>
        <w:t>l</w:t>
      </w:r>
      <w:r w:rsidR="00FA0B4A" w:rsidRPr="00FA0B4A">
        <w:rPr>
          <w:rFonts w:ascii="Calibri" w:hAnsi="Calibri" w:cs="Calibri"/>
          <w:b/>
          <w:bCs/>
          <w:sz w:val="22"/>
          <w:szCs w:val="22"/>
        </w:rPr>
        <w:t>evel</w:t>
      </w:r>
      <w:r>
        <w:rPr>
          <w:rFonts w:ascii="Calibri" w:hAnsi="Calibri" w:cs="Calibri"/>
          <w:b/>
          <w:bCs/>
          <w:sz w:val="22"/>
          <w:szCs w:val="22"/>
        </w:rPr>
        <w:t>b</w:t>
      </w:r>
      <w:r w:rsidR="00FA0B4A" w:rsidRPr="00FA0B4A">
        <w:rPr>
          <w:rFonts w:ascii="Calibri" w:hAnsi="Calibri" w:cs="Calibri"/>
          <w:b/>
          <w:bCs/>
          <w:sz w:val="22"/>
          <w:szCs w:val="22"/>
        </w:rPr>
        <w:t>lue.com</w:t>
      </w:r>
    </w:p>
    <w:p w14:paraId="72B70E82" w14:textId="77777777" w:rsidR="00FA0B4A" w:rsidRPr="00FA0B4A" w:rsidRDefault="00FA0B4A" w:rsidP="00FA0B4A">
      <w:pPr>
        <w:jc w:val="center"/>
        <w:rPr>
          <w:rFonts w:ascii="Calibri" w:hAnsi="Calibri" w:cs="Calibri"/>
          <w:b/>
          <w:bCs/>
          <w:sz w:val="20"/>
          <w:szCs w:val="20"/>
        </w:rPr>
      </w:pPr>
    </w:p>
    <w:p w14:paraId="68F6EF16" w14:textId="77777777" w:rsidR="00FA0B4A" w:rsidRPr="00FA0B4A" w:rsidRDefault="00FA0B4A" w:rsidP="00FA0B4A">
      <w:pPr>
        <w:rPr>
          <w:rFonts w:ascii="Calibri" w:hAnsi="Calibri" w:cs="Calibri"/>
          <w:b/>
          <w:bCs/>
          <w:sz w:val="22"/>
          <w:szCs w:val="22"/>
        </w:rPr>
      </w:pPr>
      <w:r w:rsidRPr="00FA0B4A">
        <w:rPr>
          <w:rFonts w:ascii="Calibri" w:hAnsi="Calibri" w:cs="Calibri"/>
          <w:b/>
          <w:bCs/>
          <w:sz w:val="22"/>
          <w:szCs w:val="22"/>
        </w:rPr>
        <w:t xml:space="preserve">1. </w:t>
      </w:r>
      <w:r w:rsidRPr="00FA0B4A">
        <w:rPr>
          <w:rFonts w:ascii="Calibri" w:hAnsi="Calibri" w:cs="Calibri"/>
          <w:b/>
          <w:bCs/>
          <w:sz w:val="22"/>
          <w:szCs w:val="22"/>
          <w:u w:val="single"/>
        </w:rPr>
        <w:t>Brand Positioning &amp; Messaging</w:t>
      </w:r>
    </w:p>
    <w:p w14:paraId="643F0BDC" w14:textId="77777777" w:rsidR="00FA0B4A" w:rsidRPr="00FA0B4A" w:rsidRDefault="00FA0B4A" w:rsidP="00FA0B4A">
      <w:p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b/>
          <w:bCs/>
          <w:sz w:val="20"/>
          <w:szCs w:val="20"/>
        </w:rPr>
        <w:t>Role:</w:t>
      </w:r>
      <w:r w:rsidRPr="00FA0B4A">
        <w:rPr>
          <w:rFonts w:ascii="Calibri" w:hAnsi="Calibri" w:cs="Calibri"/>
          <w:sz w:val="20"/>
          <w:szCs w:val="20"/>
        </w:rPr>
        <w:t xml:space="preserve"> Define, maintain, and evolve the company’s cybersecurity brand identity and positioning in the market.</w:t>
      </w:r>
      <w:r w:rsidRPr="00FA0B4A">
        <w:rPr>
          <w:rFonts w:ascii="Calibri" w:hAnsi="Calibri" w:cs="Calibri"/>
          <w:sz w:val="20"/>
          <w:szCs w:val="20"/>
        </w:rPr>
        <w:br/>
      </w:r>
      <w:r w:rsidRPr="00FA0B4A">
        <w:rPr>
          <w:rFonts w:ascii="Calibri" w:hAnsi="Calibri" w:cs="Calibri"/>
          <w:b/>
          <w:bCs/>
          <w:sz w:val="20"/>
          <w:szCs w:val="20"/>
        </w:rPr>
        <w:t>Key Actions:</w:t>
      </w:r>
    </w:p>
    <w:p w14:paraId="61B6F433" w14:textId="77777777" w:rsidR="00FA0B4A" w:rsidRPr="00FA0B4A" w:rsidRDefault="00FA0B4A" w:rsidP="00FA0B4A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sz w:val="20"/>
          <w:szCs w:val="20"/>
        </w:rPr>
        <w:t>Develop and update the brand strategy deck to align with market shifts.</w:t>
      </w:r>
    </w:p>
    <w:p w14:paraId="42C33D57" w14:textId="77777777" w:rsidR="00FA0B4A" w:rsidRPr="00FA0B4A" w:rsidRDefault="00FA0B4A" w:rsidP="00FA0B4A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sz w:val="20"/>
          <w:szCs w:val="20"/>
        </w:rPr>
        <w:t>Create and maintain audience-specific messaging frameworks and value propositions.</w:t>
      </w:r>
    </w:p>
    <w:p w14:paraId="57151343" w14:textId="77777777" w:rsidR="00FA0B4A" w:rsidRPr="00FA0B4A" w:rsidRDefault="00FA0B4A" w:rsidP="00FA0B4A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sz w:val="20"/>
          <w:szCs w:val="20"/>
        </w:rPr>
        <w:t>Produce brand guidelines covering tone, visuals, and usage standards.</w:t>
      </w:r>
    </w:p>
    <w:p w14:paraId="5E90D751" w14:textId="77777777" w:rsidR="00FA0B4A" w:rsidRDefault="00FA0B4A" w:rsidP="00FA0B4A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sz w:val="20"/>
          <w:szCs w:val="20"/>
        </w:rPr>
        <w:t>Build customer journey maps and brand awareness metric reports.</w:t>
      </w:r>
    </w:p>
    <w:p w14:paraId="379C5224" w14:textId="2F3325FA" w:rsidR="0077013D" w:rsidRPr="00FA0B4A" w:rsidRDefault="00E128C1" w:rsidP="00FA0B4A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E128C1">
        <w:rPr>
          <w:rFonts w:ascii="Calibri" w:hAnsi="Calibri" w:cs="Calibri"/>
          <w:sz w:val="20"/>
          <w:szCs w:val="20"/>
        </w:rPr>
        <w:t>Leverage social listening AI (</w:t>
      </w:r>
      <w:r>
        <w:rPr>
          <w:rFonts w:ascii="Calibri" w:hAnsi="Calibri" w:cs="Calibri"/>
          <w:sz w:val="20"/>
          <w:szCs w:val="20"/>
        </w:rPr>
        <w:t>MarketBetter.ai</w:t>
      </w:r>
      <w:r w:rsidRPr="00E128C1">
        <w:rPr>
          <w:rFonts w:ascii="Calibri" w:hAnsi="Calibri" w:cs="Calibri"/>
          <w:sz w:val="20"/>
          <w:szCs w:val="20"/>
        </w:rPr>
        <w:t>) to monitor brand sentiment in real</w:t>
      </w:r>
      <w:r>
        <w:rPr>
          <w:rFonts w:ascii="Calibri" w:hAnsi="Calibri" w:cs="Calibri"/>
          <w:sz w:val="20"/>
          <w:szCs w:val="20"/>
        </w:rPr>
        <w:t>-</w:t>
      </w:r>
      <w:r w:rsidRPr="00E128C1">
        <w:rPr>
          <w:rFonts w:ascii="Calibri" w:hAnsi="Calibri" w:cs="Calibri"/>
          <w:sz w:val="20"/>
          <w:szCs w:val="20"/>
        </w:rPr>
        <w:t>time.</w:t>
      </w:r>
    </w:p>
    <w:p w14:paraId="41660C47" w14:textId="63F3FB86" w:rsidR="00FA0B4A" w:rsidRDefault="00FA0B4A" w:rsidP="00FA0B4A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sz w:val="20"/>
          <w:szCs w:val="20"/>
        </w:rPr>
        <w:t>Lead executive branding reviews and incorporate stakeholder feedback.</w:t>
      </w:r>
    </w:p>
    <w:p w14:paraId="3DB3F62A" w14:textId="77777777" w:rsidR="00811727" w:rsidRPr="00FA0B4A" w:rsidRDefault="00811727" w:rsidP="00811727">
      <w:pPr>
        <w:ind w:left="720"/>
        <w:rPr>
          <w:rFonts w:ascii="Calibri" w:hAnsi="Calibri" w:cs="Calibri"/>
          <w:sz w:val="20"/>
          <w:szCs w:val="20"/>
        </w:rPr>
      </w:pPr>
    </w:p>
    <w:p w14:paraId="02F1E46D" w14:textId="77777777" w:rsidR="00FA0B4A" w:rsidRPr="00FA0B4A" w:rsidRDefault="00FA0B4A" w:rsidP="00FA0B4A">
      <w:pPr>
        <w:rPr>
          <w:rFonts w:ascii="Calibri" w:hAnsi="Calibri" w:cs="Calibri"/>
          <w:b/>
          <w:bCs/>
          <w:sz w:val="22"/>
          <w:szCs w:val="22"/>
        </w:rPr>
      </w:pPr>
      <w:r w:rsidRPr="00FA0B4A">
        <w:rPr>
          <w:rFonts w:ascii="Calibri" w:hAnsi="Calibri" w:cs="Calibri"/>
          <w:b/>
          <w:bCs/>
          <w:sz w:val="22"/>
          <w:szCs w:val="22"/>
        </w:rPr>
        <w:t xml:space="preserve">2. </w:t>
      </w:r>
      <w:r w:rsidRPr="00FA0B4A">
        <w:rPr>
          <w:rFonts w:ascii="Calibri" w:hAnsi="Calibri" w:cs="Calibri"/>
          <w:b/>
          <w:bCs/>
          <w:sz w:val="22"/>
          <w:szCs w:val="22"/>
          <w:u w:val="single"/>
        </w:rPr>
        <w:t>Campaign Planning &amp; Execution</w:t>
      </w:r>
    </w:p>
    <w:p w14:paraId="14D4DAE7" w14:textId="77777777" w:rsidR="00FA0B4A" w:rsidRPr="00FA0B4A" w:rsidRDefault="00FA0B4A" w:rsidP="00FA0B4A">
      <w:p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b/>
          <w:bCs/>
          <w:sz w:val="20"/>
          <w:szCs w:val="20"/>
        </w:rPr>
        <w:t>Role:</w:t>
      </w:r>
      <w:r w:rsidRPr="00FA0B4A">
        <w:rPr>
          <w:rFonts w:ascii="Calibri" w:hAnsi="Calibri" w:cs="Calibri"/>
          <w:sz w:val="20"/>
          <w:szCs w:val="20"/>
        </w:rPr>
        <w:t xml:space="preserve"> Plan, budget, and oversee integrated marketing campaigns across multiple channels.</w:t>
      </w:r>
      <w:r w:rsidRPr="00FA0B4A">
        <w:rPr>
          <w:rFonts w:ascii="Calibri" w:hAnsi="Calibri" w:cs="Calibri"/>
          <w:sz w:val="20"/>
          <w:szCs w:val="20"/>
        </w:rPr>
        <w:br/>
      </w:r>
      <w:r w:rsidRPr="00FA0B4A">
        <w:rPr>
          <w:rFonts w:ascii="Calibri" w:hAnsi="Calibri" w:cs="Calibri"/>
          <w:b/>
          <w:bCs/>
          <w:sz w:val="20"/>
          <w:szCs w:val="20"/>
        </w:rPr>
        <w:t>Key Actions:</w:t>
      </w:r>
    </w:p>
    <w:p w14:paraId="44DE9754" w14:textId="77777777" w:rsidR="00FA0B4A" w:rsidRPr="00FA0B4A" w:rsidRDefault="00FA0B4A" w:rsidP="00FA0B4A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sz w:val="20"/>
          <w:szCs w:val="20"/>
        </w:rPr>
        <w:t>Draft campaign briefs, launch playbooks, and channel checklists.</w:t>
      </w:r>
    </w:p>
    <w:p w14:paraId="2A603FF8" w14:textId="77777777" w:rsidR="00FA0B4A" w:rsidRPr="00FA0B4A" w:rsidRDefault="00FA0B4A" w:rsidP="00FA0B4A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sz w:val="20"/>
          <w:szCs w:val="20"/>
        </w:rPr>
        <w:t>Create media plans with budget allocations based on ROI projections.</w:t>
      </w:r>
    </w:p>
    <w:p w14:paraId="4982C763" w14:textId="77777777" w:rsidR="00FA0B4A" w:rsidRDefault="00FA0B4A" w:rsidP="00FA0B4A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sz w:val="20"/>
          <w:szCs w:val="20"/>
        </w:rPr>
        <w:t>Prepare budget recommendation presentations for senior leadership approval.</w:t>
      </w:r>
    </w:p>
    <w:p w14:paraId="1C6052D1" w14:textId="77981FF0" w:rsidR="004E222F" w:rsidRPr="00FA0B4A" w:rsidRDefault="004E222F" w:rsidP="00FA0B4A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Manage </w:t>
      </w:r>
      <w:r w:rsidR="00A3273A">
        <w:rPr>
          <w:rFonts w:ascii="Calibri" w:hAnsi="Calibri" w:cs="Calibri"/>
          <w:sz w:val="20"/>
          <w:szCs w:val="20"/>
        </w:rPr>
        <w:t>accounting procedures including contract</w:t>
      </w:r>
      <w:r w:rsidR="00FB7E64">
        <w:rPr>
          <w:rFonts w:ascii="Calibri" w:hAnsi="Calibri" w:cs="Calibri"/>
          <w:sz w:val="20"/>
          <w:szCs w:val="20"/>
        </w:rPr>
        <w:t xml:space="preserve"> management, </w:t>
      </w:r>
      <w:r w:rsidR="00713E4D">
        <w:rPr>
          <w:rFonts w:ascii="Calibri" w:hAnsi="Calibri" w:cs="Calibri"/>
          <w:sz w:val="20"/>
          <w:szCs w:val="20"/>
        </w:rPr>
        <w:t>PO’s</w:t>
      </w:r>
      <w:r w:rsidR="00FB7E64">
        <w:rPr>
          <w:rFonts w:ascii="Calibri" w:hAnsi="Calibri" w:cs="Calibri"/>
          <w:sz w:val="20"/>
          <w:szCs w:val="20"/>
        </w:rPr>
        <w:t>, invoicing</w:t>
      </w:r>
      <w:r w:rsidR="003755A2">
        <w:rPr>
          <w:rFonts w:ascii="Calibri" w:hAnsi="Calibri" w:cs="Calibri"/>
          <w:sz w:val="20"/>
          <w:szCs w:val="20"/>
        </w:rPr>
        <w:t>, and payments.</w:t>
      </w:r>
      <w:r w:rsidR="00FB7E64">
        <w:rPr>
          <w:rFonts w:ascii="Calibri" w:hAnsi="Calibri" w:cs="Calibri"/>
          <w:sz w:val="20"/>
          <w:szCs w:val="20"/>
        </w:rPr>
        <w:t xml:space="preserve"> </w:t>
      </w:r>
    </w:p>
    <w:p w14:paraId="392806F1" w14:textId="77777777" w:rsidR="00FA0B4A" w:rsidRDefault="00FA0B4A" w:rsidP="00FA0B4A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sz w:val="20"/>
          <w:szCs w:val="20"/>
        </w:rPr>
        <w:t>Oversee campaign launches, track status, and manage A/B testing initiatives.</w:t>
      </w:r>
    </w:p>
    <w:p w14:paraId="7F112302" w14:textId="5D003F7A" w:rsidR="00076551" w:rsidRPr="00FA0B4A" w:rsidRDefault="009C7B35" w:rsidP="00FA0B4A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Leverage</w:t>
      </w:r>
      <w:r w:rsidR="00076551" w:rsidRPr="00076551">
        <w:rPr>
          <w:rFonts w:ascii="Calibri" w:hAnsi="Calibri" w:cs="Calibri"/>
          <w:sz w:val="20"/>
          <w:szCs w:val="20"/>
        </w:rPr>
        <w:t xml:space="preserve"> project management AI assistants (Asana, Monday) to track </w:t>
      </w:r>
      <w:r w:rsidR="0083382A">
        <w:rPr>
          <w:rFonts w:ascii="Calibri" w:hAnsi="Calibri" w:cs="Calibri"/>
          <w:sz w:val="20"/>
          <w:szCs w:val="20"/>
        </w:rPr>
        <w:t xml:space="preserve">action items and </w:t>
      </w:r>
      <w:r w:rsidR="00076551" w:rsidRPr="00076551">
        <w:rPr>
          <w:rFonts w:ascii="Calibri" w:hAnsi="Calibri" w:cs="Calibri"/>
          <w:sz w:val="20"/>
          <w:szCs w:val="20"/>
        </w:rPr>
        <w:t>timelines.</w:t>
      </w:r>
    </w:p>
    <w:p w14:paraId="28A390E8" w14:textId="33918EEB" w:rsidR="00FA0B4A" w:rsidRDefault="00FA0B4A" w:rsidP="00FA0B4A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sz w:val="20"/>
          <w:szCs w:val="20"/>
        </w:rPr>
        <w:t>Produce campaign retrospective reports and maintain a creative asset inventory.</w:t>
      </w:r>
    </w:p>
    <w:p w14:paraId="0077F397" w14:textId="77777777" w:rsidR="001E0AB9" w:rsidRPr="00FA0B4A" w:rsidRDefault="001E0AB9" w:rsidP="001E0AB9">
      <w:pPr>
        <w:ind w:left="720"/>
        <w:rPr>
          <w:rFonts w:ascii="Calibri" w:hAnsi="Calibri" w:cs="Calibri"/>
          <w:sz w:val="20"/>
          <w:szCs w:val="20"/>
        </w:rPr>
      </w:pPr>
    </w:p>
    <w:p w14:paraId="25FAD279" w14:textId="77777777" w:rsidR="00FA0B4A" w:rsidRPr="00FA0B4A" w:rsidRDefault="00FA0B4A" w:rsidP="00FA0B4A">
      <w:pPr>
        <w:rPr>
          <w:rFonts w:ascii="Calibri" w:hAnsi="Calibri" w:cs="Calibri"/>
          <w:b/>
          <w:bCs/>
          <w:sz w:val="22"/>
          <w:szCs w:val="22"/>
        </w:rPr>
      </w:pPr>
      <w:r w:rsidRPr="00FA0B4A">
        <w:rPr>
          <w:rFonts w:ascii="Calibri" w:hAnsi="Calibri" w:cs="Calibri"/>
          <w:b/>
          <w:bCs/>
          <w:sz w:val="22"/>
          <w:szCs w:val="22"/>
        </w:rPr>
        <w:t xml:space="preserve">3. </w:t>
      </w:r>
      <w:r w:rsidRPr="00FA0B4A">
        <w:rPr>
          <w:rFonts w:ascii="Calibri" w:hAnsi="Calibri" w:cs="Calibri"/>
          <w:b/>
          <w:bCs/>
          <w:sz w:val="22"/>
          <w:szCs w:val="22"/>
          <w:u w:val="single"/>
        </w:rPr>
        <w:t>Content Marketing</w:t>
      </w:r>
    </w:p>
    <w:p w14:paraId="22693CA8" w14:textId="5309F4CB" w:rsidR="00FA0B4A" w:rsidRPr="00FA0B4A" w:rsidRDefault="00FA0B4A" w:rsidP="00FA0B4A">
      <w:p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b/>
          <w:bCs/>
          <w:sz w:val="20"/>
          <w:szCs w:val="20"/>
        </w:rPr>
        <w:t>Role:</w:t>
      </w:r>
      <w:r w:rsidRPr="00FA0B4A">
        <w:rPr>
          <w:rFonts w:ascii="Calibri" w:hAnsi="Calibri" w:cs="Calibri"/>
          <w:sz w:val="20"/>
          <w:szCs w:val="20"/>
        </w:rPr>
        <w:t xml:space="preserve"> </w:t>
      </w:r>
      <w:r w:rsidR="00093056">
        <w:rPr>
          <w:rFonts w:ascii="Calibri" w:hAnsi="Calibri" w:cs="Calibri"/>
          <w:sz w:val="20"/>
          <w:szCs w:val="20"/>
        </w:rPr>
        <w:t>Engage multiple organizations to p</w:t>
      </w:r>
      <w:r w:rsidRPr="00FA0B4A">
        <w:rPr>
          <w:rFonts w:ascii="Calibri" w:hAnsi="Calibri" w:cs="Calibri"/>
          <w:sz w:val="20"/>
          <w:szCs w:val="20"/>
        </w:rPr>
        <w:t>roduce and distribute engaging content to drive awareness and demand.</w:t>
      </w:r>
      <w:r w:rsidRPr="00FA0B4A">
        <w:rPr>
          <w:rFonts w:ascii="Calibri" w:hAnsi="Calibri" w:cs="Calibri"/>
          <w:sz w:val="20"/>
          <w:szCs w:val="20"/>
        </w:rPr>
        <w:br/>
      </w:r>
      <w:r w:rsidRPr="00FA0B4A">
        <w:rPr>
          <w:rFonts w:ascii="Calibri" w:hAnsi="Calibri" w:cs="Calibri"/>
          <w:b/>
          <w:bCs/>
          <w:sz w:val="20"/>
          <w:szCs w:val="20"/>
        </w:rPr>
        <w:t>Key Actions:</w:t>
      </w:r>
    </w:p>
    <w:p w14:paraId="3A48C48F" w14:textId="1A42332F" w:rsidR="00FA0B4A" w:rsidRPr="00FA0B4A" w:rsidRDefault="00FA0B4A" w:rsidP="00FA0B4A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sz w:val="20"/>
          <w:szCs w:val="20"/>
        </w:rPr>
        <w:t xml:space="preserve">Maintain a content calendar covering </w:t>
      </w:r>
      <w:r w:rsidR="000259DD">
        <w:rPr>
          <w:rFonts w:ascii="Calibri" w:hAnsi="Calibri" w:cs="Calibri"/>
          <w:sz w:val="20"/>
          <w:szCs w:val="20"/>
        </w:rPr>
        <w:t>analyst</w:t>
      </w:r>
      <w:r w:rsidR="00DE5455">
        <w:rPr>
          <w:rFonts w:ascii="Calibri" w:hAnsi="Calibri" w:cs="Calibri"/>
          <w:sz w:val="20"/>
          <w:szCs w:val="20"/>
        </w:rPr>
        <w:t xml:space="preserve"> reports, </w:t>
      </w:r>
      <w:r w:rsidR="000259DD">
        <w:rPr>
          <w:rFonts w:ascii="Calibri" w:hAnsi="Calibri" w:cs="Calibri"/>
          <w:sz w:val="20"/>
          <w:szCs w:val="20"/>
        </w:rPr>
        <w:t>webinars</w:t>
      </w:r>
      <w:r w:rsidRPr="00FA0B4A">
        <w:rPr>
          <w:rFonts w:ascii="Calibri" w:hAnsi="Calibri" w:cs="Calibri"/>
          <w:sz w:val="20"/>
          <w:szCs w:val="20"/>
        </w:rPr>
        <w:t xml:space="preserve">, </w:t>
      </w:r>
      <w:r w:rsidR="00784A4D">
        <w:rPr>
          <w:rFonts w:ascii="Calibri" w:hAnsi="Calibri" w:cs="Calibri"/>
          <w:sz w:val="20"/>
          <w:szCs w:val="20"/>
        </w:rPr>
        <w:t xml:space="preserve">whitepapers, e-books, </w:t>
      </w:r>
      <w:r w:rsidRPr="00FA0B4A">
        <w:rPr>
          <w:rFonts w:ascii="Calibri" w:hAnsi="Calibri" w:cs="Calibri"/>
          <w:sz w:val="20"/>
          <w:szCs w:val="20"/>
        </w:rPr>
        <w:t>and videos.</w:t>
      </w:r>
    </w:p>
    <w:p w14:paraId="6DF4590A" w14:textId="2CC6FCCC" w:rsidR="00C17064" w:rsidRDefault="00C17064" w:rsidP="00FA0B4A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C17064">
        <w:rPr>
          <w:rFonts w:ascii="Calibri" w:hAnsi="Calibri" w:cs="Calibri"/>
          <w:sz w:val="20"/>
          <w:szCs w:val="20"/>
        </w:rPr>
        <w:t xml:space="preserve">Apply </w:t>
      </w:r>
      <w:r w:rsidRPr="00794FDC">
        <w:rPr>
          <w:rFonts w:ascii="Calibri" w:hAnsi="Calibri" w:cs="Calibri"/>
          <w:sz w:val="20"/>
          <w:szCs w:val="20"/>
        </w:rPr>
        <w:t>predictive content scoring</w:t>
      </w:r>
      <w:r w:rsidRPr="00C17064">
        <w:rPr>
          <w:rFonts w:ascii="Calibri" w:hAnsi="Calibri" w:cs="Calibri"/>
          <w:sz w:val="20"/>
          <w:szCs w:val="20"/>
        </w:rPr>
        <w:t xml:space="preserve"> to </w:t>
      </w:r>
      <w:r w:rsidR="00AF2248">
        <w:rPr>
          <w:rFonts w:ascii="Calibri" w:hAnsi="Calibri" w:cs="Calibri"/>
          <w:sz w:val="20"/>
          <w:szCs w:val="20"/>
        </w:rPr>
        <w:t>mod</w:t>
      </w:r>
      <w:r w:rsidRPr="00C17064">
        <w:rPr>
          <w:rFonts w:ascii="Calibri" w:hAnsi="Calibri" w:cs="Calibri"/>
          <w:sz w:val="20"/>
          <w:szCs w:val="20"/>
        </w:rPr>
        <w:t xml:space="preserve">ify </w:t>
      </w:r>
      <w:r w:rsidR="00AF2248">
        <w:rPr>
          <w:rFonts w:ascii="Calibri" w:hAnsi="Calibri" w:cs="Calibri"/>
          <w:sz w:val="20"/>
          <w:szCs w:val="20"/>
        </w:rPr>
        <w:t>and optimiz</w:t>
      </w:r>
      <w:r w:rsidR="009F165D">
        <w:rPr>
          <w:rFonts w:ascii="Calibri" w:hAnsi="Calibri" w:cs="Calibri"/>
          <w:sz w:val="20"/>
          <w:szCs w:val="20"/>
        </w:rPr>
        <w:t xml:space="preserve">e conversion. </w:t>
      </w:r>
    </w:p>
    <w:p w14:paraId="14A97F63" w14:textId="7D95914E" w:rsidR="00FA0B4A" w:rsidRPr="00FA0B4A" w:rsidRDefault="008B0469" w:rsidP="00FA0B4A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</w:t>
      </w:r>
      <w:r w:rsidR="00FA0B4A" w:rsidRPr="00FA0B4A">
        <w:rPr>
          <w:rFonts w:ascii="Calibri" w:hAnsi="Calibri" w:cs="Calibri"/>
          <w:sz w:val="20"/>
          <w:szCs w:val="20"/>
        </w:rPr>
        <w:t xml:space="preserve">ommission </w:t>
      </w:r>
      <w:r>
        <w:rPr>
          <w:rFonts w:ascii="Calibri" w:hAnsi="Calibri" w:cs="Calibri"/>
          <w:sz w:val="20"/>
          <w:szCs w:val="20"/>
        </w:rPr>
        <w:t xml:space="preserve">and manage </w:t>
      </w:r>
      <w:r w:rsidR="00FA0B4A" w:rsidRPr="00FA0B4A">
        <w:rPr>
          <w:rFonts w:ascii="Calibri" w:hAnsi="Calibri" w:cs="Calibri"/>
          <w:sz w:val="20"/>
          <w:szCs w:val="20"/>
        </w:rPr>
        <w:t>blog posts, case studies, and thought leadership pieces.</w:t>
      </w:r>
    </w:p>
    <w:p w14:paraId="4588BFD9" w14:textId="7F642EDC" w:rsidR="00FA0B4A" w:rsidRPr="00FA0B4A" w:rsidRDefault="00DC6FC0" w:rsidP="00FA0B4A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Collaborate on c</w:t>
      </w:r>
      <w:r w:rsidR="00FA0B4A" w:rsidRPr="00FA0B4A">
        <w:rPr>
          <w:rFonts w:ascii="Calibri" w:hAnsi="Calibri" w:cs="Calibri"/>
          <w:sz w:val="20"/>
          <w:szCs w:val="20"/>
        </w:rPr>
        <w:t>reat</w:t>
      </w:r>
      <w:r>
        <w:rPr>
          <w:rFonts w:ascii="Calibri" w:hAnsi="Calibri" w:cs="Calibri"/>
          <w:sz w:val="20"/>
          <w:szCs w:val="20"/>
        </w:rPr>
        <w:t>ing</w:t>
      </w:r>
      <w:r w:rsidR="00FA0B4A" w:rsidRPr="00FA0B4A">
        <w:rPr>
          <w:rFonts w:ascii="Calibri" w:hAnsi="Calibri" w:cs="Calibri"/>
          <w:sz w:val="20"/>
          <w:szCs w:val="20"/>
        </w:rPr>
        <w:t xml:space="preserve"> infographics, data visualizations, and video scripts for campaigns.</w:t>
      </w:r>
    </w:p>
    <w:p w14:paraId="2A34BB3B" w14:textId="75750A8F" w:rsidR="00FA0B4A" w:rsidRPr="00FA0B4A" w:rsidRDefault="00FA0B4A" w:rsidP="00FA0B4A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sz w:val="20"/>
          <w:szCs w:val="20"/>
        </w:rPr>
        <w:t xml:space="preserve">Develop </w:t>
      </w:r>
      <w:r w:rsidR="00073702">
        <w:rPr>
          <w:rFonts w:ascii="Calibri" w:hAnsi="Calibri" w:cs="Calibri"/>
          <w:sz w:val="20"/>
          <w:szCs w:val="20"/>
        </w:rPr>
        <w:t xml:space="preserve">SEM / </w:t>
      </w:r>
      <w:r w:rsidRPr="00FA0B4A">
        <w:rPr>
          <w:rFonts w:ascii="Calibri" w:hAnsi="Calibri" w:cs="Calibri"/>
          <w:sz w:val="20"/>
          <w:szCs w:val="20"/>
        </w:rPr>
        <w:t>SEO keyword content plans to optimize visibility</w:t>
      </w:r>
      <w:r w:rsidR="00073702">
        <w:rPr>
          <w:rFonts w:ascii="Calibri" w:hAnsi="Calibri" w:cs="Calibri"/>
          <w:sz w:val="20"/>
          <w:szCs w:val="20"/>
        </w:rPr>
        <w:t xml:space="preserve"> (customizer file)</w:t>
      </w:r>
      <w:r w:rsidRPr="00FA0B4A">
        <w:rPr>
          <w:rFonts w:ascii="Calibri" w:hAnsi="Calibri" w:cs="Calibri"/>
          <w:sz w:val="20"/>
          <w:szCs w:val="20"/>
        </w:rPr>
        <w:t>.</w:t>
      </w:r>
    </w:p>
    <w:p w14:paraId="43FF8047" w14:textId="77777777" w:rsidR="00FA0B4A" w:rsidRPr="00FA0B4A" w:rsidRDefault="00FA0B4A" w:rsidP="00FA0B4A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sz w:val="20"/>
          <w:szCs w:val="20"/>
        </w:rPr>
        <w:t>Manage relationships with content syndication vendors to ensure proper distribution, compliance, and brand consistency.</w:t>
      </w:r>
    </w:p>
    <w:p w14:paraId="3BE90653" w14:textId="77777777" w:rsidR="00FA0B4A" w:rsidRPr="00FA0B4A" w:rsidRDefault="00FA0B4A" w:rsidP="00FA0B4A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sz w:val="20"/>
          <w:szCs w:val="20"/>
        </w:rPr>
        <w:t>Track and analyze content syndication performance and adjust strategies accordingly.</w:t>
      </w:r>
    </w:p>
    <w:p w14:paraId="75A47285" w14:textId="5F475C6C" w:rsidR="00FA0B4A" w:rsidRPr="00FA0B4A" w:rsidRDefault="00FA0B4A" w:rsidP="00FA0B4A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sz w:val="20"/>
          <w:szCs w:val="20"/>
        </w:rPr>
        <w:t>Analyze content performance and refine</w:t>
      </w:r>
      <w:r w:rsidR="00E37B38">
        <w:rPr>
          <w:rFonts w:ascii="Calibri" w:hAnsi="Calibri" w:cs="Calibri"/>
          <w:sz w:val="20"/>
          <w:szCs w:val="20"/>
        </w:rPr>
        <w:t xml:space="preserve"> planning</w:t>
      </w:r>
      <w:r w:rsidRPr="00FA0B4A">
        <w:rPr>
          <w:rFonts w:ascii="Calibri" w:hAnsi="Calibri" w:cs="Calibri"/>
          <w:sz w:val="20"/>
          <w:szCs w:val="20"/>
        </w:rPr>
        <w:t xml:space="preserve"> </w:t>
      </w:r>
      <w:r w:rsidR="00510642">
        <w:rPr>
          <w:rFonts w:ascii="Calibri" w:hAnsi="Calibri" w:cs="Calibri"/>
          <w:sz w:val="20"/>
          <w:szCs w:val="20"/>
        </w:rPr>
        <w:t xml:space="preserve">and budgets </w:t>
      </w:r>
      <w:r w:rsidRPr="00FA0B4A">
        <w:rPr>
          <w:rFonts w:ascii="Calibri" w:hAnsi="Calibri" w:cs="Calibri"/>
          <w:sz w:val="20"/>
          <w:szCs w:val="20"/>
        </w:rPr>
        <w:t>based on insights.</w:t>
      </w:r>
    </w:p>
    <w:p w14:paraId="40CA4663" w14:textId="157B606A" w:rsidR="00FA0B4A" w:rsidRPr="00FA0B4A" w:rsidRDefault="00FA0B4A" w:rsidP="00FA0B4A">
      <w:pPr>
        <w:rPr>
          <w:rFonts w:ascii="Calibri" w:hAnsi="Calibri" w:cs="Calibri"/>
          <w:sz w:val="20"/>
          <w:szCs w:val="20"/>
        </w:rPr>
      </w:pPr>
    </w:p>
    <w:p w14:paraId="2AFB175D" w14:textId="77777777" w:rsidR="00FA0B4A" w:rsidRPr="00FA0B4A" w:rsidRDefault="00FA0B4A" w:rsidP="00FA0B4A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FA0B4A">
        <w:rPr>
          <w:rFonts w:ascii="Calibri" w:hAnsi="Calibri" w:cs="Calibri"/>
          <w:b/>
          <w:bCs/>
          <w:sz w:val="22"/>
          <w:szCs w:val="22"/>
        </w:rPr>
        <w:t xml:space="preserve">4. </w:t>
      </w:r>
      <w:r w:rsidRPr="00FA0B4A">
        <w:rPr>
          <w:rFonts w:ascii="Calibri" w:hAnsi="Calibri" w:cs="Calibri"/>
          <w:b/>
          <w:bCs/>
          <w:sz w:val="22"/>
          <w:szCs w:val="22"/>
          <w:u w:val="single"/>
        </w:rPr>
        <w:t>Digital Advertising</w:t>
      </w:r>
    </w:p>
    <w:p w14:paraId="7DBC04A0" w14:textId="2EA346AD" w:rsidR="00FA0B4A" w:rsidRPr="00FA0B4A" w:rsidRDefault="00FA0B4A" w:rsidP="00FA0B4A">
      <w:p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b/>
          <w:bCs/>
          <w:sz w:val="20"/>
          <w:szCs w:val="20"/>
        </w:rPr>
        <w:t>Role:</w:t>
      </w:r>
      <w:r w:rsidRPr="00FA0B4A">
        <w:rPr>
          <w:rFonts w:ascii="Calibri" w:hAnsi="Calibri" w:cs="Calibri"/>
          <w:sz w:val="20"/>
          <w:szCs w:val="20"/>
        </w:rPr>
        <w:t xml:space="preserve"> </w:t>
      </w:r>
      <w:r w:rsidR="00063894">
        <w:rPr>
          <w:rFonts w:ascii="Calibri" w:hAnsi="Calibri" w:cs="Calibri"/>
          <w:sz w:val="20"/>
          <w:szCs w:val="20"/>
        </w:rPr>
        <w:t>Develop and m</w:t>
      </w:r>
      <w:r w:rsidRPr="00FA0B4A">
        <w:rPr>
          <w:rFonts w:ascii="Calibri" w:hAnsi="Calibri" w:cs="Calibri"/>
          <w:sz w:val="20"/>
          <w:szCs w:val="20"/>
        </w:rPr>
        <w:t xml:space="preserve">anage paid media strategies </w:t>
      </w:r>
      <w:r w:rsidR="004438C4">
        <w:rPr>
          <w:rFonts w:ascii="Calibri" w:hAnsi="Calibri" w:cs="Calibri"/>
          <w:sz w:val="20"/>
          <w:szCs w:val="20"/>
        </w:rPr>
        <w:t>to</w:t>
      </w:r>
      <w:r w:rsidRPr="00FA0B4A">
        <w:rPr>
          <w:rFonts w:ascii="Calibri" w:hAnsi="Calibri" w:cs="Calibri"/>
          <w:sz w:val="20"/>
          <w:szCs w:val="20"/>
        </w:rPr>
        <w:t xml:space="preserve"> execut</w:t>
      </w:r>
      <w:r w:rsidR="004438C4">
        <w:rPr>
          <w:rFonts w:ascii="Calibri" w:hAnsi="Calibri" w:cs="Calibri"/>
          <w:sz w:val="20"/>
          <w:szCs w:val="20"/>
        </w:rPr>
        <w:t>e</w:t>
      </w:r>
      <w:r w:rsidRPr="00FA0B4A">
        <w:rPr>
          <w:rFonts w:ascii="Calibri" w:hAnsi="Calibri" w:cs="Calibri"/>
          <w:sz w:val="20"/>
          <w:szCs w:val="20"/>
        </w:rPr>
        <w:t xml:space="preserve"> </w:t>
      </w:r>
      <w:r w:rsidR="004438C4">
        <w:rPr>
          <w:rFonts w:ascii="Calibri" w:hAnsi="Calibri" w:cs="Calibri"/>
          <w:sz w:val="20"/>
          <w:szCs w:val="20"/>
        </w:rPr>
        <w:t>on</w:t>
      </w:r>
      <w:r w:rsidRPr="00FA0B4A">
        <w:rPr>
          <w:rFonts w:ascii="Calibri" w:hAnsi="Calibri" w:cs="Calibri"/>
          <w:sz w:val="20"/>
          <w:szCs w:val="20"/>
        </w:rPr>
        <w:t xml:space="preserve"> maximize</w:t>
      </w:r>
      <w:r w:rsidR="004438C4">
        <w:rPr>
          <w:rFonts w:ascii="Calibri" w:hAnsi="Calibri" w:cs="Calibri"/>
          <w:sz w:val="20"/>
          <w:szCs w:val="20"/>
        </w:rPr>
        <w:t>d</w:t>
      </w:r>
      <w:r w:rsidRPr="00FA0B4A">
        <w:rPr>
          <w:rFonts w:ascii="Calibri" w:hAnsi="Calibri" w:cs="Calibri"/>
          <w:sz w:val="20"/>
          <w:szCs w:val="20"/>
        </w:rPr>
        <w:t xml:space="preserve"> reach and conversion</w:t>
      </w:r>
      <w:r w:rsidR="004438C4">
        <w:rPr>
          <w:rFonts w:ascii="Calibri" w:hAnsi="Calibri" w:cs="Calibri"/>
          <w:sz w:val="20"/>
          <w:szCs w:val="20"/>
        </w:rPr>
        <w:t xml:space="preserve"> strategies</w:t>
      </w:r>
      <w:r w:rsidRPr="00FA0B4A">
        <w:rPr>
          <w:rFonts w:ascii="Calibri" w:hAnsi="Calibri" w:cs="Calibri"/>
          <w:sz w:val="20"/>
          <w:szCs w:val="20"/>
        </w:rPr>
        <w:t>.</w:t>
      </w:r>
      <w:r w:rsidRPr="00FA0B4A">
        <w:rPr>
          <w:rFonts w:ascii="Calibri" w:hAnsi="Calibri" w:cs="Calibri"/>
          <w:sz w:val="20"/>
          <w:szCs w:val="20"/>
        </w:rPr>
        <w:br/>
      </w:r>
      <w:r w:rsidRPr="00FA0B4A">
        <w:rPr>
          <w:rFonts w:ascii="Calibri" w:hAnsi="Calibri" w:cs="Calibri"/>
          <w:b/>
          <w:bCs/>
          <w:sz w:val="20"/>
          <w:szCs w:val="20"/>
        </w:rPr>
        <w:t>Key Actions:</w:t>
      </w:r>
    </w:p>
    <w:p w14:paraId="310A7705" w14:textId="467CCCA3" w:rsidR="00FA0B4A" w:rsidRPr="00FA0B4A" w:rsidRDefault="00FA0B4A" w:rsidP="00FA0B4A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sz w:val="20"/>
          <w:szCs w:val="20"/>
        </w:rPr>
        <w:t xml:space="preserve">Design and launch paid search, social, </w:t>
      </w:r>
      <w:r w:rsidR="00344997">
        <w:rPr>
          <w:rFonts w:ascii="Calibri" w:hAnsi="Calibri" w:cs="Calibri"/>
          <w:sz w:val="20"/>
          <w:szCs w:val="20"/>
        </w:rPr>
        <w:t xml:space="preserve">demand gen, </w:t>
      </w:r>
      <w:r w:rsidRPr="00FA0B4A">
        <w:rPr>
          <w:rFonts w:ascii="Calibri" w:hAnsi="Calibri" w:cs="Calibri"/>
          <w:sz w:val="20"/>
          <w:szCs w:val="20"/>
        </w:rPr>
        <w:t xml:space="preserve">and </w:t>
      </w:r>
      <w:r w:rsidR="00344997">
        <w:rPr>
          <w:rFonts w:ascii="Calibri" w:hAnsi="Calibri" w:cs="Calibri"/>
          <w:sz w:val="20"/>
          <w:szCs w:val="20"/>
        </w:rPr>
        <w:t>content syn</w:t>
      </w:r>
      <w:r w:rsidR="00FA5184">
        <w:rPr>
          <w:rFonts w:ascii="Calibri" w:hAnsi="Calibri" w:cs="Calibri"/>
          <w:sz w:val="20"/>
          <w:szCs w:val="20"/>
        </w:rPr>
        <w:t>dication</w:t>
      </w:r>
      <w:r w:rsidRPr="00FA0B4A">
        <w:rPr>
          <w:rFonts w:ascii="Calibri" w:hAnsi="Calibri" w:cs="Calibri"/>
          <w:sz w:val="20"/>
          <w:szCs w:val="20"/>
        </w:rPr>
        <w:t xml:space="preserve"> ad campaigns.</w:t>
      </w:r>
    </w:p>
    <w:p w14:paraId="7984CF42" w14:textId="77777777" w:rsidR="00FA0B4A" w:rsidRPr="00FA0B4A" w:rsidRDefault="00FA0B4A" w:rsidP="00FA0B4A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sz w:val="20"/>
          <w:szCs w:val="20"/>
        </w:rPr>
        <w:t>Create display ad packs, SEM configurations, and retargeting setups.</w:t>
      </w:r>
    </w:p>
    <w:p w14:paraId="77100C03" w14:textId="77777777" w:rsidR="00FA0B4A" w:rsidRPr="00FA0B4A" w:rsidRDefault="00FA0B4A" w:rsidP="00FA0B4A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sz w:val="20"/>
          <w:szCs w:val="20"/>
        </w:rPr>
        <w:t>Optimize bids, CPA, and channel attribution models.</w:t>
      </w:r>
    </w:p>
    <w:p w14:paraId="3DA9C4CD" w14:textId="77777777" w:rsidR="00FA0B4A" w:rsidRDefault="00FA0B4A" w:rsidP="00FA0B4A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sz w:val="20"/>
          <w:szCs w:val="20"/>
        </w:rPr>
        <w:t>Monitor ad creative performance and refresh assets as needed.</w:t>
      </w:r>
    </w:p>
    <w:p w14:paraId="30AB391D" w14:textId="473876F9" w:rsidR="00AB2563" w:rsidRPr="00FA0B4A" w:rsidRDefault="00AB2563" w:rsidP="00FA0B4A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AB2563">
        <w:rPr>
          <w:rFonts w:ascii="Calibri" w:hAnsi="Calibri" w:cs="Calibri"/>
          <w:sz w:val="20"/>
          <w:szCs w:val="20"/>
        </w:rPr>
        <w:t>Use AI bidding algorithms (Google Ads) to optimize spend in real</w:t>
      </w:r>
      <w:r w:rsidR="000E4B75">
        <w:rPr>
          <w:rFonts w:ascii="Calibri" w:hAnsi="Calibri" w:cs="Calibri"/>
          <w:sz w:val="20"/>
          <w:szCs w:val="20"/>
        </w:rPr>
        <w:t>-</w:t>
      </w:r>
      <w:r w:rsidRPr="00AB2563">
        <w:rPr>
          <w:rFonts w:ascii="Calibri" w:hAnsi="Calibri" w:cs="Calibri"/>
          <w:sz w:val="20"/>
          <w:szCs w:val="20"/>
        </w:rPr>
        <w:t>time.</w:t>
      </w:r>
    </w:p>
    <w:p w14:paraId="34EFD419" w14:textId="7EF5C5DE" w:rsidR="00FA0B4A" w:rsidRPr="00FA0B4A" w:rsidRDefault="00FA0B4A" w:rsidP="00FA0B4A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sz w:val="20"/>
          <w:szCs w:val="20"/>
        </w:rPr>
        <w:t xml:space="preserve">Track </w:t>
      </w:r>
      <w:r w:rsidR="002C0A20">
        <w:rPr>
          <w:rFonts w:ascii="Calibri" w:hAnsi="Calibri" w:cs="Calibri"/>
          <w:sz w:val="20"/>
          <w:szCs w:val="20"/>
        </w:rPr>
        <w:t>and analyze</w:t>
      </w:r>
      <w:r w:rsidRPr="00FA0B4A">
        <w:rPr>
          <w:rFonts w:ascii="Calibri" w:hAnsi="Calibri" w:cs="Calibri"/>
          <w:sz w:val="20"/>
          <w:szCs w:val="20"/>
        </w:rPr>
        <w:t xml:space="preserve"> campaigns for performance and ROI</w:t>
      </w:r>
      <w:r w:rsidR="00486C6B">
        <w:rPr>
          <w:rFonts w:ascii="Calibri" w:hAnsi="Calibri" w:cs="Calibri"/>
          <w:sz w:val="20"/>
          <w:szCs w:val="20"/>
        </w:rPr>
        <w:t xml:space="preserve"> </w:t>
      </w:r>
      <w:r w:rsidR="007B74E3">
        <w:rPr>
          <w:rFonts w:ascii="Calibri" w:hAnsi="Calibri" w:cs="Calibri"/>
          <w:sz w:val="20"/>
          <w:szCs w:val="20"/>
        </w:rPr>
        <w:t>impact</w:t>
      </w:r>
      <w:r w:rsidRPr="00FA0B4A">
        <w:rPr>
          <w:rFonts w:ascii="Calibri" w:hAnsi="Calibri" w:cs="Calibri"/>
          <w:sz w:val="20"/>
          <w:szCs w:val="20"/>
        </w:rPr>
        <w:t>.</w:t>
      </w:r>
    </w:p>
    <w:p w14:paraId="6FA8A4F0" w14:textId="392E8319" w:rsidR="00FA0B4A" w:rsidRPr="00FA0B4A" w:rsidRDefault="00FA0B4A" w:rsidP="00FA0B4A">
      <w:pPr>
        <w:rPr>
          <w:rFonts w:ascii="Calibri" w:hAnsi="Calibri" w:cs="Calibri"/>
          <w:sz w:val="20"/>
          <w:szCs w:val="20"/>
        </w:rPr>
      </w:pPr>
    </w:p>
    <w:p w14:paraId="33CC6D92" w14:textId="77777777" w:rsidR="00FA0B4A" w:rsidRPr="00FA0B4A" w:rsidRDefault="00FA0B4A" w:rsidP="00FA0B4A">
      <w:pPr>
        <w:rPr>
          <w:rFonts w:ascii="Calibri" w:hAnsi="Calibri" w:cs="Calibri"/>
          <w:b/>
          <w:bCs/>
          <w:sz w:val="22"/>
          <w:szCs w:val="22"/>
        </w:rPr>
      </w:pPr>
      <w:r w:rsidRPr="00FA0B4A">
        <w:rPr>
          <w:rFonts w:ascii="Calibri" w:hAnsi="Calibri" w:cs="Calibri"/>
          <w:b/>
          <w:bCs/>
          <w:sz w:val="22"/>
          <w:szCs w:val="22"/>
        </w:rPr>
        <w:t xml:space="preserve">5. </w:t>
      </w:r>
      <w:r w:rsidRPr="00FA0B4A">
        <w:rPr>
          <w:rFonts w:ascii="Calibri" w:hAnsi="Calibri" w:cs="Calibri"/>
          <w:b/>
          <w:bCs/>
          <w:sz w:val="22"/>
          <w:szCs w:val="22"/>
          <w:u w:val="single"/>
        </w:rPr>
        <w:t>Market &amp; Competitor Intelligence</w:t>
      </w:r>
    </w:p>
    <w:p w14:paraId="4494408C" w14:textId="06273294" w:rsidR="00FA0B4A" w:rsidRPr="00FA0B4A" w:rsidRDefault="00FA0B4A" w:rsidP="00FA0B4A">
      <w:p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b/>
          <w:bCs/>
          <w:sz w:val="20"/>
          <w:szCs w:val="20"/>
        </w:rPr>
        <w:t>Role:</w:t>
      </w:r>
      <w:r w:rsidRPr="00FA0B4A">
        <w:rPr>
          <w:rFonts w:ascii="Calibri" w:hAnsi="Calibri" w:cs="Calibri"/>
          <w:sz w:val="20"/>
          <w:szCs w:val="20"/>
        </w:rPr>
        <w:t xml:space="preserve"> Monitor market trends and competitor </w:t>
      </w:r>
      <w:r w:rsidR="00B320DD">
        <w:rPr>
          <w:rFonts w:ascii="Calibri" w:hAnsi="Calibri" w:cs="Calibri"/>
          <w:sz w:val="20"/>
          <w:szCs w:val="20"/>
        </w:rPr>
        <w:t xml:space="preserve">advertising </w:t>
      </w:r>
      <w:r w:rsidRPr="00FA0B4A">
        <w:rPr>
          <w:rFonts w:ascii="Calibri" w:hAnsi="Calibri" w:cs="Calibri"/>
          <w:sz w:val="20"/>
          <w:szCs w:val="20"/>
        </w:rPr>
        <w:t>activit</w:t>
      </w:r>
      <w:r w:rsidR="00B320DD">
        <w:rPr>
          <w:rFonts w:ascii="Calibri" w:hAnsi="Calibri" w:cs="Calibri"/>
          <w:sz w:val="20"/>
          <w:szCs w:val="20"/>
        </w:rPr>
        <w:t>ies</w:t>
      </w:r>
      <w:r w:rsidRPr="00FA0B4A">
        <w:rPr>
          <w:rFonts w:ascii="Calibri" w:hAnsi="Calibri" w:cs="Calibri"/>
          <w:sz w:val="20"/>
          <w:szCs w:val="20"/>
        </w:rPr>
        <w:t xml:space="preserve"> to inform strategy.</w:t>
      </w:r>
      <w:r w:rsidRPr="00FA0B4A">
        <w:rPr>
          <w:rFonts w:ascii="Calibri" w:hAnsi="Calibri" w:cs="Calibri"/>
          <w:sz w:val="20"/>
          <w:szCs w:val="20"/>
        </w:rPr>
        <w:br/>
      </w:r>
      <w:r w:rsidRPr="00FA0B4A">
        <w:rPr>
          <w:rFonts w:ascii="Calibri" w:hAnsi="Calibri" w:cs="Calibri"/>
          <w:b/>
          <w:bCs/>
          <w:sz w:val="20"/>
          <w:szCs w:val="20"/>
        </w:rPr>
        <w:t>Key Actions:</w:t>
      </w:r>
    </w:p>
    <w:p w14:paraId="067D11C8" w14:textId="566D00E1" w:rsidR="00FA0B4A" w:rsidRPr="00FA0B4A" w:rsidRDefault="00FA0B4A" w:rsidP="00FA0B4A">
      <w:pPr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sz w:val="20"/>
          <w:szCs w:val="20"/>
        </w:rPr>
        <w:t xml:space="preserve">Produce competitive </w:t>
      </w:r>
      <w:r w:rsidR="00164725">
        <w:rPr>
          <w:rFonts w:ascii="Calibri" w:hAnsi="Calibri" w:cs="Calibri"/>
          <w:sz w:val="20"/>
          <w:szCs w:val="20"/>
        </w:rPr>
        <w:t xml:space="preserve">ad </w:t>
      </w:r>
      <w:r w:rsidRPr="00FA0B4A">
        <w:rPr>
          <w:rFonts w:ascii="Calibri" w:hAnsi="Calibri" w:cs="Calibri"/>
          <w:sz w:val="20"/>
          <w:szCs w:val="20"/>
        </w:rPr>
        <w:t>landscape and SWOT analysis reports.</w:t>
      </w:r>
    </w:p>
    <w:p w14:paraId="071FCDBF" w14:textId="6BB583EB" w:rsidR="00FA0B4A" w:rsidRPr="00FA0B4A" w:rsidRDefault="00FA0B4A" w:rsidP="00FA0B4A">
      <w:pPr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sz w:val="20"/>
          <w:szCs w:val="20"/>
        </w:rPr>
        <w:t>Conduct cybersecurity trends and threat intelligence research.</w:t>
      </w:r>
    </w:p>
    <w:p w14:paraId="6A24D2AE" w14:textId="77777777" w:rsidR="00FA0B4A" w:rsidRDefault="00FA0B4A" w:rsidP="00FA0B4A">
      <w:pPr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sz w:val="20"/>
          <w:szCs w:val="20"/>
        </w:rPr>
        <w:t>Maintain buyer persona documentation and insights.</w:t>
      </w:r>
    </w:p>
    <w:p w14:paraId="5CEFE616" w14:textId="13AFA92E" w:rsidR="00221E50" w:rsidRDefault="00130217" w:rsidP="00FA0B4A">
      <w:pPr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Create</w:t>
      </w:r>
      <w:r w:rsidR="00221E50" w:rsidRPr="00221E50">
        <w:rPr>
          <w:rFonts w:ascii="Calibri" w:hAnsi="Calibri" w:cs="Calibri"/>
          <w:sz w:val="20"/>
          <w:szCs w:val="20"/>
        </w:rPr>
        <w:t xml:space="preserve"> persona insight </w:t>
      </w:r>
      <w:r>
        <w:rPr>
          <w:rFonts w:ascii="Calibri" w:hAnsi="Calibri" w:cs="Calibri"/>
          <w:sz w:val="20"/>
          <w:szCs w:val="20"/>
        </w:rPr>
        <w:t>modeling</w:t>
      </w:r>
      <w:r w:rsidR="00221E50" w:rsidRPr="00221E50">
        <w:rPr>
          <w:rFonts w:ascii="Calibri" w:hAnsi="Calibri" w:cs="Calibri"/>
          <w:sz w:val="20"/>
          <w:szCs w:val="20"/>
        </w:rPr>
        <w:t xml:space="preserve"> from CRM and behavioral data using segmentation tools</w:t>
      </w:r>
      <w:r w:rsidR="001A4528">
        <w:rPr>
          <w:rFonts w:ascii="Calibri" w:hAnsi="Calibri" w:cs="Calibri"/>
          <w:sz w:val="20"/>
          <w:szCs w:val="20"/>
        </w:rPr>
        <w:t xml:space="preserve"> for ad targeting. </w:t>
      </w:r>
    </w:p>
    <w:p w14:paraId="74EA9548" w14:textId="64F8F123" w:rsidR="005E1A1B" w:rsidRPr="00FA0B4A" w:rsidRDefault="005E1A1B" w:rsidP="00FA0B4A">
      <w:pPr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5E1A1B">
        <w:rPr>
          <w:rFonts w:ascii="Calibri" w:hAnsi="Calibri" w:cs="Calibri"/>
          <w:sz w:val="20"/>
          <w:szCs w:val="20"/>
        </w:rPr>
        <w:t xml:space="preserve">Leverage </w:t>
      </w:r>
      <w:r w:rsidR="00356C94">
        <w:rPr>
          <w:rFonts w:ascii="Calibri" w:hAnsi="Calibri" w:cs="Calibri"/>
          <w:sz w:val="20"/>
          <w:szCs w:val="20"/>
        </w:rPr>
        <w:t>LLM</w:t>
      </w:r>
      <w:r w:rsidRPr="005E1A1B">
        <w:rPr>
          <w:rFonts w:ascii="Calibri" w:hAnsi="Calibri" w:cs="Calibri"/>
          <w:sz w:val="20"/>
          <w:szCs w:val="20"/>
        </w:rPr>
        <w:t xml:space="preserve"> processing to scan large volumes of market reports and extract key points </w:t>
      </w:r>
      <w:r w:rsidR="00356C94">
        <w:rPr>
          <w:rFonts w:ascii="Calibri" w:hAnsi="Calibri" w:cs="Calibri"/>
          <w:sz w:val="20"/>
          <w:szCs w:val="20"/>
        </w:rPr>
        <w:t>efficiently</w:t>
      </w:r>
      <w:r w:rsidRPr="005E1A1B">
        <w:rPr>
          <w:rFonts w:ascii="Calibri" w:hAnsi="Calibri" w:cs="Calibri"/>
          <w:sz w:val="20"/>
          <w:szCs w:val="20"/>
        </w:rPr>
        <w:t>.</w:t>
      </w:r>
    </w:p>
    <w:p w14:paraId="21B34331" w14:textId="77777777" w:rsidR="00FA0B4A" w:rsidRPr="00FA0B4A" w:rsidRDefault="00FA0B4A" w:rsidP="00FA0B4A">
      <w:pPr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sz w:val="20"/>
          <w:szCs w:val="20"/>
        </w:rPr>
        <w:t>Deliver market sizing and go-to-market opportunity reports.</w:t>
      </w:r>
    </w:p>
    <w:p w14:paraId="75256A71" w14:textId="2CB93C79" w:rsidR="00FA0B4A" w:rsidRPr="00FA0B4A" w:rsidRDefault="00FA0B4A" w:rsidP="00FA0B4A">
      <w:pPr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sz w:val="20"/>
          <w:szCs w:val="20"/>
        </w:rPr>
        <w:t>Lead persona and pricing</w:t>
      </w:r>
      <w:r w:rsidR="00401FA9">
        <w:rPr>
          <w:rFonts w:ascii="Calibri" w:hAnsi="Calibri" w:cs="Calibri"/>
          <w:sz w:val="20"/>
          <w:szCs w:val="20"/>
        </w:rPr>
        <w:t xml:space="preserve"> and </w:t>
      </w:r>
      <w:r w:rsidRPr="00FA0B4A">
        <w:rPr>
          <w:rFonts w:ascii="Calibri" w:hAnsi="Calibri" w:cs="Calibri"/>
          <w:sz w:val="20"/>
          <w:szCs w:val="20"/>
        </w:rPr>
        <w:t xml:space="preserve">packaging </w:t>
      </w:r>
      <w:r w:rsidR="002758B5">
        <w:rPr>
          <w:rFonts w:ascii="Calibri" w:hAnsi="Calibri" w:cs="Calibri"/>
          <w:sz w:val="20"/>
          <w:szCs w:val="20"/>
        </w:rPr>
        <w:t xml:space="preserve">targeting </w:t>
      </w:r>
      <w:r w:rsidRPr="00FA0B4A">
        <w:rPr>
          <w:rFonts w:ascii="Calibri" w:hAnsi="Calibri" w:cs="Calibri"/>
          <w:sz w:val="20"/>
          <w:szCs w:val="20"/>
        </w:rPr>
        <w:t>strateg</w:t>
      </w:r>
      <w:r w:rsidR="002758B5">
        <w:rPr>
          <w:rFonts w:ascii="Calibri" w:hAnsi="Calibri" w:cs="Calibri"/>
          <w:sz w:val="20"/>
          <w:szCs w:val="20"/>
        </w:rPr>
        <w:t>ies</w:t>
      </w:r>
      <w:r w:rsidRPr="00FA0B4A">
        <w:rPr>
          <w:rFonts w:ascii="Calibri" w:hAnsi="Calibri" w:cs="Calibri"/>
          <w:sz w:val="20"/>
          <w:szCs w:val="20"/>
        </w:rPr>
        <w:t>.</w:t>
      </w:r>
    </w:p>
    <w:p w14:paraId="3771615F" w14:textId="48681F96" w:rsidR="00FA0B4A" w:rsidRPr="00FA0B4A" w:rsidRDefault="00FA0B4A" w:rsidP="00FA0B4A">
      <w:pPr>
        <w:rPr>
          <w:rFonts w:ascii="Calibri" w:hAnsi="Calibri" w:cs="Calibri"/>
          <w:sz w:val="20"/>
          <w:szCs w:val="20"/>
        </w:rPr>
      </w:pPr>
    </w:p>
    <w:p w14:paraId="13B137C8" w14:textId="77777777" w:rsidR="00FA0B4A" w:rsidRPr="00FA0B4A" w:rsidRDefault="00FA0B4A" w:rsidP="00FA0B4A">
      <w:pPr>
        <w:rPr>
          <w:rFonts w:ascii="Calibri" w:hAnsi="Calibri" w:cs="Calibri"/>
          <w:b/>
          <w:bCs/>
          <w:sz w:val="22"/>
          <w:szCs w:val="22"/>
        </w:rPr>
      </w:pPr>
      <w:r w:rsidRPr="00FA0B4A">
        <w:rPr>
          <w:rFonts w:ascii="Calibri" w:hAnsi="Calibri" w:cs="Calibri"/>
          <w:b/>
          <w:bCs/>
          <w:sz w:val="22"/>
          <w:szCs w:val="22"/>
        </w:rPr>
        <w:t xml:space="preserve">6. </w:t>
      </w:r>
      <w:r w:rsidRPr="00FA0B4A">
        <w:rPr>
          <w:rFonts w:ascii="Calibri" w:hAnsi="Calibri" w:cs="Calibri"/>
          <w:b/>
          <w:bCs/>
          <w:sz w:val="22"/>
          <w:szCs w:val="22"/>
          <w:u w:val="single"/>
        </w:rPr>
        <w:t>Performance Analytics &amp; Reporting</w:t>
      </w:r>
    </w:p>
    <w:p w14:paraId="10B5A4F6" w14:textId="6AC8CA7B" w:rsidR="00FA0B4A" w:rsidRPr="00FA0B4A" w:rsidRDefault="00FA0B4A" w:rsidP="00FA0B4A">
      <w:p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b/>
          <w:bCs/>
          <w:sz w:val="20"/>
          <w:szCs w:val="20"/>
        </w:rPr>
        <w:t>Role:</w:t>
      </w:r>
      <w:r w:rsidRPr="00FA0B4A">
        <w:rPr>
          <w:rFonts w:ascii="Calibri" w:hAnsi="Calibri" w:cs="Calibri"/>
          <w:sz w:val="20"/>
          <w:szCs w:val="20"/>
        </w:rPr>
        <w:t xml:space="preserve"> Measure and communicate performance across programs, channels, campaigns, and assets</w:t>
      </w:r>
      <w:r w:rsidR="001017F8">
        <w:rPr>
          <w:rFonts w:ascii="Calibri" w:hAnsi="Calibri" w:cs="Calibri"/>
          <w:sz w:val="20"/>
          <w:szCs w:val="20"/>
        </w:rPr>
        <w:t xml:space="preserve"> to </w:t>
      </w:r>
      <w:r w:rsidR="00FA0FC9">
        <w:rPr>
          <w:rFonts w:ascii="Calibri" w:hAnsi="Calibri" w:cs="Calibri"/>
          <w:sz w:val="20"/>
          <w:szCs w:val="20"/>
        </w:rPr>
        <w:t xml:space="preserve">key </w:t>
      </w:r>
      <w:r w:rsidR="001017F8">
        <w:rPr>
          <w:rFonts w:ascii="Calibri" w:hAnsi="Calibri" w:cs="Calibri"/>
          <w:sz w:val="20"/>
          <w:szCs w:val="20"/>
        </w:rPr>
        <w:t xml:space="preserve">leadership. </w:t>
      </w:r>
      <w:r w:rsidRPr="00FA0B4A">
        <w:rPr>
          <w:rFonts w:ascii="Calibri" w:hAnsi="Calibri" w:cs="Calibri"/>
          <w:sz w:val="20"/>
          <w:szCs w:val="20"/>
        </w:rPr>
        <w:br/>
      </w:r>
      <w:r w:rsidRPr="00FA0B4A">
        <w:rPr>
          <w:rFonts w:ascii="Calibri" w:hAnsi="Calibri" w:cs="Calibri"/>
          <w:b/>
          <w:bCs/>
          <w:sz w:val="20"/>
          <w:szCs w:val="20"/>
        </w:rPr>
        <w:t>Key Actions:</w:t>
      </w:r>
    </w:p>
    <w:p w14:paraId="238638C7" w14:textId="4A7BAFA6" w:rsidR="00FA0B4A" w:rsidRPr="00FA0B4A" w:rsidRDefault="00FA0B4A" w:rsidP="00FA0B4A">
      <w:pPr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sz w:val="20"/>
          <w:szCs w:val="20"/>
        </w:rPr>
        <w:t xml:space="preserve">Build and maintain </w:t>
      </w:r>
      <w:r w:rsidR="00A53E83">
        <w:rPr>
          <w:rFonts w:ascii="Calibri" w:hAnsi="Calibri" w:cs="Calibri"/>
          <w:sz w:val="20"/>
          <w:szCs w:val="20"/>
        </w:rPr>
        <w:t xml:space="preserve">analytic </w:t>
      </w:r>
      <w:r w:rsidRPr="00FA0B4A">
        <w:rPr>
          <w:rFonts w:ascii="Calibri" w:hAnsi="Calibri" w:cs="Calibri"/>
          <w:sz w:val="20"/>
          <w:szCs w:val="20"/>
        </w:rPr>
        <w:t>dashboards for program-level performance.</w:t>
      </w:r>
    </w:p>
    <w:p w14:paraId="6F3CE1BD" w14:textId="3706F392" w:rsidR="00FA0B4A" w:rsidRPr="00FA0B4A" w:rsidRDefault="00FA0B4A" w:rsidP="00FA0B4A">
      <w:pPr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sz w:val="20"/>
          <w:szCs w:val="20"/>
        </w:rPr>
        <w:t>Create channel-specific metrics reports and campaign-level ROI analys</w:t>
      </w:r>
      <w:r w:rsidR="0012203D">
        <w:rPr>
          <w:rFonts w:ascii="Calibri" w:hAnsi="Calibri" w:cs="Calibri"/>
          <w:sz w:val="20"/>
          <w:szCs w:val="20"/>
        </w:rPr>
        <w:t>i</w:t>
      </w:r>
      <w:r w:rsidRPr="00FA0B4A">
        <w:rPr>
          <w:rFonts w:ascii="Calibri" w:hAnsi="Calibri" w:cs="Calibri"/>
          <w:sz w:val="20"/>
          <w:szCs w:val="20"/>
        </w:rPr>
        <w:t>s.</w:t>
      </w:r>
    </w:p>
    <w:p w14:paraId="0DACF963" w14:textId="77777777" w:rsidR="00FA0B4A" w:rsidRPr="00FA0B4A" w:rsidRDefault="00FA0B4A" w:rsidP="00FA0B4A">
      <w:pPr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sz w:val="20"/>
          <w:szCs w:val="20"/>
        </w:rPr>
        <w:t>Produce asset-level engagement scorecards and KPI trend reports.</w:t>
      </w:r>
    </w:p>
    <w:p w14:paraId="3FE809D4" w14:textId="6E0DE583" w:rsidR="00FA0B4A" w:rsidRPr="00FA0B4A" w:rsidRDefault="00FA0B4A" w:rsidP="00FA0B4A">
      <w:pPr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sz w:val="20"/>
          <w:szCs w:val="20"/>
        </w:rPr>
        <w:t>Prepare executive summary reports for</w:t>
      </w:r>
      <w:r w:rsidR="0012203D">
        <w:rPr>
          <w:rFonts w:ascii="Calibri" w:hAnsi="Calibri" w:cs="Calibri"/>
          <w:sz w:val="20"/>
          <w:szCs w:val="20"/>
        </w:rPr>
        <w:t xml:space="preserve"> organizational and</w:t>
      </w:r>
      <w:r w:rsidRPr="00FA0B4A">
        <w:rPr>
          <w:rFonts w:ascii="Calibri" w:hAnsi="Calibri" w:cs="Calibri"/>
          <w:sz w:val="20"/>
          <w:szCs w:val="20"/>
        </w:rPr>
        <w:t xml:space="preserve"> senior leadership readouts.</w:t>
      </w:r>
    </w:p>
    <w:p w14:paraId="43CDF311" w14:textId="7EBD13FC" w:rsidR="00FA0B4A" w:rsidRDefault="00FA0B4A" w:rsidP="00FA0B4A">
      <w:pPr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sz w:val="20"/>
          <w:szCs w:val="20"/>
        </w:rPr>
        <w:t xml:space="preserve">Deliver forecasting models </w:t>
      </w:r>
      <w:r w:rsidR="00CE0F3C" w:rsidRPr="00FA0B4A">
        <w:rPr>
          <w:rFonts w:ascii="Calibri" w:hAnsi="Calibri" w:cs="Calibri"/>
          <w:sz w:val="20"/>
          <w:szCs w:val="20"/>
        </w:rPr>
        <w:t>and make</w:t>
      </w:r>
      <w:r w:rsidRPr="00FA0B4A">
        <w:rPr>
          <w:rFonts w:ascii="Calibri" w:hAnsi="Calibri" w:cs="Calibri"/>
          <w:sz w:val="20"/>
          <w:szCs w:val="20"/>
        </w:rPr>
        <w:t xml:space="preserve"> actionable recommendations</w:t>
      </w:r>
      <w:r w:rsidR="00DC2B70">
        <w:rPr>
          <w:rFonts w:ascii="Calibri" w:hAnsi="Calibri" w:cs="Calibri"/>
          <w:sz w:val="20"/>
          <w:szCs w:val="20"/>
        </w:rPr>
        <w:t xml:space="preserve"> for quarterly </w:t>
      </w:r>
      <w:r w:rsidR="00AC6A4B">
        <w:rPr>
          <w:rFonts w:ascii="Calibri" w:hAnsi="Calibri" w:cs="Calibri"/>
          <w:sz w:val="20"/>
          <w:szCs w:val="20"/>
        </w:rPr>
        <w:t>ad strateg</w:t>
      </w:r>
      <w:r w:rsidR="00CE0F3C">
        <w:rPr>
          <w:rFonts w:ascii="Calibri" w:hAnsi="Calibri" w:cs="Calibri"/>
          <w:sz w:val="20"/>
          <w:szCs w:val="20"/>
        </w:rPr>
        <w:t>ies</w:t>
      </w:r>
      <w:r w:rsidR="00AC6A4B">
        <w:rPr>
          <w:rFonts w:ascii="Calibri" w:hAnsi="Calibri" w:cs="Calibri"/>
          <w:sz w:val="20"/>
          <w:szCs w:val="20"/>
        </w:rPr>
        <w:t xml:space="preserve">. </w:t>
      </w:r>
    </w:p>
    <w:p w14:paraId="4B9DEADF" w14:textId="57531CE7" w:rsidR="002725BA" w:rsidRPr="00FA0B4A" w:rsidRDefault="00623A6E" w:rsidP="00FA0B4A">
      <w:pPr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</w:t>
      </w:r>
      <w:r w:rsidR="008C33D5">
        <w:rPr>
          <w:rFonts w:ascii="Calibri" w:hAnsi="Calibri" w:cs="Calibri"/>
          <w:sz w:val="20"/>
          <w:szCs w:val="20"/>
        </w:rPr>
        <w:t xml:space="preserve">velop </w:t>
      </w:r>
      <w:r w:rsidR="002725BA" w:rsidRPr="002725BA">
        <w:rPr>
          <w:rFonts w:ascii="Calibri" w:hAnsi="Calibri" w:cs="Calibri"/>
          <w:sz w:val="20"/>
          <w:szCs w:val="20"/>
        </w:rPr>
        <w:t>dashboards (</w:t>
      </w:r>
      <w:r>
        <w:rPr>
          <w:rFonts w:ascii="Calibri" w:hAnsi="Calibri" w:cs="Calibri"/>
          <w:sz w:val="20"/>
          <w:szCs w:val="20"/>
        </w:rPr>
        <w:t>MarketBetter.ai</w:t>
      </w:r>
      <w:r w:rsidR="001C2D52">
        <w:rPr>
          <w:rFonts w:ascii="Calibri" w:hAnsi="Calibri" w:cs="Calibri"/>
          <w:sz w:val="20"/>
          <w:szCs w:val="20"/>
        </w:rPr>
        <w:t xml:space="preserve">, SFDC, </w:t>
      </w:r>
      <w:r w:rsidR="002725BA">
        <w:rPr>
          <w:rFonts w:ascii="Calibri" w:hAnsi="Calibri" w:cs="Calibri"/>
          <w:sz w:val="20"/>
          <w:szCs w:val="20"/>
        </w:rPr>
        <w:t>PB</w:t>
      </w:r>
      <w:r w:rsidR="001C2D52">
        <w:rPr>
          <w:rFonts w:ascii="Calibri" w:hAnsi="Calibri" w:cs="Calibri"/>
          <w:sz w:val="20"/>
          <w:szCs w:val="20"/>
        </w:rPr>
        <w:t>I</w:t>
      </w:r>
      <w:r w:rsidR="002725BA" w:rsidRPr="002725BA">
        <w:rPr>
          <w:rFonts w:ascii="Calibri" w:hAnsi="Calibri" w:cs="Calibri"/>
          <w:sz w:val="20"/>
          <w:szCs w:val="20"/>
        </w:rPr>
        <w:t xml:space="preserve">) to </w:t>
      </w:r>
      <w:r w:rsidR="00170319">
        <w:rPr>
          <w:rFonts w:ascii="Calibri" w:hAnsi="Calibri" w:cs="Calibri"/>
          <w:sz w:val="20"/>
          <w:szCs w:val="20"/>
        </w:rPr>
        <w:t xml:space="preserve">identify </w:t>
      </w:r>
      <w:r w:rsidR="004A5672">
        <w:rPr>
          <w:rFonts w:ascii="Calibri" w:hAnsi="Calibri" w:cs="Calibri"/>
          <w:sz w:val="20"/>
          <w:szCs w:val="20"/>
        </w:rPr>
        <w:t>successes</w:t>
      </w:r>
      <w:r w:rsidR="00261C0C">
        <w:rPr>
          <w:rFonts w:ascii="Calibri" w:hAnsi="Calibri" w:cs="Calibri"/>
          <w:sz w:val="20"/>
          <w:szCs w:val="20"/>
        </w:rPr>
        <w:t xml:space="preserve">, </w:t>
      </w:r>
      <w:r w:rsidR="002725BA" w:rsidRPr="002725BA">
        <w:rPr>
          <w:rFonts w:ascii="Calibri" w:hAnsi="Calibri" w:cs="Calibri"/>
          <w:sz w:val="20"/>
          <w:szCs w:val="20"/>
        </w:rPr>
        <w:t>anomalies, trends, and optimization opportunities.</w:t>
      </w:r>
    </w:p>
    <w:p w14:paraId="4EF29FFA" w14:textId="10AC9DCA" w:rsidR="00FA0B4A" w:rsidRPr="00FA0B4A" w:rsidRDefault="00710CF9" w:rsidP="00FA0B4A">
      <w:pPr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Develop and t</w:t>
      </w:r>
      <w:r w:rsidR="00FA0B4A" w:rsidRPr="00FA0B4A">
        <w:rPr>
          <w:rFonts w:ascii="Calibri" w:hAnsi="Calibri" w:cs="Calibri"/>
          <w:sz w:val="20"/>
          <w:szCs w:val="20"/>
        </w:rPr>
        <w:t xml:space="preserve">rain </w:t>
      </w:r>
      <w:r>
        <w:rPr>
          <w:rFonts w:ascii="Calibri" w:hAnsi="Calibri" w:cs="Calibri"/>
          <w:sz w:val="20"/>
          <w:szCs w:val="20"/>
        </w:rPr>
        <w:t xml:space="preserve">agency </w:t>
      </w:r>
      <w:r w:rsidR="00FA0B4A" w:rsidRPr="00FA0B4A">
        <w:rPr>
          <w:rFonts w:ascii="Calibri" w:hAnsi="Calibri" w:cs="Calibri"/>
          <w:sz w:val="20"/>
          <w:szCs w:val="20"/>
        </w:rPr>
        <w:t>teams on dashboard usage and data interpretation.</w:t>
      </w:r>
    </w:p>
    <w:p w14:paraId="4CF01AA1" w14:textId="492E1318" w:rsidR="00FA0B4A" w:rsidRPr="00FA0B4A" w:rsidRDefault="00FA0B4A" w:rsidP="00FA0B4A">
      <w:pPr>
        <w:rPr>
          <w:rFonts w:ascii="Calibri" w:hAnsi="Calibri" w:cs="Calibri"/>
          <w:sz w:val="20"/>
          <w:szCs w:val="20"/>
        </w:rPr>
      </w:pPr>
    </w:p>
    <w:p w14:paraId="323A600A" w14:textId="77777777" w:rsidR="00FA0B4A" w:rsidRPr="00FA0B4A" w:rsidRDefault="00FA0B4A" w:rsidP="00FA0B4A">
      <w:pPr>
        <w:rPr>
          <w:rFonts w:ascii="Calibri" w:hAnsi="Calibri" w:cs="Calibri"/>
          <w:b/>
          <w:bCs/>
          <w:sz w:val="22"/>
          <w:szCs w:val="22"/>
        </w:rPr>
      </w:pPr>
      <w:r w:rsidRPr="00FA0B4A">
        <w:rPr>
          <w:rFonts w:ascii="Calibri" w:hAnsi="Calibri" w:cs="Calibri"/>
          <w:b/>
          <w:bCs/>
          <w:sz w:val="22"/>
          <w:szCs w:val="22"/>
        </w:rPr>
        <w:t xml:space="preserve">7. </w:t>
      </w:r>
      <w:r w:rsidRPr="00FA0B4A">
        <w:rPr>
          <w:rFonts w:ascii="Calibri" w:hAnsi="Calibri" w:cs="Calibri"/>
          <w:b/>
          <w:bCs/>
          <w:sz w:val="22"/>
          <w:szCs w:val="22"/>
          <w:u w:val="single"/>
        </w:rPr>
        <w:t>Lead Generation &amp; Nurturing</w:t>
      </w:r>
    </w:p>
    <w:p w14:paraId="04833967" w14:textId="0279E6F5" w:rsidR="00FA0B4A" w:rsidRPr="00FA0B4A" w:rsidRDefault="00FA0B4A" w:rsidP="00FA0B4A">
      <w:p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b/>
          <w:bCs/>
          <w:sz w:val="20"/>
          <w:szCs w:val="20"/>
        </w:rPr>
        <w:t>Role:</w:t>
      </w:r>
      <w:r w:rsidRPr="00FA0B4A">
        <w:rPr>
          <w:rFonts w:ascii="Calibri" w:hAnsi="Calibri" w:cs="Calibri"/>
          <w:sz w:val="20"/>
          <w:szCs w:val="20"/>
        </w:rPr>
        <w:t xml:space="preserve"> Drive high-quality leads through targeted </w:t>
      </w:r>
      <w:r w:rsidR="008907F8">
        <w:rPr>
          <w:rFonts w:ascii="Calibri" w:hAnsi="Calibri" w:cs="Calibri"/>
          <w:sz w:val="20"/>
          <w:szCs w:val="20"/>
        </w:rPr>
        <w:t xml:space="preserve">ad </w:t>
      </w:r>
      <w:r w:rsidRPr="00FA0B4A">
        <w:rPr>
          <w:rFonts w:ascii="Calibri" w:hAnsi="Calibri" w:cs="Calibri"/>
          <w:sz w:val="20"/>
          <w:szCs w:val="20"/>
        </w:rPr>
        <w:t>campaigns and nurture programs.</w:t>
      </w:r>
      <w:r w:rsidRPr="00FA0B4A">
        <w:rPr>
          <w:rFonts w:ascii="Calibri" w:hAnsi="Calibri" w:cs="Calibri"/>
          <w:sz w:val="20"/>
          <w:szCs w:val="20"/>
        </w:rPr>
        <w:br/>
      </w:r>
      <w:r w:rsidRPr="00FA0B4A">
        <w:rPr>
          <w:rFonts w:ascii="Calibri" w:hAnsi="Calibri" w:cs="Calibri"/>
          <w:b/>
          <w:bCs/>
          <w:sz w:val="20"/>
          <w:szCs w:val="20"/>
        </w:rPr>
        <w:t>Key Actions:</w:t>
      </w:r>
    </w:p>
    <w:p w14:paraId="393DC8C2" w14:textId="52B94171" w:rsidR="00FA0B4A" w:rsidRPr="00FA0B4A" w:rsidRDefault="00AC07B0" w:rsidP="00FA0B4A">
      <w:pPr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Collaborate </w:t>
      </w:r>
      <w:r w:rsidR="00E30840">
        <w:rPr>
          <w:rFonts w:ascii="Calibri" w:hAnsi="Calibri" w:cs="Calibri"/>
          <w:sz w:val="20"/>
          <w:szCs w:val="20"/>
        </w:rPr>
        <w:t>to d</w:t>
      </w:r>
      <w:r w:rsidR="00FA0B4A" w:rsidRPr="00FA0B4A">
        <w:rPr>
          <w:rFonts w:ascii="Calibri" w:hAnsi="Calibri" w:cs="Calibri"/>
          <w:sz w:val="20"/>
          <w:szCs w:val="20"/>
        </w:rPr>
        <w:t>evelop lead</w:t>
      </w:r>
      <w:r w:rsidR="00E30840">
        <w:rPr>
          <w:rFonts w:ascii="Calibri" w:hAnsi="Calibri" w:cs="Calibri"/>
          <w:sz w:val="20"/>
          <w:szCs w:val="20"/>
        </w:rPr>
        <w:t xml:space="preserve"> </w:t>
      </w:r>
      <w:r w:rsidR="00FA0B4A" w:rsidRPr="00FA0B4A">
        <w:rPr>
          <w:rFonts w:ascii="Calibri" w:hAnsi="Calibri" w:cs="Calibri"/>
          <w:sz w:val="20"/>
          <w:szCs w:val="20"/>
        </w:rPr>
        <w:t xml:space="preserve">magnets such as </w:t>
      </w:r>
      <w:r w:rsidR="00791E9A">
        <w:rPr>
          <w:rFonts w:ascii="Calibri" w:hAnsi="Calibri" w:cs="Calibri"/>
          <w:sz w:val="20"/>
          <w:szCs w:val="20"/>
        </w:rPr>
        <w:t>a</w:t>
      </w:r>
      <w:r w:rsidR="00E30840">
        <w:rPr>
          <w:rFonts w:ascii="Calibri" w:hAnsi="Calibri" w:cs="Calibri"/>
          <w:sz w:val="20"/>
          <w:szCs w:val="20"/>
        </w:rPr>
        <w:t xml:space="preserve">nalyst </w:t>
      </w:r>
      <w:r w:rsidR="00791E9A">
        <w:rPr>
          <w:rFonts w:ascii="Calibri" w:hAnsi="Calibri" w:cs="Calibri"/>
          <w:sz w:val="20"/>
          <w:szCs w:val="20"/>
        </w:rPr>
        <w:t>r</w:t>
      </w:r>
      <w:r w:rsidR="00E30840">
        <w:rPr>
          <w:rFonts w:ascii="Calibri" w:hAnsi="Calibri" w:cs="Calibri"/>
          <w:sz w:val="20"/>
          <w:szCs w:val="20"/>
        </w:rPr>
        <w:t xml:space="preserve">eports, </w:t>
      </w:r>
      <w:r w:rsidR="00FA0B4A" w:rsidRPr="00FA0B4A">
        <w:rPr>
          <w:rFonts w:ascii="Calibri" w:hAnsi="Calibri" w:cs="Calibri"/>
          <w:sz w:val="20"/>
          <w:szCs w:val="20"/>
        </w:rPr>
        <w:t>eBooks, whitepapers,</w:t>
      </w:r>
      <w:r w:rsidR="00E30840">
        <w:rPr>
          <w:rFonts w:ascii="Calibri" w:hAnsi="Calibri" w:cs="Calibri"/>
          <w:sz w:val="20"/>
          <w:szCs w:val="20"/>
        </w:rPr>
        <w:t xml:space="preserve"> videos,</w:t>
      </w:r>
      <w:r w:rsidR="00FA0B4A" w:rsidRPr="00FA0B4A">
        <w:rPr>
          <w:rFonts w:ascii="Calibri" w:hAnsi="Calibri" w:cs="Calibri"/>
          <w:sz w:val="20"/>
          <w:szCs w:val="20"/>
        </w:rPr>
        <w:t xml:space="preserve"> and webinars.</w:t>
      </w:r>
    </w:p>
    <w:p w14:paraId="124B97FD" w14:textId="0408E8E8" w:rsidR="00FA0B4A" w:rsidRPr="00FA0B4A" w:rsidRDefault="00FA0B4A" w:rsidP="00FA0B4A">
      <w:pPr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sz w:val="20"/>
          <w:szCs w:val="20"/>
        </w:rPr>
        <w:t xml:space="preserve">Design and manage </w:t>
      </w:r>
      <w:r w:rsidR="008506E8">
        <w:rPr>
          <w:rFonts w:ascii="Calibri" w:hAnsi="Calibri" w:cs="Calibri"/>
          <w:sz w:val="20"/>
          <w:szCs w:val="20"/>
        </w:rPr>
        <w:t xml:space="preserve">targeting </w:t>
      </w:r>
      <w:r w:rsidRPr="00FA0B4A">
        <w:rPr>
          <w:rFonts w:ascii="Calibri" w:hAnsi="Calibri" w:cs="Calibri"/>
          <w:sz w:val="20"/>
          <w:szCs w:val="20"/>
        </w:rPr>
        <w:t>sequences and ABM (account-based marketing) programs.</w:t>
      </w:r>
    </w:p>
    <w:p w14:paraId="791292C2" w14:textId="5A52CCFC" w:rsidR="00FA0B4A" w:rsidRPr="00FA0B4A" w:rsidRDefault="0054508B" w:rsidP="00FA0B4A">
      <w:pPr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Team with </w:t>
      </w:r>
      <w:r w:rsidR="005420C7">
        <w:rPr>
          <w:rFonts w:ascii="Calibri" w:hAnsi="Calibri" w:cs="Calibri"/>
          <w:sz w:val="20"/>
          <w:szCs w:val="20"/>
        </w:rPr>
        <w:t xml:space="preserve">web </w:t>
      </w:r>
      <w:r w:rsidR="00730BE5">
        <w:rPr>
          <w:rFonts w:ascii="Calibri" w:hAnsi="Calibri" w:cs="Calibri"/>
          <w:sz w:val="20"/>
          <w:szCs w:val="20"/>
        </w:rPr>
        <w:t>org</w:t>
      </w:r>
      <w:r w:rsidR="005420C7">
        <w:rPr>
          <w:rFonts w:ascii="Calibri" w:hAnsi="Calibri" w:cs="Calibri"/>
          <w:sz w:val="20"/>
          <w:szCs w:val="20"/>
        </w:rPr>
        <w:t xml:space="preserve"> to c</w:t>
      </w:r>
      <w:r w:rsidR="00FA0B4A" w:rsidRPr="00FA0B4A">
        <w:rPr>
          <w:rFonts w:ascii="Calibri" w:hAnsi="Calibri" w:cs="Calibri"/>
          <w:sz w:val="20"/>
          <w:szCs w:val="20"/>
        </w:rPr>
        <w:t xml:space="preserve">reate and optimize </w:t>
      </w:r>
      <w:r w:rsidR="0017179D">
        <w:rPr>
          <w:rFonts w:ascii="Calibri" w:hAnsi="Calibri" w:cs="Calibri"/>
          <w:sz w:val="20"/>
          <w:szCs w:val="20"/>
        </w:rPr>
        <w:t xml:space="preserve">dedicated </w:t>
      </w:r>
      <w:r w:rsidR="00FA0B4A" w:rsidRPr="00FA0B4A">
        <w:rPr>
          <w:rFonts w:ascii="Calibri" w:hAnsi="Calibri" w:cs="Calibri"/>
          <w:sz w:val="20"/>
          <w:szCs w:val="20"/>
        </w:rPr>
        <w:t xml:space="preserve">landing pages for </w:t>
      </w:r>
      <w:r w:rsidR="0017179D">
        <w:rPr>
          <w:rFonts w:ascii="Calibri" w:hAnsi="Calibri" w:cs="Calibri"/>
          <w:sz w:val="20"/>
          <w:szCs w:val="20"/>
        </w:rPr>
        <w:t xml:space="preserve">ad </w:t>
      </w:r>
      <w:r w:rsidR="00FA0B4A" w:rsidRPr="00FA0B4A">
        <w:rPr>
          <w:rFonts w:ascii="Calibri" w:hAnsi="Calibri" w:cs="Calibri"/>
          <w:sz w:val="20"/>
          <w:szCs w:val="20"/>
        </w:rPr>
        <w:t>conversion.</w:t>
      </w:r>
    </w:p>
    <w:p w14:paraId="5895121D" w14:textId="257F924C" w:rsidR="00FA0B4A" w:rsidRDefault="00FA0B4A" w:rsidP="00FA0B4A">
      <w:pPr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sz w:val="20"/>
          <w:szCs w:val="20"/>
        </w:rPr>
        <w:t>Define MQL process flows and lead scoring models.</w:t>
      </w:r>
    </w:p>
    <w:p w14:paraId="0A1EDB62" w14:textId="663BB678" w:rsidR="00B930C1" w:rsidRPr="00FA0B4A" w:rsidRDefault="00B930C1" w:rsidP="00FA0B4A">
      <w:pPr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B930C1">
        <w:rPr>
          <w:rFonts w:ascii="Calibri" w:hAnsi="Calibri" w:cs="Calibri"/>
          <w:sz w:val="20"/>
          <w:szCs w:val="20"/>
        </w:rPr>
        <w:t xml:space="preserve">Deploy scoring models to prioritize accounts </w:t>
      </w:r>
      <w:r w:rsidR="007A7456">
        <w:rPr>
          <w:rFonts w:ascii="Calibri" w:hAnsi="Calibri" w:cs="Calibri"/>
          <w:sz w:val="20"/>
          <w:szCs w:val="20"/>
        </w:rPr>
        <w:t>with high</w:t>
      </w:r>
      <w:r w:rsidR="00A67FA1">
        <w:rPr>
          <w:rFonts w:ascii="Calibri" w:hAnsi="Calibri" w:cs="Calibri"/>
          <w:sz w:val="20"/>
          <w:szCs w:val="20"/>
        </w:rPr>
        <w:t xml:space="preserve"> engagement </w:t>
      </w:r>
      <w:r w:rsidR="006B3BE2">
        <w:rPr>
          <w:rFonts w:ascii="Calibri" w:hAnsi="Calibri" w:cs="Calibri"/>
          <w:sz w:val="20"/>
          <w:szCs w:val="20"/>
        </w:rPr>
        <w:t xml:space="preserve">and </w:t>
      </w:r>
      <w:r w:rsidR="00411D5E">
        <w:rPr>
          <w:rFonts w:ascii="Calibri" w:hAnsi="Calibri" w:cs="Calibri"/>
          <w:sz w:val="20"/>
          <w:szCs w:val="20"/>
        </w:rPr>
        <w:t>propensity to</w:t>
      </w:r>
      <w:r w:rsidRPr="00B930C1">
        <w:rPr>
          <w:rFonts w:ascii="Calibri" w:hAnsi="Calibri" w:cs="Calibri"/>
          <w:sz w:val="20"/>
          <w:szCs w:val="20"/>
        </w:rPr>
        <w:t xml:space="preserve"> convert.</w:t>
      </w:r>
    </w:p>
    <w:p w14:paraId="69E4C344" w14:textId="77777777" w:rsidR="00FA0B4A" w:rsidRPr="00FA0B4A" w:rsidRDefault="00FA0B4A" w:rsidP="00FA0B4A">
      <w:pPr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sz w:val="20"/>
          <w:szCs w:val="20"/>
        </w:rPr>
        <w:t>Manage content syndication vendor contracts and deliverables to meet lead volume and quality targets.</w:t>
      </w:r>
    </w:p>
    <w:p w14:paraId="666D6230" w14:textId="079F48DA" w:rsidR="00FA0B4A" w:rsidRPr="00FA0B4A" w:rsidRDefault="00FA0B4A" w:rsidP="00FA0B4A">
      <w:pPr>
        <w:rPr>
          <w:rFonts w:ascii="Calibri" w:hAnsi="Calibri" w:cs="Calibri"/>
          <w:sz w:val="20"/>
          <w:szCs w:val="20"/>
        </w:rPr>
      </w:pPr>
    </w:p>
    <w:p w14:paraId="0D5CBC22" w14:textId="77777777" w:rsidR="00FA0B4A" w:rsidRPr="00FA0B4A" w:rsidRDefault="00FA0B4A" w:rsidP="00FA0B4A">
      <w:pPr>
        <w:rPr>
          <w:rFonts w:ascii="Calibri" w:hAnsi="Calibri" w:cs="Calibri"/>
          <w:b/>
          <w:bCs/>
          <w:sz w:val="22"/>
          <w:szCs w:val="22"/>
        </w:rPr>
      </w:pPr>
      <w:r w:rsidRPr="00FA0B4A">
        <w:rPr>
          <w:rFonts w:ascii="Calibri" w:hAnsi="Calibri" w:cs="Calibri"/>
          <w:b/>
          <w:bCs/>
          <w:sz w:val="22"/>
          <w:szCs w:val="22"/>
        </w:rPr>
        <w:t xml:space="preserve">8. </w:t>
      </w:r>
      <w:r w:rsidRPr="00FA0B4A">
        <w:rPr>
          <w:rFonts w:ascii="Calibri" w:hAnsi="Calibri" w:cs="Calibri"/>
          <w:b/>
          <w:bCs/>
          <w:sz w:val="22"/>
          <w:szCs w:val="22"/>
          <w:u w:val="single"/>
        </w:rPr>
        <w:t>Team &amp; Stakeholder Collaboration</w:t>
      </w:r>
    </w:p>
    <w:p w14:paraId="39AA1F05" w14:textId="77777777" w:rsidR="00FA0B4A" w:rsidRPr="00FA0B4A" w:rsidRDefault="00FA0B4A" w:rsidP="00FA0B4A">
      <w:p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b/>
          <w:bCs/>
          <w:sz w:val="20"/>
          <w:szCs w:val="20"/>
        </w:rPr>
        <w:t>Role:</w:t>
      </w:r>
      <w:r w:rsidRPr="00FA0B4A">
        <w:rPr>
          <w:rFonts w:ascii="Calibri" w:hAnsi="Calibri" w:cs="Calibri"/>
          <w:sz w:val="20"/>
          <w:szCs w:val="20"/>
        </w:rPr>
        <w:t xml:space="preserve"> Coordinate with internal teams, agencies, and leadership to ensure alignment and execution excellence.</w:t>
      </w:r>
      <w:r w:rsidRPr="00FA0B4A">
        <w:rPr>
          <w:rFonts w:ascii="Calibri" w:hAnsi="Calibri" w:cs="Calibri"/>
          <w:sz w:val="20"/>
          <w:szCs w:val="20"/>
        </w:rPr>
        <w:br/>
      </w:r>
      <w:r w:rsidRPr="00FA0B4A">
        <w:rPr>
          <w:rFonts w:ascii="Calibri" w:hAnsi="Calibri" w:cs="Calibri"/>
          <w:b/>
          <w:bCs/>
          <w:sz w:val="20"/>
          <w:szCs w:val="20"/>
        </w:rPr>
        <w:t>Key Actions:</w:t>
      </w:r>
    </w:p>
    <w:p w14:paraId="4E74E546" w14:textId="77777777" w:rsidR="00FA0B4A" w:rsidRPr="00FA0B4A" w:rsidRDefault="00FA0B4A" w:rsidP="00FA0B4A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sz w:val="20"/>
          <w:szCs w:val="20"/>
        </w:rPr>
        <w:t>Facilitate stakeholder meetings, workshops, and alignment sessions.</w:t>
      </w:r>
    </w:p>
    <w:p w14:paraId="758C7BD4" w14:textId="77777777" w:rsidR="00FA0B4A" w:rsidRPr="00FA0B4A" w:rsidRDefault="00FA0B4A" w:rsidP="00FA0B4A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sz w:val="20"/>
          <w:szCs w:val="20"/>
        </w:rPr>
        <w:t>Produce agency scopes of work and manage deliverable timelines.</w:t>
      </w:r>
    </w:p>
    <w:p w14:paraId="29776635" w14:textId="5CE8F237" w:rsidR="00FA0B4A" w:rsidRPr="00FA0B4A" w:rsidRDefault="00FA0B4A" w:rsidP="00FA0B4A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sz w:val="20"/>
          <w:szCs w:val="20"/>
        </w:rPr>
        <w:t>Coordinate with content syndication partners to ensure smooth execution and integration with marketing channels.</w:t>
      </w:r>
    </w:p>
    <w:p w14:paraId="6498D233" w14:textId="25490DD9" w:rsidR="00FA0B4A" w:rsidRPr="00FA0B4A" w:rsidRDefault="00FA0B4A" w:rsidP="00FA0B4A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sz w:val="20"/>
          <w:szCs w:val="20"/>
        </w:rPr>
        <w:t>Distribute internal training materials and collaboration templates</w:t>
      </w:r>
      <w:r w:rsidR="00A06FDD">
        <w:rPr>
          <w:rFonts w:ascii="Calibri" w:hAnsi="Calibri" w:cs="Calibri"/>
          <w:sz w:val="20"/>
          <w:szCs w:val="20"/>
        </w:rPr>
        <w:t xml:space="preserve"> for </w:t>
      </w:r>
      <w:r w:rsidR="0004655C">
        <w:rPr>
          <w:rFonts w:ascii="Calibri" w:hAnsi="Calibri" w:cs="Calibri"/>
          <w:sz w:val="20"/>
          <w:szCs w:val="20"/>
        </w:rPr>
        <w:t xml:space="preserve">ad campaign </w:t>
      </w:r>
      <w:r w:rsidR="00B40EAC">
        <w:rPr>
          <w:rFonts w:ascii="Calibri" w:hAnsi="Calibri" w:cs="Calibri"/>
          <w:sz w:val="20"/>
          <w:szCs w:val="20"/>
        </w:rPr>
        <w:t>development</w:t>
      </w:r>
      <w:r w:rsidR="00885781">
        <w:rPr>
          <w:rFonts w:ascii="Calibri" w:hAnsi="Calibri" w:cs="Calibri"/>
          <w:sz w:val="20"/>
          <w:szCs w:val="20"/>
        </w:rPr>
        <w:t>.</w:t>
      </w:r>
    </w:p>
    <w:p w14:paraId="55C4CB4A" w14:textId="77777777" w:rsidR="00FA0B4A" w:rsidRPr="00FA0B4A" w:rsidRDefault="00FA0B4A" w:rsidP="00FA0B4A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sz w:val="20"/>
          <w:szCs w:val="20"/>
        </w:rPr>
        <w:t>Maintain clear documentation of decisions and stakeholder feedback.</w:t>
      </w:r>
    </w:p>
    <w:p w14:paraId="79B7AAC6" w14:textId="373F4C53" w:rsidR="00FA0B4A" w:rsidRDefault="00FA0B4A" w:rsidP="00FA0B4A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FA0B4A">
        <w:rPr>
          <w:rFonts w:ascii="Calibri" w:hAnsi="Calibri" w:cs="Calibri"/>
          <w:sz w:val="20"/>
          <w:szCs w:val="20"/>
        </w:rPr>
        <w:t xml:space="preserve">Lead cross-functional project </w:t>
      </w:r>
      <w:r w:rsidR="00E940FF">
        <w:rPr>
          <w:rFonts w:ascii="Calibri" w:hAnsi="Calibri" w:cs="Calibri"/>
          <w:sz w:val="20"/>
          <w:szCs w:val="20"/>
        </w:rPr>
        <w:t>initiatives</w:t>
      </w:r>
      <w:r w:rsidRPr="00FA0B4A">
        <w:rPr>
          <w:rFonts w:ascii="Calibri" w:hAnsi="Calibri" w:cs="Calibri"/>
          <w:sz w:val="20"/>
          <w:szCs w:val="20"/>
        </w:rPr>
        <w:t xml:space="preserve"> and conflict resolution.</w:t>
      </w:r>
      <w:r w:rsidR="004D29D2">
        <w:rPr>
          <w:rFonts w:ascii="Calibri" w:hAnsi="Calibri" w:cs="Calibri"/>
          <w:sz w:val="20"/>
          <w:szCs w:val="20"/>
        </w:rPr>
        <w:t xml:space="preserve"> </w:t>
      </w:r>
    </w:p>
    <w:p w14:paraId="3D86958D" w14:textId="159A06AC" w:rsidR="00C9476E" w:rsidRPr="00C9476E" w:rsidRDefault="00C9476E" w:rsidP="00C9476E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C9476E">
        <w:rPr>
          <w:rFonts w:ascii="Calibri" w:hAnsi="Calibri" w:cs="Calibri"/>
          <w:sz w:val="20"/>
          <w:szCs w:val="20"/>
        </w:rPr>
        <w:t xml:space="preserve">Deploy vendor performance </w:t>
      </w:r>
      <w:r w:rsidR="006217D9">
        <w:rPr>
          <w:rFonts w:ascii="Calibri" w:hAnsi="Calibri" w:cs="Calibri"/>
          <w:sz w:val="20"/>
          <w:szCs w:val="20"/>
        </w:rPr>
        <w:t xml:space="preserve">reports </w:t>
      </w:r>
      <w:r w:rsidRPr="00C9476E">
        <w:rPr>
          <w:rFonts w:ascii="Calibri" w:hAnsi="Calibri" w:cs="Calibri"/>
          <w:sz w:val="20"/>
          <w:szCs w:val="20"/>
        </w:rPr>
        <w:t>to monitor SLAs for agencies and syndication partners.</w:t>
      </w:r>
    </w:p>
    <w:p w14:paraId="5403A5B8" w14:textId="43D18CC4" w:rsidR="00C9476E" w:rsidRPr="00FA0B4A" w:rsidRDefault="004F7264" w:rsidP="00C9476E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Generate</w:t>
      </w:r>
      <w:r w:rsidR="00C9476E" w:rsidRPr="00C9476E">
        <w:rPr>
          <w:rFonts w:ascii="Calibri" w:hAnsi="Calibri" w:cs="Calibri"/>
          <w:sz w:val="20"/>
          <w:szCs w:val="20"/>
        </w:rPr>
        <w:t xml:space="preserve"> collaboration documents, SOWs, and recap reports from </w:t>
      </w:r>
      <w:r w:rsidR="006217D9">
        <w:rPr>
          <w:rFonts w:ascii="Calibri" w:hAnsi="Calibri" w:cs="Calibri"/>
          <w:sz w:val="20"/>
          <w:szCs w:val="20"/>
        </w:rPr>
        <w:t xml:space="preserve">ongoing </w:t>
      </w:r>
      <w:r w:rsidR="00C9476E" w:rsidRPr="00C9476E">
        <w:rPr>
          <w:rFonts w:ascii="Calibri" w:hAnsi="Calibri" w:cs="Calibri"/>
          <w:sz w:val="20"/>
          <w:szCs w:val="20"/>
        </w:rPr>
        <w:t>meetings.</w:t>
      </w:r>
    </w:p>
    <w:p w14:paraId="618471A9" w14:textId="77777777" w:rsidR="00FA0B4A" w:rsidRPr="00FA0B4A" w:rsidRDefault="00FA0B4A">
      <w:pPr>
        <w:rPr>
          <w:rFonts w:ascii="Calibri" w:hAnsi="Calibri" w:cs="Calibri"/>
          <w:sz w:val="20"/>
          <w:szCs w:val="20"/>
        </w:rPr>
      </w:pPr>
    </w:p>
    <w:sectPr w:rsidR="00FA0B4A" w:rsidRPr="00FA0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422DA"/>
    <w:multiLevelType w:val="multilevel"/>
    <w:tmpl w:val="8102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5468F"/>
    <w:multiLevelType w:val="multilevel"/>
    <w:tmpl w:val="337E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E138F"/>
    <w:multiLevelType w:val="multilevel"/>
    <w:tmpl w:val="FA82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C79BC"/>
    <w:multiLevelType w:val="multilevel"/>
    <w:tmpl w:val="DDF4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65E97"/>
    <w:multiLevelType w:val="multilevel"/>
    <w:tmpl w:val="4296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4409B"/>
    <w:multiLevelType w:val="multilevel"/>
    <w:tmpl w:val="5B7A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2475C"/>
    <w:multiLevelType w:val="multilevel"/>
    <w:tmpl w:val="D65E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4048B5"/>
    <w:multiLevelType w:val="multilevel"/>
    <w:tmpl w:val="FF80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81442">
    <w:abstractNumId w:val="1"/>
  </w:num>
  <w:num w:numId="2" w16cid:durableId="1634208971">
    <w:abstractNumId w:val="4"/>
  </w:num>
  <w:num w:numId="3" w16cid:durableId="1426610575">
    <w:abstractNumId w:val="7"/>
  </w:num>
  <w:num w:numId="4" w16cid:durableId="1479492836">
    <w:abstractNumId w:val="3"/>
  </w:num>
  <w:num w:numId="5" w16cid:durableId="1876771299">
    <w:abstractNumId w:val="2"/>
  </w:num>
  <w:num w:numId="6" w16cid:durableId="2051413096">
    <w:abstractNumId w:val="6"/>
  </w:num>
  <w:num w:numId="7" w16cid:durableId="1956205144">
    <w:abstractNumId w:val="0"/>
  </w:num>
  <w:num w:numId="8" w16cid:durableId="1474058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4A"/>
    <w:rsid w:val="000259DD"/>
    <w:rsid w:val="0004655C"/>
    <w:rsid w:val="00063894"/>
    <w:rsid w:val="00073702"/>
    <w:rsid w:val="00076551"/>
    <w:rsid w:val="00082494"/>
    <w:rsid w:val="00082D8B"/>
    <w:rsid w:val="00093056"/>
    <w:rsid w:val="000E4B75"/>
    <w:rsid w:val="001017F8"/>
    <w:rsid w:val="0012203D"/>
    <w:rsid w:val="00130217"/>
    <w:rsid w:val="00164725"/>
    <w:rsid w:val="00170319"/>
    <w:rsid w:val="0017179D"/>
    <w:rsid w:val="001A4528"/>
    <w:rsid w:val="001C2D52"/>
    <w:rsid w:val="001E0AB9"/>
    <w:rsid w:val="00221E50"/>
    <w:rsid w:val="00261C0C"/>
    <w:rsid w:val="002725BA"/>
    <w:rsid w:val="002758B5"/>
    <w:rsid w:val="002C0A20"/>
    <w:rsid w:val="003302FF"/>
    <w:rsid w:val="00344997"/>
    <w:rsid w:val="00356C94"/>
    <w:rsid w:val="003755A2"/>
    <w:rsid w:val="003808FC"/>
    <w:rsid w:val="003D0F2E"/>
    <w:rsid w:val="00401FA9"/>
    <w:rsid w:val="00411D5E"/>
    <w:rsid w:val="00434504"/>
    <w:rsid w:val="00441FC3"/>
    <w:rsid w:val="004438C4"/>
    <w:rsid w:val="004665B9"/>
    <w:rsid w:val="0047290C"/>
    <w:rsid w:val="0048600D"/>
    <w:rsid w:val="00486C6B"/>
    <w:rsid w:val="004A5672"/>
    <w:rsid w:val="004D29D2"/>
    <w:rsid w:val="004E222F"/>
    <w:rsid w:val="004F7264"/>
    <w:rsid w:val="00510642"/>
    <w:rsid w:val="005420C7"/>
    <w:rsid w:val="0054508B"/>
    <w:rsid w:val="005E1A1B"/>
    <w:rsid w:val="005E56D2"/>
    <w:rsid w:val="006217D9"/>
    <w:rsid w:val="00623A6E"/>
    <w:rsid w:val="006B3BE2"/>
    <w:rsid w:val="00710CF9"/>
    <w:rsid w:val="00713E4D"/>
    <w:rsid w:val="00730BE5"/>
    <w:rsid w:val="0077013D"/>
    <w:rsid w:val="00784A4D"/>
    <w:rsid w:val="00791E9A"/>
    <w:rsid w:val="00794FDC"/>
    <w:rsid w:val="007A7456"/>
    <w:rsid w:val="007B74E3"/>
    <w:rsid w:val="00811727"/>
    <w:rsid w:val="0083382A"/>
    <w:rsid w:val="008506E8"/>
    <w:rsid w:val="00885781"/>
    <w:rsid w:val="008907F8"/>
    <w:rsid w:val="008B0469"/>
    <w:rsid w:val="008C1CC3"/>
    <w:rsid w:val="008C33D5"/>
    <w:rsid w:val="008F6C0C"/>
    <w:rsid w:val="009029BA"/>
    <w:rsid w:val="009B5968"/>
    <w:rsid w:val="009C7B35"/>
    <w:rsid w:val="009F165D"/>
    <w:rsid w:val="00A06FDD"/>
    <w:rsid w:val="00A3273A"/>
    <w:rsid w:val="00A53E83"/>
    <w:rsid w:val="00A62E84"/>
    <w:rsid w:val="00A67FA1"/>
    <w:rsid w:val="00AB2563"/>
    <w:rsid w:val="00AC07B0"/>
    <w:rsid w:val="00AC0829"/>
    <w:rsid w:val="00AC6A4B"/>
    <w:rsid w:val="00AF2248"/>
    <w:rsid w:val="00B320DD"/>
    <w:rsid w:val="00B40EAC"/>
    <w:rsid w:val="00B41019"/>
    <w:rsid w:val="00B930C1"/>
    <w:rsid w:val="00C17064"/>
    <w:rsid w:val="00C7352F"/>
    <w:rsid w:val="00C9476E"/>
    <w:rsid w:val="00CE0F3C"/>
    <w:rsid w:val="00DC2B70"/>
    <w:rsid w:val="00DC370D"/>
    <w:rsid w:val="00DC38DD"/>
    <w:rsid w:val="00DC6FC0"/>
    <w:rsid w:val="00DE5455"/>
    <w:rsid w:val="00E128C1"/>
    <w:rsid w:val="00E223F7"/>
    <w:rsid w:val="00E26B62"/>
    <w:rsid w:val="00E30840"/>
    <w:rsid w:val="00E37B38"/>
    <w:rsid w:val="00E940FF"/>
    <w:rsid w:val="00F224D9"/>
    <w:rsid w:val="00F24FAA"/>
    <w:rsid w:val="00FA0B4A"/>
    <w:rsid w:val="00FA0FC9"/>
    <w:rsid w:val="00FA5184"/>
    <w:rsid w:val="00FB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5D6F"/>
  <w15:chartTrackingRefBased/>
  <w15:docId w15:val="{A1759916-9AA0-4CAC-B1F3-A72DA566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B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B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B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B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B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B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B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B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B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B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B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B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B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1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844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Beasley</dc:creator>
  <cp:keywords/>
  <dc:description/>
  <cp:lastModifiedBy>Mark Beasley</cp:lastModifiedBy>
  <cp:revision>2</cp:revision>
  <dcterms:created xsi:type="dcterms:W3CDTF">2025-09-03T15:07:00Z</dcterms:created>
  <dcterms:modified xsi:type="dcterms:W3CDTF">2025-09-03T15:07:00Z</dcterms:modified>
</cp:coreProperties>
</file>