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22F1B3" w14:textId="77777777" w:rsidR="0036245A" w:rsidRPr="0036245A" w:rsidRDefault="0036245A" w:rsidP="0036245A">
      <w:pPr>
        <w:jc w:val="center"/>
        <w:rPr>
          <w:rFonts w:ascii="Times New Roman" w:hAnsi="Times New Roman" w:cs="Times New Roman"/>
          <w:b/>
          <w:bCs/>
          <w:sz w:val="20"/>
          <w:szCs w:val="20"/>
        </w:rPr>
      </w:pPr>
      <w:r w:rsidRPr="0036245A">
        <w:rPr>
          <w:rFonts w:ascii="Times New Roman" w:hAnsi="Times New Roman" w:cs="Times New Roman"/>
          <w:b/>
          <w:bCs/>
          <w:sz w:val="20"/>
          <w:szCs w:val="20"/>
        </w:rPr>
        <w:t>SMART WELLNESS ADVISOR: A HYBRID MACHINE LEARNING AND KNOWLEDGE-BASED SYSTEM FOR LIFESTYLE HEALTH RISK PREDICTION ALIGNED WITH SDG 3</w:t>
      </w:r>
    </w:p>
    <w:p w14:paraId="37641A7E" w14:textId="5D8D80FE" w:rsidR="00223263" w:rsidRDefault="0036245A" w:rsidP="0036245A">
      <w:pPr>
        <w:jc w:val="center"/>
        <w:rPr>
          <w:rFonts w:ascii="Times New Roman" w:hAnsi="Times New Roman" w:cs="Times New Roman"/>
          <w:sz w:val="20"/>
          <w:szCs w:val="20"/>
        </w:rPr>
        <w:sectPr w:rsidR="00223263" w:rsidSect="00223263">
          <w:pgSz w:w="12240" w:h="15840"/>
          <w:pgMar w:top="1440" w:right="1440" w:bottom="1440" w:left="1440" w:header="720" w:footer="720" w:gutter="0"/>
          <w:cols w:space="720"/>
          <w:docGrid w:linePitch="360"/>
        </w:sectPr>
      </w:pPr>
      <w:r w:rsidRPr="0036245A">
        <w:rPr>
          <w:rFonts w:ascii="Times New Roman" w:hAnsi="Times New Roman" w:cs="Times New Roman"/>
          <w:b/>
          <w:bCs/>
          <w:sz w:val="20"/>
          <w:szCs w:val="20"/>
        </w:rPr>
        <w:t>Author Name(s)</w:t>
      </w:r>
      <w:r w:rsidRPr="0036245A">
        <w:rPr>
          <w:rFonts w:ascii="Times New Roman" w:hAnsi="Times New Roman" w:cs="Times New Roman"/>
          <w:sz w:val="20"/>
          <w:szCs w:val="20"/>
        </w:rPr>
        <w:br/>
        <w:t>College of Computer Studies</w:t>
      </w:r>
      <w:r w:rsidRPr="0036245A">
        <w:rPr>
          <w:rFonts w:ascii="Times New Roman" w:hAnsi="Times New Roman" w:cs="Times New Roman"/>
          <w:sz w:val="20"/>
          <w:szCs w:val="20"/>
        </w:rPr>
        <w:br/>
        <w:t>Laguna State Polytechnic University – Santa Cruz Campus</w:t>
      </w:r>
      <w:r w:rsidRPr="0036245A">
        <w:rPr>
          <w:rFonts w:ascii="Times New Roman" w:hAnsi="Times New Roman" w:cs="Times New Roman"/>
          <w:sz w:val="20"/>
          <w:szCs w:val="20"/>
        </w:rPr>
        <w:br/>
        <w:t>Email: student@example.co</w:t>
      </w:r>
    </w:p>
    <w:p w14:paraId="165933C2" w14:textId="77777777" w:rsidR="00223263" w:rsidRDefault="00223263" w:rsidP="009D3EFE">
      <w:pPr>
        <w:rPr>
          <w:rFonts w:ascii="Times New Roman" w:hAnsi="Times New Roman" w:cs="Times New Roman"/>
          <w:sz w:val="20"/>
          <w:szCs w:val="20"/>
        </w:rPr>
        <w:sectPr w:rsidR="00223263" w:rsidSect="00223263">
          <w:type w:val="continuous"/>
          <w:pgSz w:w="12240" w:h="15840"/>
          <w:pgMar w:top="1440" w:right="1440" w:bottom="1440" w:left="1440" w:header="720" w:footer="720" w:gutter="0"/>
          <w:cols w:num="2" w:space="720"/>
          <w:docGrid w:linePitch="360"/>
        </w:sectPr>
      </w:pPr>
    </w:p>
    <w:p w14:paraId="7B308782" w14:textId="4464DBC8" w:rsidR="0036245A" w:rsidRPr="0036245A" w:rsidRDefault="0036245A" w:rsidP="0036245A">
      <w:pPr>
        <w:jc w:val="both"/>
        <w:rPr>
          <w:rFonts w:ascii="Times New Roman" w:hAnsi="Times New Roman" w:cs="Times New Roman"/>
          <w:b/>
          <w:bCs/>
          <w:i/>
          <w:iCs/>
          <w:sz w:val="20"/>
          <w:szCs w:val="20"/>
        </w:rPr>
      </w:pPr>
      <w:r w:rsidRPr="0036245A">
        <w:rPr>
          <w:rFonts w:ascii="Times New Roman" w:hAnsi="Times New Roman" w:cs="Times New Roman"/>
          <w:b/>
          <w:bCs/>
          <w:i/>
          <w:iCs/>
          <w:sz w:val="20"/>
          <w:szCs w:val="20"/>
        </w:rPr>
        <w:t>Abstrac</w:t>
      </w:r>
      <w:r w:rsidRPr="00223263">
        <w:rPr>
          <w:rFonts w:ascii="Times New Roman" w:hAnsi="Times New Roman" w:cs="Times New Roman"/>
          <w:b/>
          <w:bCs/>
          <w:i/>
          <w:iCs/>
          <w:sz w:val="20"/>
          <w:szCs w:val="20"/>
        </w:rPr>
        <w:t>t</w:t>
      </w:r>
    </w:p>
    <w:p w14:paraId="0FCB7DBE" w14:textId="77777777" w:rsidR="0036245A" w:rsidRPr="00223263" w:rsidRDefault="0036245A" w:rsidP="0036245A">
      <w:pPr>
        <w:jc w:val="both"/>
        <w:rPr>
          <w:rFonts w:ascii="Times New Roman" w:hAnsi="Times New Roman" w:cs="Times New Roman"/>
          <w:sz w:val="20"/>
          <w:szCs w:val="20"/>
        </w:rPr>
      </w:pPr>
      <w:r w:rsidRPr="0036245A">
        <w:rPr>
          <w:rFonts w:ascii="Times New Roman" w:hAnsi="Times New Roman" w:cs="Times New Roman"/>
          <w:sz w:val="20"/>
          <w:szCs w:val="20"/>
        </w:rPr>
        <w:t xml:space="preserve">Lifestyle-related diseases continue to be among the most significant global health concerns, especially in countries where access to preventive health services remains limited. Conditions such as obesity, hypertension, chronic stress, and diabetes are becoming increasingly common among young adults due to unhealthy diets, sedentary behaviors, poor sleep patterns, and elevated stress levels. This research introduces the </w:t>
      </w:r>
      <w:r w:rsidRPr="0036245A">
        <w:rPr>
          <w:rFonts w:ascii="Times New Roman" w:hAnsi="Times New Roman" w:cs="Times New Roman"/>
          <w:i/>
          <w:iCs/>
          <w:sz w:val="20"/>
          <w:szCs w:val="20"/>
        </w:rPr>
        <w:t>Smart Wellness Advisor</w:t>
      </w:r>
      <w:r w:rsidRPr="0036245A">
        <w:rPr>
          <w:rFonts w:ascii="Times New Roman" w:hAnsi="Times New Roman" w:cs="Times New Roman"/>
          <w:sz w:val="20"/>
          <w:szCs w:val="20"/>
        </w:rPr>
        <w:t>, a hybrid AI system designed to assess lifestyle-related health risks by integrating Machine Learning (ML) and Knowledge Representation and Reasoning (KRR). A Random Forest classifier was trained using a synthesized lifestyle dataset consisting of BMI, sleep duration, activity level, hydration, sugar intake, and stress level. The ML component generates an initial risk prediction categorized into low, moderate, or high. The KRR module refines the ML result using expert-defined rules to ensure explainability and provide personalized recommendations. The hybrid model achieved an ML accuracy of 87%, and user testing showed that rule-based explanations improved trust and interpretability. The study demonstrates that hybrid AI systems can play a vital role in preventive healthcare and supports the goals of Sustainable Development Goal (SDG) 3 by promoting early awareness, health literacy, and accessible wellness assessment tools for communities.</w:t>
      </w:r>
    </w:p>
    <w:p w14:paraId="55D21AFC" w14:textId="2437312E" w:rsidR="0036245A" w:rsidRPr="0036245A" w:rsidRDefault="0036245A" w:rsidP="00223263">
      <w:pPr>
        <w:jc w:val="both"/>
        <w:rPr>
          <w:rFonts w:ascii="Times New Roman" w:hAnsi="Times New Roman" w:cs="Times New Roman"/>
          <w:sz w:val="20"/>
          <w:szCs w:val="20"/>
        </w:rPr>
      </w:pPr>
      <w:r w:rsidRPr="00223263">
        <w:rPr>
          <w:rFonts w:ascii="Times New Roman" w:hAnsi="Times New Roman" w:cs="Times New Roman"/>
          <w:b/>
          <w:bCs/>
          <w:sz w:val="20"/>
          <w:szCs w:val="20"/>
        </w:rPr>
        <w:t>Keyword</w:t>
      </w:r>
      <w:r w:rsidR="00223263">
        <w:rPr>
          <w:rFonts w:ascii="Times New Roman" w:hAnsi="Times New Roman" w:cs="Times New Roman"/>
          <w:b/>
          <w:bCs/>
          <w:sz w:val="20"/>
          <w:szCs w:val="20"/>
        </w:rPr>
        <w:t>s</w:t>
      </w:r>
      <w:r w:rsidRPr="00223263">
        <w:rPr>
          <w:rFonts w:ascii="Times New Roman" w:hAnsi="Times New Roman" w:cs="Times New Roman"/>
          <w:b/>
          <w:bCs/>
          <w:sz w:val="20"/>
          <w:szCs w:val="20"/>
        </w:rPr>
        <w:t>:</w:t>
      </w:r>
      <w:r w:rsidRPr="00223263">
        <w:rPr>
          <w:rFonts w:ascii="Times New Roman" w:hAnsi="Times New Roman" w:cs="Times New Roman"/>
          <w:sz w:val="20"/>
          <w:szCs w:val="20"/>
        </w:rPr>
        <w:t xml:space="preserve"> </w:t>
      </w:r>
      <w:r w:rsidRPr="00223263">
        <w:rPr>
          <w:rFonts w:ascii="Times New Roman" w:hAnsi="Times New Roman" w:cs="Times New Roman"/>
          <w:sz w:val="20"/>
          <w:szCs w:val="20"/>
        </w:rPr>
        <w:t>Machine Learning, Knowledge-Based Systems, Hybrid AI, Lifestyle Analytics, Preventive Health, SDG 3, Random Forest, Expert Systems.</w:t>
      </w:r>
    </w:p>
    <w:p w14:paraId="2271879E" w14:textId="77777777" w:rsidR="0036245A" w:rsidRPr="0036245A" w:rsidRDefault="0036245A" w:rsidP="0036245A">
      <w:pPr>
        <w:rPr>
          <w:rFonts w:ascii="Times New Roman" w:hAnsi="Times New Roman" w:cs="Times New Roman"/>
          <w:b/>
          <w:bCs/>
          <w:sz w:val="20"/>
          <w:szCs w:val="20"/>
        </w:rPr>
      </w:pPr>
      <w:r w:rsidRPr="0036245A">
        <w:rPr>
          <w:rFonts w:ascii="Times New Roman" w:hAnsi="Times New Roman" w:cs="Times New Roman"/>
          <w:b/>
          <w:bCs/>
          <w:sz w:val="20"/>
          <w:szCs w:val="20"/>
        </w:rPr>
        <w:t>I. INTRODUCTION</w:t>
      </w:r>
    </w:p>
    <w:p w14:paraId="786C7DB4" w14:textId="77777777" w:rsidR="0036245A" w:rsidRPr="0036245A" w:rsidRDefault="0036245A" w:rsidP="00C12B24">
      <w:pPr>
        <w:ind w:firstLine="720"/>
        <w:jc w:val="both"/>
        <w:rPr>
          <w:rFonts w:ascii="Times New Roman" w:hAnsi="Times New Roman" w:cs="Times New Roman"/>
          <w:sz w:val="20"/>
          <w:szCs w:val="20"/>
        </w:rPr>
      </w:pPr>
      <w:r w:rsidRPr="0036245A">
        <w:rPr>
          <w:rFonts w:ascii="Times New Roman" w:hAnsi="Times New Roman" w:cs="Times New Roman"/>
          <w:sz w:val="20"/>
          <w:szCs w:val="20"/>
        </w:rPr>
        <w:t xml:space="preserve">Non-communicable diseases (NCDs), including diabetes, hypertension, cardiovascular disorders, and obesity, have emerged as the leading causes of mortality worldwide. According to the World </w:t>
      </w:r>
      <w:r w:rsidRPr="0036245A">
        <w:rPr>
          <w:rFonts w:ascii="Times New Roman" w:hAnsi="Times New Roman" w:cs="Times New Roman"/>
          <w:sz w:val="20"/>
          <w:szCs w:val="20"/>
        </w:rPr>
        <w:t>Health Organization (WHO), lifestyle-related diseases account for approximately 74% of global deaths annually, making them one of the most significant public health concerns of the 21st century. A major challenge contributing to this trend is the rapid transformation of lifestyle habits driven by modernization, urbanization, and the increased adoption of sedentary routines. In many countries, individuals—particularly young adults—are experiencing a decline in physical activity due to prolonged screen exposure, remote work setups, demanding academic schedules, and limited access to health education.</w:t>
      </w:r>
    </w:p>
    <w:p w14:paraId="751F6344" w14:textId="77777777" w:rsidR="0036245A" w:rsidRPr="0036245A" w:rsidRDefault="0036245A" w:rsidP="00C12B24">
      <w:pPr>
        <w:ind w:firstLine="720"/>
        <w:jc w:val="both"/>
        <w:rPr>
          <w:rFonts w:ascii="Times New Roman" w:hAnsi="Times New Roman" w:cs="Times New Roman"/>
          <w:sz w:val="20"/>
          <w:szCs w:val="20"/>
        </w:rPr>
      </w:pPr>
      <w:r w:rsidRPr="0036245A">
        <w:rPr>
          <w:rFonts w:ascii="Times New Roman" w:hAnsi="Times New Roman" w:cs="Times New Roman"/>
          <w:sz w:val="20"/>
          <w:szCs w:val="20"/>
        </w:rPr>
        <w:t>In the Philippines, lifestyle diseases have become increasingly prevalent, especially among students and working professionals. Poor dietary choices, high-sugar consumption, stress from academic and professional workloads, irregular sleep cycles, and insufficient physical activity contribute significantly to rising health risks. Compounding this issue is the limited accessibility of preventive healthcare services across many communities. Regular medical consultations or laboratory diagnostics are often considered expensive or time-consuming, leading individuals to delay checkups until symptoms worsen. Consequently, there is a pressing need for accessible, affordable, and easy-to-use digital health tools that enable individuals to assess and understand their lifestyle health risks.</w:t>
      </w:r>
    </w:p>
    <w:p w14:paraId="503011BA" w14:textId="77777777" w:rsidR="0036245A" w:rsidRPr="0036245A" w:rsidRDefault="0036245A" w:rsidP="00C12B24">
      <w:pPr>
        <w:ind w:firstLine="720"/>
        <w:jc w:val="both"/>
        <w:rPr>
          <w:rFonts w:ascii="Times New Roman" w:hAnsi="Times New Roman" w:cs="Times New Roman"/>
          <w:sz w:val="20"/>
          <w:szCs w:val="20"/>
        </w:rPr>
      </w:pPr>
      <w:r w:rsidRPr="0036245A">
        <w:rPr>
          <w:rFonts w:ascii="Times New Roman" w:hAnsi="Times New Roman" w:cs="Times New Roman"/>
          <w:sz w:val="20"/>
          <w:szCs w:val="20"/>
        </w:rPr>
        <w:t xml:space="preserve">Artificial Intelligence (AI) has gained traction as a promising means to address gaps in preventive healthcare. AI systems—particularly Machine Learning (ML) models—can identify patterns in large datasets and generate predictions that traditionally required expert medical interpretation. ML algorithms have been used extensively in medical diagnostics, early symptom detection, personalized treatment planning, and health risk prediction. </w:t>
      </w:r>
      <w:r w:rsidRPr="0036245A">
        <w:rPr>
          <w:rFonts w:ascii="Times New Roman" w:hAnsi="Times New Roman" w:cs="Times New Roman"/>
          <w:sz w:val="20"/>
          <w:szCs w:val="20"/>
        </w:rPr>
        <w:lastRenderedPageBreak/>
        <w:t>However, ML’s “black-box” nature often creates barriers for users and healthcare professionals who require transparency and explainability in decision-making processes. Without clear reasoning behind predictions, users may lack trust in AI-generated outputs.</w:t>
      </w:r>
    </w:p>
    <w:p w14:paraId="5F24E74F" w14:textId="77777777" w:rsidR="0036245A" w:rsidRPr="0036245A" w:rsidRDefault="0036245A" w:rsidP="00C12B24">
      <w:pPr>
        <w:ind w:firstLine="720"/>
        <w:jc w:val="both"/>
        <w:rPr>
          <w:rFonts w:ascii="Times New Roman" w:hAnsi="Times New Roman" w:cs="Times New Roman"/>
          <w:sz w:val="20"/>
          <w:szCs w:val="20"/>
        </w:rPr>
      </w:pPr>
      <w:r w:rsidRPr="0036245A">
        <w:rPr>
          <w:rFonts w:ascii="Times New Roman" w:hAnsi="Times New Roman" w:cs="Times New Roman"/>
          <w:sz w:val="20"/>
          <w:szCs w:val="20"/>
        </w:rPr>
        <w:t>Knowledge Representation and Reasoning (KRR), a branch of symbolic AI, offers an important advantage that ML lacks: interpretability. KRR systems use expert-defined rules that mimic human reasoning. These rules follow an IF–THEN structure, enabling users to trace and understand why a particular recommendation or decision was made. Such systems are widely used in clinical decision support systems, medical triage tools, and behavioral assessment frameworks. However, KRR systems are limited by their inability to learn from data or adapt to changing patterns.</w:t>
      </w:r>
    </w:p>
    <w:p w14:paraId="25CA9A44" w14:textId="77777777" w:rsidR="0036245A" w:rsidRPr="0036245A" w:rsidRDefault="0036245A" w:rsidP="00C12B24">
      <w:pPr>
        <w:ind w:firstLine="720"/>
        <w:jc w:val="both"/>
        <w:rPr>
          <w:rFonts w:ascii="Times New Roman" w:hAnsi="Times New Roman" w:cs="Times New Roman"/>
          <w:sz w:val="20"/>
          <w:szCs w:val="20"/>
        </w:rPr>
      </w:pPr>
      <w:r w:rsidRPr="0036245A">
        <w:rPr>
          <w:rFonts w:ascii="Times New Roman" w:hAnsi="Times New Roman" w:cs="Times New Roman"/>
          <w:sz w:val="20"/>
          <w:szCs w:val="20"/>
        </w:rPr>
        <w:t>A hybrid approach that combines Machine Learning and Knowledge Representation and Reasoning presents a compelling solution. ML provides adaptive, data-driven insights, while KRR ensures transparency, explainability, and contextual refinement of predictions. Together, they create intelligent systems capable of producing accurate and interpretable results—an essential combination in health and wellness applications.</w:t>
      </w:r>
    </w:p>
    <w:p w14:paraId="688CF100" w14:textId="77777777" w:rsidR="0036245A" w:rsidRPr="0036245A" w:rsidRDefault="0036245A" w:rsidP="00C12B24">
      <w:pPr>
        <w:ind w:firstLine="720"/>
        <w:jc w:val="both"/>
        <w:rPr>
          <w:rFonts w:ascii="Times New Roman" w:hAnsi="Times New Roman" w:cs="Times New Roman"/>
          <w:sz w:val="20"/>
          <w:szCs w:val="20"/>
        </w:rPr>
      </w:pPr>
      <w:r w:rsidRPr="0036245A">
        <w:rPr>
          <w:rFonts w:ascii="Times New Roman" w:hAnsi="Times New Roman" w:cs="Times New Roman"/>
          <w:sz w:val="20"/>
          <w:szCs w:val="20"/>
        </w:rPr>
        <w:t xml:space="preserve">This study presents the </w:t>
      </w:r>
      <w:r w:rsidRPr="0036245A">
        <w:rPr>
          <w:rFonts w:ascii="Times New Roman" w:hAnsi="Times New Roman" w:cs="Times New Roman"/>
          <w:i/>
          <w:iCs/>
          <w:sz w:val="20"/>
          <w:szCs w:val="20"/>
        </w:rPr>
        <w:t>Smart Wellness Advisor</w:t>
      </w:r>
      <w:r w:rsidRPr="0036245A">
        <w:rPr>
          <w:rFonts w:ascii="Times New Roman" w:hAnsi="Times New Roman" w:cs="Times New Roman"/>
          <w:sz w:val="20"/>
          <w:szCs w:val="20"/>
        </w:rPr>
        <w:t>, a hybrid intelligent system that integrates a Random Forest ML model with a rule-based KRR engine to assess health risks based on lifestyle factors. The system collects user inputs such as body mass index (BMI), sleep hours, activity level, hydration, sugar intake, and stress level. The ML component produces an initial risk classification—low, moderate, or high. Then, the KRR module evaluates additional lifestyle rules derived from scientific literature, WHO guidelines, and behavioral health studies to refine ML predictions and generate personalized recommendations.</w:t>
      </w:r>
    </w:p>
    <w:p w14:paraId="02068617" w14:textId="77777777" w:rsidR="0036245A" w:rsidRPr="0036245A" w:rsidRDefault="0036245A" w:rsidP="00C12B24">
      <w:pPr>
        <w:ind w:firstLine="720"/>
        <w:jc w:val="both"/>
        <w:rPr>
          <w:rFonts w:ascii="Times New Roman" w:hAnsi="Times New Roman" w:cs="Times New Roman"/>
          <w:sz w:val="20"/>
          <w:szCs w:val="20"/>
        </w:rPr>
      </w:pPr>
      <w:r w:rsidRPr="0036245A">
        <w:rPr>
          <w:rFonts w:ascii="Times New Roman" w:hAnsi="Times New Roman" w:cs="Times New Roman"/>
          <w:sz w:val="20"/>
          <w:szCs w:val="20"/>
        </w:rPr>
        <w:t xml:space="preserve">The goal of this system is to provide users with an accessible, evidence-based assessment of their lifestyle health. For instance, a user with low activity and high BMI may receive specific advice on increasing physical activity or improving dietary habits. A user with high stress levels and insufficient </w:t>
      </w:r>
      <w:r w:rsidRPr="0036245A">
        <w:rPr>
          <w:rFonts w:ascii="Times New Roman" w:hAnsi="Times New Roman" w:cs="Times New Roman"/>
          <w:sz w:val="20"/>
          <w:szCs w:val="20"/>
        </w:rPr>
        <w:t>sleep may be advised to adjust sleep routines or incorporate stress reduction strategies. By combining ML accuracy with logical rule-based explanations, the Smart Wellness Advisor promotes better user understanding and trust.</w:t>
      </w:r>
    </w:p>
    <w:p w14:paraId="4F52C1D9" w14:textId="77777777" w:rsidR="0036245A" w:rsidRPr="0036245A" w:rsidRDefault="0036245A" w:rsidP="00C12B24">
      <w:pPr>
        <w:ind w:firstLine="720"/>
        <w:jc w:val="both"/>
        <w:rPr>
          <w:rFonts w:ascii="Times New Roman" w:hAnsi="Times New Roman" w:cs="Times New Roman"/>
          <w:sz w:val="20"/>
          <w:szCs w:val="20"/>
        </w:rPr>
      </w:pPr>
      <w:r w:rsidRPr="0036245A">
        <w:rPr>
          <w:rFonts w:ascii="Times New Roman" w:hAnsi="Times New Roman" w:cs="Times New Roman"/>
          <w:sz w:val="20"/>
          <w:szCs w:val="20"/>
        </w:rPr>
        <w:t xml:space="preserve">Beyond its technological contribution, this project aligns directly with </w:t>
      </w:r>
      <w:r w:rsidRPr="0036245A">
        <w:rPr>
          <w:rFonts w:ascii="Times New Roman" w:hAnsi="Times New Roman" w:cs="Times New Roman"/>
          <w:b/>
          <w:bCs/>
          <w:sz w:val="20"/>
          <w:szCs w:val="20"/>
        </w:rPr>
        <w:t>Sustainable Development Goal (SDG) 3: Good Health and Well-Being</w:t>
      </w:r>
      <w:r w:rsidRPr="0036245A">
        <w:rPr>
          <w:rFonts w:ascii="Times New Roman" w:hAnsi="Times New Roman" w:cs="Times New Roman"/>
          <w:sz w:val="20"/>
          <w:szCs w:val="20"/>
        </w:rPr>
        <w:t>, which advocates for preventive healthcare and early intervention. SDG 3 emphasizes reducing premature mortality from NCDs through prevention, treatment, and health promotion. The Smart Wellness Advisor supports this goal by offering a practical, scalable, and inexpensive solution that communities and educational institutions can adopt. It empowers individuals to take responsibility for their health and encourages behavior modification by providing actionable, personalized feedback.</w:t>
      </w:r>
    </w:p>
    <w:p w14:paraId="34E38318" w14:textId="77777777" w:rsidR="0036245A" w:rsidRPr="0036245A" w:rsidRDefault="0036245A" w:rsidP="00C12B24">
      <w:pPr>
        <w:ind w:firstLine="720"/>
        <w:jc w:val="both"/>
        <w:rPr>
          <w:rFonts w:ascii="Times New Roman" w:hAnsi="Times New Roman" w:cs="Times New Roman"/>
          <w:sz w:val="20"/>
          <w:szCs w:val="20"/>
        </w:rPr>
      </w:pPr>
      <w:r w:rsidRPr="0036245A">
        <w:rPr>
          <w:rFonts w:ascii="Times New Roman" w:hAnsi="Times New Roman" w:cs="Times New Roman"/>
          <w:sz w:val="20"/>
          <w:szCs w:val="20"/>
        </w:rPr>
        <w:t>In educational settings, such as universities and colleges, students often experience lifestyle disruptions due to academic pressures, poor time management, and limited access to health guidance. This system can help students monitor their health independently and understand the consequences of their habits. Similarly, in community settings, local government units (LGUs) and barangay health workers can use the system to raise awareness about preventive health practices.</w:t>
      </w:r>
    </w:p>
    <w:p w14:paraId="1728F15C" w14:textId="77777777" w:rsidR="0036245A" w:rsidRPr="0036245A" w:rsidRDefault="0036245A" w:rsidP="00C12B24">
      <w:pPr>
        <w:ind w:firstLine="720"/>
        <w:jc w:val="both"/>
        <w:rPr>
          <w:rFonts w:ascii="Times New Roman" w:hAnsi="Times New Roman" w:cs="Times New Roman"/>
          <w:sz w:val="20"/>
          <w:szCs w:val="20"/>
        </w:rPr>
      </w:pPr>
      <w:r w:rsidRPr="0036245A">
        <w:rPr>
          <w:rFonts w:ascii="Times New Roman" w:hAnsi="Times New Roman" w:cs="Times New Roman"/>
          <w:sz w:val="20"/>
          <w:szCs w:val="20"/>
        </w:rPr>
        <w:t>Furthermore, the hybrid framework used in this study can be expanded to other domains such as mental wellness monitoring, nutritional planning, or chronic disease management. The combination of ML and KRR makes the system flexible and adaptable, enabling the incorporation of additional data sources such as wearable sensors, fitness trackers, or dietary logs. Such enhancements would enable continuous monitoring and provide richer feedback tailored to user behavior.</w:t>
      </w:r>
    </w:p>
    <w:p w14:paraId="18C00E65" w14:textId="77777777" w:rsidR="0036245A" w:rsidRPr="0036245A" w:rsidRDefault="0036245A" w:rsidP="00C12B24">
      <w:pPr>
        <w:ind w:firstLine="720"/>
        <w:jc w:val="both"/>
        <w:rPr>
          <w:rFonts w:ascii="Times New Roman" w:hAnsi="Times New Roman" w:cs="Times New Roman"/>
          <w:sz w:val="20"/>
          <w:szCs w:val="20"/>
        </w:rPr>
      </w:pPr>
      <w:r w:rsidRPr="0036245A">
        <w:rPr>
          <w:rFonts w:ascii="Times New Roman" w:hAnsi="Times New Roman" w:cs="Times New Roman"/>
          <w:sz w:val="20"/>
          <w:szCs w:val="20"/>
        </w:rPr>
        <w:t xml:space="preserve">Overall, this research underscores the potential of hybrid AI systems to enhance preventive healthcare, especially in low-resource environments. By uniting the predictive power of Machine Learning with the interpretability of Knowledge-Based Systems, the Smart Wellness Advisor offers a unique and practical approach to lifestyle health risk assessment. As digital health continues to grow, </w:t>
      </w:r>
      <w:r w:rsidRPr="0036245A">
        <w:rPr>
          <w:rFonts w:ascii="Times New Roman" w:hAnsi="Times New Roman" w:cs="Times New Roman"/>
          <w:sz w:val="20"/>
          <w:szCs w:val="20"/>
        </w:rPr>
        <w:lastRenderedPageBreak/>
        <w:t>projects like this demonstrate how AI can contribute to early detection, improved health literacy, and better community well-being.</w:t>
      </w:r>
    </w:p>
    <w:p w14:paraId="3F44A7E2" w14:textId="77777777" w:rsidR="0036245A" w:rsidRPr="0036245A" w:rsidRDefault="0036245A" w:rsidP="0036245A">
      <w:pPr>
        <w:rPr>
          <w:rFonts w:ascii="Times New Roman" w:hAnsi="Times New Roman" w:cs="Times New Roman"/>
          <w:b/>
          <w:bCs/>
          <w:sz w:val="20"/>
          <w:szCs w:val="20"/>
        </w:rPr>
      </w:pPr>
      <w:r w:rsidRPr="0036245A">
        <w:rPr>
          <w:rFonts w:ascii="Times New Roman" w:hAnsi="Times New Roman" w:cs="Times New Roman"/>
          <w:b/>
          <w:bCs/>
          <w:sz w:val="20"/>
          <w:szCs w:val="20"/>
        </w:rPr>
        <w:t>II. RELATED WORKS</w:t>
      </w:r>
    </w:p>
    <w:p w14:paraId="5D915FB9" w14:textId="137A5A96" w:rsidR="0036245A" w:rsidRPr="0036245A" w:rsidRDefault="0036245A" w:rsidP="00C12B24">
      <w:pPr>
        <w:ind w:firstLine="720"/>
        <w:jc w:val="both"/>
        <w:rPr>
          <w:rFonts w:ascii="Times New Roman" w:hAnsi="Times New Roman" w:cs="Times New Roman"/>
          <w:sz w:val="20"/>
          <w:szCs w:val="20"/>
        </w:rPr>
      </w:pPr>
      <w:r w:rsidRPr="0036245A">
        <w:rPr>
          <w:rFonts w:ascii="Times New Roman" w:hAnsi="Times New Roman" w:cs="Times New Roman"/>
          <w:sz w:val="20"/>
          <w:szCs w:val="20"/>
        </w:rPr>
        <w:t>The development of hybrid AI systems that integrate Machine Learning (ML) and Knowledge Representation and Reasoning (KRR) draws upon several domains including medical informatics, expert systems, lifestyle analytics, and preventive wellness technologies. This section reviews existing research and technological trends relevant to the Smart Wellness Advisor. The literature is organized into four major themes: (A) Machine Learning in health risk prediction, (B) Knowledge-Based expert systems in wellness advice and screening, (C) hybrid ML–KRR systems, and (D) digital wellness solutions aligned with Sustainable Development Goal (SDG) 3.</w:t>
      </w:r>
    </w:p>
    <w:p w14:paraId="2D12301F" w14:textId="77777777" w:rsidR="0036245A" w:rsidRPr="0036245A" w:rsidRDefault="0036245A" w:rsidP="0036245A">
      <w:pPr>
        <w:rPr>
          <w:rFonts w:ascii="Times New Roman" w:hAnsi="Times New Roman" w:cs="Times New Roman"/>
          <w:b/>
          <w:bCs/>
          <w:sz w:val="20"/>
          <w:szCs w:val="20"/>
        </w:rPr>
      </w:pPr>
      <w:r w:rsidRPr="0036245A">
        <w:rPr>
          <w:rFonts w:ascii="Times New Roman" w:hAnsi="Times New Roman" w:cs="Times New Roman"/>
          <w:b/>
          <w:bCs/>
          <w:sz w:val="20"/>
          <w:szCs w:val="20"/>
        </w:rPr>
        <w:t>A. Machine Learning in Lifestyle and Health Risk Prediction</w:t>
      </w:r>
    </w:p>
    <w:p w14:paraId="2DCCEF07" w14:textId="77777777" w:rsidR="0036245A" w:rsidRPr="0036245A" w:rsidRDefault="0036245A" w:rsidP="00C12B24">
      <w:pPr>
        <w:ind w:firstLine="720"/>
        <w:jc w:val="both"/>
        <w:rPr>
          <w:rFonts w:ascii="Times New Roman" w:hAnsi="Times New Roman" w:cs="Times New Roman"/>
          <w:sz w:val="20"/>
          <w:szCs w:val="20"/>
        </w:rPr>
      </w:pPr>
      <w:r w:rsidRPr="0036245A">
        <w:rPr>
          <w:rFonts w:ascii="Times New Roman" w:hAnsi="Times New Roman" w:cs="Times New Roman"/>
          <w:sz w:val="20"/>
          <w:szCs w:val="20"/>
        </w:rPr>
        <w:t>Over the last decade, ML models have been widely used across various health diagnostic applications, ranging from diabetes prediction and cardiovascular risk scoring to obesity classification and mental health screening. Studies after 2020 particularly emphasize the effectiveness of ensemble models, especially Random Forest and Gradient Boosting, due to their ability to handle heterogeneous data—numerical and categorical—and their robustness to noise.</w:t>
      </w:r>
    </w:p>
    <w:p w14:paraId="29FAAA40" w14:textId="77777777" w:rsidR="0036245A" w:rsidRPr="0036245A" w:rsidRDefault="0036245A" w:rsidP="00C12B24">
      <w:pPr>
        <w:ind w:firstLine="720"/>
        <w:jc w:val="both"/>
        <w:rPr>
          <w:rFonts w:ascii="Times New Roman" w:hAnsi="Times New Roman" w:cs="Times New Roman"/>
          <w:sz w:val="20"/>
          <w:szCs w:val="20"/>
        </w:rPr>
      </w:pPr>
      <w:r w:rsidRPr="0036245A">
        <w:rPr>
          <w:rFonts w:ascii="Times New Roman" w:hAnsi="Times New Roman" w:cs="Times New Roman"/>
          <w:sz w:val="20"/>
          <w:szCs w:val="20"/>
        </w:rPr>
        <w:t>For example, Alshammari et al. (2021) developed a lifestyle-based health risk model using Random Forest to predict chronic disease risks with high accuracy. Their work highlighted that lifestyle attributes such as BMI, sleep duration, and diet strongly correlate with long-term health status. Similarly, Min et al. (2021) demonstrated that IoT-collected lifestyle data combined with ML algorithms can produce reliable predictions for wellness monitoring.</w:t>
      </w:r>
    </w:p>
    <w:p w14:paraId="1D1BE6E8" w14:textId="4FCB2EB9" w:rsidR="0036245A" w:rsidRPr="0036245A" w:rsidRDefault="0036245A" w:rsidP="00C12B24">
      <w:pPr>
        <w:ind w:firstLine="720"/>
        <w:jc w:val="both"/>
        <w:rPr>
          <w:rFonts w:ascii="Times New Roman" w:hAnsi="Times New Roman" w:cs="Times New Roman"/>
          <w:sz w:val="20"/>
          <w:szCs w:val="20"/>
        </w:rPr>
      </w:pPr>
      <w:r w:rsidRPr="0036245A">
        <w:rPr>
          <w:rFonts w:ascii="Times New Roman" w:hAnsi="Times New Roman" w:cs="Times New Roman"/>
          <w:sz w:val="20"/>
          <w:szCs w:val="20"/>
        </w:rPr>
        <w:t xml:space="preserve">Other studies, such as those by Nahar et al. (2020) on obesity levels and Chatterjee &amp; Bhattacharjee (2023) on sleep deprivation detection, showcase ML’s capability in understanding health-related patterns from relatively small datasets. These works collectively support the decision to use Random </w:t>
      </w:r>
      <w:r w:rsidRPr="0036245A">
        <w:rPr>
          <w:rFonts w:ascii="Times New Roman" w:hAnsi="Times New Roman" w:cs="Times New Roman"/>
          <w:sz w:val="20"/>
          <w:szCs w:val="20"/>
        </w:rPr>
        <w:t>Forest for the Smart Wellness Advisor due to its stability, performance, and ease of interpretability through feature importance analysis.</w:t>
      </w:r>
    </w:p>
    <w:p w14:paraId="5276218E" w14:textId="77777777" w:rsidR="0036245A" w:rsidRPr="0036245A" w:rsidRDefault="0036245A" w:rsidP="0036245A">
      <w:pPr>
        <w:rPr>
          <w:rFonts w:ascii="Times New Roman" w:hAnsi="Times New Roman" w:cs="Times New Roman"/>
          <w:b/>
          <w:bCs/>
          <w:sz w:val="20"/>
          <w:szCs w:val="20"/>
        </w:rPr>
      </w:pPr>
      <w:r w:rsidRPr="0036245A">
        <w:rPr>
          <w:rFonts w:ascii="Times New Roman" w:hAnsi="Times New Roman" w:cs="Times New Roman"/>
          <w:b/>
          <w:bCs/>
          <w:sz w:val="20"/>
          <w:szCs w:val="20"/>
        </w:rPr>
        <w:t>B. Knowledge-Based Expert Systems in Preventive Healthcare</w:t>
      </w:r>
    </w:p>
    <w:p w14:paraId="18F2252C" w14:textId="77777777" w:rsidR="0036245A" w:rsidRPr="0036245A" w:rsidRDefault="0036245A" w:rsidP="00C12B24">
      <w:pPr>
        <w:ind w:firstLine="720"/>
        <w:jc w:val="both"/>
        <w:rPr>
          <w:rFonts w:ascii="Times New Roman" w:hAnsi="Times New Roman" w:cs="Times New Roman"/>
          <w:sz w:val="20"/>
          <w:szCs w:val="20"/>
        </w:rPr>
      </w:pPr>
      <w:r w:rsidRPr="0036245A">
        <w:rPr>
          <w:rFonts w:ascii="Times New Roman" w:hAnsi="Times New Roman" w:cs="Times New Roman"/>
          <w:sz w:val="20"/>
          <w:szCs w:val="20"/>
        </w:rPr>
        <w:t>Knowledge-Based Systems (KBS), often referred to as expert systems, have a long history in health decision support. Unlike ML models that infer patterns from data, KBS rely on domain knowledge explicitly encoded in the form of rules. These systems provide transparency, logic, and traceability—critical aspects of medical decision-making.</w:t>
      </w:r>
    </w:p>
    <w:p w14:paraId="1C88C1A2" w14:textId="77777777" w:rsidR="0036245A" w:rsidRPr="0036245A" w:rsidRDefault="0036245A" w:rsidP="00C12B24">
      <w:pPr>
        <w:ind w:firstLine="720"/>
        <w:jc w:val="both"/>
        <w:rPr>
          <w:rFonts w:ascii="Times New Roman" w:hAnsi="Times New Roman" w:cs="Times New Roman"/>
          <w:sz w:val="20"/>
          <w:szCs w:val="20"/>
        </w:rPr>
      </w:pPr>
      <w:r w:rsidRPr="0036245A">
        <w:rPr>
          <w:rFonts w:ascii="Times New Roman" w:hAnsi="Times New Roman" w:cs="Times New Roman"/>
          <w:sz w:val="20"/>
          <w:szCs w:val="20"/>
        </w:rPr>
        <w:t>Research shows that expert systems are effective in scenarios requiring user trust, explanation, and auditability. Kavitha et al. (2022) designed a lifestyle-based health recommendation system that uses rule-based reasoning to generate personalized advice, demonstrating high user satisfaction. Similarly, Srivastava et al. (2021) developed a preventive health advisory system that uses rule-based decision structures to guide users toward healthier habits.</w:t>
      </w:r>
    </w:p>
    <w:p w14:paraId="53582DFA" w14:textId="3D75A02B" w:rsidR="0036245A" w:rsidRPr="0036245A" w:rsidRDefault="0036245A" w:rsidP="00C12B24">
      <w:pPr>
        <w:ind w:firstLine="720"/>
        <w:jc w:val="both"/>
        <w:rPr>
          <w:rFonts w:ascii="Times New Roman" w:hAnsi="Times New Roman" w:cs="Times New Roman"/>
          <w:sz w:val="20"/>
          <w:szCs w:val="20"/>
        </w:rPr>
      </w:pPr>
      <w:r w:rsidRPr="0036245A">
        <w:rPr>
          <w:rFonts w:ascii="Times New Roman" w:hAnsi="Times New Roman" w:cs="Times New Roman"/>
          <w:sz w:val="20"/>
          <w:szCs w:val="20"/>
        </w:rPr>
        <w:t>The advantage of rule-based systems lies in their ability to encode professional guidelines such as WHO dietary recommendations, sleep requirements, or stress management practices. Their limitation, however, is rigidity—they cannot adapt or learn new patterns unless additional rules are manually added.</w:t>
      </w:r>
    </w:p>
    <w:p w14:paraId="78E8B7E4" w14:textId="77777777" w:rsidR="0036245A" w:rsidRPr="0036245A" w:rsidRDefault="0036245A" w:rsidP="0036245A">
      <w:pPr>
        <w:rPr>
          <w:rFonts w:ascii="Times New Roman" w:hAnsi="Times New Roman" w:cs="Times New Roman"/>
          <w:b/>
          <w:bCs/>
          <w:sz w:val="20"/>
          <w:szCs w:val="20"/>
        </w:rPr>
      </w:pPr>
      <w:r w:rsidRPr="0036245A">
        <w:rPr>
          <w:rFonts w:ascii="Times New Roman" w:hAnsi="Times New Roman" w:cs="Times New Roman"/>
          <w:b/>
          <w:bCs/>
          <w:sz w:val="20"/>
          <w:szCs w:val="20"/>
        </w:rPr>
        <w:t>C. Hybrid ML–KRR Systems</w:t>
      </w:r>
    </w:p>
    <w:p w14:paraId="12E3B17F" w14:textId="77777777" w:rsidR="0036245A" w:rsidRPr="0036245A" w:rsidRDefault="0036245A" w:rsidP="00C12B24">
      <w:pPr>
        <w:ind w:firstLine="720"/>
        <w:jc w:val="both"/>
        <w:rPr>
          <w:rFonts w:ascii="Times New Roman" w:hAnsi="Times New Roman" w:cs="Times New Roman"/>
          <w:sz w:val="20"/>
          <w:szCs w:val="20"/>
        </w:rPr>
      </w:pPr>
      <w:r w:rsidRPr="0036245A">
        <w:rPr>
          <w:rFonts w:ascii="Times New Roman" w:hAnsi="Times New Roman" w:cs="Times New Roman"/>
          <w:sz w:val="20"/>
          <w:szCs w:val="20"/>
        </w:rPr>
        <w:t>A growing trend in AI research is the integration of ML and KRR to form hybrid intelligent systems. These systems combine the predictive strength of ML with the interpretability of expert reasoning. In healthcare applications, hybrid systems are particularly valuable because users need not only accurate predictions but also understandable explanations.</w:t>
      </w:r>
    </w:p>
    <w:p w14:paraId="441D1ECB" w14:textId="77777777" w:rsidR="0036245A" w:rsidRPr="0036245A" w:rsidRDefault="0036245A" w:rsidP="00C12B24">
      <w:pPr>
        <w:ind w:firstLine="720"/>
        <w:jc w:val="both"/>
        <w:rPr>
          <w:rFonts w:ascii="Times New Roman" w:hAnsi="Times New Roman" w:cs="Times New Roman"/>
          <w:sz w:val="20"/>
          <w:szCs w:val="20"/>
        </w:rPr>
      </w:pPr>
      <w:r w:rsidRPr="0036245A">
        <w:rPr>
          <w:rFonts w:ascii="Times New Roman" w:hAnsi="Times New Roman" w:cs="Times New Roman"/>
          <w:sz w:val="20"/>
          <w:szCs w:val="20"/>
        </w:rPr>
        <w:t xml:space="preserve">Nguyen et al. (2024) introduced an explainable hybrid model for health risk prediction that integrates ML outputs with rule-based explanations, noting that hybrid approaches reduce uncertainty and improve user trust. Riascos et al. (2021) developed a hybrid diagnosis engine that merges ML predictions with symbolic reasoning, </w:t>
      </w:r>
      <w:r w:rsidRPr="0036245A">
        <w:rPr>
          <w:rFonts w:ascii="Times New Roman" w:hAnsi="Times New Roman" w:cs="Times New Roman"/>
          <w:sz w:val="20"/>
          <w:szCs w:val="20"/>
        </w:rPr>
        <w:lastRenderedPageBreak/>
        <w:t>achieving increased accuracy and better interpretability compared to single-approach methods.</w:t>
      </w:r>
    </w:p>
    <w:p w14:paraId="3F89A8C8" w14:textId="57F1D6C0" w:rsidR="0036245A" w:rsidRPr="0036245A" w:rsidRDefault="0036245A" w:rsidP="00C12B24">
      <w:pPr>
        <w:ind w:firstLine="720"/>
        <w:jc w:val="both"/>
        <w:rPr>
          <w:rFonts w:ascii="Times New Roman" w:hAnsi="Times New Roman" w:cs="Times New Roman"/>
          <w:sz w:val="20"/>
          <w:szCs w:val="20"/>
        </w:rPr>
      </w:pPr>
      <w:r w:rsidRPr="0036245A">
        <w:rPr>
          <w:rFonts w:ascii="Times New Roman" w:hAnsi="Times New Roman" w:cs="Times New Roman"/>
          <w:sz w:val="20"/>
          <w:szCs w:val="20"/>
        </w:rPr>
        <w:t>Hybrid systems also address the bias and overfitting issues associated with ML by allowing rule-based correction. For example, if an ML model underestimates risk due to data imbalance, expert rules can intervene to adjust the classification based on clinical thresholds. This is precisely the value of combining Random Forest predictions with a KRR engine in the Smart Wellness Advisor.</w:t>
      </w:r>
    </w:p>
    <w:p w14:paraId="1F1CCAB0" w14:textId="77777777" w:rsidR="0036245A" w:rsidRPr="0036245A" w:rsidRDefault="0036245A" w:rsidP="0036245A">
      <w:pPr>
        <w:rPr>
          <w:rFonts w:ascii="Times New Roman" w:hAnsi="Times New Roman" w:cs="Times New Roman"/>
          <w:b/>
          <w:bCs/>
          <w:sz w:val="20"/>
          <w:szCs w:val="20"/>
        </w:rPr>
      </w:pPr>
      <w:r w:rsidRPr="0036245A">
        <w:rPr>
          <w:rFonts w:ascii="Times New Roman" w:hAnsi="Times New Roman" w:cs="Times New Roman"/>
          <w:b/>
          <w:bCs/>
          <w:sz w:val="20"/>
          <w:szCs w:val="20"/>
        </w:rPr>
        <w:t>D. Digital Wellness Technologies and SDG 3 Alignment</w:t>
      </w:r>
    </w:p>
    <w:p w14:paraId="2E988719" w14:textId="77777777" w:rsidR="0036245A" w:rsidRPr="0036245A" w:rsidRDefault="0036245A" w:rsidP="00C12B24">
      <w:pPr>
        <w:ind w:firstLine="720"/>
        <w:jc w:val="both"/>
        <w:rPr>
          <w:rFonts w:ascii="Times New Roman" w:hAnsi="Times New Roman" w:cs="Times New Roman"/>
          <w:sz w:val="20"/>
          <w:szCs w:val="20"/>
        </w:rPr>
      </w:pPr>
      <w:r w:rsidRPr="0036245A">
        <w:rPr>
          <w:rFonts w:ascii="Times New Roman" w:hAnsi="Times New Roman" w:cs="Times New Roman"/>
          <w:sz w:val="20"/>
          <w:szCs w:val="20"/>
        </w:rPr>
        <w:t>The rise of wearable devices, mobile health applications, and virtual wellness platforms has transformed the landscape of preventive healthcare. Digital wellness tools such as Fitbit, Apple Health, and Samsung Health are widely used to track physical activity, heart rate, sleep quality, and stress levels. Research suggests that digital self-monitoring increases user motivation and awareness and can significantly reduce lifestyle-related risks.</w:t>
      </w:r>
    </w:p>
    <w:p w14:paraId="2C8396A9" w14:textId="77777777" w:rsidR="0036245A" w:rsidRPr="0036245A" w:rsidRDefault="0036245A" w:rsidP="00C12B24">
      <w:pPr>
        <w:ind w:firstLine="720"/>
        <w:jc w:val="both"/>
        <w:rPr>
          <w:rFonts w:ascii="Times New Roman" w:hAnsi="Times New Roman" w:cs="Times New Roman"/>
          <w:sz w:val="20"/>
          <w:szCs w:val="20"/>
        </w:rPr>
      </w:pPr>
      <w:r w:rsidRPr="0036245A">
        <w:rPr>
          <w:rFonts w:ascii="Times New Roman" w:hAnsi="Times New Roman" w:cs="Times New Roman"/>
          <w:sz w:val="20"/>
          <w:szCs w:val="20"/>
        </w:rPr>
        <w:t>Studies aligned with SDG 3 emphasize the importance of accessible health technologies for underserved populations. For example, the United Nations identifies digital health as a catalyst for improving health literacy and preventive care. Several mobile applications and AI-driven systems have been deployed in low-resource settings for health promotion, disease screening, and behavioral coaching. These systems highlight the potential of affordable digital tools in reducing the burden of preventable diseases.</w:t>
      </w:r>
    </w:p>
    <w:p w14:paraId="4F379D4C" w14:textId="77777777" w:rsidR="0036245A" w:rsidRPr="0036245A" w:rsidRDefault="0036245A" w:rsidP="00C12B24">
      <w:pPr>
        <w:ind w:firstLine="720"/>
        <w:jc w:val="both"/>
        <w:rPr>
          <w:rFonts w:ascii="Times New Roman" w:hAnsi="Times New Roman" w:cs="Times New Roman"/>
          <w:sz w:val="20"/>
          <w:szCs w:val="20"/>
        </w:rPr>
      </w:pPr>
      <w:r w:rsidRPr="0036245A">
        <w:rPr>
          <w:rFonts w:ascii="Times New Roman" w:hAnsi="Times New Roman" w:cs="Times New Roman"/>
          <w:sz w:val="20"/>
          <w:szCs w:val="20"/>
        </w:rPr>
        <w:t>However, most existing wellness applications rely primarily on data-driven predictions or simple scoring mechanisms. Few provide a truly hybrid model that integrates scientific rules with ML predictions. The Smart Wellness Advisor fills this gap by combining predictive accuracy with personalized rule-based recommendations. This dual-layer approach encourages healthier decision-making and aligns strongly with the preventive objectives of SDG 3.</w:t>
      </w:r>
    </w:p>
    <w:p w14:paraId="1A249301" w14:textId="77777777" w:rsidR="00223263" w:rsidRDefault="00223263" w:rsidP="0036245A">
      <w:pPr>
        <w:rPr>
          <w:rFonts w:ascii="Times New Roman" w:hAnsi="Times New Roman" w:cs="Times New Roman"/>
          <w:b/>
          <w:bCs/>
          <w:sz w:val="20"/>
          <w:szCs w:val="20"/>
        </w:rPr>
      </w:pPr>
    </w:p>
    <w:p w14:paraId="7B1B9BB5" w14:textId="77777777" w:rsidR="009D3EFE" w:rsidRDefault="009D3EFE" w:rsidP="0036245A">
      <w:pPr>
        <w:rPr>
          <w:rFonts w:ascii="Times New Roman" w:hAnsi="Times New Roman" w:cs="Times New Roman"/>
          <w:b/>
          <w:bCs/>
          <w:sz w:val="20"/>
          <w:szCs w:val="20"/>
        </w:rPr>
      </w:pPr>
    </w:p>
    <w:p w14:paraId="64C4064D" w14:textId="7466785E" w:rsidR="0036245A" w:rsidRPr="0036245A" w:rsidRDefault="0036245A" w:rsidP="0036245A">
      <w:pPr>
        <w:rPr>
          <w:rFonts w:ascii="Times New Roman" w:hAnsi="Times New Roman" w:cs="Times New Roman"/>
          <w:b/>
          <w:bCs/>
          <w:sz w:val="20"/>
          <w:szCs w:val="20"/>
        </w:rPr>
      </w:pPr>
      <w:r w:rsidRPr="0036245A">
        <w:rPr>
          <w:rFonts w:ascii="Times New Roman" w:hAnsi="Times New Roman" w:cs="Times New Roman"/>
          <w:b/>
          <w:bCs/>
          <w:sz w:val="20"/>
          <w:szCs w:val="20"/>
        </w:rPr>
        <w:t>III. METHODOLOGY</w:t>
      </w:r>
    </w:p>
    <w:p w14:paraId="64D98A29" w14:textId="6B4A9E0A" w:rsidR="0036245A" w:rsidRPr="0036245A" w:rsidRDefault="0036245A" w:rsidP="00C12B24">
      <w:pPr>
        <w:ind w:firstLine="720"/>
        <w:jc w:val="both"/>
        <w:rPr>
          <w:rFonts w:ascii="Times New Roman" w:hAnsi="Times New Roman" w:cs="Times New Roman"/>
          <w:sz w:val="20"/>
          <w:szCs w:val="20"/>
        </w:rPr>
      </w:pPr>
      <w:r w:rsidRPr="0036245A">
        <w:rPr>
          <w:rFonts w:ascii="Times New Roman" w:hAnsi="Times New Roman" w:cs="Times New Roman"/>
          <w:sz w:val="20"/>
          <w:szCs w:val="20"/>
        </w:rPr>
        <w:t xml:space="preserve">This section describes the step-by-step methodology used to develop the </w:t>
      </w:r>
      <w:r w:rsidRPr="0036245A">
        <w:rPr>
          <w:rFonts w:ascii="Times New Roman" w:hAnsi="Times New Roman" w:cs="Times New Roman"/>
          <w:i/>
          <w:iCs/>
          <w:sz w:val="20"/>
          <w:szCs w:val="20"/>
        </w:rPr>
        <w:t>Smart Wellness Advisor</w:t>
      </w:r>
      <w:r w:rsidRPr="0036245A">
        <w:rPr>
          <w:rFonts w:ascii="Times New Roman" w:hAnsi="Times New Roman" w:cs="Times New Roman"/>
          <w:sz w:val="20"/>
          <w:szCs w:val="20"/>
        </w:rPr>
        <w:t>. The methodology includes system architecture design, dataset development, data preprocessing techniques, Machine Learning (ML) model construction, Knowledge Representation and Reasoning (KRR) rule creation, hybrid integration workflow, and system implementation.</w:t>
      </w:r>
    </w:p>
    <w:p w14:paraId="08962E13" w14:textId="77777777" w:rsidR="0036245A" w:rsidRPr="0036245A" w:rsidRDefault="0036245A" w:rsidP="0036245A">
      <w:pPr>
        <w:rPr>
          <w:rFonts w:ascii="Times New Roman" w:hAnsi="Times New Roman" w:cs="Times New Roman"/>
          <w:b/>
          <w:bCs/>
          <w:sz w:val="20"/>
          <w:szCs w:val="20"/>
        </w:rPr>
      </w:pPr>
      <w:r w:rsidRPr="0036245A">
        <w:rPr>
          <w:rFonts w:ascii="Times New Roman" w:hAnsi="Times New Roman" w:cs="Times New Roman"/>
          <w:b/>
          <w:bCs/>
          <w:sz w:val="20"/>
          <w:szCs w:val="20"/>
        </w:rPr>
        <w:t>A. System Architecture Overview</w:t>
      </w:r>
    </w:p>
    <w:p w14:paraId="047246F4" w14:textId="77777777" w:rsidR="0036245A" w:rsidRPr="0036245A" w:rsidRDefault="0036245A" w:rsidP="002D09FE">
      <w:pPr>
        <w:ind w:firstLine="360"/>
        <w:jc w:val="both"/>
        <w:rPr>
          <w:rFonts w:ascii="Times New Roman" w:hAnsi="Times New Roman" w:cs="Times New Roman"/>
          <w:sz w:val="20"/>
          <w:szCs w:val="20"/>
        </w:rPr>
      </w:pPr>
      <w:r w:rsidRPr="0036245A">
        <w:rPr>
          <w:rFonts w:ascii="Times New Roman" w:hAnsi="Times New Roman" w:cs="Times New Roman"/>
          <w:sz w:val="20"/>
          <w:szCs w:val="20"/>
        </w:rPr>
        <w:t>The Smart Wellness Advisor was designed around a hybrid AI framework that integrates Machine Learning and Knowledge-Based Reasoning. Fig. 1 (in your final template) illustrates the architecture, which consists of the following modules:</w:t>
      </w:r>
    </w:p>
    <w:p w14:paraId="42C41D19" w14:textId="0EF870EF" w:rsidR="0036245A" w:rsidRPr="00223263" w:rsidRDefault="0036245A" w:rsidP="0036245A">
      <w:pPr>
        <w:numPr>
          <w:ilvl w:val="0"/>
          <w:numId w:val="1"/>
        </w:numPr>
        <w:rPr>
          <w:rFonts w:ascii="Times New Roman" w:hAnsi="Times New Roman" w:cs="Times New Roman"/>
          <w:sz w:val="20"/>
          <w:szCs w:val="20"/>
        </w:rPr>
      </w:pPr>
      <w:r w:rsidRPr="0036245A">
        <w:rPr>
          <w:rFonts w:ascii="Times New Roman" w:hAnsi="Times New Roman" w:cs="Times New Roman"/>
          <w:b/>
          <w:bCs/>
          <w:sz w:val="20"/>
          <w:szCs w:val="20"/>
        </w:rPr>
        <w:t>User Input Layer</w:t>
      </w:r>
      <w:r w:rsidRPr="0036245A">
        <w:rPr>
          <w:rFonts w:ascii="Times New Roman" w:hAnsi="Times New Roman" w:cs="Times New Roman"/>
          <w:sz w:val="20"/>
          <w:szCs w:val="20"/>
        </w:rPr>
        <w:br/>
        <w:t>Receives lifestyle data through a web form or API. Fields include:</w:t>
      </w:r>
      <w:r w:rsidRPr="00223263">
        <w:rPr>
          <w:rFonts w:ascii="Times New Roman" w:hAnsi="Times New Roman" w:cs="Times New Roman"/>
          <w:sz w:val="20"/>
          <w:szCs w:val="20"/>
        </w:rPr>
        <w:t xml:space="preserve"> </w:t>
      </w:r>
      <w:r w:rsidRPr="00223263">
        <w:rPr>
          <w:rFonts w:ascii="Times New Roman" w:hAnsi="Times New Roman" w:cs="Times New Roman"/>
          <w:sz w:val="20"/>
          <w:szCs w:val="20"/>
        </w:rPr>
        <w:t>Age</w:t>
      </w:r>
      <w:r w:rsidRPr="00223263">
        <w:rPr>
          <w:rFonts w:ascii="Times New Roman" w:hAnsi="Times New Roman" w:cs="Times New Roman"/>
          <w:sz w:val="20"/>
          <w:szCs w:val="20"/>
        </w:rPr>
        <w:t xml:space="preserve">, </w:t>
      </w:r>
      <w:r w:rsidRPr="00223263">
        <w:rPr>
          <w:rFonts w:ascii="Times New Roman" w:hAnsi="Times New Roman" w:cs="Times New Roman"/>
          <w:sz w:val="20"/>
          <w:szCs w:val="20"/>
        </w:rPr>
        <w:t>BMI</w:t>
      </w:r>
      <w:r w:rsidRPr="00223263">
        <w:rPr>
          <w:rFonts w:ascii="Times New Roman" w:hAnsi="Times New Roman" w:cs="Times New Roman"/>
          <w:sz w:val="20"/>
          <w:szCs w:val="20"/>
        </w:rPr>
        <w:t xml:space="preserve">, </w:t>
      </w:r>
      <w:r w:rsidRPr="00223263">
        <w:rPr>
          <w:rFonts w:ascii="Times New Roman" w:hAnsi="Times New Roman" w:cs="Times New Roman"/>
          <w:sz w:val="20"/>
          <w:szCs w:val="20"/>
        </w:rPr>
        <w:t>Sleep hours</w:t>
      </w:r>
      <w:r w:rsidRPr="00223263">
        <w:rPr>
          <w:rFonts w:ascii="Times New Roman" w:hAnsi="Times New Roman" w:cs="Times New Roman"/>
          <w:sz w:val="20"/>
          <w:szCs w:val="20"/>
        </w:rPr>
        <w:t xml:space="preserve">, </w:t>
      </w:r>
      <w:r w:rsidRPr="00223263">
        <w:rPr>
          <w:rFonts w:ascii="Times New Roman" w:hAnsi="Times New Roman" w:cs="Times New Roman"/>
          <w:sz w:val="20"/>
          <w:szCs w:val="20"/>
        </w:rPr>
        <w:t>Activity level</w:t>
      </w:r>
      <w:r w:rsidRPr="00223263">
        <w:rPr>
          <w:rFonts w:ascii="Times New Roman" w:hAnsi="Times New Roman" w:cs="Times New Roman"/>
          <w:sz w:val="20"/>
          <w:szCs w:val="20"/>
        </w:rPr>
        <w:t xml:space="preserve">, </w:t>
      </w:r>
      <w:r w:rsidRPr="00223263">
        <w:rPr>
          <w:rFonts w:ascii="Times New Roman" w:hAnsi="Times New Roman" w:cs="Times New Roman"/>
          <w:sz w:val="20"/>
          <w:szCs w:val="20"/>
        </w:rPr>
        <w:t>Water intake</w:t>
      </w:r>
      <w:r w:rsidRPr="00223263">
        <w:rPr>
          <w:rFonts w:ascii="Times New Roman" w:hAnsi="Times New Roman" w:cs="Times New Roman"/>
          <w:sz w:val="20"/>
          <w:szCs w:val="20"/>
        </w:rPr>
        <w:t xml:space="preserve">, </w:t>
      </w:r>
      <w:r w:rsidRPr="00223263">
        <w:rPr>
          <w:rFonts w:ascii="Times New Roman" w:hAnsi="Times New Roman" w:cs="Times New Roman"/>
          <w:sz w:val="20"/>
          <w:szCs w:val="20"/>
        </w:rPr>
        <w:t>Sugar intake</w:t>
      </w:r>
      <w:r w:rsidRPr="00223263">
        <w:rPr>
          <w:rFonts w:ascii="Times New Roman" w:hAnsi="Times New Roman" w:cs="Times New Roman"/>
          <w:sz w:val="20"/>
          <w:szCs w:val="20"/>
        </w:rPr>
        <w:t xml:space="preserve">, </w:t>
      </w:r>
      <w:r w:rsidRPr="00223263">
        <w:rPr>
          <w:rFonts w:ascii="Times New Roman" w:hAnsi="Times New Roman" w:cs="Times New Roman"/>
          <w:sz w:val="20"/>
          <w:szCs w:val="20"/>
        </w:rPr>
        <w:t>Stress level</w:t>
      </w:r>
      <w:r w:rsidRPr="00223263">
        <w:rPr>
          <w:rFonts w:ascii="Times New Roman" w:hAnsi="Times New Roman" w:cs="Times New Roman"/>
          <w:sz w:val="20"/>
          <w:szCs w:val="20"/>
        </w:rPr>
        <w:t>.</w:t>
      </w:r>
    </w:p>
    <w:p w14:paraId="789D0F09" w14:textId="77777777" w:rsidR="0036245A" w:rsidRPr="0036245A" w:rsidRDefault="0036245A" w:rsidP="0036245A">
      <w:pPr>
        <w:numPr>
          <w:ilvl w:val="0"/>
          <w:numId w:val="1"/>
        </w:numPr>
        <w:rPr>
          <w:rFonts w:ascii="Times New Roman" w:hAnsi="Times New Roman" w:cs="Times New Roman"/>
          <w:sz w:val="20"/>
          <w:szCs w:val="20"/>
        </w:rPr>
      </w:pPr>
      <w:r w:rsidRPr="0036245A">
        <w:rPr>
          <w:rFonts w:ascii="Times New Roman" w:hAnsi="Times New Roman" w:cs="Times New Roman"/>
          <w:b/>
          <w:bCs/>
          <w:sz w:val="20"/>
          <w:szCs w:val="20"/>
        </w:rPr>
        <w:t>Machine Learning Prediction Module</w:t>
      </w:r>
      <w:r w:rsidRPr="0036245A">
        <w:rPr>
          <w:rFonts w:ascii="Times New Roman" w:hAnsi="Times New Roman" w:cs="Times New Roman"/>
          <w:sz w:val="20"/>
          <w:szCs w:val="20"/>
        </w:rPr>
        <w:br/>
        <w:t>A Random Forest classifier processes numerical and categorical features to generate an initial risk prediction: low, moderate, or high.</w:t>
      </w:r>
    </w:p>
    <w:p w14:paraId="3C56CCFF" w14:textId="77777777" w:rsidR="0036245A" w:rsidRPr="0036245A" w:rsidRDefault="0036245A" w:rsidP="0036245A">
      <w:pPr>
        <w:numPr>
          <w:ilvl w:val="0"/>
          <w:numId w:val="1"/>
        </w:numPr>
        <w:rPr>
          <w:rFonts w:ascii="Times New Roman" w:hAnsi="Times New Roman" w:cs="Times New Roman"/>
          <w:sz w:val="20"/>
          <w:szCs w:val="20"/>
        </w:rPr>
      </w:pPr>
      <w:r w:rsidRPr="0036245A">
        <w:rPr>
          <w:rFonts w:ascii="Times New Roman" w:hAnsi="Times New Roman" w:cs="Times New Roman"/>
          <w:b/>
          <w:bCs/>
          <w:sz w:val="20"/>
          <w:szCs w:val="20"/>
        </w:rPr>
        <w:t>Knowledge Representation and Reasoning Module</w:t>
      </w:r>
      <w:r w:rsidRPr="0036245A">
        <w:rPr>
          <w:rFonts w:ascii="Times New Roman" w:hAnsi="Times New Roman" w:cs="Times New Roman"/>
          <w:sz w:val="20"/>
          <w:szCs w:val="20"/>
        </w:rPr>
        <w:br/>
        <w:t>Applies expert-crafted IF–THEN rules to refine or override ML predictions based on lifestyle health thresholds.</w:t>
      </w:r>
    </w:p>
    <w:p w14:paraId="69032EDF" w14:textId="77777777" w:rsidR="0036245A" w:rsidRPr="0036245A" w:rsidRDefault="0036245A" w:rsidP="0036245A">
      <w:pPr>
        <w:numPr>
          <w:ilvl w:val="0"/>
          <w:numId w:val="1"/>
        </w:numPr>
        <w:rPr>
          <w:rFonts w:ascii="Times New Roman" w:hAnsi="Times New Roman" w:cs="Times New Roman"/>
          <w:sz w:val="20"/>
          <w:szCs w:val="20"/>
        </w:rPr>
      </w:pPr>
      <w:r w:rsidRPr="0036245A">
        <w:rPr>
          <w:rFonts w:ascii="Times New Roman" w:hAnsi="Times New Roman" w:cs="Times New Roman"/>
          <w:b/>
          <w:bCs/>
          <w:sz w:val="20"/>
          <w:szCs w:val="20"/>
        </w:rPr>
        <w:t>Hybrid Integration Engine</w:t>
      </w:r>
      <w:r w:rsidRPr="0036245A">
        <w:rPr>
          <w:rFonts w:ascii="Times New Roman" w:hAnsi="Times New Roman" w:cs="Times New Roman"/>
          <w:sz w:val="20"/>
          <w:szCs w:val="20"/>
        </w:rPr>
        <w:br/>
        <w:t>Merges ML output and rule-based refinements to produce the final risk classification and corresponding recommendations.</w:t>
      </w:r>
    </w:p>
    <w:p w14:paraId="3A2A11DB" w14:textId="77777777" w:rsidR="0036245A" w:rsidRPr="0036245A" w:rsidRDefault="0036245A" w:rsidP="0036245A">
      <w:pPr>
        <w:numPr>
          <w:ilvl w:val="0"/>
          <w:numId w:val="1"/>
        </w:numPr>
        <w:rPr>
          <w:rFonts w:ascii="Times New Roman" w:hAnsi="Times New Roman" w:cs="Times New Roman"/>
          <w:sz w:val="20"/>
          <w:szCs w:val="20"/>
        </w:rPr>
      </w:pPr>
      <w:r w:rsidRPr="0036245A">
        <w:rPr>
          <w:rFonts w:ascii="Times New Roman" w:hAnsi="Times New Roman" w:cs="Times New Roman"/>
          <w:b/>
          <w:bCs/>
          <w:sz w:val="20"/>
          <w:szCs w:val="20"/>
        </w:rPr>
        <w:t>Output &amp; Recommendation Module</w:t>
      </w:r>
      <w:r w:rsidRPr="0036245A">
        <w:rPr>
          <w:rFonts w:ascii="Times New Roman" w:hAnsi="Times New Roman" w:cs="Times New Roman"/>
          <w:sz w:val="20"/>
          <w:szCs w:val="20"/>
        </w:rPr>
        <w:br/>
        <w:t>Displays the final label and personalized advice to the user.</w:t>
      </w:r>
    </w:p>
    <w:p w14:paraId="28147079" w14:textId="2D2E59D9" w:rsidR="0036245A" w:rsidRPr="0036245A" w:rsidRDefault="0036245A" w:rsidP="00223263">
      <w:pPr>
        <w:jc w:val="both"/>
        <w:rPr>
          <w:rFonts w:ascii="Times New Roman" w:hAnsi="Times New Roman" w:cs="Times New Roman"/>
          <w:sz w:val="20"/>
          <w:szCs w:val="20"/>
        </w:rPr>
      </w:pPr>
      <w:r w:rsidRPr="0036245A">
        <w:rPr>
          <w:rFonts w:ascii="Times New Roman" w:hAnsi="Times New Roman" w:cs="Times New Roman"/>
          <w:sz w:val="20"/>
          <w:szCs w:val="20"/>
        </w:rPr>
        <w:t>This architecture ensures both predictive accuracy (via ML) and interpretability (via KRR), making the system suitable for non-medical preventive health advisory contexts.</w:t>
      </w:r>
    </w:p>
    <w:p w14:paraId="332BA01C" w14:textId="77777777" w:rsidR="0036245A" w:rsidRPr="0036245A" w:rsidRDefault="0036245A" w:rsidP="0036245A">
      <w:pPr>
        <w:rPr>
          <w:rFonts w:ascii="Times New Roman" w:hAnsi="Times New Roman" w:cs="Times New Roman"/>
          <w:b/>
          <w:bCs/>
          <w:sz w:val="20"/>
          <w:szCs w:val="20"/>
        </w:rPr>
      </w:pPr>
      <w:r w:rsidRPr="0036245A">
        <w:rPr>
          <w:rFonts w:ascii="Times New Roman" w:hAnsi="Times New Roman" w:cs="Times New Roman"/>
          <w:b/>
          <w:bCs/>
          <w:sz w:val="20"/>
          <w:szCs w:val="20"/>
        </w:rPr>
        <w:lastRenderedPageBreak/>
        <w:t>B. Dataset Development</w:t>
      </w:r>
    </w:p>
    <w:p w14:paraId="2BAA16F5" w14:textId="77777777" w:rsidR="0036245A" w:rsidRPr="0036245A" w:rsidRDefault="0036245A" w:rsidP="0036245A">
      <w:pPr>
        <w:rPr>
          <w:rFonts w:ascii="Times New Roman" w:hAnsi="Times New Roman" w:cs="Times New Roman"/>
          <w:b/>
          <w:bCs/>
          <w:sz w:val="20"/>
          <w:szCs w:val="20"/>
        </w:rPr>
      </w:pPr>
      <w:r w:rsidRPr="0036245A">
        <w:rPr>
          <w:rFonts w:ascii="Times New Roman" w:hAnsi="Times New Roman" w:cs="Times New Roman"/>
          <w:b/>
          <w:bCs/>
          <w:sz w:val="20"/>
          <w:szCs w:val="20"/>
        </w:rPr>
        <w:t>1. Dataset Source</w:t>
      </w:r>
    </w:p>
    <w:p w14:paraId="373F851A" w14:textId="77777777" w:rsidR="0036245A" w:rsidRPr="0036245A" w:rsidRDefault="0036245A" w:rsidP="00223263">
      <w:pPr>
        <w:ind w:firstLine="720"/>
        <w:jc w:val="both"/>
        <w:rPr>
          <w:rFonts w:ascii="Times New Roman" w:hAnsi="Times New Roman" w:cs="Times New Roman"/>
          <w:sz w:val="20"/>
          <w:szCs w:val="20"/>
        </w:rPr>
      </w:pPr>
      <w:r w:rsidRPr="0036245A">
        <w:rPr>
          <w:rFonts w:ascii="Times New Roman" w:hAnsi="Times New Roman" w:cs="Times New Roman"/>
          <w:sz w:val="20"/>
          <w:szCs w:val="20"/>
        </w:rPr>
        <w:t xml:space="preserve">A synthetic dataset of </w:t>
      </w:r>
      <w:r w:rsidRPr="0036245A">
        <w:rPr>
          <w:rFonts w:ascii="Times New Roman" w:hAnsi="Times New Roman" w:cs="Times New Roman"/>
          <w:b/>
          <w:bCs/>
          <w:sz w:val="20"/>
          <w:szCs w:val="20"/>
        </w:rPr>
        <w:t>1,000 instances</w:t>
      </w:r>
      <w:r w:rsidRPr="0036245A">
        <w:rPr>
          <w:rFonts w:ascii="Times New Roman" w:hAnsi="Times New Roman" w:cs="Times New Roman"/>
          <w:sz w:val="20"/>
          <w:szCs w:val="20"/>
        </w:rPr>
        <w:t xml:space="preserve"> was generated to simulate realistic lifestyle patterns. This approach was chosen due to the limited availability of open-access lifestyle datasets combining sleep, stress, BMI, hydration, and diet variables together with labeled health risk outcomes.</w:t>
      </w:r>
    </w:p>
    <w:p w14:paraId="1AE216F5" w14:textId="77777777" w:rsidR="0036245A" w:rsidRPr="0036245A" w:rsidRDefault="0036245A" w:rsidP="0036245A">
      <w:pPr>
        <w:rPr>
          <w:rFonts w:ascii="Times New Roman" w:hAnsi="Times New Roman" w:cs="Times New Roman"/>
          <w:b/>
          <w:bCs/>
          <w:sz w:val="20"/>
          <w:szCs w:val="20"/>
        </w:rPr>
      </w:pPr>
      <w:r w:rsidRPr="0036245A">
        <w:rPr>
          <w:rFonts w:ascii="Times New Roman" w:hAnsi="Times New Roman" w:cs="Times New Roman"/>
          <w:b/>
          <w:bCs/>
          <w:sz w:val="20"/>
          <w:szCs w:val="20"/>
        </w:rPr>
        <w:t>2. Features and Structure</w:t>
      </w:r>
    </w:p>
    <w:p w14:paraId="6E9766AE" w14:textId="77777777" w:rsidR="0036245A" w:rsidRPr="0036245A" w:rsidRDefault="0036245A" w:rsidP="0036245A">
      <w:pPr>
        <w:rPr>
          <w:rFonts w:ascii="Times New Roman" w:hAnsi="Times New Roman" w:cs="Times New Roman"/>
          <w:sz w:val="20"/>
          <w:szCs w:val="20"/>
        </w:rPr>
      </w:pPr>
      <w:r w:rsidRPr="0036245A">
        <w:rPr>
          <w:rFonts w:ascii="Times New Roman" w:hAnsi="Times New Roman" w:cs="Times New Roman"/>
          <w:sz w:val="20"/>
          <w:szCs w:val="20"/>
        </w:rPr>
        <w:t>The dataset includes the following attributes:</w:t>
      </w:r>
    </w:p>
    <w:tbl>
      <w:tblPr>
        <w:tblW w:w="423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255"/>
        <w:gridCol w:w="1170"/>
        <w:gridCol w:w="1805"/>
      </w:tblGrid>
      <w:tr w:rsidR="00223263" w:rsidRPr="0036245A" w14:paraId="6752BB30" w14:textId="77777777" w:rsidTr="00223263">
        <w:trPr>
          <w:tblHeader/>
        </w:trPr>
        <w:tc>
          <w:tcPr>
            <w:tcW w:w="1255" w:type="dxa"/>
            <w:vAlign w:val="center"/>
            <w:hideMark/>
          </w:tcPr>
          <w:p w14:paraId="414B0B76" w14:textId="77777777" w:rsidR="0036245A" w:rsidRPr="0036245A" w:rsidRDefault="0036245A" w:rsidP="0036245A">
            <w:pPr>
              <w:rPr>
                <w:rFonts w:ascii="Times New Roman" w:hAnsi="Times New Roman" w:cs="Times New Roman"/>
                <w:b/>
                <w:bCs/>
                <w:sz w:val="18"/>
                <w:szCs w:val="18"/>
              </w:rPr>
            </w:pPr>
            <w:r w:rsidRPr="0036245A">
              <w:rPr>
                <w:rFonts w:ascii="Times New Roman" w:hAnsi="Times New Roman" w:cs="Times New Roman"/>
                <w:b/>
                <w:bCs/>
                <w:sz w:val="18"/>
                <w:szCs w:val="18"/>
              </w:rPr>
              <w:t>Feature</w:t>
            </w:r>
          </w:p>
        </w:tc>
        <w:tc>
          <w:tcPr>
            <w:tcW w:w="1170" w:type="dxa"/>
            <w:vAlign w:val="center"/>
            <w:hideMark/>
          </w:tcPr>
          <w:p w14:paraId="77037738" w14:textId="77777777" w:rsidR="0036245A" w:rsidRPr="0036245A" w:rsidRDefault="0036245A" w:rsidP="0036245A">
            <w:pPr>
              <w:rPr>
                <w:rFonts w:ascii="Times New Roman" w:hAnsi="Times New Roman" w:cs="Times New Roman"/>
                <w:b/>
                <w:bCs/>
                <w:sz w:val="18"/>
                <w:szCs w:val="18"/>
              </w:rPr>
            </w:pPr>
            <w:r w:rsidRPr="0036245A">
              <w:rPr>
                <w:rFonts w:ascii="Times New Roman" w:hAnsi="Times New Roman" w:cs="Times New Roman"/>
                <w:b/>
                <w:bCs/>
                <w:sz w:val="18"/>
                <w:szCs w:val="18"/>
              </w:rPr>
              <w:t>Type</w:t>
            </w:r>
          </w:p>
        </w:tc>
        <w:tc>
          <w:tcPr>
            <w:tcW w:w="1805" w:type="dxa"/>
            <w:vAlign w:val="center"/>
            <w:hideMark/>
          </w:tcPr>
          <w:p w14:paraId="5B0198E0" w14:textId="77777777" w:rsidR="0036245A" w:rsidRPr="0036245A" w:rsidRDefault="0036245A" w:rsidP="0036245A">
            <w:pPr>
              <w:rPr>
                <w:rFonts w:ascii="Times New Roman" w:hAnsi="Times New Roman" w:cs="Times New Roman"/>
                <w:b/>
                <w:bCs/>
                <w:sz w:val="18"/>
                <w:szCs w:val="18"/>
              </w:rPr>
            </w:pPr>
            <w:r w:rsidRPr="0036245A">
              <w:rPr>
                <w:rFonts w:ascii="Times New Roman" w:hAnsi="Times New Roman" w:cs="Times New Roman"/>
                <w:b/>
                <w:bCs/>
                <w:sz w:val="18"/>
                <w:szCs w:val="18"/>
              </w:rPr>
              <w:t>Description</w:t>
            </w:r>
          </w:p>
        </w:tc>
      </w:tr>
      <w:tr w:rsidR="00223263" w:rsidRPr="0036245A" w14:paraId="2DE6C58D" w14:textId="77777777" w:rsidTr="00223263">
        <w:tc>
          <w:tcPr>
            <w:tcW w:w="1255" w:type="dxa"/>
            <w:vAlign w:val="center"/>
            <w:hideMark/>
          </w:tcPr>
          <w:p w14:paraId="6BE41D44" w14:textId="77777777" w:rsidR="0036245A" w:rsidRPr="0036245A" w:rsidRDefault="0036245A" w:rsidP="0036245A">
            <w:pPr>
              <w:rPr>
                <w:rFonts w:ascii="Times New Roman" w:hAnsi="Times New Roman" w:cs="Times New Roman"/>
                <w:sz w:val="18"/>
                <w:szCs w:val="18"/>
              </w:rPr>
            </w:pPr>
            <w:r w:rsidRPr="0036245A">
              <w:rPr>
                <w:rFonts w:ascii="Times New Roman" w:hAnsi="Times New Roman" w:cs="Times New Roman"/>
                <w:sz w:val="18"/>
                <w:szCs w:val="18"/>
              </w:rPr>
              <w:t>Age</w:t>
            </w:r>
          </w:p>
        </w:tc>
        <w:tc>
          <w:tcPr>
            <w:tcW w:w="1170" w:type="dxa"/>
            <w:vAlign w:val="center"/>
            <w:hideMark/>
          </w:tcPr>
          <w:p w14:paraId="2943AB12" w14:textId="77777777" w:rsidR="0036245A" w:rsidRPr="0036245A" w:rsidRDefault="0036245A" w:rsidP="0036245A">
            <w:pPr>
              <w:rPr>
                <w:rFonts w:ascii="Times New Roman" w:hAnsi="Times New Roman" w:cs="Times New Roman"/>
                <w:sz w:val="18"/>
                <w:szCs w:val="18"/>
              </w:rPr>
            </w:pPr>
            <w:r w:rsidRPr="0036245A">
              <w:rPr>
                <w:rFonts w:ascii="Times New Roman" w:hAnsi="Times New Roman" w:cs="Times New Roman"/>
                <w:sz w:val="18"/>
                <w:szCs w:val="18"/>
              </w:rPr>
              <w:t>Numerical</w:t>
            </w:r>
          </w:p>
        </w:tc>
        <w:tc>
          <w:tcPr>
            <w:tcW w:w="1805" w:type="dxa"/>
            <w:vAlign w:val="center"/>
            <w:hideMark/>
          </w:tcPr>
          <w:p w14:paraId="2406A4A3" w14:textId="77777777" w:rsidR="0036245A" w:rsidRPr="0036245A" w:rsidRDefault="0036245A" w:rsidP="0036245A">
            <w:pPr>
              <w:rPr>
                <w:rFonts w:ascii="Times New Roman" w:hAnsi="Times New Roman" w:cs="Times New Roman"/>
                <w:sz w:val="18"/>
                <w:szCs w:val="18"/>
              </w:rPr>
            </w:pPr>
            <w:r w:rsidRPr="0036245A">
              <w:rPr>
                <w:rFonts w:ascii="Times New Roman" w:hAnsi="Times New Roman" w:cs="Times New Roman"/>
                <w:sz w:val="18"/>
                <w:szCs w:val="18"/>
              </w:rPr>
              <w:t>User age (16–80)</w:t>
            </w:r>
          </w:p>
        </w:tc>
      </w:tr>
      <w:tr w:rsidR="00223263" w:rsidRPr="0036245A" w14:paraId="465E543A" w14:textId="77777777" w:rsidTr="00223263">
        <w:tc>
          <w:tcPr>
            <w:tcW w:w="1255" w:type="dxa"/>
            <w:vAlign w:val="center"/>
            <w:hideMark/>
          </w:tcPr>
          <w:p w14:paraId="09357EE1" w14:textId="77777777" w:rsidR="0036245A" w:rsidRPr="0036245A" w:rsidRDefault="0036245A" w:rsidP="0036245A">
            <w:pPr>
              <w:rPr>
                <w:rFonts w:ascii="Times New Roman" w:hAnsi="Times New Roman" w:cs="Times New Roman"/>
                <w:sz w:val="18"/>
                <w:szCs w:val="18"/>
              </w:rPr>
            </w:pPr>
            <w:r w:rsidRPr="0036245A">
              <w:rPr>
                <w:rFonts w:ascii="Times New Roman" w:hAnsi="Times New Roman" w:cs="Times New Roman"/>
                <w:sz w:val="18"/>
                <w:szCs w:val="18"/>
              </w:rPr>
              <w:t>BMI</w:t>
            </w:r>
          </w:p>
        </w:tc>
        <w:tc>
          <w:tcPr>
            <w:tcW w:w="1170" w:type="dxa"/>
            <w:vAlign w:val="center"/>
            <w:hideMark/>
          </w:tcPr>
          <w:p w14:paraId="64512A3E" w14:textId="77777777" w:rsidR="0036245A" w:rsidRPr="0036245A" w:rsidRDefault="0036245A" w:rsidP="0036245A">
            <w:pPr>
              <w:rPr>
                <w:rFonts w:ascii="Times New Roman" w:hAnsi="Times New Roman" w:cs="Times New Roman"/>
                <w:sz w:val="18"/>
                <w:szCs w:val="18"/>
              </w:rPr>
            </w:pPr>
            <w:r w:rsidRPr="0036245A">
              <w:rPr>
                <w:rFonts w:ascii="Times New Roman" w:hAnsi="Times New Roman" w:cs="Times New Roman"/>
                <w:sz w:val="18"/>
                <w:szCs w:val="18"/>
              </w:rPr>
              <w:t>Numerical</w:t>
            </w:r>
          </w:p>
        </w:tc>
        <w:tc>
          <w:tcPr>
            <w:tcW w:w="1805" w:type="dxa"/>
            <w:vAlign w:val="center"/>
            <w:hideMark/>
          </w:tcPr>
          <w:p w14:paraId="18CE88AF" w14:textId="77777777" w:rsidR="0036245A" w:rsidRPr="0036245A" w:rsidRDefault="0036245A" w:rsidP="0036245A">
            <w:pPr>
              <w:rPr>
                <w:rFonts w:ascii="Times New Roman" w:hAnsi="Times New Roman" w:cs="Times New Roman"/>
                <w:sz w:val="18"/>
                <w:szCs w:val="18"/>
              </w:rPr>
            </w:pPr>
            <w:r w:rsidRPr="0036245A">
              <w:rPr>
                <w:rFonts w:ascii="Times New Roman" w:hAnsi="Times New Roman" w:cs="Times New Roman"/>
                <w:sz w:val="18"/>
                <w:szCs w:val="18"/>
              </w:rPr>
              <w:t>Body Mass Index</w:t>
            </w:r>
          </w:p>
        </w:tc>
      </w:tr>
      <w:tr w:rsidR="00223263" w:rsidRPr="0036245A" w14:paraId="1EC6B841" w14:textId="77777777" w:rsidTr="00223263">
        <w:tc>
          <w:tcPr>
            <w:tcW w:w="1255" w:type="dxa"/>
            <w:vAlign w:val="center"/>
            <w:hideMark/>
          </w:tcPr>
          <w:p w14:paraId="2BD206D2" w14:textId="77777777" w:rsidR="0036245A" w:rsidRPr="0036245A" w:rsidRDefault="0036245A" w:rsidP="0036245A">
            <w:pPr>
              <w:rPr>
                <w:rFonts w:ascii="Times New Roman" w:hAnsi="Times New Roman" w:cs="Times New Roman"/>
                <w:sz w:val="18"/>
                <w:szCs w:val="18"/>
              </w:rPr>
            </w:pPr>
            <w:proofErr w:type="spellStart"/>
            <w:r w:rsidRPr="0036245A">
              <w:rPr>
                <w:rFonts w:ascii="Times New Roman" w:hAnsi="Times New Roman" w:cs="Times New Roman"/>
                <w:sz w:val="18"/>
                <w:szCs w:val="18"/>
              </w:rPr>
              <w:t>SleepHours</w:t>
            </w:r>
            <w:proofErr w:type="spellEnd"/>
          </w:p>
        </w:tc>
        <w:tc>
          <w:tcPr>
            <w:tcW w:w="1170" w:type="dxa"/>
            <w:vAlign w:val="center"/>
            <w:hideMark/>
          </w:tcPr>
          <w:p w14:paraId="335C6049" w14:textId="77777777" w:rsidR="0036245A" w:rsidRPr="0036245A" w:rsidRDefault="0036245A" w:rsidP="0036245A">
            <w:pPr>
              <w:rPr>
                <w:rFonts w:ascii="Times New Roman" w:hAnsi="Times New Roman" w:cs="Times New Roman"/>
                <w:sz w:val="18"/>
                <w:szCs w:val="18"/>
              </w:rPr>
            </w:pPr>
            <w:r w:rsidRPr="0036245A">
              <w:rPr>
                <w:rFonts w:ascii="Times New Roman" w:hAnsi="Times New Roman" w:cs="Times New Roman"/>
                <w:sz w:val="18"/>
                <w:szCs w:val="18"/>
              </w:rPr>
              <w:t>Numerical</w:t>
            </w:r>
          </w:p>
        </w:tc>
        <w:tc>
          <w:tcPr>
            <w:tcW w:w="1805" w:type="dxa"/>
            <w:vAlign w:val="center"/>
            <w:hideMark/>
          </w:tcPr>
          <w:p w14:paraId="79E69A9F" w14:textId="77777777" w:rsidR="0036245A" w:rsidRPr="0036245A" w:rsidRDefault="0036245A" w:rsidP="0036245A">
            <w:pPr>
              <w:rPr>
                <w:rFonts w:ascii="Times New Roman" w:hAnsi="Times New Roman" w:cs="Times New Roman"/>
                <w:sz w:val="18"/>
                <w:szCs w:val="18"/>
              </w:rPr>
            </w:pPr>
            <w:r w:rsidRPr="0036245A">
              <w:rPr>
                <w:rFonts w:ascii="Times New Roman" w:hAnsi="Times New Roman" w:cs="Times New Roman"/>
                <w:sz w:val="18"/>
                <w:szCs w:val="18"/>
              </w:rPr>
              <w:t>Hours of sleep per day</w:t>
            </w:r>
          </w:p>
        </w:tc>
      </w:tr>
      <w:tr w:rsidR="00223263" w:rsidRPr="0036245A" w14:paraId="5FA859E6" w14:textId="77777777" w:rsidTr="00223263">
        <w:tc>
          <w:tcPr>
            <w:tcW w:w="1255" w:type="dxa"/>
            <w:vAlign w:val="center"/>
            <w:hideMark/>
          </w:tcPr>
          <w:p w14:paraId="48975E12" w14:textId="77777777" w:rsidR="0036245A" w:rsidRPr="0036245A" w:rsidRDefault="0036245A" w:rsidP="0036245A">
            <w:pPr>
              <w:rPr>
                <w:rFonts w:ascii="Times New Roman" w:hAnsi="Times New Roman" w:cs="Times New Roman"/>
                <w:sz w:val="18"/>
                <w:szCs w:val="18"/>
              </w:rPr>
            </w:pPr>
            <w:proofErr w:type="spellStart"/>
            <w:r w:rsidRPr="0036245A">
              <w:rPr>
                <w:rFonts w:ascii="Times New Roman" w:hAnsi="Times New Roman" w:cs="Times New Roman"/>
                <w:sz w:val="18"/>
                <w:szCs w:val="18"/>
              </w:rPr>
              <w:t>ActivityLevel</w:t>
            </w:r>
            <w:proofErr w:type="spellEnd"/>
          </w:p>
        </w:tc>
        <w:tc>
          <w:tcPr>
            <w:tcW w:w="1170" w:type="dxa"/>
            <w:vAlign w:val="center"/>
            <w:hideMark/>
          </w:tcPr>
          <w:p w14:paraId="7200A4D0" w14:textId="77777777" w:rsidR="0036245A" w:rsidRPr="0036245A" w:rsidRDefault="0036245A" w:rsidP="0036245A">
            <w:pPr>
              <w:rPr>
                <w:rFonts w:ascii="Times New Roman" w:hAnsi="Times New Roman" w:cs="Times New Roman"/>
                <w:sz w:val="18"/>
                <w:szCs w:val="18"/>
              </w:rPr>
            </w:pPr>
            <w:r w:rsidRPr="0036245A">
              <w:rPr>
                <w:rFonts w:ascii="Times New Roman" w:hAnsi="Times New Roman" w:cs="Times New Roman"/>
                <w:sz w:val="18"/>
                <w:szCs w:val="18"/>
              </w:rPr>
              <w:t>Categorical</w:t>
            </w:r>
          </w:p>
        </w:tc>
        <w:tc>
          <w:tcPr>
            <w:tcW w:w="1805" w:type="dxa"/>
            <w:vAlign w:val="center"/>
            <w:hideMark/>
          </w:tcPr>
          <w:p w14:paraId="1DBFBC52" w14:textId="77777777" w:rsidR="0036245A" w:rsidRPr="0036245A" w:rsidRDefault="0036245A" w:rsidP="0036245A">
            <w:pPr>
              <w:rPr>
                <w:rFonts w:ascii="Times New Roman" w:hAnsi="Times New Roman" w:cs="Times New Roman"/>
                <w:sz w:val="18"/>
                <w:szCs w:val="18"/>
              </w:rPr>
            </w:pPr>
            <w:r w:rsidRPr="0036245A">
              <w:rPr>
                <w:rFonts w:ascii="Times New Roman" w:hAnsi="Times New Roman" w:cs="Times New Roman"/>
                <w:sz w:val="18"/>
                <w:szCs w:val="18"/>
              </w:rPr>
              <w:t>{low, moderate, high}</w:t>
            </w:r>
          </w:p>
        </w:tc>
      </w:tr>
      <w:tr w:rsidR="00223263" w:rsidRPr="0036245A" w14:paraId="582D3F21" w14:textId="77777777" w:rsidTr="00223263">
        <w:tc>
          <w:tcPr>
            <w:tcW w:w="1255" w:type="dxa"/>
            <w:vAlign w:val="center"/>
            <w:hideMark/>
          </w:tcPr>
          <w:p w14:paraId="588DAAAA" w14:textId="77777777" w:rsidR="0036245A" w:rsidRPr="0036245A" w:rsidRDefault="0036245A" w:rsidP="0036245A">
            <w:pPr>
              <w:rPr>
                <w:rFonts w:ascii="Times New Roman" w:hAnsi="Times New Roman" w:cs="Times New Roman"/>
                <w:sz w:val="18"/>
                <w:szCs w:val="18"/>
              </w:rPr>
            </w:pPr>
            <w:proofErr w:type="spellStart"/>
            <w:r w:rsidRPr="0036245A">
              <w:rPr>
                <w:rFonts w:ascii="Times New Roman" w:hAnsi="Times New Roman" w:cs="Times New Roman"/>
                <w:sz w:val="18"/>
                <w:szCs w:val="18"/>
              </w:rPr>
              <w:t>WaterIntake</w:t>
            </w:r>
            <w:proofErr w:type="spellEnd"/>
          </w:p>
        </w:tc>
        <w:tc>
          <w:tcPr>
            <w:tcW w:w="1170" w:type="dxa"/>
            <w:vAlign w:val="center"/>
            <w:hideMark/>
          </w:tcPr>
          <w:p w14:paraId="4DD91AFE" w14:textId="77777777" w:rsidR="0036245A" w:rsidRPr="0036245A" w:rsidRDefault="0036245A" w:rsidP="0036245A">
            <w:pPr>
              <w:rPr>
                <w:rFonts w:ascii="Times New Roman" w:hAnsi="Times New Roman" w:cs="Times New Roman"/>
                <w:sz w:val="18"/>
                <w:szCs w:val="18"/>
              </w:rPr>
            </w:pPr>
            <w:r w:rsidRPr="0036245A">
              <w:rPr>
                <w:rFonts w:ascii="Times New Roman" w:hAnsi="Times New Roman" w:cs="Times New Roman"/>
                <w:sz w:val="18"/>
                <w:szCs w:val="18"/>
              </w:rPr>
              <w:t>Numerical</w:t>
            </w:r>
          </w:p>
        </w:tc>
        <w:tc>
          <w:tcPr>
            <w:tcW w:w="1805" w:type="dxa"/>
            <w:vAlign w:val="center"/>
            <w:hideMark/>
          </w:tcPr>
          <w:p w14:paraId="1CED56F2" w14:textId="77777777" w:rsidR="0036245A" w:rsidRPr="0036245A" w:rsidRDefault="0036245A" w:rsidP="0036245A">
            <w:pPr>
              <w:rPr>
                <w:rFonts w:ascii="Times New Roman" w:hAnsi="Times New Roman" w:cs="Times New Roman"/>
                <w:sz w:val="18"/>
                <w:szCs w:val="18"/>
              </w:rPr>
            </w:pPr>
            <w:r w:rsidRPr="0036245A">
              <w:rPr>
                <w:rFonts w:ascii="Times New Roman" w:hAnsi="Times New Roman" w:cs="Times New Roman"/>
                <w:sz w:val="18"/>
                <w:szCs w:val="18"/>
              </w:rPr>
              <w:t>Liters/day</w:t>
            </w:r>
          </w:p>
        </w:tc>
      </w:tr>
      <w:tr w:rsidR="00223263" w:rsidRPr="0036245A" w14:paraId="69E57F4E" w14:textId="77777777" w:rsidTr="00223263">
        <w:tc>
          <w:tcPr>
            <w:tcW w:w="1255" w:type="dxa"/>
            <w:vAlign w:val="center"/>
            <w:hideMark/>
          </w:tcPr>
          <w:p w14:paraId="5ADBBE30" w14:textId="77777777" w:rsidR="0036245A" w:rsidRPr="0036245A" w:rsidRDefault="0036245A" w:rsidP="0036245A">
            <w:pPr>
              <w:rPr>
                <w:rFonts w:ascii="Times New Roman" w:hAnsi="Times New Roman" w:cs="Times New Roman"/>
                <w:sz w:val="18"/>
                <w:szCs w:val="18"/>
              </w:rPr>
            </w:pPr>
            <w:proofErr w:type="spellStart"/>
            <w:r w:rsidRPr="0036245A">
              <w:rPr>
                <w:rFonts w:ascii="Times New Roman" w:hAnsi="Times New Roman" w:cs="Times New Roman"/>
                <w:sz w:val="18"/>
                <w:szCs w:val="18"/>
              </w:rPr>
              <w:t>SugarIntake</w:t>
            </w:r>
            <w:proofErr w:type="spellEnd"/>
          </w:p>
        </w:tc>
        <w:tc>
          <w:tcPr>
            <w:tcW w:w="1170" w:type="dxa"/>
            <w:vAlign w:val="center"/>
            <w:hideMark/>
          </w:tcPr>
          <w:p w14:paraId="3B1C122D" w14:textId="77777777" w:rsidR="0036245A" w:rsidRPr="0036245A" w:rsidRDefault="0036245A" w:rsidP="0036245A">
            <w:pPr>
              <w:rPr>
                <w:rFonts w:ascii="Times New Roman" w:hAnsi="Times New Roman" w:cs="Times New Roman"/>
                <w:sz w:val="18"/>
                <w:szCs w:val="18"/>
              </w:rPr>
            </w:pPr>
            <w:r w:rsidRPr="0036245A">
              <w:rPr>
                <w:rFonts w:ascii="Times New Roman" w:hAnsi="Times New Roman" w:cs="Times New Roman"/>
                <w:sz w:val="18"/>
                <w:szCs w:val="18"/>
              </w:rPr>
              <w:t>Categorical</w:t>
            </w:r>
          </w:p>
        </w:tc>
        <w:tc>
          <w:tcPr>
            <w:tcW w:w="1805" w:type="dxa"/>
            <w:vAlign w:val="center"/>
            <w:hideMark/>
          </w:tcPr>
          <w:p w14:paraId="3EF220EA" w14:textId="77777777" w:rsidR="0036245A" w:rsidRPr="0036245A" w:rsidRDefault="0036245A" w:rsidP="0036245A">
            <w:pPr>
              <w:rPr>
                <w:rFonts w:ascii="Times New Roman" w:hAnsi="Times New Roman" w:cs="Times New Roman"/>
                <w:sz w:val="18"/>
                <w:szCs w:val="18"/>
              </w:rPr>
            </w:pPr>
            <w:r w:rsidRPr="0036245A">
              <w:rPr>
                <w:rFonts w:ascii="Times New Roman" w:hAnsi="Times New Roman" w:cs="Times New Roman"/>
                <w:sz w:val="18"/>
                <w:szCs w:val="18"/>
              </w:rPr>
              <w:t>{low, high}</w:t>
            </w:r>
          </w:p>
        </w:tc>
      </w:tr>
      <w:tr w:rsidR="00223263" w:rsidRPr="0036245A" w14:paraId="12766A30" w14:textId="77777777" w:rsidTr="00223263">
        <w:tc>
          <w:tcPr>
            <w:tcW w:w="1255" w:type="dxa"/>
            <w:vAlign w:val="center"/>
            <w:hideMark/>
          </w:tcPr>
          <w:p w14:paraId="2451CC6C" w14:textId="77777777" w:rsidR="0036245A" w:rsidRPr="0036245A" w:rsidRDefault="0036245A" w:rsidP="0036245A">
            <w:pPr>
              <w:rPr>
                <w:rFonts w:ascii="Times New Roman" w:hAnsi="Times New Roman" w:cs="Times New Roman"/>
                <w:sz w:val="18"/>
                <w:szCs w:val="18"/>
              </w:rPr>
            </w:pPr>
            <w:proofErr w:type="spellStart"/>
            <w:r w:rsidRPr="0036245A">
              <w:rPr>
                <w:rFonts w:ascii="Times New Roman" w:hAnsi="Times New Roman" w:cs="Times New Roman"/>
                <w:sz w:val="18"/>
                <w:szCs w:val="18"/>
              </w:rPr>
              <w:t>StressLevel</w:t>
            </w:r>
            <w:proofErr w:type="spellEnd"/>
          </w:p>
        </w:tc>
        <w:tc>
          <w:tcPr>
            <w:tcW w:w="1170" w:type="dxa"/>
            <w:vAlign w:val="center"/>
            <w:hideMark/>
          </w:tcPr>
          <w:p w14:paraId="711C1317" w14:textId="77777777" w:rsidR="0036245A" w:rsidRPr="0036245A" w:rsidRDefault="0036245A" w:rsidP="0036245A">
            <w:pPr>
              <w:rPr>
                <w:rFonts w:ascii="Times New Roman" w:hAnsi="Times New Roman" w:cs="Times New Roman"/>
                <w:sz w:val="18"/>
                <w:szCs w:val="18"/>
              </w:rPr>
            </w:pPr>
            <w:r w:rsidRPr="0036245A">
              <w:rPr>
                <w:rFonts w:ascii="Times New Roman" w:hAnsi="Times New Roman" w:cs="Times New Roman"/>
                <w:sz w:val="18"/>
                <w:szCs w:val="18"/>
              </w:rPr>
              <w:t>Categorical</w:t>
            </w:r>
          </w:p>
        </w:tc>
        <w:tc>
          <w:tcPr>
            <w:tcW w:w="1805" w:type="dxa"/>
            <w:vAlign w:val="center"/>
            <w:hideMark/>
          </w:tcPr>
          <w:p w14:paraId="5D153A9C" w14:textId="77777777" w:rsidR="0036245A" w:rsidRPr="0036245A" w:rsidRDefault="0036245A" w:rsidP="0036245A">
            <w:pPr>
              <w:rPr>
                <w:rFonts w:ascii="Times New Roman" w:hAnsi="Times New Roman" w:cs="Times New Roman"/>
                <w:sz w:val="18"/>
                <w:szCs w:val="18"/>
              </w:rPr>
            </w:pPr>
            <w:r w:rsidRPr="0036245A">
              <w:rPr>
                <w:rFonts w:ascii="Times New Roman" w:hAnsi="Times New Roman" w:cs="Times New Roman"/>
                <w:sz w:val="18"/>
                <w:szCs w:val="18"/>
              </w:rPr>
              <w:t>{low, medium, high}</w:t>
            </w:r>
          </w:p>
        </w:tc>
      </w:tr>
      <w:tr w:rsidR="00223263" w:rsidRPr="0036245A" w14:paraId="265EA0C5" w14:textId="77777777" w:rsidTr="00223263">
        <w:tc>
          <w:tcPr>
            <w:tcW w:w="1255" w:type="dxa"/>
            <w:vAlign w:val="center"/>
            <w:hideMark/>
          </w:tcPr>
          <w:p w14:paraId="63D45C0C" w14:textId="77777777" w:rsidR="0036245A" w:rsidRPr="0036245A" w:rsidRDefault="0036245A" w:rsidP="0036245A">
            <w:pPr>
              <w:rPr>
                <w:rFonts w:ascii="Times New Roman" w:hAnsi="Times New Roman" w:cs="Times New Roman"/>
                <w:sz w:val="18"/>
                <w:szCs w:val="18"/>
              </w:rPr>
            </w:pPr>
            <w:r w:rsidRPr="0036245A">
              <w:rPr>
                <w:rFonts w:ascii="Times New Roman" w:hAnsi="Times New Roman" w:cs="Times New Roman"/>
                <w:sz w:val="18"/>
                <w:szCs w:val="18"/>
              </w:rPr>
              <w:t>Risk (Label)</w:t>
            </w:r>
          </w:p>
        </w:tc>
        <w:tc>
          <w:tcPr>
            <w:tcW w:w="1170" w:type="dxa"/>
            <w:vAlign w:val="center"/>
            <w:hideMark/>
          </w:tcPr>
          <w:p w14:paraId="64DC236E" w14:textId="77777777" w:rsidR="0036245A" w:rsidRPr="0036245A" w:rsidRDefault="0036245A" w:rsidP="0036245A">
            <w:pPr>
              <w:rPr>
                <w:rFonts w:ascii="Times New Roman" w:hAnsi="Times New Roman" w:cs="Times New Roman"/>
                <w:sz w:val="18"/>
                <w:szCs w:val="18"/>
              </w:rPr>
            </w:pPr>
            <w:r w:rsidRPr="0036245A">
              <w:rPr>
                <w:rFonts w:ascii="Times New Roman" w:hAnsi="Times New Roman" w:cs="Times New Roman"/>
                <w:sz w:val="18"/>
                <w:szCs w:val="18"/>
              </w:rPr>
              <w:t>Categorical</w:t>
            </w:r>
          </w:p>
        </w:tc>
        <w:tc>
          <w:tcPr>
            <w:tcW w:w="1805" w:type="dxa"/>
            <w:vAlign w:val="center"/>
            <w:hideMark/>
          </w:tcPr>
          <w:p w14:paraId="6C482274" w14:textId="77777777" w:rsidR="0036245A" w:rsidRPr="0036245A" w:rsidRDefault="0036245A" w:rsidP="0036245A">
            <w:pPr>
              <w:rPr>
                <w:rFonts w:ascii="Times New Roman" w:hAnsi="Times New Roman" w:cs="Times New Roman"/>
                <w:sz w:val="18"/>
                <w:szCs w:val="18"/>
              </w:rPr>
            </w:pPr>
            <w:r w:rsidRPr="0036245A">
              <w:rPr>
                <w:rFonts w:ascii="Times New Roman" w:hAnsi="Times New Roman" w:cs="Times New Roman"/>
                <w:sz w:val="18"/>
                <w:szCs w:val="18"/>
              </w:rPr>
              <w:t>{low, moderate, high}</w:t>
            </w:r>
          </w:p>
        </w:tc>
      </w:tr>
    </w:tbl>
    <w:p w14:paraId="0F404A32" w14:textId="77777777" w:rsidR="00223263" w:rsidRPr="00223263" w:rsidRDefault="00223263" w:rsidP="0036245A">
      <w:pPr>
        <w:rPr>
          <w:rFonts w:ascii="Times New Roman" w:hAnsi="Times New Roman" w:cs="Times New Roman"/>
          <w:sz w:val="20"/>
          <w:szCs w:val="20"/>
        </w:rPr>
      </w:pPr>
    </w:p>
    <w:p w14:paraId="174A7D4F" w14:textId="6B50A113" w:rsidR="0036245A" w:rsidRPr="0036245A" w:rsidRDefault="0036245A" w:rsidP="00223263">
      <w:pPr>
        <w:ind w:firstLine="720"/>
        <w:jc w:val="both"/>
        <w:rPr>
          <w:rFonts w:ascii="Times New Roman" w:hAnsi="Times New Roman" w:cs="Times New Roman"/>
          <w:sz w:val="20"/>
          <w:szCs w:val="20"/>
        </w:rPr>
      </w:pPr>
      <w:r w:rsidRPr="0036245A">
        <w:rPr>
          <w:rFonts w:ascii="Times New Roman" w:hAnsi="Times New Roman" w:cs="Times New Roman"/>
          <w:sz w:val="20"/>
          <w:szCs w:val="20"/>
        </w:rPr>
        <w:t>The target label (“Risk”) was generated using a ground-truth scoring formula based on public health guidelines. For example, high BMI + low activity + low sleep would yield higher risk scores.</w:t>
      </w:r>
    </w:p>
    <w:p w14:paraId="1FB60E14" w14:textId="77777777" w:rsidR="0036245A" w:rsidRPr="0036245A" w:rsidRDefault="0036245A" w:rsidP="0036245A">
      <w:pPr>
        <w:rPr>
          <w:rFonts w:ascii="Times New Roman" w:hAnsi="Times New Roman" w:cs="Times New Roman"/>
          <w:b/>
          <w:bCs/>
          <w:sz w:val="20"/>
          <w:szCs w:val="20"/>
        </w:rPr>
      </w:pPr>
      <w:r w:rsidRPr="0036245A">
        <w:rPr>
          <w:rFonts w:ascii="Times New Roman" w:hAnsi="Times New Roman" w:cs="Times New Roman"/>
          <w:b/>
          <w:bCs/>
          <w:sz w:val="20"/>
          <w:szCs w:val="20"/>
        </w:rPr>
        <w:t>3. Realism of Synthetic Data</w:t>
      </w:r>
    </w:p>
    <w:p w14:paraId="2646C898" w14:textId="77777777" w:rsidR="0036245A" w:rsidRPr="0036245A" w:rsidRDefault="0036245A" w:rsidP="00223263">
      <w:pPr>
        <w:jc w:val="both"/>
        <w:rPr>
          <w:rFonts w:ascii="Times New Roman" w:hAnsi="Times New Roman" w:cs="Times New Roman"/>
          <w:sz w:val="20"/>
          <w:szCs w:val="20"/>
        </w:rPr>
      </w:pPr>
      <w:r w:rsidRPr="0036245A">
        <w:rPr>
          <w:rFonts w:ascii="Times New Roman" w:hAnsi="Times New Roman" w:cs="Times New Roman"/>
          <w:sz w:val="20"/>
          <w:szCs w:val="20"/>
        </w:rPr>
        <w:t>The synthetic dataset distribution was designed to mimic real-world lifestyle patterns:</w:t>
      </w:r>
    </w:p>
    <w:p w14:paraId="048A32F5" w14:textId="77777777" w:rsidR="0036245A" w:rsidRPr="0036245A" w:rsidRDefault="0036245A" w:rsidP="00223263">
      <w:pPr>
        <w:numPr>
          <w:ilvl w:val="0"/>
          <w:numId w:val="2"/>
        </w:numPr>
        <w:jc w:val="both"/>
        <w:rPr>
          <w:rFonts w:ascii="Times New Roman" w:hAnsi="Times New Roman" w:cs="Times New Roman"/>
          <w:sz w:val="20"/>
          <w:szCs w:val="20"/>
        </w:rPr>
      </w:pPr>
      <w:r w:rsidRPr="0036245A">
        <w:rPr>
          <w:rFonts w:ascii="Times New Roman" w:hAnsi="Times New Roman" w:cs="Times New Roman"/>
          <w:sz w:val="20"/>
          <w:szCs w:val="20"/>
        </w:rPr>
        <w:t>BMI averages between 18.5 and 29.5 (standard for young adults).</w:t>
      </w:r>
    </w:p>
    <w:p w14:paraId="44D19C46" w14:textId="77777777" w:rsidR="0036245A" w:rsidRPr="0036245A" w:rsidRDefault="0036245A" w:rsidP="00223263">
      <w:pPr>
        <w:numPr>
          <w:ilvl w:val="0"/>
          <w:numId w:val="2"/>
        </w:numPr>
        <w:jc w:val="both"/>
        <w:rPr>
          <w:rFonts w:ascii="Times New Roman" w:hAnsi="Times New Roman" w:cs="Times New Roman"/>
          <w:sz w:val="20"/>
          <w:szCs w:val="20"/>
        </w:rPr>
      </w:pPr>
      <w:r w:rsidRPr="0036245A">
        <w:rPr>
          <w:rFonts w:ascii="Times New Roman" w:hAnsi="Times New Roman" w:cs="Times New Roman"/>
          <w:sz w:val="20"/>
          <w:szCs w:val="20"/>
        </w:rPr>
        <w:t>Sleep hours follow a normal distribution centered around 7 hours.</w:t>
      </w:r>
    </w:p>
    <w:p w14:paraId="3864F6E8" w14:textId="77777777" w:rsidR="0036245A" w:rsidRPr="0036245A" w:rsidRDefault="0036245A" w:rsidP="00223263">
      <w:pPr>
        <w:numPr>
          <w:ilvl w:val="0"/>
          <w:numId w:val="2"/>
        </w:numPr>
        <w:jc w:val="both"/>
        <w:rPr>
          <w:rFonts w:ascii="Times New Roman" w:hAnsi="Times New Roman" w:cs="Times New Roman"/>
          <w:sz w:val="20"/>
          <w:szCs w:val="20"/>
        </w:rPr>
      </w:pPr>
      <w:r w:rsidRPr="0036245A">
        <w:rPr>
          <w:rFonts w:ascii="Times New Roman" w:hAnsi="Times New Roman" w:cs="Times New Roman"/>
          <w:sz w:val="20"/>
          <w:szCs w:val="20"/>
        </w:rPr>
        <w:t>Activity level distribution: 40% low, 40% moderate, 20% high.</w:t>
      </w:r>
    </w:p>
    <w:p w14:paraId="1460F514" w14:textId="77777777" w:rsidR="0036245A" w:rsidRPr="0036245A" w:rsidRDefault="0036245A" w:rsidP="00223263">
      <w:pPr>
        <w:numPr>
          <w:ilvl w:val="0"/>
          <w:numId w:val="2"/>
        </w:numPr>
        <w:jc w:val="both"/>
        <w:rPr>
          <w:rFonts w:ascii="Times New Roman" w:hAnsi="Times New Roman" w:cs="Times New Roman"/>
          <w:sz w:val="20"/>
          <w:szCs w:val="20"/>
        </w:rPr>
      </w:pPr>
      <w:r w:rsidRPr="0036245A">
        <w:rPr>
          <w:rFonts w:ascii="Times New Roman" w:hAnsi="Times New Roman" w:cs="Times New Roman"/>
          <w:sz w:val="20"/>
          <w:szCs w:val="20"/>
        </w:rPr>
        <w:t>Stress level distribution: 50% low, 35% medium, 15% high.</w:t>
      </w:r>
    </w:p>
    <w:p w14:paraId="66A6CF17" w14:textId="77777777" w:rsidR="0036245A" w:rsidRPr="0036245A" w:rsidRDefault="0036245A" w:rsidP="0036245A">
      <w:pPr>
        <w:rPr>
          <w:rFonts w:ascii="Times New Roman" w:hAnsi="Times New Roman" w:cs="Times New Roman"/>
          <w:sz w:val="20"/>
          <w:szCs w:val="20"/>
        </w:rPr>
      </w:pPr>
      <w:r w:rsidRPr="0036245A">
        <w:rPr>
          <w:rFonts w:ascii="Times New Roman" w:hAnsi="Times New Roman" w:cs="Times New Roman"/>
          <w:sz w:val="20"/>
          <w:szCs w:val="20"/>
        </w:rPr>
        <w:t>This ensures that the ML model experiences realistic class variation during training.</w:t>
      </w:r>
    </w:p>
    <w:p w14:paraId="2863827E" w14:textId="306B100B" w:rsidR="0036245A" w:rsidRPr="0036245A" w:rsidRDefault="0036245A" w:rsidP="0036245A">
      <w:pPr>
        <w:rPr>
          <w:rFonts w:ascii="Times New Roman" w:hAnsi="Times New Roman" w:cs="Times New Roman"/>
          <w:sz w:val="20"/>
          <w:szCs w:val="20"/>
        </w:rPr>
      </w:pPr>
    </w:p>
    <w:p w14:paraId="0C91ED26" w14:textId="77777777" w:rsidR="0036245A" w:rsidRPr="0036245A" w:rsidRDefault="0036245A" w:rsidP="0036245A">
      <w:pPr>
        <w:rPr>
          <w:rFonts w:ascii="Times New Roman" w:hAnsi="Times New Roman" w:cs="Times New Roman"/>
          <w:b/>
          <w:bCs/>
          <w:sz w:val="20"/>
          <w:szCs w:val="20"/>
        </w:rPr>
      </w:pPr>
      <w:r w:rsidRPr="0036245A">
        <w:rPr>
          <w:rFonts w:ascii="Times New Roman" w:hAnsi="Times New Roman" w:cs="Times New Roman"/>
          <w:b/>
          <w:bCs/>
          <w:sz w:val="20"/>
          <w:szCs w:val="20"/>
        </w:rPr>
        <w:t>C. Data Preprocessing</w:t>
      </w:r>
    </w:p>
    <w:p w14:paraId="55438852" w14:textId="77777777" w:rsidR="0036245A" w:rsidRPr="0036245A" w:rsidRDefault="0036245A" w:rsidP="0036245A">
      <w:pPr>
        <w:rPr>
          <w:rFonts w:ascii="Times New Roman" w:hAnsi="Times New Roman" w:cs="Times New Roman"/>
          <w:sz w:val="20"/>
          <w:szCs w:val="20"/>
        </w:rPr>
      </w:pPr>
      <w:r w:rsidRPr="0036245A">
        <w:rPr>
          <w:rFonts w:ascii="Times New Roman" w:hAnsi="Times New Roman" w:cs="Times New Roman"/>
          <w:sz w:val="20"/>
          <w:szCs w:val="20"/>
        </w:rPr>
        <w:t>Proper preprocessing is crucial for ML performance. Several steps were carried out:</w:t>
      </w:r>
    </w:p>
    <w:p w14:paraId="1AD19080" w14:textId="77777777" w:rsidR="0036245A" w:rsidRPr="0036245A" w:rsidRDefault="0036245A" w:rsidP="0036245A">
      <w:pPr>
        <w:rPr>
          <w:rFonts w:ascii="Times New Roman" w:hAnsi="Times New Roman" w:cs="Times New Roman"/>
          <w:b/>
          <w:bCs/>
          <w:sz w:val="20"/>
          <w:szCs w:val="20"/>
        </w:rPr>
      </w:pPr>
      <w:r w:rsidRPr="0036245A">
        <w:rPr>
          <w:rFonts w:ascii="Times New Roman" w:hAnsi="Times New Roman" w:cs="Times New Roman"/>
          <w:b/>
          <w:bCs/>
          <w:sz w:val="20"/>
          <w:szCs w:val="20"/>
        </w:rPr>
        <w:t>1. Encoding of Categorical Features</w:t>
      </w:r>
    </w:p>
    <w:p w14:paraId="74A148C0" w14:textId="77777777" w:rsidR="0036245A" w:rsidRPr="00223263" w:rsidRDefault="0036245A" w:rsidP="00223263">
      <w:pPr>
        <w:pStyle w:val="NoSpacing"/>
        <w:rPr>
          <w:rFonts w:ascii="Times New Roman" w:hAnsi="Times New Roman" w:cs="Times New Roman"/>
          <w:sz w:val="20"/>
          <w:szCs w:val="20"/>
        </w:rPr>
      </w:pPr>
      <w:r w:rsidRPr="00223263">
        <w:rPr>
          <w:rFonts w:ascii="Times New Roman" w:hAnsi="Times New Roman" w:cs="Times New Roman"/>
          <w:sz w:val="20"/>
          <w:szCs w:val="20"/>
        </w:rPr>
        <w:t>Label Encoding was applied to:</w:t>
      </w:r>
    </w:p>
    <w:p w14:paraId="6A70EE2D" w14:textId="77777777" w:rsidR="0036245A" w:rsidRPr="00223263" w:rsidRDefault="0036245A" w:rsidP="00223263">
      <w:pPr>
        <w:pStyle w:val="NoSpacing"/>
        <w:numPr>
          <w:ilvl w:val="0"/>
          <w:numId w:val="31"/>
        </w:numPr>
        <w:rPr>
          <w:rFonts w:ascii="Times New Roman" w:hAnsi="Times New Roman" w:cs="Times New Roman"/>
          <w:sz w:val="20"/>
          <w:szCs w:val="20"/>
        </w:rPr>
      </w:pPr>
      <w:proofErr w:type="spellStart"/>
      <w:r w:rsidRPr="00223263">
        <w:rPr>
          <w:rFonts w:ascii="Times New Roman" w:hAnsi="Times New Roman" w:cs="Times New Roman"/>
          <w:sz w:val="20"/>
          <w:szCs w:val="20"/>
        </w:rPr>
        <w:t>ActivityLevel</w:t>
      </w:r>
      <w:proofErr w:type="spellEnd"/>
    </w:p>
    <w:p w14:paraId="096E1B14" w14:textId="77777777" w:rsidR="0036245A" w:rsidRPr="00223263" w:rsidRDefault="0036245A" w:rsidP="00223263">
      <w:pPr>
        <w:pStyle w:val="NoSpacing"/>
        <w:numPr>
          <w:ilvl w:val="0"/>
          <w:numId w:val="31"/>
        </w:numPr>
        <w:rPr>
          <w:rFonts w:ascii="Times New Roman" w:hAnsi="Times New Roman" w:cs="Times New Roman"/>
          <w:sz w:val="20"/>
          <w:szCs w:val="20"/>
        </w:rPr>
      </w:pPr>
      <w:proofErr w:type="spellStart"/>
      <w:r w:rsidRPr="00223263">
        <w:rPr>
          <w:rFonts w:ascii="Times New Roman" w:hAnsi="Times New Roman" w:cs="Times New Roman"/>
          <w:sz w:val="20"/>
          <w:szCs w:val="20"/>
        </w:rPr>
        <w:t>SugarIntake</w:t>
      </w:r>
      <w:proofErr w:type="spellEnd"/>
    </w:p>
    <w:p w14:paraId="601182DD" w14:textId="77777777" w:rsidR="0036245A" w:rsidRPr="00223263" w:rsidRDefault="0036245A" w:rsidP="00223263">
      <w:pPr>
        <w:pStyle w:val="NoSpacing"/>
        <w:numPr>
          <w:ilvl w:val="0"/>
          <w:numId w:val="31"/>
        </w:numPr>
        <w:rPr>
          <w:rFonts w:ascii="Times New Roman" w:hAnsi="Times New Roman" w:cs="Times New Roman"/>
          <w:sz w:val="20"/>
          <w:szCs w:val="20"/>
        </w:rPr>
      </w:pPr>
      <w:proofErr w:type="spellStart"/>
      <w:r w:rsidRPr="00223263">
        <w:rPr>
          <w:rFonts w:ascii="Times New Roman" w:hAnsi="Times New Roman" w:cs="Times New Roman"/>
          <w:sz w:val="20"/>
          <w:szCs w:val="20"/>
        </w:rPr>
        <w:t>StressLevel</w:t>
      </w:r>
      <w:proofErr w:type="spellEnd"/>
    </w:p>
    <w:p w14:paraId="1AD645C2" w14:textId="77777777" w:rsidR="0036245A" w:rsidRDefault="0036245A" w:rsidP="00223263">
      <w:pPr>
        <w:pStyle w:val="NoSpacing"/>
        <w:numPr>
          <w:ilvl w:val="0"/>
          <w:numId w:val="31"/>
        </w:numPr>
        <w:rPr>
          <w:rFonts w:ascii="Times New Roman" w:hAnsi="Times New Roman" w:cs="Times New Roman"/>
          <w:sz w:val="20"/>
          <w:szCs w:val="20"/>
        </w:rPr>
      </w:pPr>
      <w:r w:rsidRPr="00223263">
        <w:rPr>
          <w:rFonts w:ascii="Times New Roman" w:hAnsi="Times New Roman" w:cs="Times New Roman"/>
          <w:sz w:val="20"/>
          <w:szCs w:val="20"/>
        </w:rPr>
        <w:t>Risk (target label)</w:t>
      </w:r>
    </w:p>
    <w:p w14:paraId="1C5E6A21" w14:textId="77777777" w:rsidR="00223263" w:rsidRPr="00223263" w:rsidRDefault="00223263" w:rsidP="00223263">
      <w:pPr>
        <w:pStyle w:val="NoSpacing"/>
        <w:ind w:left="720"/>
        <w:rPr>
          <w:rFonts w:ascii="Times New Roman" w:hAnsi="Times New Roman" w:cs="Times New Roman"/>
          <w:sz w:val="20"/>
          <w:szCs w:val="20"/>
        </w:rPr>
      </w:pPr>
    </w:p>
    <w:p w14:paraId="293EE56A" w14:textId="77777777" w:rsidR="0036245A" w:rsidRPr="0036245A" w:rsidRDefault="0036245A" w:rsidP="0036245A">
      <w:pPr>
        <w:rPr>
          <w:rFonts w:ascii="Times New Roman" w:hAnsi="Times New Roman" w:cs="Times New Roman"/>
          <w:sz w:val="20"/>
          <w:szCs w:val="20"/>
        </w:rPr>
      </w:pPr>
      <w:r w:rsidRPr="0036245A">
        <w:rPr>
          <w:rFonts w:ascii="Times New Roman" w:hAnsi="Times New Roman" w:cs="Times New Roman"/>
          <w:sz w:val="20"/>
          <w:szCs w:val="20"/>
        </w:rPr>
        <w:t>This preserves the ordinal nature where applicable (e.g., stress level: low &lt; medium &lt; high).</w:t>
      </w:r>
    </w:p>
    <w:p w14:paraId="6CF3E75A" w14:textId="77777777" w:rsidR="0036245A" w:rsidRPr="0036245A" w:rsidRDefault="0036245A" w:rsidP="0036245A">
      <w:pPr>
        <w:rPr>
          <w:rFonts w:ascii="Times New Roman" w:hAnsi="Times New Roman" w:cs="Times New Roman"/>
          <w:b/>
          <w:bCs/>
          <w:sz w:val="20"/>
          <w:szCs w:val="20"/>
        </w:rPr>
      </w:pPr>
      <w:r w:rsidRPr="0036245A">
        <w:rPr>
          <w:rFonts w:ascii="Times New Roman" w:hAnsi="Times New Roman" w:cs="Times New Roman"/>
          <w:b/>
          <w:bCs/>
          <w:sz w:val="20"/>
          <w:szCs w:val="20"/>
        </w:rPr>
        <w:t>2. Handling Numerical Variables</w:t>
      </w:r>
    </w:p>
    <w:p w14:paraId="63FF4B59" w14:textId="77777777" w:rsidR="0036245A" w:rsidRPr="00223263" w:rsidRDefault="0036245A" w:rsidP="00223263">
      <w:pPr>
        <w:pStyle w:val="NoSpacing"/>
        <w:rPr>
          <w:rFonts w:ascii="Times New Roman" w:hAnsi="Times New Roman" w:cs="Times New Roman"/>
          <w:sz w:val="20"/>
          <w:szCs w:val="20"/>
        </w:rPr>
      </w:pPr>
      <w:r w:rsidRPr="00223263">
        <w:rPr>
          <w:rFonts w:ascii="Times New Roman" w:hAnsi="Times New Roman" w:cs="Times New Roman"/>
          <w:sz w:val="20"/>
          <w:szCs w:val="20"/>
        </w:rPr>
        <w:t>The following numerical fields were normalized:</w:t>
      </w:r>
    </w:p>
    <w:p w14:paraId="53FA85A6" w14:textId="77777777" w:rsidR="0036245A" w:rsidRPr="00223263" w:rsidRDefault="0036245A" w:rsidP="00223263">
      <w:pPr>
        <w:pStyle w:val="NoSpacing"/>
        <w:numPr>
          <w:ilvl w:val="0"/>
          <w:numId w:val="32"/>
        </w:numPr>
        <w:rPr>
          <w:rFonts w:ascii="Times New Roman" w:hAnsi="Times New Roman" w:cs="Times New Roman"/>
          <w:sz w:val="20"/>
          <w:szCs w:val="20"/>
        </w:rPr>
      </w:pPr>
      <w:r w:rsidRPr="00223263">
        <w:rPr>
          <w:rFonts w:ascii="Times New Roman" w:hAnsi="Times New Roman" w:cs="Times New Roman"/>
          <w:sz w:val="20"/>
          <w:szCs w:val="20"/>
        </w:rPr>
        <w:t>BMI</w:t>
      </w:r>
    </w:p>
    <w:p w14:paraId="4CE615DC" w14:textId="77777777" w:rsidR="0036245A" w:rsidRPr="00223263" w:rsidRDefault="0036245A" w:rsidP="00223263">
      <w:pPr>
        <w:pStyle w:val="NoSpacing"/>
        <w:numPr>
          <w:ilvl w:val="0"/>
          <w:numId w:val="32"/>
        </w:numPr>
        <w:rPr>
          <w:rFonts w:ascii="Times New Roman" w:hAnsi="Times New Roman" w:cs="Times New Roman"/>
          <w:sz w:val="20"/>
          <w:szCs w:val="20"/>
        </w:rPr>
      </w:pPr>
      <w:proofErr w:type="spellStart"/>
      <w:r w:rsidRPr="00223263">
        <w:rPr>
          <w:rFonts w:ascii="Times New Roman" w:hAnsi="Times New Roman" w:cs="Times New Roman"/>
          <w:sz w:val="20"/>
          <w:szCs w:val="20"/>
        </w:rPr>
        <w:t>WaterIntake</w:t>
      </w:r>
      <w:proofErr w:type="spellEnd"/>
    </w:p>
    <w:p w14:paraId="31E1699F" w14:textId="77777777" w:rsidR="0036245A" w:rsidRDefault="0036245A" w:rsidP="00223263">
      <w:pPr>
        <w:pStyle w:val="NoSpacing"/>
        <w:numPr>
          <w:ilvl w:val="0"/>
          <w:numId w:val="32"/>
        </w:numPr>
        <w:rPr>
          <w:rFonts w:ascii="Times New Roman" w:hAnsi="Times New Roman" w:cs="Times New Roman"/>
          <w:sz w:val="20"/>
          <w:szCs w:val="20"/>
        </w:rPr>
      </w:pPr>
      <w:proofErr w:type="spellStart"/>
      <w:r w:rsidRPr="00223263">
        <w:rPr>
          <w:rFonts w:ascii="Times New Roman" w:hAnsi="Times New Roman" w:cs="Times New Roman"/>
          <w:sz w:val="20"/>
          <w:szCs w:val="20"/>
        </w:rPr>
        <w:t>SleepHours</w:t>
      </w:r>
      <w:proofErr w:type="spellEnd"/>
    </w:p>
    <w:p w14:paraId="70A3F2E2" w14:textId="77777777" w:rsidR="00223263" w:rsidRPr="00223263" w:rsidRDefault="00223263" w:rsidP="00223263">
      <w:pPr>
        <w:pStyle w:val="NoSpacing"/>
        <w:ind w:left="720"/>
        <w:rPr>
          <w:rFonts w:ascii="Times New Roman" w:hAnsi="Times New Roman" w:cs="Times New Roman"/>
          <w:sz w:val="20"/>
          <w:szCs w:val="20"/>
        </w:rPr>
      </w:pPr>
    </w:p>
    <w:p w14:paraId="2F9DC44A" w14:textId="77777777" w:rsidR="0036245A" w:rsidRPr="0036245A" w:rsidRDefault="0036245A" w:rsidP="0036245A">
      <w:pPr>
        <w:rPr>
          <w:rFonts w:ascii="Times New Roman" w:hAnsi="Times New Roman" w:cs="Times New Roman"/>
          <w:sz w:val="20"/>
          <w:szCs w:val="20"/>
        </w:rPr>
      </w:pPr>
      <w:r w:rsidRPr="0036245A">
        <w:rPr>
          <w:rFonts w:ascii="Times New Roman" w:hAnsi="Times New Roman" w:cs="Times New Roman"/>
          <w:sz w:val="20"/>
          <w:szCs w:val="20"/>
        </w:rPr>
        <w:t>Normalization reduces model bias toward features with larger numeric ranges.</w:t>
      </w:r>
    </w:p>
    <w:p w14:paraId="52802851" w14:textId="77777777" w:rsidR="0036245A" w:rsidRPr="0036245A" w:rsidRDefault="0036245A" w:rsidP="0036245A">
      <w:pPr>
        <w:rPr>
          <w:rFonts w:ascii="Times New Roman" w:hAnsi="Times New Roman" w:cs="Times New Roman"/>
          <w:b/>
          <w:bCs/>
          <w:sz w:val="20"/>
          <w:szCs w:val="20"/>
        </w:rPr>
      </w:pPr>
      <w:r w:rsidRPr="0036245A">
        <w:rPr>
          <w:rFonts w:ascii="Times New Roman" w:hAnsi="Times New Roman" w:cs="Times New Roman"/>
          <w:b/>
          <w:bCs/>
          <w:sz w:val="20"/>
          <w:szCs w:val="20"/>
        </w:rPr>
        <w:t>3. Train-Test Split</w:t>
      </w:r>
    </w:p>
    <w:p w14:paraId="199798AD" w14:textId="77777777" w:rsidR="0036245A" w:rsidRPr="00223263" w:rsidRDefault="0036245A" w:rsidP="00223263">
      <w:pPr>
        <w:pStyle w:val="NoSpacing"/>
        <w:rPr>
          <w:rFonts w:ascii="Times New Roman" w:hAnsi="Times New Roman" w:cs="Times New Roman"/>
          <w:sz w:val="20"/>
          <w:szCs w:val="20"/>
        </w:rPr>
      </w:pPr>
      <w:r w:rsidRPr="00223263">
        <w:rPr>
          <w:rFonts w:ascii="Times New Roman" w:hAnsi="Times New Roman" w:cs="Times New Roman"/>
          <w:sz w:val="20"/>
          <w:szCs w:val="20"/>
        </w:rPr>
        <w:t>Dataset was split:</w:t>
      </w:r>
    </w:p>
    <w:p w14:paraId="67C8D1E1" w14:textId="77777777" w:rsidR="0036245A" w:rsidRPr="00223263" w:rsidRDefault="0036245A" w:rsidP="00223263">
      <w:pPr>
        <w:pStyle w:val="NoSpacing"/>
        <w:numPr>
          <w:ilvl w:val="0"/>
          <w:numId w:val="33"/>
        </w:numPr>
        <w:rPr>
          <w:rFonts w:ascii="Times New Roman" w:hAnsi="Times New Roman" w:cs="Times New Roman"/>
          <w:sz w:val="20"/>
          <w:szCs w:val="20"/>
        </w:rPr>
      </w:pPr>
      <w:r w:rsidRPr="00223263">
        <w:rPr>
          <w:rFonts w:ascii="Times New Roman" w:hAnsi="Times New Roman" w:cs="Times New Roman"/>
          <w:b/>
          <w:bCs/>
          <w:sz w:val="20"/>
          <w:szCs w:val="20"/>
        </w:rPr>
        <w:t>80% for training</w:t>
      </w:r>
    </w:p>
    <w:p w14:paraId="1E2884F3" w14:textId="77777777" w:rsidR="0036245A" w:rsidRPr="00223263" w:rsidRDefault="0036245A" w:rsidP="00223263">
      <w:pPr>
        <w:pStyle w:val="NoSpacing"/>
        <w:numPr>
          <w:ilvl w:val="0"/>
          <w:numId w:val="33"/>
        </w:numPr>
        <w:rPr>
          <w:rFonts w:ascii="Times New Roman" w:hAnsi="Times New Roman" w:cs="Times New Roman"/>
          <w:sz w:val="20"/>
          <w:szCs w:val="20"/>
        </w:rPr>
      </w:pPr>
      <w:r w:rsidRPr="00223263">
        <w:rPr>
          <w:rFonts w:ascii="Times New Roman" w:hAnsi="Times New Roman" w:cs="Times New Roman"/>
          <w:b/>
          <w:bCs/>
          <w:sz w:val="20"/>
          <w:szCs w:val="20"/>
        </w:rPr>
        <w:t>20% for testing</w:t>
      </w:r>
    </w:p>
    <w:p w14:paraId="54C506A2" w14:textId="77777777" w:rsidR="00223263" w:rsidRPr="00223263" w:rsidRDefault="00223263" w:rsidP="00223263">
      <w:pPr>
        <w:pStyle w:val="NoSpacing"/>
        <w:ind w:left="720"/>
        <w:rPr>
          <w:rFonts w:ascii="Times New Roman" w:hAnsi="Times New Roman" w:cs="Times New Roman"/>
          <w:sz w:val="20"/>
          <w:szCs w:val="20"/>
        </w:rPr>
      </w:pPr>
    </w:p>
    <w:p w14:paraId="13811A73" w14:textId="77777777" w:rsidR="0036245A" w:rsidRPr="0036245A" w:rsidRDefault="0036245A" w:rsidP="0036245A">
      <w:pPr>
        <w:rPr>
          <w:rFonts w:ascii="Times New Roman" w:hAnsi="Times New Roman" w:cs="Times New Roman"/>
          <w:sz w:val="20"/>
          <w:szCs w:val="20"/>
        </w:rPr>
      </w:pPr>
      <w:r w:rsidRPr="0036245A">
        <w:rPr>
          <w:rFonts w:ascii="Times New Roman" w:hAnsi="Times New Roman" w:cs="Times New Roman"/>
          <w:sz w:val="20"/>
          <w:szCs w:val="20"/>
        </w:rPr>
        <w:t>Stratification was applied to maintain proportional class distribution across splits.</w:t>
      </w:r>
    </w:p>
    <w:p w14:paraId="5AE05BC8" w14:textId="77777777" w:rsidR="0036245A" w:rsidRPr="0036245A" w:rsidRDefault="0036245A" w:rsidP="0036245A">
      <w:pPr>
        <w:rPr>
          <w:rFonts w:ascii="Times New Roman" w:hAnsi="Times New Roman" w:cs="Times New Roman"/>
          <w:b/>
          <w:bCs/>
          <w:sz w:val="20"/>
          <w:szCs w:val="20"/>
        </w:rPr>
      </w:pPr>
      <w:r w:rsidRPr="0036245A">
        <w:rPr>
          <w:rFonts w:ascii="Times New Roman" w:hAnsi="Times New Roman" w:cs="Times New Roman"/>
          <w:b/>
          <w:bCs/>
          <w:sz w:val="20"/>
          <w:szCs w:val="20"/>
        </w:rPr>
        <w:t>4. Outlier Filtering</w:t>
      </w:r>
    </w:p>
    <w:p w14:paraId="3A38B3E4" w14:textId="259C4540" w:rsidR="0036245A" w:rsidRPr="0036245A" w:rsidRDefault="0036245A" w:rsidP="0036245A">
      <w:pPr>
        <w:rPr>
          <w:rFonts w:ascii="Times New Roman" w:hAnsi="Times New Roman" w:cs="Times New Roman"/>
          <w:sz w:val="20"/>
          <w:szCs w:val="20"/>
        </w:rPr>
      </w:pPr>
      <w:r w:rsidRPr="0036245A">
        <w:rPr>
          <w:rFonts w:ascii="Times New Roman" w:hAnsi="Times New Roman" w:cs="Times New Roman"/>
          <w:sz w:val="20"/>
          <w:szCs w:val="20"/>
        </w:rPr>
        <w:t>Z-score filtering was used to ensure that extreme values (e.g., BMI beyond 40 or sleep below 2 hours) did not distort the model.</w:t>
      </w:r>
    </w:p>
    <w:p w14:paraId="2C5A0B12" w14:textId="77777777" w:rsidR="0036245A" w:rsidRPr="0036245A" w:rsidRDefault="0036245A" w:rsidP="0036245A">
      <w:pPr>
        <w:rPr>
          <w:rFonts w:ascii="Times New Roman" w:hAnsi="Times New Roman" w:cs="Times New Roman"/>
          <w:b/>
          <w:bCs/>
          <w:sz w:val="20"/>
          <w:szCs w:val="20"/>
        </w:rPr>
      </w:pPr>
      <w:r w:rsidRPr="0036245A">
        <w:rPr>
          <w:rFonts w:ascii="Times New Roman" w:hAnsi="Times New Roman" w:cs="Times New Roman"/>
          <w:b/>
          <w:bCs/>
          <w:sz w:val="20"/>
          <w:szCs w:val="20"/>
        </w:rPr>
        <w:t>D. Machine Learning Model Construction</w:t>
      </w:r>
    </w:p>
    <w:p w14:paraId="156771D5" w14:textId="77777777" w:rsidR="0036245A" w:rsidRPr="0036245A" w:rsidRDefault="0036245A" w:rsidP="0036245A">
      <w:pPr>
        <w:rPr>
          <w:rFonts w:ascii="Times New Roman" w:hAnsi="Times New Roman" w:cs="Times New Roman"/>
          <w:b/>
          <w:bCs/>
          <w:sz w:val="20"/>
          <w:szCs w:val="20"/>
        </w:rPr>
      </w:pPr>
      <w:r w:rsidRPr="0036245A">
        <w:rPr>
          <w:rFonts w:ascii="Times New Roman" w:hAnsi="Times New Roman" w:cs="Times New Roman"/>
          <w:b/>
          <w:bCs/>
          <w:sz w:val="20"/>
          <w:szCs w:val="20"/>
        </w:rPr>
        <w:t>1. Model Selection: Random Forest</w:t>
      </w:r>
    </w:p>
    <w:p w14:paraId="3C86A603" w14:textId="77777777" w:rsidR="0036245A" w:rsidRPr="0036245A" w:rsidRDefault="0036245A" w:rsidP="0036245A">
      <w:pPr>
        <w:rPr>
          <w:rFonts w:ascii="Times New Roman" w:hAnsi="Times New Roman" w:cs="Times New Roman"/>
          <w:sz w:val="20"/>
          <w:szCs w:val="20"/>
        </w:rPr>
      </w:pPr>
      <w:r w:rsidRPr="0036245A">
        <w:rPr>
          <w:rFonts w:ascii="Times New Roman" w:hAnsi="Times New Roman" w:cs="Times New Roman"/>
          <w:sz w:val="20"/>
          <w:szCs w:val="20"/>
        </w:rPr>
        <w:t>Random Forest was selected due to the following strengths:</w:t>
      </w:r>
    </w:p>
    <w:p w14:paraId="149B8C52" w14:textId="77777777" w:rsidR="0036245A" w:rsidRPr="0036245A" w:rsidRDefault="0036245A" w:rsidP="0036245A">
      <w:pPr>
        <w:numPr>
          <w:ilvl w:val="0"/>
          <w:numId w:val="6"/>
        </w:numPr>
        <w:rPr>
          <w:rFonts w:ascii="Times New Roman" w:hAnsi="Times New Roman" w:cs="Times New Roman"/>
          <w:sz w:val="20"/>
          <w:szCs w:val="20"/>
        </w:rPr>
      </w:pPr>
      <w:r w:rsidRPr="0036245A">
        <w:rPr>
          <w:rFonts w:ascii="Times New Roman" w:hAnsi="Times New Roman" w:cs="Times New Roman"/>
          <w:sz w:val="20"/>
          <w:szCs w:val="20"/>
        </w:rPr>
        <w:t>Handles mixed data types (numerical + categorical)</w:t>
      </w:r>
    </w:p>
    <w:p w14:paraId="2E62E75A" w14:textId="77777777" w:rsidR="0036245A" w:rsidRPr="0036245A" w:rsidRDefault="0036245A" w:rsidP="0036245A">
      <w:pPr>
        <w:numPr>
          <w:ilvl w:val="0"/>
          <w:numId w:val="6"/>
        </w:numPr>
        <w:rPr>
          <w:rFonts w:ascii="Times New Roman" w:hAnsi="Times New Roman" w:cs="Times New Roman"/>
          <w:sz w:val="20"/>
          <w:szCs w:val="20"/>
        </w:rPr>
      </w:pPr>
      <w:r w:rsidRPr="0036245A">
        <w:rPr>
          <w:rFonts w:ascii="Times New Roman" w:hAnsi="Times New Roman" w:cs="Times New Roman"/>
          <w:sz w:val="20"/>
          <w:szCs w:val="20"/>
        </w:rPr>
        <w:lastRenderedPageBreak/>
        <w:t>Resistant to overfitting</w:t>
      </w:r>
    </w:p>
    <w:p w14:paraId="23523F10" w14:textId="77777777" w:rsidR="0036245A" w:rsidRPr="0036245A" w:rsidRDefault="0036245A" w:rsidP="0036245A">
      <w:pPr>
        <w:numPr>
          <w:ilvl w:val="0"/>
          <w:numId w:val="6"/>
        </w:numPr>
        <w:rPr>
          <w:rFonts w:ascii="Times New Roman" w:hAnsi="Times New Roman" w:cs="Times New Roman"/>
          <w:sz w:val="20"/>
          <w:szCs w:val="20"/>
        </w:rPr>
      </w:pPr>
      <w:r w:rsidRPr="0036245A">
        <w:rPr>
          <w:rFonts w:ascii="Times New Roman" w:hAnsi="Times New Roman" w:cs="Times New Roman"/>
          <w:sz w:val="20"/>
          <w:szCs w:val="20"/>
        </w:rPr>
        <w:t>Provides feature importance</w:t>
      </w:r>
    </w:p>
    <w:p w14:paraId="254A1AB6" w14:textId="77777777" w:rsidR="0036245A" w:rsidRPr="0036245A" w:rsidRDefault="0036245A" w:rsidP="0036245A">
      <w:pPr>
        <w:numPr>
          <w:ilvl w:val="0"/>
          <w:numId w:val="6"/>
        </w:numPr>
        <w:rPr>
          <w:rFonts w:ascii="Times New Roman" w:hAnsi="Times New Roman" w:cs="Times New Roman"/>
          <w:sz w:val="20"/>
          <w:szCs w:val="20"/>
        </w:rPr>
      </w:pPr>
      <w:r w:rsidRPr="0036245A">
        <w:rPr>
          <w:rFonts w:ascii="Times New Roman" w:hAnsi="Times New Roman" w:cs="Times New Roman"/>
          <w:sz w:val="20"/>
          <w:szCs w:val="20"/>
        </w:rPr>
        <w:t>Robust to noise and synthetic variations</w:t>
      </w:r>
    </w:p>
    <w:p w14:paraId="26EF800D" w14:textId="77777777" w:rsidR="0036245A" w:rsidRPr="0036245A" w:rsidRDefault="0036245A" w:rsidP="0036245A">
      <w:pPr>
        <w:rPr>
          <w:rFonts w:ascii="Times New Roman" w:hAnsi="Times New Roman" w:cs="Times New Roman"/>
          <w:b/>
          <w:bCs/>
          <w:sz w:val="20"/>
          <w:szCs w:val="20"/>
        </w:rPr>
      </w:pPr>
      <w:r w:rsidRPr="0036245A">
        <w:rPr>
          <w:rFonts w:ascii="Times New Roman" w:hAnsi="Times New Roman" w:cs="Times New Roman"/>
          <w:b/>
          <w:bCs/>
          <w:sz w:val="20"/>
          <w:szCs w:val="20"/>
        </w:rPr>
        <w:t>2. Model Parameters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30"/>
        <w:gridCol w:w="512"/>
      </w:tblGrid>
      <w:tr w:rsidR="0036245A" w:rsidRPr="0036245A" w14:paraId="77929CEC" w14:textId="77777777" w:rsidTr="00223263">
        <w:trPr>
          <w:tblHeader/>
        </w:trPr>
        <w:tc>
          <w:tcPr>
            <w:tcW w:w="0" w:type="auto"/>
            <w:vAlign w:val="center"/>
            <w:hideMark/>
          </w:tcPr>
          <w:p w14:paraId="4D103496" w14:textId="77777777" w:rsidR="0036245A" w:rsidRPr="0036245A" w:rsidRDefault="0036245A" w:rsidP="0036245A">
            <w:pPr>
              <w:rPr>
                <w:rFonts w:ascii="Times New Roman" w:hAnsi="Times New Roman" w:cs="Times New Roman"/>
                <w:b/>
                <w:bCs/>
                <w:sz w:val="20"/>
                <w:szCs w:val="20"/>
              </w:rPr>
            </w:pPr>
            <w:r w:rsidRPr="0036245A">
              <w:rPr>
                <w:rFonts w:ascii="Times New Roman" w:hAnsi="Times New Roman" w:cs="Times New Roman"/>
                <w:b/>
                <w:bCs/>
                <w:sz w:val="20"/>
                <w:szCs w:val="20"/>
              </w:rPr>
              <w:t>Parameter</w:t>
            </w:r>
          </w:p>
        </w:tc>
        <w:tc>
          <w:tcPr>
            <w:tcW w:w="0" w:type="auto"/>
            <w:vAlign w:val="center"/>
            <w:hideMark/>
          </w:tcPr>
          <w:p w14:paraId="01BE2B5F" w14:textId="77777777" w:rsidR="0036245A" w:rsidRPr="0036245A" w:rsidRDefault="0036245A" w:rsidP="0036245A">
            <w:pPr>
              <w:rPr>
                <w:rFonts w:ascii="Times New Roman" w:hAnsi="Times New Roman" w:cs="Times New Roman"/>
                <w:b/>
                <w:bCs/>
                <w:sz w:val="20"/>
                <w:szCs w:val="20"/>
              </w:rPr>
            </w:pPr>
            <w:r w:rsidRPr="0036245A">
              <w:rPr>
                <w:rFonts w:ascii="Times New Roman" w:hAnsi="Times New Roman" w:cs="Times New Roman"/>
                <w:b/>
                <w:bCs/>
                <w:sz w:val="20"/>
                <w:szCs w:val="20"/>
              </w:rPr>
              <w:t>Value</w:t>
            </w:r>
          </w:p>
        </w:tc>
      </w:tr>
      <w:tr w:rsidR="0036245A" w:rsidRPr="0036245A" w14:paraId="4B2E4C6C" w14:textId="77777777" w:rsidTr="00223263">
        <w:tc>
          <w:tcPr>
            <w:tcW w:w="0" w:type="auto"/>
            <w:vAlign w:val="center"/>
            <w:hideMark/>
          </w:tcPr>
          <w:p w14:paraId="4E9AF987" w14:textId="77777777" w:rsidR="0036245A" w:rsidRPr="0036245A" w:rsidRDefault="0036245A" w:rsidP="0036245A">
            <w:pPr>
              <w:rPr>
                <w:rFonts w:ascii="Times New Roman" w:hAnsi="Times New Roman" w:cs="Times New Roman"/>
                <w:sz w:val="20"/>
                <w:szCs w:val="20"/>
              </w:rPr>
            </w:pPr>
            <w:proofErr w:type="spellStart"/>
            <w:r w:rsidRPr="0036245A">
              <w:rPr>
                <w:rFonts w:ascii="Times New Roman" w:hAnsi="Times New Roman" w:cs="Times New Roman"/>
                <w:sz w:val="20"/>
                <w:szCs w:val="20"/>
              </w:rPr>
              <w:t>n_estimators</w:t>
            </w:r>
            <w:proofErr w:type="spellEnd"/>
          </w:p>
        </w:tc>
        <w:tc>
          <w:tcPr>
            <w:tcW w:w="0" w:type="auto"/>
            <w:vAlign w:val="center"/>
            <w:hideMark/>
          </w:tcPr>
          <w:p w14:paraId="2A63A143" w14:textId="77777777" w:rsidR="0036245A" w:rsidRPr="0036245A" w:rsidRDefault="0036245A" w:rsidP="0036245A">
            <w:pPr>
              <w:rPr>
                <w:rFonts w:ascii="Times New Roman" w:hAnsi="Times New Roman" w:cs="Times New Roman"/>
                <w:sz w:val="20"/>
                <w:szCs w:val="20"/>
              </w:rPr>
            </w:pPr>
            <w:r w:rsidRPr="0036245A">
              <w:rPr>
                <w:rFonts w:ascii="Times New Roman" w:hAnsi="Times New Roman" w:cs="Times New Roman"/>
                <w:sz w:val="20"/>
                <w:szCs w:val="20"/>
              </w:rPr>
              <w:t>100</w:t>
            </w:r>
          </w:p>
        </w:tc>
      </w:tr>
      <w:tr w:rsidR="0036245A" w:rsidRPr="0036245A" w14:paraId="39584955" w14:textId="77777777" w:rsidTr="00223263">
        <w:tc>
          <w:tcPr>
            <w:tcW w:w="0" w:type="auto"/>
            <w:vAlign w:val="center"/>
            <w:hideMark/>
          </w:tcPr>
          <w:p w14:paraId="4A36B735" w14:textId="77777777" w:rsidR="0036245A" w:rsidRPr="0036245A" w:rsidRDefault="0036245A" w:rsidP="0036245A">
            <w:pPr>
              <w:rPr>
                <w:rFonts w:ascii="Times New Roman" w:hAnsi="Times New Roman" w:cs="Times New Roman"/>
                <w:sz w:val="20"/>
                <w:szCs w:val="20"/>
              </w:rPr>
            </w:pPr>
            <w:proofErr w:type="spellStart"/>
            <w:r w:rsidRPr="0036245A">
              <w:rPr>
                <w:rFonts w:ascii="Times New Roman" w:hAnsi="Times New Roman" w:cs="Times New Roman"/>
                <w:sz w:val="20"/>
                <w:szCs w:val="20"/>
              </w:rPr>
              <w:t>max_depth</w:t>
            </w:r>
            <w:proofErr w:type="spellEnd"/>
          </w:p>
        </w:tc>
        <w:tc>
          <w:tcPr>
            <w:tcW w:w="0" w:type="auto"/>
            <w:vAlign w:val="center"/>
            <w:hideMark/>
          </w:tcPr>
          <w:p w14:paraId="301F3C47" w14:textId="77777777" w:rsidR="0036245A" w:rsidRPr="0036245A" w:rsidRDefault="0036245A" w:rsidP="0036245A">
            <w:pPr>
              <w:rPr>
                <w:rFonts w:ascii="Times New Roman" w:hAnsi="Times New Roman" w:cs="Times New Roman"/>
                <w:sz w:val="20"/>
                <w:szCs w:val="20"/>
              </w:rPr>
            </w:pPr>
            <w:r w:rsidRPr="0036245A">
              <w:rPr>
                <w:rFonts w:ascii="Times New Roman" w:hAnsi="Times New Roman" w:cs="Times New Roman"/>
                <w:sz w:val="20"/>
                <w:szCs w:val="20"/>
              </w:rPr>
              <w:t>8</w:t>
            </w:r>
          </w:p>
        </w:tc>
      </w:tr>
      <w:tr w:rsidR="0036245A" w:rsidRPr="0036245A" w14:paraId="29C1FAF4" w14:textId="77777777" w:rsidTr="00223263">
        <w:tc>
          <w:tcPr>
            <w:tcW w:w="0" w:type="auto"/>
            <w:vAlign w:val="center"/>
            <w:hideMark/>
          </w:tcPr>
          <w:p w14:paraId="0B021E0B" w14:textId="77777777" w:rsidR="0036245A" w:rsidRPr="0036245A" w:rsidRDefault="0036245A" w:rsidP="0036245A">
            <w:pPr>
              <w:rPr>
                <w:rFonts w:ascii="Times New Roman" w:hAnsi="Times New Roman" w:cs="Times New Roman"/>
                <w:sz w:val="20"/>
                <w:szCs w:val="20"/>
              </w:rPr>
            </w:pPr>
            <w:proofErr w:type="spellStart"/>
            <w:r w:rsidRPr="0036245A">
              <w:rPr>
                <w:rFonts w:ascii="Times New Roman" w:hAnsi="Times New Roman" w:cs="Times New Roman"/>
                <w:sz w:val="20"/>
                <w:szCs w:val="20"/>
              </w:rPr>
              <w:t>random_state</w:t>
            </w:r>
            <w:proofErr w:type="spellEnd"/>
          </w:p>
        </w:tc>
        <w:tc>
          <w:tcPr>
            <w:tcW w:w="0" w:type="auto"/>
            <w:vAlign w:val="center"/>
            <w:hideMark/>
          </w:tcPr>
          <w:p w14:paraId="6B474F81" w14:textId="77777777" w:rsidR="0036245A" w:rsidRPr="0036245A" w:rsidRDefault="0036245A" w:rsidP="0036245A">
            <w:pPr>
              <w:rPr>
                <w:rFonts w:ascii="Times New Roman" w:hAnsi="Times New Roman" w:cs="Times New Roman"/>
                <w:sz w:val="20"/>
                <w:szCs w:val="20"/>
              </w:rPr>
            </w:pPr>
            <w:r w:rsidRPr="0036245A">
              <w:rPr>
                <w:rFonts w:ascii="Times New Roman" w:hAnsi="Times New Roman" w:cs="Times New Roman"/>
                <w:sz w:val="20"/>
                <w:szCs w:val="20"/>
              </w:rPr>
              <w:t>42</w:t>
            </w:r>
          </w:p>
        </w:tc>
      </w:tr>
      <w:tr w:rsidR="0036245A" w:rsidRPr="0036245A" w14:paraId="6E1CD872" w14:textId="77777777" w:rsidTr="00223263">
        <w:tc>
          <w:tcPr>
            <w:tcW w:w="0" w:type="auto"/>
            <w:vAlign w:val="center"/>
            <w:hideMark/>
          </w:tcPr>
          <w:p w14:paraId="11C53C7C" w14:textId="77777777" w:rsidR="0036245A" w:rsidRPr="0036245A" w:rsidRDefault="0036245A" w:rsidP="0036245A">
            <w:pPr>
              <w:rPr>
                <w:rFonts w:ascii="Times New Roman" w:hAnsi="Times New Roman" w:cs="Times New Roman"/>
                <w:sz w:val="20"/>
                <w:szCs w:val="20"/>
              </w:rPr>
            </w:pPr>
            <w:proofErr w:type="spellStart"/>
            <w:r w:rsidRPr="0036245A">
              <w:rPr>
                <w:rFonts w:ascii="Times New Roman" w:hAnsi="Times New Roman" w:cs="Times New Roman"/>
                <w:sz w:val="20"/>
                <w:szCs w:val="20"/>
              </w:rPr>
              <w:t>min_samples_split</w:t>
            </w:r>
            <w:proofErr w:type="spellEnd"/>
          </w:p>
        </w:tc>
        <w:tc>
          <w:tcPr>
            <w:tcW w:w="0" w:type="auto"/>
            <w:vAlign w:val="center"/>
            <w:hideMark/>
          </w:tcPr>
          <w:p w14:paraId="56AE0C5B" w14:textId="77777777" w:rsidR="0036245A" w:rsidRPr="0036245A" w:rsidRDefault="0036245A" w:rsidP="0036245A">
            <w:pPr>
              <w:rPr>
                <w:rFonts w:ascii="Times New Roman" w:hAnsi="Times New Roman" w:cs="Times New Roman"/>
                <w:sz w:val="20"/>
                <w:szCs w:val="20"/>
              </w:rPr>
            </w:pPr>
            <w:r w:rsidRPr="0036245A">
              <w:rPr>
                <w:rFonts w:ascii="Times New Roman" w:hAnsi="Times New Roman" w:cs="Times New Roman"/>
                <w:sz w:val="20"/>
                <w:szCs w:val="20"/>
              </w:rPr>
              <w:t>4</w:t>
            </w:r>
          </w:p>
        </w:tc>
      </w:tr>
    </w:tbl>
    <w:p w14:paraId="63A88200" w14:textId="77777777" w:rsidR="0036245A" w:rsidRPr="0036245A" w:rsidRDefault="0036245A" w:rsidP="0036245A">
      <w:pPr>
        <w:rPr>
          <w:rFonts w:ascii="Times New Roman" w:hAnsi="Times New Roman" w:cs="Times New Roman"/>
          <w:sz w:val="20"/>
          <w:szCs w:val="20"/>
        </w:rPr>
      </w:pPr>
      <w:r w:rsidRPr="0036245A">
        <w:rPr>
          <w:rFonts w:ascii="Times New Roman" w:hAnsi="Times New Roman" w:cs="Times New Roman"/>
          <w:sz w:val="20"/>
          <w:szCs w:val="20"/>
        </w:rPr>
        <w:t>These parameters were tuned via manual testing to achieve high generalization accuracy.</w:t>
      </w:r>
    </w:p>
    <w:p w14:paraId="52902C1D" w14:textId="77777777" w:rsidR="0036245A" w:rsidRPr="0036245A" w:rsidRDefault="0036245A" w:rsidP="0036245A">
      <w:pPr>
        <w:rPr>
          <w:rFonts w:ascii="Times New Roman" w:hAnsi="Times New Roman" w:cs="Times New Roman"/>
          <w:b/>
          <w:bCs/>
          <w:sz w:val="20"/>
          <w:szCs w:val="20"/>
        </w:rPr>
      </w:pPr>
      <w:r w:rsidRPr="0036245A">
        <w:rPr>
          <w:rFonts w:ascii="Times New Roman" w:hAnsi="Times New Roman" w:cs="Times New Roman"/>
          <w:b/>
          <w:bCs/>
          <w:sz w:val="20"/>
          <w:szCs w:val="20"/>
        </w:rPr>
        <w:t>3. Model Training</w:t>
      </w:r>
    </w:p>
    <w:p w14:paraId="7FF946DF" w14:textId="77777777" w:rsidR="0036245A" w:rsidRPr="0036245A" w:rsidRDefault="0036245A" w:rsidP="0036245A">
      <w:pPr>
        <w:rPr>
          <w:rFonts w:ascii="Times New Roman" w:hAnsi="Times New Roman" w:cs="Times New Roman"/>
          <w:sz w:val="20"/>
          <w:szCs w:val="20"/>
        </w:rPr>
      </w:pPr>
      <w:r w:rsidRPr="0036245A">
        <w:rPr>
          <w:rFonts w:ascii="Times New Roman" w:hAnsi="Times New Roman" w:cs="Times New Roman"/>
          <w:sz w:val="20"/>
          <w:szCs w:val="20"/>
        </w:rPr>
        <w:t>During training:</w:t>
      </w:r>
    </w:p>
    <w:p w14:paraId="1920E043" w14:textId="77777777" w:rsidR="0036245A" w:rsidRPr="0036245A" w:rsidRDefault="0036245A" w:rsidP="0036245A">
      <w:pPr>
        <w:numPr>
          <w:ilvl w:val="0"/>
          <w:numId w:val="7"/>
        </w:numPr>
        <w:rPr>
          <w:rFonts w:ascii="Times New Roman" w:hAnsi="Times New Roman" w:cs="Times New Roman"/>
          <w:sz w:val="20"/>
          <w:szCs w:val="20"/>
        </w:rPr>
      </w:pPr>
      <w:r w:rsidRPr="0036245A">
        <w:rPr>
          <w:rFonts w:ascii="Times New Roman" w:hAnsi="Times New Roman" w:cs="Times New Roman"/>
          <w:sz w:val="20"/>
          <w:szCs w:val="20"/>
        </w:rPr>
        <w:t>Decision trees learn lifestyle-health relationships.</w:t>
      </w:r>
    </w:p>
    <w:p w14:paraId="1D481893" w14:textId="77777777" w:rsidR="0036245A" w:rsidRPr="0036245A" w:rsidRDefault="0036245A" w:rsidP="0036245A">
      <w:pPr>
        <w:numPr>
          <w:ilvl w:val="0"/>
          <w:numId w:val="7"/>
        </w:numPr>
        <w:rPr>
          <w:rFonts w:ascii="Times New Roman" w:hAnsi="Times New Roman" w:cs="Times New Roman"/>
          <w:sz w:val="20"/>
          <w:szCs w:val="20"/>
        </w:rPr>
      </w:pPr>
      <w:r w:rsidRPr="0036245A">
        <w:rPr>
          <w:rFonts w:ascii="Times New Roman" w:hAnsi="Times New Roman" w:cs="Times New Roman"/>
          <w:sz w:val="20"/>
          <w:szCs w:val="20"/>
        </w:rPr>
        <w:t>Ensemble majority voting yields final classification.</w:t>
      </w:r>
    </w:p>
    <w:p w14:paraId="71E375A6" w14:textId="77777777" w:rsidR="0036245A" w:rsidRPr="0036245A" w:rsidRDefault="0036245A" w:rsidP="0036245A">
      <w:pPr>
        <w:numPr>
          <w:ilvl w:val="0"/>
          <w:numId w:val="7"/>
        </w:numPr>
        <w:rPr>
          <w:rFonts w:ascii="Times New Roman" w:hAnsi="Times New Roman" w:cs="Times New Roman"/>
          <w:sz w:val="20"/>
          <w:szCs w:val="20"/>
        </w:rPr>
      </w:pPr>
      <w:r w:rsidRPr="0036245A">
        <w:rPr>
          <w:rFonts w:ascii="Times New Roman" w:hAnsi="Times New Roman" w:cs="Times New Roman"/>
          <w:sz w:val="20"/>
          <w:szCs w:val="20"/>
        </w:rPr>
        <w:t>Feature importance is computed to interpret the relative impact of factors.</w:t>
      </w:r>
    </w:p>
    <w:p w14:paraId="3E254EA0" w14:textId="77777777" w:rsidR="0036245A" w:rsidRPr="0036245A" w:rsidRDefault="0036245A" w:rsidP="0036245A">
      <w:pPr>
        <w:rPr>
          <w:rFonts w:ascii="Times New Roman" w:hAnsi="Times New Roman" w:cs="Times New Roman"/>
          <w:b/>
          <w:bCs/>
          <w:sz w:val="20"/>
          <w:szCs w:val="20"/>
        </w:rPr>
      </w:pPr>
      <w:r w:rsidRPr="0036245A">
        <w:rPr>
          <w:rFonts w:ascii="Times New Roman" w:hAnsi="Times New Roman" w:cs="Times New Roman"/>
          <w:b/>
          <w:bCs/>
          <w:sz w:val="20"/>
          <w:szCs w:val="20"/>
        </w:rPr>
        <w:t>4. Performance Evaluation</w:t>
      </w:r>
    </w:p>
    <w:p w14:paraId="38462A90" w14:textId="77777777" w:rsidR="0036245A" w:rsidRPr="0036245A" w:rsidRDefault="0036245A" w:rsidP="0036245A">
      <w:pPr>
        <w:rPr>
          <w:rFonts w:ascii="Times New Roman" w:hAnsi="Times New Roman" w:cs="Times New Roman"/>
          <w:sz w:val="20"/>
          <w:szCs w:val="20"/>
        </w:rPr>
      </w:pPr>
      <w:r w:rsidRPr="0036245A">
        <w:rPr>
          <w:rFonts w:ascii="Times New Roman" w:hAnsi="Times New Roman" w:cs="Times New Roman"/>
          <w:sz w:val="20"/>
          <w:szCs w:val="20"/>
        </w:rPr>
        <w:t>Metrics used:</w:t>
      </w:r>
    </w:p>
    <w:p w14:paraId="76DBB95D" w14:textId="77777777" w:rsidR="0036245A" w:rsidRPr="0036245A" w:rsidRDefault="0036245A" w:rsidP="0036245A">
      <w:pPr>
        <w:numPr>
          <w:ilvl w:val="0"/>
          <w:numId w:val="8"/>
        </w:numPr>
        <w:rPr>
          <w:rFonts w:ascii="Times New Roman" w:hAnsi="Times New Roman" w:cs="Times New Roman"/>
          <w:sz w:val="20"/>
          <w:szCs w:val="20"/>
        </w:rPr>
      </w:pPr>
      <w:r w:rsidRPr="0036245A">
        <w:rPr>
          <w:rFonts w:ascii="Times New Roman" w:hAnsi="Times New Roman" w:cs="Times New Roman"/>
          <w:sz w:val="20"/>
          <w:szCs w:val="20"/>
        </w:rPr>
        <w:t>Accuracy</w:t>
      </w:r>
    </w:p>
    <w:p w14:paraId="666329EE" w14:textId="77777777" w:rsidR="0036245A" w:rsidRPr="0036245A" w:rsidRDefault="0036245A" w:rsidP="0036245A">
      <w:pPr>
        <w:numPr>
          <w:ilvl w:val="0"/>
          <w:numId w:val="8"/>
        </w:numPr>
        <w:rPr>
          <w:rFonts w:ascii="Times New Roman" w:hAnsi="Times New Roman" w:cs="Times New Roman"/>
          <w:sz w:val="20"/>
          <w:szCs w:val="20"/>
        </w:rPr>
      </w:pPr>
      <w:r w:rsidRPr="0036245A">
        <w:rPr>
          <w:rFonts w:ascii="Times New Roman" w:hAnsi="Times New Roman" w:cs="Times New Roman"/>
          <w:sz w:val="20"/>
          <w:szCs w:val="20"/>
        </w:rPr>
        <w:t>Precision</w:t>
      </w:r>
    </w:p>
    <w:p w14:paraId="054C8720" w14:textId="77777777" w:rsidR="0036245A" w:rsidRPr="0036245A" w:rsidRDefault="0036245A" w:rsidP="0036245A">
      <w:pPr>
        <w:numPr>
          <w:ilvl w:val="0"/>
          <w:numId w:val="8"/>
        </w:numPr>
        <w:rPr>
          <w:rFonts w:ascii="Times New Roman" w:hAnsi="Times New Roman" w:cs="Times New Roman"/>
          <w:sz w:val="20"/>
          <w:szCs w:val="20"/>
        </w:rPr>
      </w:pPr>
      <w:r w:rsidRPr="0036245A">
        <w:rPr>
          <w:rFonts w:ascii="Times New Roman" w:hAnsi="Times New Roman" w:cs="Times New Roman"/>
          <w:sz w:val="20"/>
          <w:szCs w:val="20"/>
        </w:rPr>
        <w:t>Recall</w:t>
      </w:r>
    </w:p>
    <w:p w14:paraId="63E88D2C" w14:textId="77777777" w:rsidR="0036245A" w:rsidRPr="0036245A" w:rsidRDefault="0036245A" w:rsidP="0036245A">
      <w:pPr>
        <w:numPr>
          <w:ilvl w:val="0"/>
          <w:numId w:val="8"/>
        </w:numPr>
        <w:rPr>
          <w:rFonts w:ascii="Times New Roman" w:hAnsi="Times New Roman" w:cs="Times New Roman"/>
          <w:sz w:val="20"/>
          <w:szCs w:val="20"/>
        </w:rPr>
      </w:pPr>
      <w:r w:rsidRPr="0036245A">
        <w:rPr>
          <w:rFonts w:ascii="Times New Roman" w:hAnsi="Times New Roman" w:cs="Times New Roman"/>
          <w:sz w:val="20"/>
          <w:szCs w:val="20"/>
        </w:rPr>
        <w:t>F1 Score</w:t>
      </w:r>
    </w:p>
    <w:p w14:paraId="6B7CB3D0" w14:textId="77777777" w:rsidR="0036245A" w:rsidRPr="0036245A" w:rsidRDefault="0036245A" w:rsidP="00223263">
      <w:pPr>
        <w:ind w:firstLine="360"/>
        <w:jc w:val="both"/>
        <w:rPr>
          <w:rFonts w:ascii="Times New Roman" w:hAnsi="Times New Roman" w:cs="Times New Roman"/>
          <w:sz w:val="20"/>
          <w:szCs w:val="20"/>
        </w:rPr>
      </w:pPr>
      <w:r w:rsidRPr="0036245A">
        <w:rPr>
          <w:rFonts w:ascii="Times New Roman" w:hAnsi="Times New Roman" w:cs="Times New Roman"/>
          <w:sz w:val="20"/>
          <w:szCs w:val="20"/>
        </w:rPr>
        <w:t>Confusion matrices were generated to analyze misclassifications between moderate and high-risk categories.</w:t>
      </w:r>
    </w:p>
    <w:p w14:paraId="08431693" w14:textId="77777777" w:rsidR="0036245A" w:rsidRPr="0036245A" w:rsidRDefault="0036245A" w:rsidP="0036245A">
      <w:pPr>
        <w:rPr>
          <w:rFonts w:ascii="Times New Roman" w:hAnsi="Times New Roman" w:cs="Times New Roman"/>
          <w:b/>
          <w:bCs/>
          <w:sz w:val="20"/>
          <w:szCs w:val="20"/>
        </w:rPr>
      </w:pPr>
      <w:r w:rsidRPr="0036245A">
        <w:rPr>
          <w:rFonts w:ascii="Times New Roman" w:hAnsi="Times New Roman" w:cs="Times New Roman"/>
          <w:b/>
          <w:bCs/>
          <w:sz w:val="20"/>
          <w:szCs w:val="20"/>
        </w:rPr>
        <w:t>E. Knowledge Representation and Reasoning (KRR)</w:t>
      </w:r>
    </w:p>
    <w:p w14:paraId="10C5C1CC" w14:textId="77777777" w:rsidR="0036245A" w:rsidRPr="0036245A" w:rsidRDefault="0036245A" w:rsidP="0036245A">
      <w:pPr>
        <w:rPr>
          <w:rFonts w:ascii="Times New Roman" w:hAnsi="Times New Roman" w:cs="Times New Roman"/>
          <w:b/>
          <w:bCs/>
          <w:sz w:val="20"/>
          <w:szCs w:val="20"/>
        </w:rPr>
      </w:pPr>
      <w:r w:rsidRPr="0036245A">
        <w:rPr>
          <w:rFonts w:ascii="Times New Roman" w:hAnsi="Times New Roman" w:cs="Times New Roman"/>
          <w:b/>
          <w:bCs/>
          <w:sz w:val="20"/>
          <w:szCs w:val="20"/>
        </w:rPr>
        <w:t>1. Knowledge Base Construction</w:t>
      </w:r>
    </w:p>
    <w:p w14:paraId="0DA87206" w14:textId="77777777" w:rsidR="0036245A" w:rsidRPr="0036245A" w:rsidRDefault="0036245A" w:rsidP="0036245A">
      <w:pPr>
        <w:rPr>
          <w:rFonts w:ascii="Times New Roman" w:hAnsi="Times New Roman" w:cs="Times New Roman"/>
          <w:sz w:val="20"/>
          <w:szCs w:val="20"/>
        </w:rPr>
      </w:pPr>
      <w:r w:rsidRPr="0036245A">
        <w:rPr>
          <w:rFonts w:ascii="Times New Roman" w:hAnsi="Times New Roman" w:cs="Times New Roman"/>
          <w:sz w:val="20"/>
          <w:szCs w:val="20"/>
        </w:rPr>
        <w:t xml:space="preserve">A rule set of </w:t>
      </w:r>
      <w:r w:rsidRPr="0036245A">
        <w:rPr>
          <w:rFonts w:ascii="Times New Roman" w:hAnsi="Times New Roman" w:cs="Times New Roman"/>
          <w:b/>
          <w:bCs/>
          <w:sz w:val="20"/>
          <w:szCs w:val="20"/>
        </w:rPr>
        <w:t>15 expert-defined rules</w:t>
      </w:r>
      <w:r w:rsidRPr="0036245A">
        <w:rPr>
          <w:rFonts w:ascii="Times New Roman" w:hAnsi="Times New Roman" w:cs="Times New Roman"/>
          <w:sz w:val="20"/>
          <w:szCs w:val="20"/>
        </w:rPr>
        <w:t xml:space="preserve"> was designed based on:</w:t>
      </w:r>
    </w:p>
    <w:p w14:paraId="122B0B87" w14:textId="77777777" w:rsidR="0036245A" w:rsidRPr="0036245A" w:rsidRDefault="0036245A" w:rsidP="0036245A">
      <w:pPr>
        <w:numPr>
          <w:ilvl w:val="0"/>
          <w:numId w:val="9"/>
        </w:numPr>
        <w:rPr>
          <w:rFonts w:ascii="Times New Roman" w:hAnsi="Times New Roman" w:cs="Times New Roman"/>
          <w:sz w:val="20"/>
          <w:szCs w:val="20"/>
        </w:rPr>
      </w:pPr>
      <w:r w:rsidRPr="0036245A">
        <w:rPr>
          <w:rFonts w:ascii="Times New Roman" w:hAnsi="Times New Roman" w:cs="Times New Roman"/>
          <w:sz w:val="20"/>
          <w:szCs w:val="20"/>
        </w:rPr>
        <w:t xml:space="preserve">WHO </w:t>
      </w:r>
      <w:proofErr w:type="gramStart"/>
      <w:r w:rsidRPr="0036245A">
        <w:rPr>
          <w:rFonts w:ascii="Times New Roman" w:hAnsi="Times New Roman" w:cs="Times New Roman"/>
          <w:sz w:val="20"/>
          <w:szCs w:val="20"/>
        </w:rPr>
        <w:t>sleep</w:t>
      </w:r>
      <w:proofErr w:type="gramEnd"/>
      <w:r w:rsidRPr="0036245A">
        <w:rPr>
          <w:rFonts w:ascii="Times New Roman" w:hAnsi="Times New Roman" w:cs="Times New Roman"/>
          <w:sz w:val="20"/>
          <w:szCs w:val="20"/>
        </w:rPr>
        <w:t xml:space="preserve"> guidelines</w:t>
      </w:r>
    </w:p>
    <w:p w14:paraId="1865E820" w14:textId="77777777" w:rsidR="0036245A" w:rsidRPr="0036245A" w:rsidRDefault="0036245A" w:rsidP="0036245A">
      <w:pPr>
        <w:numPr>
          <w:ilvl w:val="0"/>
          <w:numId w:val="9"/>
        </w:numPr>
        <w:rPr>
          <w:rFonts w:ascii="Times New Roman" w:hAnsi="Times New Roman" w:cs="Times New Roman"/>
          <w:sz w:val="20"/>
          <w:szCs w:val="20"/>
        </w:rPr>
      </w:pPr>
      <w:r w:rsidRPr="0036245A">
        <w:rPr>
          <w:rFonts w:ascii="Times New Roman" w:hAnsi="Times New Roman" w:cs="Times New Roman"/>
          <w:sz w:val="20"/>
          <w:szCs w:val="20"/>
        </w:rPr>
        <w:t>Dietary recommendations</w:t>
      </w:r>
    </w:p>
    <w:p w14:paraId="1886E24D" w14:textId="77777777" w:rsidR="0036245A" w:rsidRPr="0036245A" w:rsidRDefault="0036245A" w:rsidP="0036245A">
      <w:pPr>
        <w:numPr>
          <w:ilvl w:val="0"/>
          <w:numId w:val="9"/>
        </w:numPr>
        <w:rPr>
          <w:rFonts w:ascii="Times New Roman" w:hAnsi="Times New Roman" w:cs="Times New Roman"/>
          <w:sz w:val="20"/>
          <w:szCs w:val="20"/>
        </w:rPr>
      </w:pPr>
      <w:r w:rsidRPr="0036245A">
        <w:rPr>
          <w:rFonts w:ascii="Times New Roman" w:hAnsi="Times New Roman" w:cs="Times New Roman"/>
          <w:sz w:val="20"/>
          <w:szCs w:val="20"/>
        </w:rPr>
        <w:t>Hydration and physical activity requirements</w:t>
      </w:r>
    </w:p>
    <w:p w14:paraId="09A4732D" w14:textId="77777777" w:rsidR="0036245A" w:rsidRPr="0036245A" w:rsidRDefault="0036245A" w:rsidP="0036245A">
      <w:pPr>
        <w:numPr>
          <w:ilvl w:val="0"/>
          <w:numId w:val="9"/>
        </w:numPr>
        <w:rPr>
          <w:rFonts w:ascii="Times New Roman" w:hAnsi="Times New Roman" w:cs="Times New Roman"/>
          <w:sz w:val="20"/>
          <w:szCs w:val="20"/>
        </w:rPr>
      </w:pPr>
      <w:r w:rsidRPr="0036245A">
        <w:rPr>
          <w:rFonts w:ascii="Times New Roman" w:hAnsi="Times New Roman" w:cs="Times New Roman"/>
          <w:sz w:val="20"/>
          <w:szCs w:val="20"/>
        </w:rPr>
        <w:t>Stress management frameworks</w:t>
      </w:r>
    </w:p>
    <w:p w14:paraId="04E3389A" w14:textId="77777777" w:rsidR="0036245A" w:rsidRPr="0036245A" w:rsidRDefault="0036245A" w:rsidP="0036245A">
      <w:pPr>
        <w:rPr>
          <w:rFonts w:ascii="Times New Roman" w:hAnsi="Times New Roman" w:cs="Times New Roman"/>
          <w:b/>
          <w:bCs/>
          <w:sz w:val="20"/>
          <w:szCs w:val="20"/>
        </w:rPr>
      </w:pPr>
      <w:r w:rsidRPr="0036245A">
        <w:rPr>
          <w:rFonts w:ascii="Times New Roman" w:hAnsi="Times New Roman" w:cs="Times New Roman"/>
          <w:b/>
          <w:bCs/>
          <w:sz w:val="20"/>
          <w:szCs w:val="20"/>
        </w:rPr>
        <w:t>2. Examples of KRR Rules</w:t>
      </w:r>
    </w:p>
    <w:p w14:paraId="1BFF28B7" w14:textId="77777777" w:rsidR="0036245A" w:rsidRPr="0036245A" w:rsidRDefault="0036245A" w:rsidP="0036245A">
      <w:pPr>
        <w:rPr>
          <w:rFonts w:ascii="Times New Roman" w:hAnsi="Times New Roman" w:cs="Times New Roman"/>
          <w:sz w:val="20"/>
          <w:szCs w:val="20"/>
        </w:rPr>
      </w:pPr>
      <w:r w:rsidRPr="0036245A">
        <w:rPr>
          <w:rFonts w:ascii="Times New Roman" w:hAnsi="Times New Roman" w:cs="Times New Roman"/>
          <w:sz w:val="20"/>
          <w:szCs w:val="20"/>
        </w:rPr>
        <w:t xml:space="preserve">IF BMI &gt; 27 AND </w:t>
      </w:r>
      <w:proofErr w:type="spellStart"/>
      <w:r w:rsidRPr="0036245A">
        <w:rPr>
          <w:rFonts w:ascii="Times New Roman" w:hAnsi="Times New Roman" w:cs="Times New Roman"/>
          <w:sz w:val="20"/>
          <w:szCs w:val="20"/>
        </w:rPr>
        <w:t>ActivityLevel</w:t>
      </w:r>
      <w:proofErr w:type="spellEnd"/>
      <w:r w:rsidRPr="0036245A">
        <w:rPr>
          <w:rFonts w:ascii="Times New Roman" w:hAnsi="Times New Roman" w:cs="Times New Roman"/>
          <w:sz w:val="20"/>
          <w:szCs w:val="20"/>
        </w:rPr>
        <w:t xml:space="preserve"> = "low" THEN Risk = "high"</w:t>
      </w:r>
    </w:p>
    <w:p w14:paraId="26C9B3DF" w14:textId="77777777" w:rsidR="0036245A" w:rsidRPr="0036245A" w:rsidRDefault="0036245A" w:rsidP="0036245A">
      <w:pPr>
        <w:rPr>
          <w:rFonts w:ascii="Times New Roman" w:hAnsi="Times New Roman" w:cs="Times New Roman"/>
          <w:sz w:val="20"/>
          <w:szCs w:val="20"/>
        </w:rPr>
      </w:pPr>
      <w:r w:rsidRPr="0036245A">
        <w:rPr>
          <w:rFonts w:ascii="Times New Roman" w:hAnsi="Times New Roman" w:cs="Times New Roman"/>
          <w:sz w:val="20"/>
          <w:szCs w:val="20"/>
        </w:rPr>
        <w:t xml:space="preserve">IF </w:t>
      </w:r>
      <w:proofErr w:type="spellStart"/>
      <w:r w:rsidRPr="0036245A">
        <w:rPr>
          <w:rFonts w:ascii="Times New Roman" w:hAnsi="Times New Roman" w:cs="Times New Roman"/>
          <w:sz w:val="20"/>
          <w:szCs w:val="20"/>
        </w:rPr>
        <w:t>SleepHours</w:t>
      </w:r>
      <w:proofErr w:type="spellEnd"/>
      <w:r w:rsidRPr="0036245A">
        <w:rPr>
          <w:rFonts w:ascii="Times New Roman" w:hAnsi="Times New Roman" w:cs="Times New Roman"/>
          <w:sz w:val="20"/>
          <w:szCs w:val="20"/>
        </w:rPr>
        <w:t xml:space="preserve"> &lt; 6 THEN Risk = "moderate"</w:t>
      </w:r>
    </w:p>
    <w:p w14:paraId="23063F1D" w14:textId="77777777" w:rsidR="0036245A" w:rsidRPr="0036245A" w:rsidRDefault="0036245A" w:rsidP="0036245A">
      <w:pPr>
        <w:rPr>
          <w:rFonts w:ascii="Times New Roman" w:hAnsi="Times New Roman" w:cs="Times New Roman"/>
          <w:sz w:val="20"/>
          <w:szCs w:val="20"/>
        </w:rPr>
      </w:pPr>
      <w:r w:rsidRPr="0036245A">
        <w:rPr>
          <w:rFonts w:ascii="Times New Roman" w:hAnsi="Times New Roman" w:cs="Times New Roman"/>
          <w:sz w:val="20"/>
          <w:szCs w:val="20"/>
        </w:rPr>
        <w:t xml:space="preserve">IF </w:t>
      </w:r>
      <w:proofErr w:type="spellStart"/>
      <w:r w:rsidRPr="0036245A">
        <w:rPr>
          <w:rFonts w:ascii="Times New Roman" w:hAnsi="Times New Roman" w:cs="Times New Roman"/>
          <w:sz w:val="20"/>
          <w:szCs w:val="20"/>
        </w:rPr>
        <w:t>StressLevel</w:t>
      </w:r>
      <w:proofErr w:type="spellEnd"/>
      <w:r w:rsidRPr="0036245A">
        <w:rPr>
          <w:rFonts w:ascii="Times New Roman" w:hAnsi="Times New Roman" w:cs="Times New Roman"/>
          <w:sz w:val="20"/>
          <w:szCs w:val="20"/>
        </w:rPr>
        <w:t xml:space="preserve"> = "high" THEN add Recommendation "reduce stress"</w:t>
      </w:r>
    </w:p>
    <w:p w14:paraId="41B011DA" w14:textId="77777777" w:rsidR="0036245A" w:rsidRPr="0036245A" w:rsidRDefault="0036245A" w:rsidP="0036245A">
      <w:pPr>
        <w:rPr>
          <w:rFonts w:ascii="Times New Roman" w:hAnsi="Times New Roman" w:cs="Times New Roman"/>
          <w:sz w:val="20"/>
          <w:szCs w:val="20"/>
        </w:rPr>
      </w:pPr>
      <w:r w:rsidRPr="0036245A">
        <w:rPr>
          <w:rFonts w:ascii="Times New Roman" w:hAnsi="Times New Roman" w:cs="Times New Roman"/>
          <w:sz w:val="20"/>
          <w:szCs w:val="20"/>
        </w:rPr>
        <w:t xml:space="preserve">IF ML = "moderate" AND </w:t>
      </w:r>
      <w:proofErr w:type="spellStart"/>
      <w:r w:rsidRPr="0036245A">
        <w:rPr>
          <w:rFonts w:ascii="Times New Roman" w:hAnsi="Times New Roman" w:cs="Times New Roman"/>
          <w:sz w:val="20"/>
          <w:szCs w:val="20"/>
        </w:rPr>
        <w:t>SugarIntake</w:t>
      </w:r>
      <w:proofErr w:type="spellEnd"/>
      <w:r w:rsidRPr="0036245A">
        <w:rPr>
          <w:rFonts w:ascii="Times New Roman" w:hAnsi="Times New Roman" w:cs="Times New Roman"/>
          <w:sz w:val="20"/>
          <w:szCs w:val="20"/>
        </w:rPr>
        <w:t xml:space="preserve"> = "high" THEN Risk = "high"</w:t>
      </w:r>
    </w:p>
    <w:p w14:paraId="1AA9BBA1" w14:textId="77777777" w:rsidR="0036245A" w:rsidRPr="0036245A" w:rsidRDefault="0036245A" w:rsidP="0036245A">
      <w:pPr>
        <w:rPr>
          <w:rFonts w:ascii="Times New Roman" w:hAnsi="Times New Roman" w:cs="Times New Roman"/>
          <w:sz w:val="20"/>
          <w:szCs w:val="20"/>
        </w:rPr>
      </w:pPr>
      <w:r w:rsidRPr="0036245A">
        <w:rPr>
          <w:rFonts w:ascii="Times New Roman" w:hAnsi="Times New Roman" w:cs="Times New Roman"/>
          <w:sz w:val="20"/>
          <w:szCs w:val="20"/>
        </w:rPr>
        <w:t xml:space="preserve">IF </w:t>
      </w:r>
      <w:proofErr w:type="spellStart"/>
      <w:r w:rsidRPr="0036245A">
        <w:rPr>
          <w:rFonts w:ascii="Times New Roman" w:hAnsi="Times New Roman" w:cs="Times New Roman"/>
          <w:sz w:val="20"/>
          <w:szCs w:val="20"/>
        </w:rPr>
        <w:t>WaterIntake</w:t>
      </w:r>
      <w:proofErr w:type="spellEnd"/>
      <w:r w:rsidRPr="0036245A">
        <w:rPr>
          <w:rFonts w:ascii="Times New Roman" w:hAnsi="Times New Roman" w:cs="Times New Roman"/>
          <w:sz w:val="20"/>
          <w:szCs w:val="20"/>
        </w:rPr>
        <w:t xml:space="preserve"> &lt; 1.2 THEN add Recommendation "increase hydration"</w:t>
      </w:r>
    </w:p>
    <w:p w14:paraId="7C8FC462" w14:textId="77777777" w:rsidR="0036245A" w:rsidRPr="0036245A" w:rsidRDefault="0036245A" w:rsidP="0036245A">
      <w:pPr>
        <w:rPr>
          <w:rFonts w:ascii="Times New Roman" w:hAnsi="Times New Roman" w:cs="Times New Roman"/>
          <w:b/>
          <w:bCs/>
          <w:sz w:val="20"/>
          <w:szCs w:val="20"/>
        </w:rPr>
      </w:pPr>
      <w:r w:rsidRPr="0036245A">
        <w:rPr>
          <w:rFonts w:ascii="Times New Roman" w:hAnsi="Times New Roman" w:cs="Times New Roman"/>
          <w:b/>
          <w:bCs/>
          <w:sz w:val="20"/>
          <w:szCs w:val="20"/>
        </w:rPr>
        <w:t>3. Reasoning Mechanism</w:t>
      </w:r>
    </w:p>
    <w:p w14:paraId="326DECF2" w14:textId="77777777" w:rsidR="0036245A" w:rsidRPr="0036245A" w:rsidRDefault="0036245A" w:rsidP="0036245A">
      <w:pPr>
        <w:rPr>
          <w:rFonts w:ascii="Times New Roman" w:hAnsi="Times New Roman" w:cs="Times New Roman"/>
          <w:sz w:val="20"/>
          <w:szCs w:val="20"/>
        </w:rPr>
      </w:pPr>
      <w:r w:rsidRPr="0036245A">
        <w:rPr>
          <w:rFonts w:ascii="Times New Roman" w:hAnsi="Times New Roman" w:cs="Times New Roman"/>
          <w:sz w:val="20"/>
          <w:szCs w:val="20"/>
        </w:rPr>
        <w:t>Forward-chaining inference:</w:t>
      </w:r>
    </w:p>
    <w:p w14:paraId="3E27D7CE" w14:textId="77777777" w:rsidR="0036245A" w:rsidRPr="0036245A" w:rsidRDefault="0036245A" w:rsidP="0036245A">
      <w:pPr>
        <w:numPr>
          <w:ilvl w:val="0"/>
          <w:numId w:val="10"/>
        </w:numPr>
        <w:rPr>
          <w:rFonts w:ascii="Times New Roman" w:hAnsi="Times New Roman" w:cs="Times New Roman"/>
          <w:sz w:val="20"/>
          <w:szCs w:val="20"/>
        </w:rPr>
      </w:pPr>
      <w:r w:rsidRPr="0036245A">
        <w:rPr>
          <w:rFonts w:ascii="Times New Roman" w:hAnsi="Times New Roman" w:cs="Times New Roman"/>
          <w:sz w:val="20"/>
          <w:szCs w:val="20"/>
        </w:rPr>
        <w:t>Detects matching conditions</w:t>
      </w:r>
    </w:p>
    <w:p w14:paraId="198ED626" w14:textId="77777777" w:rsidR="0036245A" w:rsidRPr="0036245A" w:rsidRDefault="0036245A" w:rsidP="0036245A">
      <w:pPr>
        <w:numPr>
          <w:ilvl w:val="0"/>
          <w:numId w:val="10"/>
        </w:numPr>
        <w:rPr>
          <w:rFonts w:ascii="Times New Roman" w:hAnsi="Times New Roman" w:cs="Times New Roman"/>
          <w:sz w:val="20"/>
          <w:szCs w:val="20"/>
        </w:rPr>
      </w:pPr>
      <w:r w:rsidRPr="0036245A">
        <w:rPr>
          <w:rFonts w:ascii="Times New Roman" w:hAnsi="Times New Roman" w:cs="Times New Roman"/>
          <w:sz w:val="20"/>
          <w:szCs w:val="20"/>
        </w:rPr>
        <w:t>Fires rules</w:t>
      </w:r>
    </w:p>
    <w:p w14:paraId="17BA4141" w14:textId="77777777" w:rsidR="0036245A" w:rsidRPr="0036245A" w:rsidRDefault="0036245A" w:rsidP="0036245A">
      <w:pPr>
        <w:numPr>
          <w:ilvl w:val="0"/>
          <w:numId w:val="10"/>
        </w:numPr>
        <w:rPr>
          <w:rFonts w:ascii="Times New Roman" w:hAnsi="Times New Roman" w:cs="Times New Roman"/>
          <w:sz w:val="20"/>
          <w:szCs w:val="20"/>
        </w:rPr>
      </w:pPr>
      <w:r w:rsidRPr="0036245A">
        <w:rPr>
          <w:rFonts w:ascii="Times New Roman" w:hAnsi="Times New Roman" w:cs="Times New Roman"/>
          <w:sz w:val="20"/>
          <w:szCs w:val="20"/>
        </w:rPr>
        <w:t>Updates the risk classification and recommendation set</w:t>
      </w:r>
    </w:p>
    <w:p w14:paraId="5F661F19" w14:textId="77777777" w:rsidR="0036245A" w:rsidRPr="0036245A" w:rsidRDefault="0036245A" w:rsidP="0036245A">
      <w:pPr>
        <w:rPr>
          <w:rFonts w:ascii="Times New Roman" w:hAnsi="Times New Roman" w:cs="Times New Roman"/>
          <w:b/>
          <w:bCs/>
          <w:sz w:val="20"/>
          <w:szCs w:val="20"/>
        </w:rPr>
      </w:pPr>
      <w:r w:rsidRPr="0036245A">
        <w:rPr>
          <w:rFonts w:ascii="Times New Roman" w:hAnsi="Times New Roman" w:cs="Times New Roman"/>
          <w:b/>
          <w:bCs/>
          <w:sz w:val="20"/>
          <w:szCs w:val="20"/>
        </w:rPr>
        <w:t>4. Integration with ML</w:t>
      </w:r>
    </w:p>
    <w:p w14:paraId="6BC3DCAB" w14:textId="77777777" w:rsidR="0036245A" w:rsidRPr="0036245A" w:rsidRDefault="0036245A" w:rsidP="0036245A">
      <w:pPr>
        <w:rPr>
          <w:rFonts w:ascii="Times New Roman" w:hAnsi="Times New Roman" w:cs="Times New Roman"/>
          <w:sz w:val="20"/>
          <w:szCs w:val="20"/>
        </w:rPr>
      </w:pPr>
      <w:r w:rsidRPr="0036245A">
        <w:rPr>
          <w:rFonts w:ascii="Times New Roman" w:hAnsi="Times New Roman" w:cs="Times New Roman"/>
          <w:sz w:val="20"/>
          <w:szCs w:val="20"/>
        </w:rPr>
        <w:t xml:space="preserve">KRR evaluates both the </w:t>
      </w:r>
      <w:r w:rsidRPr="0036245A">
        <w:rPr>
          <w:rFonts w:ascii="Times New Roman" w:hAnsi="Times New Roman" w:cs="Times New Roman"/>
          <w:b/>
          <w:bCs/>
          <w:sz w:val="20"/>
          <w:szCs w:val="20"/>
        </w:rPr>
        <w:t>user input</w:t>
      </w:r>
      <w:r w:rsidRPr="0036245A">
        <w:rPr>
          <w:rFonts w:ascii="Times New Roman" w:hAnsi="Times New Roman" w:cs="Times New Roman"/>
          <w:sz w:val="20"/>
          <w:szCs w:val="20"/>
        </w:rPr>
        <w:t xml:space="preserve"> and </w:t>
      </w:r>
      <w:r w:rsidRPr="0036245A">
        <w:rPr>
          <w:rFonts w:ascii="Times New Roman" w:hAnsi="Times New Roman" w:cs="Times New Roman"/>
          <w:b/>
          <w:bCs/>
          <w:sz w:val="20"/>
          <w:szCs w:val="20"/>
        </w:rPr>
        <w:t>ML output</w:t>
      </w:r>
      <w:r w:rsidRPr="0036245A">
        <w:rPr>
          <w:rFonts w:ascii="Times New Roman" w:hAnsi="Times New Roman" w:cs="Times New Roman"/>
          <w:sz w:val="20"/>
          <w:szCs w:val="20"/>
        </w:rPr>
        <w:t>, enabling:</w:t>
      </w:r>
    </w:p>
    <w:p w14:paraId="53F57D1D" w14:textId="77777777" w:rsidR="0036245A" w:rsidRPr="0036245A" w:rsidRDefault="0036245A" w:rsidP="0036245A">
      <w:pPr>
        <w:numPr>
          <w:ilvl w:val="0"/>
          <w:numId w:val="11"/>
        </w:numPr>
        <w:rPr>
          <w:rFonts w:ascii="Times New Roman" w:hAnsi="Times New Roman" w:cs="Times New Roman"/>
          <w:sz w:val="20"/>
          <w:szCs w:val="20"/>
        </w:rPr>
      </w:pPr>
      <w:r w:rsidRPr="0036245A">
        <w:rPr>
          <w:rFonts w:ascii="Times New Roman" w:hAnsi="Times New Roman" w:cs="Times New Roman"/>
          <w:sz w:val="20"/>
          <w:szCs w:val="20"/>
        </w:rPr>
        <w:t>Rule-based correction</w:t>
      </w:r>
    </w:p>
    <w:p w14:paraId="0BCD9815" w14:textId="77777777" w:rsidR="0036245A" w:rsidRPr="0036245A" w:rsidRDefault="0036245A" w:rsidP="0036245A">
      <w:pPr>
        <w:numPr>
          <w:ilvl w:val="0"/>
          <w:numId w:val="11"/>
        </w:numPr>
        <w:rPr>
          <w:rFonts w:ascii="Times New Roman" w:hAnsi="Times New Roman" w:cs="Times New Roman"/>
          <w:sz w:val="20"/>
          <w:szCs w:val="20"/>
        </w:rPr>
      </w:pPr>
      <w:r w:rsidRPr="0036245A">
        <w:rPr>
          <w:rFonts w:ascii="Times New Roman" w:hAnsi="Times New Roman" w:cs="Times New Roman"/>
          <w:sz w:val="20"/>
          <w:szCs w:val="20"/>
        </w:rPr>
        <w:t>Explanation of why risk changed</w:t>
      </w:r>
    </w:p>
    <w:p w14:paraId="3E7F380F" w14:textId="4B051F1E" w:rsidR="0036245A" w:rsidRPr="0036245A" w:rsidRDefault="0036245A" w:rsidP="0036245A">
      <w:pPr>
        <w:numPr>
          <w:ilvl w:val="0"/>
          <w:numId w:val="11"/>
        </w:numPr>
        <w:rPr>
          <w:rFonts w:ascii="Times New Roman" w:hAnsi="Times New Roman" w:cs="Times New Roman"/>
          <w:sz w:val="20"/>
          <w:szCs w:val="20"/>
        </w:rPr>
      </w:pPr>
      <w:r w:rsidRPr="0036245A">
        <w:rPr>
          <w:rFonts w:ascii="Times New Roman" w:hAnsi="Times New Roman" w:cs="Times New Roman"/>
          <w:sz w:val="20"/>
          <w:szCs w:val="20"/>
        </w:rPr>
        <w:t>Generation of contextual advice</w:t>
      </w:r>
    </w:p>
    <w:p w14:paraId="31967B8E" w14:textId="77777777" w:rsidR="0036245A" w:rsidRPr="0036245A" w:rsidRDefault="0036245A" w:rsidP="0036245A">
      <w:pPr>
        <w:rPr>
          <w:rFonts w:ascii="Times New Roman" w:hAnsi="Times New Roman" w:cs="Times New Roman"/>
          <w:b/>
          <w:bCs/>
          <w:sz w:val="20"/>
          <w:szCs w:val="20"/>
        </w:rPr>
      </w:pPr>
      <w:r w:rsidRPr="0036245A">
        <w:rPr>
          <w:rFonts w:ascii="Times New Roman" w:hAnsi="Times New Roman" w:cs="Times New Roman"/>
          <w:b/>
          <w:bCs/>
          <w:sz w:val="20"/>
          <w:szCs w:val="20"/>
        </w:rPr>
        <w:t>F. Hybrid Integration Workflow</w:t>
      </w:r>
    </w:p>
    <w:p w14:paraId="750EC3D6" w14:textId="77777777" w:rsidR="0036245A" w:rsidRPr="0036245A" w:rsidRDefault="0036245A" w:rsidP="0036245A">
      <w:pPr>
        <w:rPr>
          <w:rFonts w:ascii="Times New Roman" w:hAnsi="Times New Roman" w:cs="Times New Roman"/>
          <w:sz w:val="20"/>
          <w:szCs w:val="20"/>
        </w:rPr>
      </w:pPr>
      <w:r w:rsidRPr="0036245A">
        <w:rPr>
          <w:rFonts w:ascii="Times New Roman" w:hAnsi="Times New Roman" w:cs="Times New Roman"/>
          <w:sz w:val="20"/>
          <w:szCs w:val="20"/>
        </w:rPr>
        <w:t>The hybrid engine operates in the following sequence:</w:t>
      </w:r>
    </w:p>
    <w:p w14:paraId="527BCCFF" w14:textId="77777777" w:rsidR="0036245A" w:rsidRPr="0036245A" w:rsidRDefault="0036245A" w:rsidP="0036245A">
      <w:pPr>
        <w:numPr>
          <w:ilvl w:val="0"/>
          <w:numId w:val="12"/>
        </w:numPr>
        <w:rPr>
          <w:rFonts w:ascii="Times New Roman" w:hAnsi="Times New Roman" w:cs="Times New Roman"/>
          <w:sz w:val="20"/>
          <w:szCs w:val="20"/>
        </w:rPr>
      </w:pPr>
      <w:r w:rsidRPr="0036245A">
        <w:rPr>
          <w:rFonts w:ascii="Times New Roman" w:hAnsi="Times New Roman" w:cs="Times New Roman"/>
          <w:b/>
          <w:bCs/>
          <w:sz w:val="20"/>
          <w:szCs w:val="20"/>
        </w:rPr>
        <w:t>User submits input</w:t>
      </w:r>
      <w:r w:rsidRPr="0036245A">
        <w:rPr>
          <w:rFonts w:ascii="Times New Roman" w:hAnsi="Times New Roman" w:cs="Times New Roman"/>
          <w:sz w:val="20"/>
          <w:szCs w:val="20"/>
        </w:rPr>
        <w:t xml:space="preserve"> via web UI or API.</w:t>
      </w:r>
    </w:p>
    <w:p w14:paraId="72742DF9" w14:textId="77777777" w:rsidR="0036245A" w:rsidRPr="0036245A" w:rsidRDefault="0036245A" w:rsidP="0036245A">
      <w:pPr>
        <w:numPr>
          <w:ilvl w:val="0"/>
          <w:numId w:val="12"/>
        </w:numPr>
        <w:rPr>
          <w:rFonts w:ascii="Times New Roman" w:hAnsi="Times New Roman" w:cs="Times New Roman"/>
          <w:sz w:val="20"/>
          <w:szCs w:val="20"/>
        </w:rPr>
      </w:pPr>
      <w:r w:rsidRPr="0036245A">
        <w:rPr>
          <w:rFonts w:ascii="Times New Roman" w:hAnsi="Times New Roman" w:cs="Times New Roman"/>
          <w:b/>
          <w:bCs/>
          <w:sz w:val="20"/>
          <w:szCs w:val="20"/>
        </w:rPr>
        <w:t>ML model predicts</w:t>
      </w:r>
      <w:r w:rsidRPr="0036245A">
        <w:rPr>
          <w:rFonts w:ascii="Times New Roman" w:hAnsi="Times New Roman" w:cs="Times New Roman"/>
          <w:sz w:val="20"/>
          <w:szCs w:val="20"/>
        </w:rPr>
        <w:t xml:space="preserve"> an initial risk classification.</w:t>
      </w:r>
    </w:p>
    <w:p w14:paraId="6E149367" w14:textId="77777777" w:rsidR="0036245A" w:rsidRPr="0036245A" w:rsidRDefault="0036245A" w:rsidP="0036245A">
      <w:pPr>
        <w:numPr>
          <w:ilvl w:val="0"/>
          <w:numId w:val="12"/>
        </w:numPr>
        <w:rPr>
          <w:rFonts w:ascii="Times New Roman" w:hAnsi="Times New Roman" w:cs="Times New Roman"/>
          <w:sz w:val="20"/>
          <w:szCs w:val="20"/>
        </w:rPr>
      </w:pPr>
      <w:r w:rsidRPr="0036245A">
        <w:rPr>
          <w:rFonts w:ascii="Times New Roman" w:hAnsi="Times New Roman" w:cs="Times New Roman"/>
          <w:b/>
          <w:bCs/>
          <w:sz w:val="20"/>
          <w:szCs w:val="20"/>
        </w:rPr>
        <w:lastRenderedPageBreak/>
        <w:t>KRR engine refines the prediction</w:t>
      </w:r>
      <w:r w:rsidRPr="0036245A">
        <w:rPr>
          <w:rFonts w:ascii="Times New Roman" w:hAnsi="Times New Roman" w:cs="Times New Roman"/>
          <w:sz w:val="20"/>
          <w:szCs w:val="20"/>
        </w:rPr>
        <w:t xml:space="preserve"> via expert rules.</w:t>
      </w:r>
    </w:p>
    <w:p w14:paraId="2667D0A1" w14:textId="77777777" w:rsidR="0036245A" w:rsidRPr="0036245A" w:rsidRDefault="0036245A" w:rsidP="0036245A">
      <w:pPr>
        <w:numPr>
          <w:ilvl w:val="0"/>
          <w:numId w:val="12"/>
        </w:numPr>
        <w:rPr>
          <w:rFonts w:ascii="Times New Roman" w:hAnsi="Times New Roman" w:cs="Times New Roman"/>
          <w:sz w:val="20"/>
          <w:szCs w:val="20"/>
        </w:rPr>
      </w:pPr>
      <w:r w:rsidRPr="0036245A">
        <w:rPr>
          <w:rFonts w:ascii="Times New Roman" w:hAnsi="Times New Roman" w:cs="Times New Roman"/>
          <w:b/>
          <w:bCs/>
          <w:sz w:val="20"/>
          <w:szCs w:val="20"/>
        </w:rPr>
        <w:t>Final risk label is produced</w:t>
      </w:r>
      <w:r w:rsidRPr="0036245A">
        <w:rPr>
          <w:rFonts w:ascii="Times New Roman" w:hAnsi="Times New Roman" w:cs="Times New Roman"/>
          <w:sz w:val="20"/>
          <w:szCs w:val="20"/>
        </w:rPr>
        <w:t>.</w:t>
      </w:r>
    </w:p>
    <w:p w14:paraId="77BB6DDA" w14:textId="77777777" w:rsidR="0036245A" w:rsidRPr="0036245A" w:rsidRDefault="0036245A" w:rsidP="0036245A">
      <w:pPr>
        <w:numPr>
          <w:ilvl w:val="0"/>
          <w:numId w:val="12"/>
        </w:numPr>
        <w:rPr>
          <w:rFonts w:ascii="Times New Roman" w:hAnsi="Times New Roman" w:cs="Times New Roman"/>
          <w:sz w:val="20"/>
          <w:szCs w:val="20"/>
        </w:rPr>
      </w:pPr>
      <w:r w:rsidRPr="0036245A">
        <w:rPr>
          <w:rFonts w:ascii="Times New Roman" w:hAnsi="Times New Roman" w:cs="Times New Roman"/>
          <w:b/>
          <w:bCs/>
          <w:sz w:val="20"/>
          <w:szCs w:val="20"/>
        </w:rPr>
        <w:t>Personalized recommendations</w:t>
      </w:r>
      <w:r w:rsidRPr="0036245A">
        <w:rPr>
          <w:rFonts w:ascii="Times New Roman" w:hAnsi="Times New Roman" w:cs="Times New Roman"/>
          <w:sz w:val="20"/>
          <w:szCs w:val="20"/>
        </w:rPr>
        <w:t xml:space="preserve"> are generated based on the final label.</w:t>
      </w:r>
    </w:p>
    <w:p w14:paraId="6C723B54" w14:textId="77777777" w:rsidR="0036245A" w:rsidRPr="0036245A" w:rsidRDefault="0036245A" w:rsidP="0036245A">
      <w:pPr>
        <w:numPr>
          <w:ilvl w:val="0"/>
          <w:numId w:val="12"/>
        </w:numPr>
        <w:rPr>
          <w:rFonts w:ascii="Times New Roman" w:hAnsi="Times New Roman" w:cs="Times New Roman"/>
          <w:sz w:val="20"/>
          <w:szCs w:val="20"/>
        </w:rPr>
      </w:pPr>
      <w:r w:rsidRPr="0036245A">
        <w:rPr>
          <w:rFonts w:ascii="Times New Roman" w:hAnsi="Times New Roman" w:cs="Times New Roman"/>
          <w:sz w:val="20"/>
          <w:szCs w:val="20"/>
        </w:rPr>
        <w:t>Results are rendered in the web interface.</w:t>
      </w:r>
    </w:p>
    <w:p w14:paraId="755AFE86" w14:textId="77777777" w:rsidR="0036245A" w:rsidRPr="0036245A" w:rsidRDefault="0036245A" w:rsidP="0036245A">
      <w:pPr>
        <w:rPr>
          <w:rFonts w:ascii="Times New Roman" w:hAnsi="Times New Roman" w:cs="Times New Roman"/>
          <w:sz w:val="20"/>
          <w:szCs w:val="20"/>
        </w:rPr>
      </w:pPr>
      <w:r w:rsidRPr="0036245A">
        <w:rPr>
          <w:rFonts w:ascii="Times New Roman" w:hAnsi="Times New Roman" w:cs="Times New Roman"/>
          <w:sz w:val="20"/>
          <w:szCs w:val="20"/>
        </w:rPr>
        <w:t>This approach ensures:</w:t>
      </w:r>
    </w:p>
    <w:p w14:paraId="3EE34202" w14:textId="77777777" w:rsidR="0036245A" w:rsidRPr="0036245A" w:rsidRDefault="0036245A" w:rsidP="0036245A">
      <w:pPr>
        <w:numPr>
          <w:ilvl w:val="0"/>
          <w:numId w:val="13"/>
        </w:numPr>
        <w:rPr>
          <w:rFonts w:ascii="Times New Roman" w:hAnsi="Times New Roman" w:cs="Times New Roman"/>
          <w:sz w:val="20"/>
          <w:szCs w:val="20"/>
        </w:rPr>
      </w:pPr>
      <w:r w:rsidRPr="0036245A">
        <w:rPr>
          <w:rFonts w:ascii="Times New Roman" w:hAnsi="Times New Roman" w:cs="Times New Roman"/>
          <w:b/>
          <w:bCs/>
          <w:sz w:val="20"/>
          <w:szCs w:val="20"/>
        </w:rPr>
        <w:t>Accuracy</w:t>
      </w:r>
      <w:r w:rsidRPr="0036245A">
        <w:rPr>
          <w:rFonts w:ascii="Times New Roman" w:hAnsi="Times New Roman" w:cs="Times New Roman"/>
          <w:sz w:val="20"/>
          <w:szCs w:val="20"/>
        </w:rPr>
        <w:t xml:space="preserve"> from ML</w:t>
      </w:r>
    </w:p>
    <w:p w14:paraId="2F680CC9" w14:textId="77777777" w:rsidR="0036245A" w:rsidRPr="0036245A" w:rsidRDefault="0036245A" w:rsidP="0036245A">
      <w:pPr>
        <w:numPr>
          <w:ilvl w:val="0"/>
          <w:numId w:val="13"/>
        </w:numPr>
        <w:rPr>
          <w:rFonts w:ascii="Times New Roman" w:hAnsi="Times New Roman" w:cs="Times New Roman"/>
          <w:sz w:val="20"/>
          <w:szCs w:val="20"/>
        </w:rPr>
      </w:pPr>
      <w:r w:rsidRPr="0036245A">
        <w:rPr>
          <w:rFonts w:ascii="Times New Roman" w:hAnsi="Times New Roman" w:cs="Times New Roman"/>
          <w:b/>
          <w:bCs/>
          <w:sz w:val="20"/>
          <w:szCs w:val="20"/>
        </w:rPr>
        <w:t>Explainability</w:t>
      </w:r>
      <w:r w:rsidRPr="0036245A">
        <w:rPr>
          <w:rFonts w:ascii="Times New Roman" w:hAnsi="Times New Roman" w:cs="Times New Roman"/>
          <w:sz w:val="20"/>
          <w:szCs w:val="20"/>
        </w:rPr>
        <w:t xml:space="preserve"> from KRR</w:t>
      </w:r>
    </w:p>
    <w:p w14:paraId="5732F896" w14:textId="2EA78AB6" w:rsidR="0036245A" w:rsidRPr="0036245A" w:rsidRDefault="0036245A" w:rsidP="0036245A">
      <w:pPr>
        <w:numPr>
          <w:ilvl w:val="0"/>
          <w:numId w:val="13"/>
        </w:numPr>
        <w:rPr>
          <w:rFonts w:ascii="Times New Roman" w:hAnsi="Times New Roman" w:cs="Times New Roman"/>
          <w:sz w:val="20"/>
          <w:szCs w:val="20"/>
        </w:rPr>
      </w:pPr>
      <w:r w:rsidRPr="0036245A">
        <w:rPr>
          <w:rFonts w:ascii="Times New Roman" w:hAnsi="Times New Roman" w:cs="Times New Roman"/>
          <w:b/>
          <w:bCs/>
          <w:sz w:val="20"/>
          <w:szCs w:val="20"/>
        </w:rPr>
        <w:t>User trust</w:t>
      </w:r>
      <w:r w:rsidRPr="0036245A">
        <w:rPr>
          <w:rFonts w:ascii="Times New Roman" w:hAnsi="Times New Roman" w:cs="Times New Roman"/>
          <w:sz w:val="20"/>
          <w:szCs w:val="20"/>
        </w:rPr>
        <w:t xml:space="preserve"> from transparent recommendations</w:t>
      </w:r>
    </w:p>
    <w:p w14:paraId="597770E7" w14:textId="77777777" w:rsidR="0036245A" w:rsidRPr="0036245A" w:rsidRDefault="0036245A" w:rsidP="0036245A">
      <w:pPr>
        <w:rPr>
          <w:rFonts w:ascii="Times New Roman" w:hAnsi="Times New Roman" w:cs="Times New Roman"/>
          <w:b/>
          <w:bCs/>
          <w:sz w:val="20"/>
          <w:szCs w:val="20"/>
        </w:rPr>
      </w:pPr>
      <w:r w:rsidRPr="0036245A">
        <w:rPr>
          <w:rFonts w:ascii="Times New Roman" w:hAnsi="Times New Roman" w:cs="Times New Roman"/>
          <w:b/>
          <w:bCs/>
          <w:sz w:val="20"/>
          <w:szCs w:val="20"/>
        </w:rPr>
        <w:t>G. System Implementation</w:t>
      </w:r>
    </w:p>
    <w:p w14:paraId="563322A9" w14:textId="77777777" w:rsidR="0036245A" w:rsidRPr="0036245A" w:rsidRDefault="0036245A" w:rsidP="0036245A">
      <w:pPr>
        <w:rPr>
          <w:rFonts w:ascii="Times New Roman" w:hAnsi="Times New Roman" w:cs="Times New Roman"/>
          <w:b/>
          <w:bCs/>
          <w:sz w:val="20"/>
          <w:szCs w:val="20"/>
        </w:rPr>
      </w:pPr>
      <w:r w:rsidRPr="0036245A">
        <w:rPr>
          <w:rFonts w:ascii="Times New Roman" w:hAnsi="Times New Roman" w:cs="Times New Roman"/>
          <w:b/>
          <w:bCs/>
          <w:sz w:val="20"/>
          <w:szCs w:val="20"/>
        </w:rPr>
        <w:t>1. Tools and Frameworks</w:t>
      </w:r>
    </w:p>
    <w:p w14:paraId="02C597F2" w14:textId="77777777" w:rsidR="0036245A" w:rsidRPr="0036245A" w:rsidRDefault="0036245A" w:rsidP="0036245A">
      <w:pPr>
        <w:numPr>
          <w:ilvl w:val="0"/>
          <w:numId w:val="14"/>
        </w:numPr>
        <w:rPr>
          <w:rFonts w:ascii="Times New Roman" w:hAnsi="Times New Roman" w:cs="Times New Roman"/>
          <w:sz w:val="20"/>
          <w:szCs w:val="20"/>
        </w:rPr>
      </w:pPr>
      <w:r w:rsidRPr="0036245A">
        <w:rPr>
          <w:rFonts w:ascii="Times New Roman" w:hAnsi="Times New Roman" w:cs="Times New Roman"/>
          <w:sz w:val="20"/>
          <w:szCs w:val="20"/>
        </w:rPr>
        <w:t>Python</w:t>
      </w:r>
    </w:p>
    <w:p w14:paraId="7162DDA0" w14:textId="77777777" w:rsidR="0036245A" w:rsidRPr="0036245A" w:rsidRDefault="0036245A" w:rsidP="0036245A">
      <w:pPr>
        <w:numPr>
          <w:ilvl w:val="0"/>
          <w:numId w:val="14"/>
        </w:numPr>
        <w:rPr>
          <w:rFonts w:ascii="Times New Roman" w:hAnsi="Times New Roman" w:cs="Times New Roman"/>
          <w:sz w:val="20"/>
          <w:szCs w:val="20"/>
        </w:rPr>
      </w:pPr>
      <w:r w:rsidRPr="0036245A">
        <w:rPr>
          <w:rFonts w:ascii="Times New Roman" w:hAnsi="Times New Roman" w:cs="Times New Roman"/>
          <w:sz w:val="20"/>
          <w:szCs w:val="20"/>
        </w:rPr>
        <w:t>Scikit-learn (ML)</w:t>
      </w:r>
    </w:p>
    <w:p w14:paraId="78DD449A" w14:textId="77777777" w:rsidR="0036245A" w:rsidRPr="0036245A" w:rsidRDefault="0036245A" w:rsidP="0036245A">
      <w:pPr>
        <w:numPr>
          <w:ilvl w:val="0"/>
          <w:numId w:val="14"/>
        </w:numPr>
        <w:rPr>
          <w:rFonts w:ascii="Times New Roman" w:hAnsi="Times New Roman" w:cs="Times New Roman"/>
          <w:sz w:val="20"/>
          <w:szCs w:val="20"/>
        </w:rPr>
      </w:pPr>
      <w:r w:rsidRPr="0036245A">
        <w:rPr>
          <w:rFonts w:ascii="Times New Roman" w:hAnsi="Times New Roman" w:cs="Times New Roman"/>
          <w:sz w:val="20"/>
          <w:szCs w:val="20"/>
        </w:rPr>
        <w:t>Flask (web application)</w:t>
      </w:r>
    </w:p>
    <w:p w14:paraId="5B9DB411" w14:textId="77777777" w:rsidR="0036245A" w:rsidRPr="0036245A" w:rsidRDefault="0036245A" w:rsidP="0036245A">
      <w:pPr>
        <w:numPr>
          <w:ilvl w:val="0"/>
          <w:numId w:val="14"/>
        </w:numPr>
        <w:rPr>
          <w:rFonts w:ascii="Times New Roman" w:hAnsi="Times New Roman" w:cs="Times New Roman"/>
          <w:sz w:val="20"/>
          <w:szCs w:val="20"/>
        </w:rPr>
      </w:pPr>
      <w:r w:rsidRPr="0036245A">
        <w:rPr>
          <w:rFonts w:ascii="Times New Roman" w:hAnsi="Times New Roman" w:cs="Times New Roman"/>
          <w:sz w:val="20"/>
          <w:szCs w:val="20"/>
        </w:rPr>
        <w:t>Pandas &amp; NumPy (data processing)</w:t>
      </w:r>
    </w:p>
    <w:p w14:paraId="4C11CE36" w14:textId="77777777" w:rsidR="0036245A" w:rsidRPr="0036245A" w:rsidRDefault="0036245A" w:rsidP="0036245A">
      <w:pPr>
        <w:numPr>
          <w:ilvl w:val="0"/>
          <w:numId w:val="14"/>
        </w:numPr>
        <w:rPr>
          <w:rFonts w:ascii="Times New Roman" w:hAnsi="Times New Roman" w:cs="Times New Roman"/>
          <w:sz w:val="20"/>
          <w:szCs w:val="20"/>
        </w:rPr>
      </w:pPr>
      <w:proofErr w:type="spellStart"/>
      <w:r w:rsidRPr="0036245A">
        <w:rPr>
          <w:rFonts w:ascii="Times New Roman" w:hAnsi="Times New Roman" w:cs="Times New Roman"/>
          <w:sz w:val="20"/>
          <w:szCs w:val="20"/>
        </w:rPr>
        <w:t>Joblib</w:t>
      </w:r>
      <w:proofErr w:type="spellEnd"/>
      <w:r w:rsidRPr="0036245A">
        <w:rPr>
          <w:rFonts w:ascii="Times New Roman" w:hAnsi="Times New Roman" w:cs="Times New Roman"/>
          <w:sz w:val="20"/>
          <w:szCs w:val="20"/>
        </w:rPr>
        <w:t xml:space="preserve"> (model serialization)</w:t>
      </w:r>
    </w:p>
    <w:p w14:paraId="6220C5E2" w14:textId="77777777" w:rsidR="0036245A" w:rsidRPr="0036245A" w:rsidRDefault="0036245A" w:rsidP="0036245A">
      <w:pPr>
        <w:rPr>
          <w:rFonts w:ascii="Times New Roman" w:hAnsi="Times New Roman" w:cs="Times New Roman"/>
          <w:b/>
          <w:bCs/>
          <w:sz w:val="20"/>
          <w:szCs w:val="20"/>
        </w:rPr>
      </w:pPr>
      <w:r w:rsidRPr="0036245A">
        <w:rPr>
          <w:rFonts w:ascii="Times New Roman" w:hAnsi="Times New Roman" w:cs="Times New Roman"/>
          <w:b/>
          <w:bCs/>
          <w:sz w:val="20"/>
          <w:szCs w:val="20"/>
        </w:rPr>
        <w:t>2. Deployment</w:t>
      </w:r>
    </w:p>
    <w:p w14:paraId="1E5447E5" w14:textId="77777777" w:rsidR="0036245A" w:rsidRPr="0036245A" w:rsidRDefault="0036245A" w:rsidP="0036245A">
      <w:pPr>
        <w:rPr>
          <w:rFonts w:ascii="Times New Roman" w:hAnsi="Times New Roman" w:cs="Times New Roman"/>
          <w:sz w:val="20"/>
          <w:szCs w:val="20"/>
        </w:rPr>
      </w:pPr>
      <w:r w:rsidRPr="0036245A">
        <w:rPr>
          <w:rFonts w:ascii="Times New Roman" w:hAnsi="Times New Roman" w:cs="Times New Roman"/>
          <w:sz w:val="20"/>
          <w:szCs w:val="20"/>
        </w:rPr>
        <w:t>The system can run:</w:t>
      </w:r>
    </w:p>
    <w:p w14:paraId="2256D909" w14:textId="77777777" w:rsidR="0036245A" w:rsidRPr="0036245A" w:rsidRDefault="0036245A" w:rsidP="0036245A">
      <w:pPr>
        <w:numPr>
          <w:ilvl w:val="0"/>
          <w:numId w:val="15"/>
        </w:numPr>
        <w:rPr>
          <w:rFonts w:ascii="Times New Roman" w:hAnsi="Times New Roman" w:cs="Times New Roman"/>
          <w:sz w:val="20"/>
          <w:szCs w:val="20"/>
        </w:rPr>
      </w:pPr>
      <w:r w:rsidRPr="0036245A">
        <w:rPr>
          <w:rFonts w:ascii="Times New Roman" w:hAnsi="Times New Roman" w:cs="Times New Roman"/>
          <w:sz w:val="20"/>
          <w:szCs w:val="20"/>
        </w:rPr>
        <w:t>On localhost (desktop)</w:t>
      </w:r>
    </w:p>
    <w:p w14:paraId="78D0F4A0" w14:textId="77777777" w:rsidR="0036245A" w:rsidRPr="0036245A" w:rsidRDefault="0036245A" w:rsidP="0036245A">
      <w:pPr>
        <w:numPr>
          <w:ilvl w:val="0"/>
          <w:numId w:val="15"/>
        </w:numPr>
        <w:rPr>
          <w:rFonts w:ascii="Times New Roman" w:hAnsi="Times New Roman" w:cs="Times New Roman"/>
          <w:sz w:val="20"/>
          <w:szCs w:val="20"/>
        </w:rPr>
      </w:pPr>
      <w:r w:rsidRPr="0036245A">
        <w:rPr>
          <w:rFonts w:ascii="Times New Roman" w:hAnsi="Times New Roman" w:cs="Times New Roman"/>
          <w:sz w:val="20"/>
          <w:szCs w:val="20"/>
        </w:rPr>
        <w:t>On Google Colab (for students)</w:t>
      </w:r>
    </w:p>
    <w:p w14:paraId="1B7B673D" w14:textId="292A75F7" w:rsidR="0036245A" w:rsidRPr="00223263" w:rsidRDefault="0036245A" w:rsidP="00223263">
      <w:pPr>
        <w:numPr>
          <w:ilvl w:val="0"/>
          <w:numId w:val="15"/>
        </w:numPr>
        <w:rPr>
          <w:rFonts w:ascii="Times New Roman" w:hAnsi="Times New Roman" w:cs="Times New Roman"/>
          <w:sz w:val="20"/>
          <w:szCs w:val="20"/>
        </w:rPr>
      </w:pPr>
      <w:r w:rsidRPr="0036245A">
        <w:rPr>
          <w:rFonts w:ascii="Times New Roman" w:hAnsi="Times New Roman" w:cs="Times New Roman"/>
          <w:sz w:val="20"/>
          <w:szCs w:val="20"/>
        </w:rPr>
        <w:t>On a cloud VM (for production deployment)</w:t>
      </w:r>
    </w:p>
    <w:p w14:paraId="1D9C3491" w14:textId="77777777" w:rsidR="0036245A" w:rsidRPr="0036245A" w:rsidRDefault="0036245A" w:rsidP="0036245A">
      <w:pPr>
        <w:rPr>
          <w:rFonts w:ascii="Times New Roman" w:hAnsi="Times New Roman" w:cs="Times New Roman"/>
          <w:b/>
          <w:bCs/>
          <w:sz w:val="20"/>
          <w:szCs w:val="20"/>
        </w:rPr>
      </w:pPr>
      <w:r w:rsidRPr="0036245A">
        <w:rPr>
          <w:rFonts w:ascii="Times New Roman" w:hAnsi="Times New Roman" w:cs="Times New Roman"/>
          <w:b/>
          <w:bCs/>
          <w:sz w:val="20"/>
          <w:szCs w:val="20"/>
        </w:rPr>
        <w:t>IV. RESULTS</w:t>
      </w:r>
    </w:p>
    <w:p w14:paraId="0C996051" w14:textId="77777777" w:rsidR="0036245A" w:rsidRDefault="0036245A" w:rsidP="00223263">
      <w:pPr>
        <w:ind w:firstLine="720"/>
        <w:jc w:val="both"/>
        <w:rPr>
          <w:rFonts w:ascii="Times New Roman" w:hAnsi="Times New Roman" w:cs="Times New Roman"/>
          <w:sz w:val="20"/>
          <w:szCs w:val="20"/>
        </w:rPr>
      </w:pPr>
      <w:r w:rsidRPr="0036245A">
        <w:rPr>
          <w:rFonts w:ascii="Times New Roman" w:hAnsi="Times New Roman" w:cs="Times New Roman"/>
          <w:sz w:val="20"/>
          <w:szCs w:val="20"/>
        </w:rPr>
        <w:t>This section presents the outcomes of the Machine Learning (ML) model evaluation, Knowledge Representation and Reasoning (KRR) assessment, hybrid system performance, and system-level outputs. Results include quantitative ML metrics, qualitative analysis of rule-based reasoning, examples of system predictions, interpretation of feature importance, and evaluation of the hybrid integration workflow.</w:t>
      </w:r>
    </w:p>
    <w:p w14:paraId="5521829D" w14:textId="77777777" w:rsidR="00223263" w:rsidRPr="0036245A" w:rsidRDefault="00223263" w:rsidP="0036245A">
      <w:pPr>
        <w:rPr>
          <w:rFonts w:ascii="Times New Roman" w:hAnsi="Times New Roman" w:cs="Times New Roman"/>
          <w:sz w:val="20"/>
          <w:szCs w:val="20"/>
        </w:rPr>
      </w:pPr>
    </w:p>
    <w:p w14:paraId="63F205D4" w14:textId="77777777" w:rsidR="0036245A" w:rsidRPr="0036245A" w:rsidRDefault="0036245A" w:rsidP="0036245A">
      <w:pPr>
        <w:rPr>
          <w:rFonts w:ascii="Times New Roman" w:hAnsi="Times New Roman" w:cs="Times New Roman"/>
          <w:b/>
          <w:bCs/>
          <w:sz w:val="20"/>
          <w:szCs w:val="20"/>
        </w:rPr>
      </w:pPr>
      <w:r w:rsidRPr="0036245A">
        <w:rPr>
          <w:rFonts w:ascii="Times New Roman" w:hAnsi="Times New Roman" w:cs="Times New Roman"/>
          <w:b/>
          <w:bCs/>
          <w:sz w:val="20"/>
          <w:szCs w:val="20"/>
        </w:rPr>
        <w:t>A. Machine Learning Performance Evaluation</w:t>
      </w:r>
    </w:p>
    <w:p w14:paraId="56D684D5" w14:textId="77777777" w:rsidR="0036245A" w:rsidRPr="0036245A" w:rsidRDefault="0036245A" w:rsidP="00223263">
      <w:pPr>
        <w:ind w:firstLine="720"/>
        <w:jc w:val="both"/>
        <w:rPr>
          <w:rFonts w:ascii="Times New Roman" w:hAnsi="Times New Roman" w:cs="Times New Roman"/>
          <w:sz w:val="20"/>
          <w:szCs w:val="20"/>
        </w:rPr>
      </w:pPr>
      <w:r w:rsidRPr="0036245A">
        <w:rPr>
          <w:rFonts w:ascii="Times New Roman" w:hAnsi="Times New Roman" w:cs="Times New Roman"/>
          <w:sz w:val="20"/>
          <w:szCs w:val="20"/>
        </w:rPr>
        <w:t>The Random Forest classifier was trained using the processed dataset of 1,000 records. Evaluation was conducted using the 20% test set (200 instances). Performance was measured using accuracy, precision, recall, and F1-score, which are widely accepted evaluation metrics for classification problems.</w:t>
      </w:r>
    </w:p>
    <w:p w14:paraId="7EB2D204" w14:textId="77777777" w:rsidR="0036245A" w:rsidRPr="0036245A" w:rsidRDefault="0036245A" w:rsidP="0036245A">
      <w:pPr>
        <w:rPr>
          <w:rFonts w:ascii="Times New Roman" w:hAnsi="Times New Roman" w:cs="Times New Roman"/>
          <w:b/>
          <w:bCs/>
          <w:sz w:val="20"/>
          <w:szCs w:val="20"/>
        </w:rPr>
      </w:pPr>
      <w:r w:rsidRPr="0036245A">
        <w:rPr>
          <w:rFonts w:ascii="Times New Roman" w:hAnsi="Times New Roman" w:cs="Times New Roman"/>
          <w:b/>
          <w:bCs/>
          <w:sz w:val="20"/>
          <w:szCs w:val="20"/>
        </w:rPr>
        <w:t>1. Accuracy</w:t>
      </w:r>
    </w:p>
    <w:p w14:paraId="2D2FE036" w14:textId="77777777" w:rsidR="0036245A" w:rsidRPr="0036245A" w:rsidRDefault="0036245A" w:rsidP="00223263">
      <w:pPr>
        <w:ind w:firstLine="720"/>
        <w:jc w:val="both"/>
        <w:rPr>
          <w:rFonts w:ascii="Times New Roman" w:hAnsi="Times New Roman" w:cs="Times New Roman"/>
          <w:sz w:val="20"/>
          <w:szCs w:val="20"/>
        </w:rPr>
      </w:pPr>
      <w:r w:rsidRPr="0036245A">
        <w:rPr>
          <w:rFonts w:ascii="Times New Roman" w:hAnsi="Times New Roman" w:cs="Times New Roman"/>
          <w:sz w:val="20"/>
          <w:szCs w:val="20"/>
        </w:rPr>
        <w:t xml:space="preserve">The model achieved an overall accuracy of </w:t>
      </w:r>
      <w:r w:rsidRPr="0036245A">
        <w:rPr>
          <w:rFonts w:ascii="Times New Roman" w:hAnsi="Times New Roman" w:cs="Times New Roman"/>
          <w:b/>
          <w:bCs/>
          <w:sz w:val="20"/>
          <w:szCs w:val="20"/>
        </w:rPr>
        <w:t>87%</w:t>
      </w:r>
      <w:r w:rsidRPr="0036245A">
        <w:rPr>
          <w:rFonts w:ascii="Times New Roman" w:hAnsi="Times New Roman" w:cs="Times New Roman"/>
          <w:sz w:val="20"/>
          <w:szCs w:val="20"/>
        </w:rPr>
        <w:t>, indicating that most predictions match the correct lifestyle risk classification.</w:t>
      </w:r>
    </w:p>
    <w:p w14:paraId="20B93BBB" w14:textId="77777777" w:rsidR="0036245A" w:rsidRPr="0036245A" w:rsidRDefault="0036245A" w:rsidP="0036245A">
      <w:pPr>
        <w:rPr>
          <w:rFonts w:ascii="Times New Roman" w:hAnsi="Times New Roman" w:cs="Times New Roman"/>
          <w:b/>
          <w:bCs/>
          <w:sz w:val="20"/>
          <w:szCs w:val="20"/>
        </w:rPr>
      </w:pPr>
      <w:r w:rsidRPr="0036245A">
        <w:rPr>
          <w:rFonts w:ascii="Times New Roman" w:hAnsi="Times New Roman" w:cs="Times New Roman"/>
          <w:b/>
          <w:bCs/>
          <w:sz w:val="20"/>
          <w:szCs w:val="20"/>
        </w:rPr>
        <w:t>2. Precision, Recall, and F1 Score</w:t>
      </w:r>
    </w:p>
    <w:p w14:paraId="7D352CAD" w14:textId="77777777" w:rsidR="0036245A" w:rsidRPr="0036245A" w:rsidRDefault="0036245A" w:rsidP="00223263">
      <w:pPr>
        <w:ind w:firstLine="720"/>
        <w:jc w:val="both"/>
        <w:rPr>
          <w:rFonts w:ascii="Times New Roman" w:hAnsi="Times New Roman" w:cs="Times New Roman"/>
          <w:sz w:val="20"/>
          <w:szCs w:val="20"/>
        </w:rPr>
      </w:pPr>
      <w:r w:rsidRPr="0036245A">
        <w:rPr>
          <w:rFonts w:ascii="Times New Roman" w:hAnsi="Times New Roman" w:cs="Times New Roman"/>
          <w:sz w:val="20"/>
          <w:szCs w:val="20"/>
        </w:rPr>
        <w:t>Across the three risk classes—low, moderate, and high—the model produced the following metrics:</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65"/>
        <w:gridCol w:w="900"/>
        <w:gridCol w:w="900"/>
        <w:gridCol w:w="990"/>
      </w:tblGrid>
      <w:tr w:rsidR="00223263" w:rsidRPr="0036245A" w14:paraId="01F519FA" w14:textId="77777777" w:rsidTr="00223263">
        <w:trPr>
          <w:tblHeader/>
        </w:trPr>
        <w:tc>
          <w:tcPr>
            <w:tcW w:w="1165" w:type="dxa"/>
            <w:vAlign w:val="center"/>
            <w:hideMark/>
          </w:tcPr>
          <w:p w14:paraId="7BFFEE71" w14:textId="77777777" w:rsidR="0036245A" w:rsidRPr="0036245A" w:rsidRDefault="0036245A" w:rsidP="0036245A">
            <w:pPr>
              <w:rPr>
                <w:rFonts w:ascii="Times New Roman" w:hAnsi="Times New Roman" w:cs="Times New Roman"/>
                <w:b/>
                <w:bCs/>
                <w:sz w:val="20"/>
                <w:szCs w:val="20"/>
              </w:rPr>
            </w:pPr>
            <w:r w:rsidRPr="0036245A">
              <w:rPr>
                <w:rFonts w:ascii="Times New Roman" w:hAnsi="Times New Roman" w:cs="Times New Roman"/>
                <w:b/>
                <w:bCs/>
                <w:sz w:val="20"/>
                <w:szCs w:val="20"/>
              </w:rPr>
              <w:t>Risk Class</w:t>
            </w:r>
          </w:p>
        </w:tc>
        <w:tc>
          <w:tcPr>
            <w:tcW w:w="900" w:type="dxa"/>
            <w:vAlign w:val="center"/>
            <w:hideMark/>
          </w:tcPr>
          <w:p w14:paraId="246B6029" w14:textId="77777777" w:rsidR="0036245A" w:rsidRPr="0036245A" w:rsidRDefault="0036245A" w:rsidP="0036245A">
            <w:pPr>
              <w:rPr>
                <w:rFonts w:ascii="Times New Roman" w:hAnsi="Times New Roman" w:cs="Times New Roman"/>
                <w:b/>
                <w:bCs/>
                <w:sz w:val="20"/>
                <w:szCs w:val="20"/>
              </w:rPr>
            </w:pPr>
            <w:r w:rsidRPr="0036245A">
              <w:rPr>
                <w:rFonts w:ascii="Times New Roman" w:hAnsi="Times New Roman" w:cs="Times New Roman"/>
                <w:b/>
                <w:bCs/>
                <w:sz w:val="20"/>
                <w:szCs w:val="20"/>
              </w:rPr>
              <w:t>Precision</w:t>
            </w:r>
          </w:p>
        </w:tc>
        <w:tc>
          <w:tcPr>
            <w:tcW w:w="900" w:type="dxa"/>
            <w:vAlign w:val="center"/>
            <w:hideMark/>
          </w:tcPr>
          <w:p w14:paraId="4654C927" w14:textId="77777777" w:rsidR="0036245A" w:rsidRPr="0036245A" w:rsidRDefault="0036245A" w:rsidP="0036245A">
            <w:pPr>
              <w:rPr>
                <w:rFonts w:ascii="Times New Roman" w:hAnsi="Times New Roman" w:cs="Times New Roman"/>
                <w:b/>
                <w:bCs/>
                <w:sz w:val="20"/>
                <w:szCs w:val="20"/>
              </w:rPr>
            </w:pPr>
            <w:r w:rsidRPr="0036245A">
              <w:rPr>
                <w:rFonts w:ascii="Times New Roman" w:hAnsi="Times New Roman" w:cs="Times New Roman"/>
                <w:b/>
                <w:bCs/>
                <w:sz w:val="20"/>
                <w:szCs w:val="20"/>
              </w:rPr>
              <w:t>Recall</w:t>
            </w:r>
          </w:p>
        </w:tc>
        <w:tc>
          <w:tcPr>
            <w:tcW w:w="990" w:type="dxa"/>
            <w:vAlign w:val="center"/>
            <w:hideMark/>
          </w:tcPr>
          <w:p w14:paraId="3DB5C937" w14:textId="77777777" w:rsidR="0036245A" w:rsidRPr="0036245A" w:rsidRDefault="0036245A" w:rsidP="0036245A">
            <w:pPr>
              <w:rPr>
                <w:rFonts w:ascii="Times New Roman" w:hAnsi="Times New Roman" w:cs="Times New Roman"/>
                <w:b/>
                <w:bCs/>
                <w:sz w:val="20"/>
                <w:szCs w:val="20"/>
              </w:rPr>
            </w:pPr>
            <w:r w:rsidRPr="0036245A">
              <w:rPr>
                <w:rFonts w:ascii="Times New Roman" w:hAnsi="Times New Roman" w:cs="Times New Roman"/>
                <w:b/>
                <w:bCs/>
                <w:sz w:val="20"/>
                <w:szCs w:val="20"/>
              </w:rPr>
              <w:t>F1 Score</w:t>
            </w:r>
          </w:p>
        </w:tc>
      </w:tr>
      <w:tr w:rsidR="00223263" w:rsidRPr="0036245A" w14:paraId="1670E969" w14:textId="77777777" w:rsidTr="00223263">
        <w:tc>
          <w:tcPr>
            <w:tcW w:w="1165" w:type="dxa"/>
            <w:vAlign w:val="center"/>
            <w:hideMark/>
          </w:tcPr>
          <w:p w14:paraId="32F23AE0" w14:textId="77777777" w:rsidR="0036245A" w:rsidRPr="0036245A" w:rsidRDefault="0036245A" w:rsidP="0036245A">
            <w:pPr>
              <w:rPr>
                <w:rFonts w:ascii="Times New Roman" w:hAnsi="Times New Roman" w:cs="Times New Roman"/>
                <w:sz w:val="20"/>
                <w:szCs w:val="20"/>
              </w:rPr>
            </w:pPr>
            <w:r w:rsidRPr="0036245A">
              <w:rPr>
                <w:rFonts w:ascii="Times New Roman" w:hAnsi="Times New Roman" w:cs="Times New Roman"/>
                <w:sz w:val="20"/>
                <w:szCs w:val="20"/>
              </w:rPr>
              <w:t>Low</w:t>
            </w:r>
          </w:p>
        </w:tc>
        <w:tc>
          <w:tcPr>
            <w:tcW w:w="900" w:type="dxa"/>
            <w:vAlign w:val="center"/>
            <w:hideMark/>
          </w:tcPr>
          <w:p w14:paraId="11C97FEB" w14:textId="77777777" w:rsidR="0036245A" w:rsidRPr="0036245A" w:rsidRDefault="0036245A" w:rsidP="0036245A">
            <w:pPr>
              <w:rPr>
                <w:rFonts w:ascii="Times New Roman" w:hAnsi="Times New Roman" w:cs="Times New Roman"/>
                <w:sz w:val="20"/>
                <w:szCs w:val="20"/>
              </w:rPr>
            </w:pPr>
            <w:r w:rsidRPr="0036245A">
              <w:rPr>
                <w:rFonts w:ascii="Times New Roman" w:hAnsi="Times New Roman" w:cs="Times New Roman"/>
                <w:sz w:val="20"/>
                <w:szCs w:val="20"/>
              </w:rPr>
              <w:t>0.89</w:t>
            </w:r>
          </w:p>
        </w:tc>
        <w:tc>
          <w:tcPr>
            <w:tcW w:w="900" w:type="dxa"/>
            <w:vAlign w:val="center"/>
            <w:hideMark/>
          </w:tcPr>
          <w:p w14:paraId="7A3D0AFF" w14:textId="77777777" w:rsidR="0036245A" w:rsidRPr="0036245A" w:rsidRDefault="0036245A" w:rsidP="0036245A">
            <w:pPr>
              <w:rPr>
                <w:rFonts w:ascii="Times New Roman" w:hAnsi="Times New Roman" w:cs="Times New Roman"/>
                <w:sz w:val="20"/>
                <w:szCs w:val="20"/>
              </w:rPr>
            </w:pPr>
            <w:r w:rsidRPr="0036245A">
              <w:rPr>
                <w:rFonts w:ascii="Times New Roman" w:hAnsi="Times New Roman" w:cs="Times New Roman"/>
                <w:sz w:val="20"/>
                <w:szCs w:val="20"/>
              </w:rPr>
              <w:t>0.83</w:t>
            </w:r>
          </w:p>
        </w:tc>
        <w:tc>
          <w:tcPr>
            <w:tcW w:w="990" w:type="dxa"/>
            <w:vAlign w:val="center"/>
            <w:hideMark/>
          </w:tcPr>
          <w:p w14:paraId="12DBD46C" w14:textId="77777777" w:rsidR="0036245A" w:rsidRPr="0036245A" w:rsidRDefault="0036245A" w:rsidP="0036245A">
            <w:pPr>
              <w:rPr>
                <w:rFonts w:ascii="Times New Roman" w:hAnsi="Times New Roman" w:cs="Times New Roman"/>
                <w:sz w:val="20"/>
                <w:szCs w:val="20"/>
              </w:rPr>
            </w:pPr>
            <w:r w:rsidRPr="0036245A">
              <w:rPr>
                <w:rFonts w:ascii="Times New Roman" w:hAnsi="Times New Roman" w:cs="Times New Roman"/>
                <w:sz w:val="20"/>
                <w:szCs w:val="20"/>
              </w:rPr>
              <w:t>0.86</w:t>
            </w:r>
          </w:p>
        </w:tc>
      </w:tr>
      <w:tr w:rsidR="00223263" w:rsidRPr="0036245A" w14:paraId="4164A7A1" w14:textId="77777777" w:rsidTr="00223263">
        <w:tc>
          <w:tcPr>
            <w:tcW w:w="1165" w:type="dxa"/>
            <w:vAlign w:val="center"/>
            <w:hideMark/>
          </w:tcPr>
          <w:p w14:paraId="04B72123" w14:textId="77777777" w:rsidR="0036245A" w:rsidRPr="0036245A" w:rsidRDefault="0036245A" w:rsidP="0036245A">
            <w:pPr>
              <w:rPr>
                <w:rFonts w:ascii="Times New Roman" w:hAnsi="Times New Roman" w:cs="Times New Roman"/>
                <w:sz w:val="20"/>
                <w:szCs w:val="20"/>
              </w:rPr>
            </w:pPr>
            <w:r w:rsidRPr="0036245A">
              <w:rPr>
                <w:rFonts w:ascii="Times New Roman" w:hAnsi="Times New Roman" w:cs="Times New Roman"/>
                <w:sz w:val="20"/>
                <w:szCs w:val="20"/>
              </w:rPr>
              <w:t>Moderate</w:t>
            </w:r>
          </w:p>
        </w:tc>
        <w:tc>
          <w:tcPr>
            <w:tcW w:w="900" w:type="dxa"/>
            <w:vAlign w:val="center"/>
            <w:hideMark/>
          </w:tcPr>
          <w:p w14:paraId="007EF3D7" w14:textId="77777777" w:rsidR="0036245A" w:rsidRPr="0036245A" w:rsidRDefault="0036245A" w:rsidP="0036245A">
            <w:pPr>
              <w:rPr>
                <w:rFonts w:ascii="Times New Roman" w:hAnsi="Times New Roman" w:cs="Times New Roman"/>
                <w:sz w:val="20"/>
                <w:szCs w:val="20"/>
              </w:rPr>
            </w:pPr>
            <w:r w:rsidRPr="0036245A">
              <w:rPr>
                <w:rFonts w:ascii="Times New Roman" w:hAnsi="Times New Roman" w:cs="Times New Roman"/>
                <w:sz w:val="20"/>
                <w:szCs w:val="20"/>
              </w:rPr>
              <w:t>0.85</w:t>
            </w:r>
          </w:p>
        </w:tc>
        <w:tc>
          <w:tcPr>
            <w:tcW w:w="900" w:type="dxa"/>
            <w:vAlign w:val="center"/>
            <w:hideMark/>
          </w:tcPr>
          <w:p w14:paraId="215D3475" w14:textId="77777777" w:rsidR="0036245A" w:rsidRPr="0036245A" w:rsidRDefault="0036245A" w:rsidP="0036245A">
            <w:pPr>
              <w:rPr>
                <w:rFonts w:ascii="Times New Roman" w:hAnsi="Times New Roman" w:cs="Times New Roman"/>
                <w:sz w:val="20"/>
                <w:szCs w:val="20"/>
              </w:rPr>
            </w:pPr>
            <w:r w:rsidRPr="0036245A">
              <w:rPr>
                <w:rFonts w:ascii="Times New Roman" w:hAnsi="Times New Roman" w:cs="Times New Roman"/>
                <w:sz w:val="20"/>
                <w:szCs w:val="20"/>
              </w:rPr>
              <w:t>0.87</w:t>
            </w:r>
          </w:p>
        </w:tc>
        <w:tc>
          <w:tcPr>
            <w:tcW w:w="990" w:type="dxa"/>
            <w:vAlign w:val="center"/>
            <w:hideMark/>
          </w:tcPr>
          <w:p w14:paraId="0FB22C92" w14:textId="77777777" w:rsidR="0036245A" w:rsidRPr="0036245A" w:rsidRDefault="0036245A" w:rsidP="0036245A">
            <w:pPr>
              <w:rPr>
                <w:rFonts w:ascii="Times New Roman" w:hAnsi="Times New Roman" w:cs="Times New Roman"/>
                <w:sz w:val="20"/>
                <w:szCs w:val="20"/>
              </w:rPr>
            </w:pPr>
            <w:r w:rsidRPr="0036245A">
              <w:rPr>
                <w:rFonts w:ascii="Times New Roman" w:hAnsi="Times New Roman" w:cs="Times New Roman"/>
                <w:sz w:val="20"/>
                <w:szCs w:val="20"/>
              </w:rPr>
              <w:t>0.86</w:t>
            </w:r>
          </w:p>
        </w:tc>
      </w:tr>
      <w:tr w:rsidR="00223263" w:rsidRPr="0036245A" w14:paraId="003077F3" w14:textId="77777777" w:rsidTr="00223263">
        <w:tc>
          <w:tcPr>
            <w:tcW w:w="1165" w:type="dxa"/>
            <w:vAlign w:val="center"/>
            <w:hideMark/>
          </w:tcPr>
          <w:p w14:paraId="4D7FB1BA" w14:textId="77777777" w:rsidR="0036245A" w:rsidRPr="0036245A" w:rsidRDefault="0036245A" w:rsidP="0036245A">
            <w:pPr>
              <w:rPr>
                <w:rFonts w:ascii="Times New Roman" w:hAnsi="Times New Roman" w:cs="Times New Roman"/>
                <w:sz w:val="20"/>
                <w:szCs w:val="20"/>
              </w:rPr>
            </w:pPr>
            <w:r w:rsidRPr="0036245A">
              <w:rPr>
                <w:rFonts w:ascii="Times New Roman" w:hAnsi="Times New Roman" w:cs="Times New Roman"/>
                <w:sz w:val="20"/>
                <w:szCs w:val="20"/>
              </w:rPr>
              <w:t>High</w:t>
            </w:r>
          </w:p>
        </w:tc>
        <w:tc>
          <w:tcPr>
            <w:tcW w:w="900" w:type="dxa"/>
            <w:vAlign w:val="center"/>
            <w:hideMark/>
          </w:tcPr>
          <w:p w14:paraId="36D213D3" w14:textId="77777777" w:rsidR="0036245A" w:rsidRPr="0036245A" w:rsidRDefault="0036245A" w:rsidP="0036245A">
            <w:pPr>
              <w:rPr>
                <w:rFonts w:ascii="Times New Roman" w:hAnsi="Times New Roman" w:cs="Times New Roman"/>
                <w:sz w:val="20"/>
                <w:szCs w:val="20"/>
              </w:rPr>
            </w:pPr>
            <w:r w:rsidRPr="0036245A">
              <w:rPr>
                <w:rFonts w:ascii="Times New Roman" w:hAnsi="Times New Roman" w:cs="Times New Roman"/>
                <w:sz w:val="20"/>
                <w:szCs w:val="20"/>
              </w:rPr>
              <w:t>0.84</w:t>
            </w:r>
          </w:p>
        </w:tc>
        <w:tc>
          <w:tcPr>
            <w:tcW w:w="900" w:type="dxa"/>
            <w:vAlign w:val="center"/>
            <w:hideMark/>
          </w:tcPr>
          <w:p w14:paraId="344F44AB" w14:textId="77777777" w:rsidR="0036245A" w:rsidRPr="0036245A" w:rsidRDefault="0036245A" w:rsidP="0036245A">
            <w:pPr>
              <w:rPr>
                <w:rFonts w:ascii="Times New Roman" w:hAnsi="Times New Roman" w:cs="Times New Roman"/>
                <w:sz w:val="20"/>
                <w:szCs w:val="20"/>
              </w:rPr>
            </w:pPr>
            <w:r w:rsidRPr="0036245A">
              <w:rPr>
                <w:rFonts w:ascii="Times New Roman" w:hAnsi="Times New Roman" w:cs="Times New Roman"/>
                <w:sz w:val="20"/>
                <w:szCs w:val="20"/>
              </w:rPr>
              <w:t>0.85</w:t>
            </w:r>
          </w:p>
        </w:tc>
        <w:tc>
          <w:tcPr>
            <w:tcW w:w="990" w:type="dxa"/>
            <w:vAlign w:val="center"/>
            <w:hideMark/>
          </w:tcPr>
          <w:p w14:paraId="600A24BE" w14:textId="77777777" w:rsidR="0036245A" w:rsidRPr="0036245A" w:rsidRDefault="0036245A" w:rsidP="0036245A">
            <w:pPr>
              <w:rPr>
                <w:rFonts w:ascii="Times New Roman" w:hAnsi="Times New Roman" w:cs="Times New Roman"/>
                <w:sz w:val="20"/>
                <w:szCs w:val="20"/>
              </w:rPr>
            </w:pPr>
            <w:r w:rsidRPr="0036245A">
              <w:rPr>
                <w:rFonts w:ascii="Times New Roman" w:hAnsi="Times New Roman" w:cs="Times New Roman"/>
                <w:sz w:val="20"/>
                <w:szCs w:val="20"/>
              </w:rPr>
              <w:t>0.84</w:t>
            </w:r>
          </w:p>
        </w:tc>
      </w:tr>
    </w:tbl>
    <w:p w14:paraId="5E766078" w14:textId="77777777" w:rsidR="0036245A" w:rsidRPr="0036245A" w:rsidRDefault="0036245A" w:rsidP="00223263">
      <w:pPr>
        <w:ind w:firstLine="720"/>
        <w:jc w:val="both"/>
        <w:rPr>
          <w:rFonts w:ascii="Times New Roman" w:hAnsi="Times New Roman" w:cs="Times New Roman"/>
          <w:sz w:val="20"/>
          <w:szCs w:val="20"/>
        </w:rPr>
      </w:pPr>
      <w:r w:rsidRPr="0036245A">
        <w:rPr>
          <w:rFonts w:ascii="Times New Roman" w:hAnsi="Times New Roman" w:cs="Times New Roman"/>
          <w:sz w:val="20"/>
          <w:szCs w:val="20"/>
        </w:rPr>
        <w:t>These scores demonstrate strong model consistency. The model performs especially well in distinguishing moderate and low-risk cases, which are often challenging due to overlapping lifestyle factors.</w:t>
      </w:r>
    </w:p>
    <w:p w14:paraId="7E5FC876" w14:textId="77777777" w:rsidR="0036245A" w:rsidRPr="0036245A" w:rsidRDefault="0036245A" w:rsidP="0036245A">
      <w:pPr>
        <w:rPr>
          <w:rFonts w:ascii="Times New Roman" w:hAnsi="Times New Roman" w:cs="Times New Roman"/>
          <w:b/>
          <w:bCs/>
          <w:sz w:val="20"/>
          <w:szCs w:val="20"/>
        </w:rPr>
      </w:pPr>
      <w:r w:rsidRPr="0036245A">
        <w:rPr>
          <w:rFonts w:ascii="Times New Roman" w:hAnsi="Times New Roman" w:cs="Times New Roman"/>
          <w:b/>
          <w:bCs/>
          <w:sz w:val="20"/>
          <w:szCs w:val="20"/>
        </w:rPr>
        <w:t>3. Confusion Matrix Analysis</w:t>
      </w:r>
    </w:p>
    <w:p w14:paraId="2CC2EB6D" w14:textId="05B60627" w:rsidR="0036245A" w:rsidRPr="0036245A" w:rsidRDefault="0036245A" w:rsidP="00223263">
      <w:pPr>
        <w:ind w:firstLine="720"/>
        <w:jc w:val="both"/>
        <w:rPr>
          <w:rFonts w:ascii="Times New Roman" w:hAnsi="Times New Roman" w:cs="Times New Roman"/>
          <w:sz w:val="20"/>
          <w:szCs w:val="20"/>
        </w:rPr>
      </w:pPr>
      <w:r w:rsidRPr="0036245A">
        <w:rPr>
          <w:rFonts w:ascii="Times New Roman" w:hAnsi="Times New Roman" w:cs="Times New Roman"/>
          <w:sz w:val="20"/>
          <w:szCs w:val="20"/>
        </w:rPr>
        <w:t xml:space="preserve">Misclassifications primarily occur between </w:t>
      </w:r>
      <w:r w:rsidRPr="0036245A">
        <w:rPr>
          <w:rFonts w:ascii="Times New Roman" w:hAnsi="Times New Roman" w:cs="Times New Roman"/>
          <w:b/>
          <w:bCs/>
          <w:sz w:val="20"/>
          <w:szCs w:val="20"/>
        </w:rPr>
        <w:t>moderate and high-risk</w:t>
      </w:r>
      <w:r w:rsidRPr="0036245A">
        <w:rPr>
          <w:rFonts w:ascii="Times New Roman" w:hAnsi="Times New Roman" w:cs="Times New Roman"/>
          <w:sz w:val="20"/>
          <w:szCs w:val="20"/>
        </w:rPr>
        <w:t xml:space="preserve"> categories. This is expected because shared lifestyle factors—such as borderline BMI values or moderate stress levels—can produce ambiguous signals. The integration of a KRR module helps refine such edge cases by applying deterministic rules.</w:t>
      </w:r>
    </w:p>
    <w:p w14:paraId="4CCE7D47" w14:textId="77777777" w:rsidR="0036245A" w:rsidRPr="0036245A" w:rsidRDefault="0036245A" w:rsidP="0036245A">
      <w:pPr>
        <w:rPr>
          <w:rFonts w:ascii="Times New Roman" w:hAnsi="Times New Roman" w:cs="Times New Roman"/>
          <w:b/>
          <w:bCs/>
          <w:sz w:val="20"/>
          <w:szCs w:val="20"/>
        </w:rPr>
      </w:pPr>
      <w:r w:rsidRPr="0036245A">
        <w:rPr>
          <w:rFonts w:ascii="Times New Roman" w:hAnsi="Times New Roman" w:cs="Times New Roman"/>
          <w:b/>
          <w:bCs/>
          <w:sz w:val="20"/>
          <w:szCs w:val="20"/>
        </w:rPr>
        <w:t>B. Feature Importance Analysis</w:t>
      </w:r>
    </w:p>
    <w:p w14:paraId="28A8EDFA" w14:textId="77777777" w:rsidR="0036245A" w:rsidRPr="0036245A" w:rsidRDefault="0036245A" w:rsidP="00223263">
      <w:pPr>
        <w:ind w:firstLine="360"/>
        <w:jc w:val="both"/>
        <w:rPr>
          <w:rFonts w:ascii="Times New Roman" w:hAnsi="Times New Roman" w:cs="Times New Roman"/>
          <w:sz w:val="20"/>
          <w:szCs w:val="20"/>
        </w:rPr>
      </w:pPr>
      <w:r w:rsidRPr="0036245A">
        <w:rPr>
          <w:rFonts w:ascii="Times New Roman" w:hAnsi="Times New Roman" w:cs="Times New Roman"/>
          <w:sz w:val="20"/>
          <w:szCs w:val="20"/>
        </w:rPr>
        <w:t>Random Forest allows examination of feature importance, indicating which lifestyle factors most influence predictions. The ranking from highest to lowest importance is as follows:</w:t>
      </w:r>
    </w:p>
    <w:p w14:paraId="73BE59D9" w14:textId="77777777" w:rsidR="0036245A" w:rsidRPr="0036245A" w:rsidRDefault="0036245A" w:rsidP="00223263">
      <w:pPr>
        <w:numPr>
          <w:ilvl w:val="0"/>
          <w:numId w:val="16"/>
        </w:numPr>
        <w:jc w:val="both"/>
        <w:rPr>
          <w:rFonts w:ascii="Times New Roman" w:hAnsi="Times New Roman" w:cs="Times New Roman"/>
          <w:sz w:val="20"/>
          <w:szCs w:val="20"/>
        </w:rPr>
      </w:pPr>
      <w:r w:rsidRPr="0036245A">
        <w:rPr>
          <w:rFonts w:ascii="Times New Roman" w:hAnsi="Times New Roman" w:cs="Times New Roman"/>
          <w:b/>
          <w:bCs/>
          <w:sz w:val="20"/>
          <w:szCs w:val="20"/>
        </w:rPr>
        <w:t>Activity Level</w:t>
      </w:r>
      <w:r w:rsidRPr="0036245A">
        <w:rPr>
          <w:rFonts w:ascii="Times New Roman" w:hAnsi="Times New Roman" w:cs="Times New Roman"/>
          <w:sz w:val="20"/>
          <w:szCs w:val="20"/>
        </w:rPr>
        <w:t xml:space="preserve"> — Strongly predictive of energy expenditure and metabolic risk.</w:t>
      </w:r>
    </w:p>
    <w:p w14:paraId="6889C55A" w14:textId="77777777" w:rsidR="0036245A" w:rsidRPr="0036245A" w:rsidRDefault="0036245A" w:rsidP="00223263">
      <w:pPr>
        <w:numPr>
          <w:ilvl w:val="0"/>
          <w:numId w:val="16"/>
        </w:numPr>
        <w:jc w:val="both"/>
        <w:rPr>
          <w:rFonts w:ascii="Times New Roman" w:hAnsi="Times New Roman" w:cs="Times New Roman"/>
          <w:sz w:val="20"/>
          <w:szCs w:val="20"/>
        </w:rPr>
      </w:pPr>
      <w:r w:rsidRPr="0036245A">
        <w:rPr>
          <w:rFonts w:ascii="Times New Roman" w:hAnsi="Times New Roman" w:cs="Times New Roman"/>
          <w:b/>
          <w:bCs/>
          <w:sz w:val="20"/>
          <w:szCs w:val="20"/>
        </w:rPr>
        <w:lastRenderedPageBreak/>
        <w:t>Sleep Hours</w:t>
      </w:r>
      <w:r w:rsidRPr="0036245A">
        <w:rPr>
          <w:rFonts w:ascii="Times New Roman" w:hAnsi="Times New Roman" w:cs="Times New Roman"/>
          <w:sz w:val="20"/>
          <w:szCs w:val="20"/>
        </w:rPr>
        <w:t xml:space="preserve"> — Sleep deprivation correlates with metabolic dysfunction.</w:t>
      </w:r>
    </w:p>
    <w:p w14:paraId="086500B7" w14:textId="77777777" w:rsidR="0036245A" w:rsidRPr="0036245A" w:rsidRDefault="0036245A" w:rsidP="00223263">
      <w:pPr>
        <w:numPr>
          <w:ilvl w:val="0"/>
          <w:numId w:val="16"/>
        </w:numPr>
        <w:jc w:val="both"/>
        <w:rPr>
          <w:rFonts w:ascii="Times New Roman" w:hAnsi="Times New Roman" w:cs="Times New Roman"/>
          <w:sz w:val="20"/>
          <w:szCs w:val="20"/>
        </w:rPr>
      </w:pPr>
      <w:r w:rsidRPr="0036245A">
        <w:rPr>
          <w:rFonts w:ascii="Times New Roman" w:hAnsi="Times New Roman" w:cs="Times New Roman"/>
          <w:b/>
          <w:bCs/>
          <w:sz w:val="20"/>
          <w:szCs w:val="20"/>
        </w:rPr>
        <w:t>BMI</w:t>
      </w:r>
      <w:r w:rsidRPr="0036245A">
        <w:rPr>
          <w:rFonts w:ascii="Times New Roman" w:hAnsi="Times New Roman" w:cs="Times New Roman"/>
          <w:sz w:val="20"/>
          <w:szCs w:val="20"/>
        </w:rPr>
        <w:t xml:space="preserve"> — A key indicator of obesity and cardiovascular risk.</w:t>
      </w:r>
    </w:p>
    <w:p w14:paraId="25D918FD" w14:textId="77777777" w:rsidR="0036245A" w:rsidRPr="0036245A" w:rsidRDefault="0036245A" w:rsidP="00223263">
      <w:pPr>
        <w:numPr>
          <w:ilvl w:val="0"/>
          <w:numId w:val="16"/>
        </w:numPr>
        <w:jc w:val="both"/>
        <w:rPr>
          <w:rFonts w:ascii="Times New Roman" w:hAnsi="Times New Roman" w:cs="Times New Roman"/>
          <w:sz w:val="20"/>
          <w:szCs w:val="20"/>
        </w:rPr>
      </w:pPr>
      <w:r w:rsidRPr="0036245A">
        <w:rPr>
          <w:rFonts w:ascii="Times New Roman" w:hAnsi="Times New Roman" w:cs="Times New Roman"/>
          <w:b/>
          <w:bCs/>
          <w:sz w:val="20"/>
          <w:szCs w:val="20"/>
        </w:rPr>
        <w:t>Stress Level</w:t>
      </w:r>
      <w:r w:rsidRPr="0036245A">
        <w:rPr>
          <w:rFonts w:ascii="Times New Roman" w:hAnsi="Times New Roman" w:cs="Times New Roman"/>
          <w:sz w:val="20"/>
          <w:szCs w:val="20"/>
        </w:rPr>
        <w:t xml:space="preserve"> — Chronic stress contributes to long-term health decline.</w:t>
      </w:r>
    </w:p>
    <w:p w14:paraId="14A077B5" w14:textId="77777777" w:rsidR="0036245A" w:rsidRPr="0036245A" w:rsidRDefault="0036245A" w:rsidP="00223263">
      <w:pPr>
        <w:numPr>
          <w:ilvl w:val="0"/>
          <w:numId w:val="16"/>
        </w:numPr>
        <w:jc w:val="both"/>
        <w:rPr>
          <w:rFonts w:ascii="Times New Roman" w:hAnsi="Times New Roman" w:cs="Times New Roman"/>
          <w:sz w:val="20"/>
          <w:szCs w:val="20"/>
        </w:rPr>
      </w:pPr>
      <w:r w:rsidRPr="0036245A">
        <w:rPr>
          <w:rFonts w:ascii="Times New Roman" w:hAnsi="Times New Roman" w:cs="Times New Roman"/>
          <w:b/>
          <w:bCs/>
          <w:sz w:val="20"/>
          <w:szCs w:val="20"/>
        </w:rPr>
        <w:t>Sugar Intake</w:t>
      </w:r>
      <w:r w:rsidRPr="0036245A">
        <w:rPr>
          <w:rFonts w:ascii="Times New Roman" w:hAnsi="Times New Roman" w:cs="Times New Roman"/>
          <w:sz w:val="20"/>
          <w:szCs w:val="20"/>
        </w:rPr>
        <w:t xml:space="preserve"> — Influences obesity, diabetes, and metabolic syndrome.</w:t>
      </w:r>
    </w:p>
    <w:p w14:paraId="6B1D0D67" w14:textId="77777777" w:rsidR="0036245A" w:rsidRPr="0036245A" w:rsidRDefault="0036245A" w:rsidP="00223263">
      <w:pPr>
        <w:numPr>
          <w:ilvl w:val="0"/>
          <w:numId w:val="16"/>
        </w:numPr>
        <w:jc w:val="both"/>
        <w:rPr>
          <w:rFonts w:ascii="Times New Roman" w:hAnsi="Times New Roman" w:cs="Times New Roman"/>
          <w:sz w:val="20"/>
          <w:szCs w:val="20"/>
        </w:rPr>
      </w:pPr>
      <w:r w:rsidRPr="0036245A">
        <w:rPr>
          <w:rFonts w:ascii="Times New Roman" w:hAnsi="Times New Roman" w:cs="Times New Roman"/>
          <w:b/>
          <w:bCs/>
          <w:sz w:val="20"/>
          <w:szCs w:val="20"/>
        </w:rPr>
        <w:t>Water Intake</w:t>
      </w:r>
      <w:r w:rsidRPr="0036245A">
        <w:rPr>
          <w:rFonts w:ascii="Times New Roman" w:hAnsi="Times New Roman" w:cs="Times New Roman"/>
          <w:sz w:val="20"/>
          <w:szCs w:val="20"/>
        </w:rPr>
        <w:t xml:space="preserve"> — Affects hydration and overall body function.</w:t>
      </w:r>
    </w:p>
    <w:p w14:paraId="54982087" w14:textId="77777777" w:rsidR="0036245A" w:rsidRPr="0036245A" w:rsidRDefault="0036245A" w:rsidP="00223263">
      <w:pPr>
        <w:numPr>
          <w:ilvl w:val="0"/>
          <w:numId w:val="16"/>
        </w:numPr>
        <w:jc w:val="both"/>
        <w:rPr>
          <w:rFonts w:ascii="Times New Roman" w:hAnsi="Times New Roman" w:cs="Times New Roman"/>
          <w:sz w:val="20"/>
          <w:szCs w:val="20"/>
        </w:rPr>
      </w:pPr>
      <w:r w:rsidRPr="0036245A">
        <w:rPr>
          <w:rFonts w:ascii="Times New Roman" w:hAnsi="Times New Roman" w:cs="Times New Roman"/>
          <w:b/>
          <w:bCs/>
          <w:sz w:val="20"/>
          <w:szCs w:val="20"/>
        </w:rPr>
        <w:t>Age</w:t>
      </w:r>
      <w:r w:rsidRPr="0036245A">
        <w:rPr>
          <w:rFonts w:ascii="Times New Roman" w:hAnsi="Times New Roman" w:cs="Times New Roman"/>
          <w:sz w:val="20"/>
          <w:szCs w:val="20"/>
        </w:rPr>
        <w:t xml:space="preserve"> — Less impactful within the typical dataset age range (16–80).</w:t>
      </w:r>
    </w:p>
    <w:p w14:paraId="6B24BB79" w14:textId="77777777" w:rsidR="0036245A" w:rsidRPr="0036245A" w:rsidRDefault="0036245A" w:rsidP="00223263">
      <w:pPr>
        <w:ind w:firstLine="360"/>
        <w:jc w:val="both"/>
        <w:rPr>
          <w:rFonts w:ascii="Times New Roman" w:hAnsi="Times New Roman" w:cs="Times New Roman"/>
          <w:sz w:val="20"/>
          <w:szCs w:val="20"/>
        </w:rPr>
      </w:pPr>
      <w:r w:rsidRPr="0036245A">
        <w:rPr>
          <w:rFonts w:ascii="Times New Roman" w:hAnsi="Times New Roman" w:cs="Times New Roman"/>
          <w:sz w:val="20"/>
          <w:szCs w:val="20"/>
        </w:rPr>
        <w:t>This importance ranking aligns with public health research, validating the model’s learning behavior.</w:t>
      </w:r>
    </w:p>
    <w:p w14:paraId="7B390864" w14:textId="3316CA0E" w:rsidR="0036245A" w:rsidRPr="0036245A" w:rsidRDefault="0036245A" w:rsidP="00223263">
      <w:pPr>
        <w:jc w:val="both"/>
        <w:rPr>
          <w:rFonts w:ascii="Times New Roman" w:hAnsi="Times New Roman" w:cs="Times New Roman"/>
          <w:sz w:val="20"/>
          <w:szCs w:val="20"/>
        </w:rPr>
      </w:pPr>
    </w:p>
    <w:p w14:paraId="5603D2D9" w14:textId="77777777" w:rsidR="0036245A" w:rsidRPr="0036245A" w:rsidRDefault="0036245A" w:rsidP="0036245A">
      <w:pPr>
        <w:rPr>
          <w:rFonts w:ascii="Times New Roman" w:hAnsi="Times New Roman" w:cs="Times New Roman"/>
          <w:b/>
          <w:bCs/>
          <w:sz w:val="20"/>
          <w:szCs w:val="20"/>
        </w:rPr>
      </w:pPr>
      <w:r w:rsidRPr="0036245A">
        <w:rPr>
          <w:rFonts w:ascii="Times New Roman" w:hAnsi="Times New Roman" w:cs="Times New Roman"/>
          <w:b/>
          <w:bCs/>
          <w:sz w:val="20"/>
          <w:szCs w:val="20"/>
        </w:rPr>
        <w:t>C. Knowledge-Based Reasoning Outputs</w:t>
      </w:r>
    </w:p>
    <w:p w14:paraId="6BBCA5AC" w14:textId="77777777" w:rsidR="0036245A" w:rsidRPr="0036245A" w:rsidRDefault="0036245A" w:rsidP="00223263">
      <w:pPr>
        <w:ind w:firstLine="360"/>
        <w:jc w:val="both"/>
        <w:rPr>
          <w:rFonts w:ascii="Times New Roman" w:hAnsi="Times New Roman" w:cs="Times New Roman"/>
          <w:sz w:val="20"/>
          <w:szCs w:val="20"/>
        </w:rPr>
      </w:pPr>
      <w:r w:rsidRPr="0036245A">
        <w:rPr>
          <w:rFonts w:ascii="Times New Roman" w:hAnsi="Times New Roman" w:cs="Times New Roman"/>
          <w:sz w:val="20"/>
          <w:szCs w:val="20"/>
        </w:rPr>
        <w:t>The KRR module contains expert-defined rules based on lifestyle science, WHO health recommendations, and fitness guidelines. Qualitative testing demonstrates:</w:t>
      </w:r>
    </w:p>
    <w:p w14:paraId="3F2CA554" w14:textId="77777777" w:rsidR="0036245A" w:rsidRPr="0036245A" w:rsidRDefault="0036245A" w:rsidP="00223263">
      <w:pPr>
        <w:numPr>
          <w:ilvl w:val="0"/>
          <w:numId w:val="17"/>
        </w:numPr>
        <w:jc w:val="both"/>
        <w:rPr>
          <w:rFonts w:ascii="Times New Roman" w:hAnsi="Times New Roman" w:cs="Times New Roman"/>
          <w:sz w:val="20"/>
          <w:szCs w:val="20"/>
        </w:rPr>
      </w:pPr>
      <w:r w:rsidRPr="0036245A">
        <w:rPr>
          <w:rFonts w:ascii="Times New Roman" w:hAnsi="Times New Roman" w:cs="Times New Roman"/>
          <w:b/>
          <w:bCs/>
          <w:sz w:val="20"/>
          <w:szCs w:val="20"/>
        </w:rPr>
        <w:t>High interpretability:</w:t>
      </w:r>
      <w:r w:rsidRPr="0036245A">
        <w:rPr>
          <w:rFonts w:ascii="Times New Roman" w:hAnsi="Times New Roman" w:cs="Times New Roman"/>
          <w:sz w:val="20"/>
          <w:szCs w:val="20"/>
        </w:rPr>
        <w:t xml:space="preserve"> Users understand why certain recommendations were provided.</w:t>
      </w:r>
    </w:p>
    <w:p w14:paraId="2ECF6C72" w14:textId="77777777" w:rsidR="0036245A" w:rsidRPr="0036245A" w:rsidRDefault="0036245A" w:rsidP="00223263">
      <w:pPr>
        <w:numPr>
          <w:ilvl w:val="0"/>
          <w:numId w:val="17"/>
        </w:numPr>
        <w:jc w:val="both"/>
        <w:rPr>
          <w:rFonts w:ascii="Times New Roman" w:hAnsi="Times New Roman" w:cs="Times New Roman"/>
          <w:sz w:val="20"/>
          <w:szCs w:val="20"/>
        </w:rPr>
      </w:pPr>
      <w:r w:rsidRPr="0036245A">
        <w:rPr>
          <w:rFonts w:ascii="Times New Roman" w:hAnsi="Times New Roman" w:cs="Times New Roman"/>
          <w:b/>
          <w:bCs/>
          <w:sz w:val="20"/>
          <w:szCs w:val="20"/>
        </w:rPr>
        <w:t>Accurate refinement:</w:t>
      </w:r>
      <w:r w:rsidRPr="0036245A">
        <w:rPr>
          <w:rFonts w:ascii="Times New Roman" w:hAnsi="Times New Roman" w:cs="Times New Roman"/>
          <w:sz w:val="20"/>
          <w:szCs w:val="20"/>
        </w:rPr>
        <w:t xml:space="preserve"> Rules effectively adjust ML predictions when ML lacks context.</w:t>
      </w:r>
    </w:p>
    <w:p w14:paraId="66801E97" w14:textId="77777777" w:rsidR="0036245A" w:rsidRPr="0036245A" w:rsidRDefault="0036245A" w:rsidP="00223263">
      <w:pPr>
        <w:numPr>
          <w:ilvl w:val="0"/>
          <w:numId w:val="17"/>
        </w:numPr>
        <w:jc w:val="both"/>
        <w:rPr>
          <w:rFonts w:ascii="Times New Roman" w:hAnsi="Times New Roman" w:cs="Times New Roman"/>
          <w:sz w:val="20"/>
          <w:szCs w:val="20"/>
        </w:rPr>
      </w:pPr>
      <w:r w:rsidRPr="0036245A">
        <w:rPr>
          <w:rFonts w:ascii="Times New Roman" w:hAnsi="Times New Roman" w:cs="Times New Roman"/>
          <w:b/>
          <w:bCs/>
          <w:sz w:val="20"/>
          <w:szCs w:val="20"/>
        </w:rPr>
        <w:t>Actionable advice:</w:t>
      </w:r>
      <w:r w:rsidRPr="0036245A">
        <w:rPr>
          <w:rFonts w:ascii="Times New Roman" w:hAnsi="Times New Roman" w:cs="Times New Roman"/>
          <w:sz w:val="20"/>
          <w:szCs w:val="20"/>
        </w:rPr>
        <w:t xml:space="preserve"> Outputs include specific recommendations such as increasing water intake, reducing sugar, adding physical activity, improving sleep hygiene, or managing stress.</w:t>
      </w:r>
    </w:p>
    <w:p w14:paraId="5C226424" w14:textId="77777777" w:rsidR="0036245A" w:rsidRPr="0036245A" w:rsidRDefault="0036245A" w:rsidP="0036245A">
      <w:pPr>
        <w:rPr>
          <w:rFonts w:ascii="Times New Roman" w:hAnsi="Times New Roman" w:cs="Times New Roman"/>
          <w:b/>
          <w:bCs/>
          <w:sz w:val="20"/>
          <w:szCs w:val="20"/>
        </w:rPr>
      </w:pPr>
      <w:r w:rsidRPr="0036245A">
        <w:rPr>
          <w:rFonts w:ascii="Times New Roman" w:hAnsi="Times New Roman" w:cs="Times New Roman"/>
          <w:b/>
          <w:bCs/>
          <w:sz w:val="20"/>
          <w:szCs w:val="20"/>
        </w:rPr>
        <w:t>Example Rule Trigger</w:t>
      </w:r>
    </w:p>
    <w:p w14:paraId="2E689863" w14:textId="77777777" w:rsidR="0036245A" w:rsidRPr="0036245A" w:rsidRDefault="0036245A" w:rsidP="0036245A">
      <w:pPr>
        <w:rPr>
          <w:rFonts w:ascii="Times New Roman" w:hAnsi="Times New Roman" w:cs="Times New Roman"/>
          <w:sz w:val="20"/>
          <w:szCs w:val="20"/>
        </w:rPr>
      </w:pPr>
      <w:r w:rsidRPr="0036245A">
        <w:rPr>
          <w:rFonts w:ascii="Times New Roman" w:hAnsi="Times New Roman" w:cs="Times New Roman"/>
          <w:sz w:val="20"/>
          <w:szCs w:val="20"/>
        </w:rPr>
        <w:t>If a user has:</w:t>
      </w:r>
    </w:p>
    <w:p w14:paraId="7DAAE999" w14:textId="77777777" w:rsidR="0036245A" w:rsidRPr="0036245A" w:rsidRDefault="0036245A" w:rsidP="0036245A">
      <w:pPr>
        <w:numPr>
          <w:ilvl w:val="0"/>
          <w:numId w:val="18"/>
        </w:numPr>
        <w:rPr>
          <w:rFonts w:ascii="Times New Roman" w:hAnsi="Times New Roman" w:cs="Times New Roman"/>
          <w:sz w:val="20"/>
          <w:szCs w:val="20"/>
        </w:rPr>
      </w:pPr>
      <w:r w:rsidRPr="0036245A">
        <w:rPr>
          <w:rFonts w:ascii="Times New Roman" w:hAnsi="Times New Roman" w:cs="Times New Roman"/>
          <w:sz w:val="20"/>
          <w:szCs w:val="20"/>
        </w:rPr>
        <w:t>BMI = 29</w:t>
      </w:r>
    </w:p>
    <w:p w14:paraId="20D09868" w14:textId="77777777" w:rsidR="0036245A" w:rsidRPr="0036245A" w:rsidRDefault="0036245A" w:rsidP="0036245A">
      <w:pPr>
        <w:numPr>
          <w:ilvl w:val="0"/>
          <w:numId w:val="18"/>
        </w:numPr>
        <w:rPr>
          <w:rFonts w:ascii="Times New Roman" w:hAnsi="Times New Roman" w:cs="Times New Roman"/>
          <w:sz w:val="20"/>
          <w:szCs w:val="20"/>
        </w:rPr>
      </w:pPr>
      <w:r w:rsidRPr="0036245A">
        <w:rPr>
          <w:rFonts w:ascii="Times New Roman" w:hAnsi="Times New Roman" w:cs="Times New Roman"/>
          <w:sz w:val="20"/>
          <w:szCs w:val="20"/>
        </w:rPr>
        <w:t>Activity level = low</w:t>
      </w:r>
    </w:p>
    <w:p w14:paraId="7D739123" w14:textId="77777777" w:rsidR="0036245A" w:rsidRPr="0036245A" w:rsidRDefault="0036245A" w:rsidP="0036245A">
      <w:pPr>
        <w:numPr>
          <w:ilvl w:val="0"/>
          <w:numId w:val="18"/>
        </w:numPr>
        <w:rPr>
          <w:rFonts w:ascii="Times New Roman" w:hAnsi="Times New Roman" w:cs="Times New Roman"/>
          <w:sz w:val="20"/>
          <w:szCs w:val="20"/>
        </w:rPr>
      </w:pPr>
      <w:r w:rsidRPr="0036245A">
        <w:rPr>
          <w:rFonts w:ascii="Times New Roman" w:hAnsi="Times New Roman" w:cs="Times New Roman"/>
          <w:sz w:val="20"/>
          <w:szCs w:val="20"/>
        </w:rPr>
        <w:t>Sleep = 5 hours</w:t>
      </w:r>
    </w:p>
    <w:p w14:paraId="5593F73B" w14:textId="77777777" w:rsidR="0036245A" w:rsidRPr="0036245A" w:rsidRDefault="0036245A" w:rsidP="0036245A">
      <w:pPr>
        <w:numPr>
          <w:ilvl w:val="0"/>
          <w:numId w:val="18"/>
        </w:numPr>
        <w:rPr>
          <w:rFonts w:ascii="Times New Roman" w:hAnsi="Times New Roman" w:cs="Times New Roman"/>
          <w:sz w:val="20"/>
          <w:szCs w:val="20"/>
        </w:rPr>
      </w:pPr>
      <w:r w:rsidRPr="0036245A">
        <w:rPr>
          <w:rFonts w:ascii="Times New Roman" w:hAnsi="Times New Roman" w:cs="Times New Roman"/>
          <w:sz w:val="20"/>
          <w:szCs w:val="20"/>
        </w:rPr>
        <w:t>Sugar intake = high</w:t>
      </w:r>
    </w:p>
    <w:p w14:paraId="288074AB" w14:textId="77777777" w:rsidR="0036245A" w:rsidRPr="0036245A" w:rsidRDefault="0036245A" w:rsidP="0036245A">
      <w:pPr>
        <w:numPr>
          <w:ilvl w:val="0"/>
          <w:numId w:val="18"/>
        </w:numPr>
        <w:rPr>
          <w:rFonts w:ascii="Times New Roman" w:hAnsi="Times New Roman" w:cs="Times New Roman"/>
          <w:sz w:val="20"/>
          <w:szCs w:val="20"/>
        </w:rPr>
      </w:pPr>
      <w:r w:rsidRPr="0036245A">
        <w:rPr>
          <w:rFonts w:ascii="Times New Roman" w:hAnsi="Times New Roman" w:cs="Times New Roman"/>
          <w:sz w:val="20"/>
          <w:szCs w:val="20"/>
        </w:rPr>
        <w:t>Stress = high</w:t>
      </w:r>
    </w:p>
    <w:p w14:paraId="0400411B" w14:textId="77777777" w:rsidR="00223263" w:rsidRDefault="0036245A" w:rsidP="0036245A">
      <w:pPr>
        <w:rPr>
          <w:rFonts w:ascii="Times New Roman" w:hAnsi="Times New Roman" w:cs="Times New Roman"/>
          <w:b/>
          <w:bCs/>
          <w:sz w:val="20"/>
          <w:szCs w:val="20"/>
        </w:rPr>
      </w:pPr>
      <w:r w:rsidRPr="0036245A">
        <w:rPr>
          <w:rFonts w:ascii="Times New Roman" w:hAnsi="Times New Roman" w:cs="Times New Roman"/>
          <w:sz w:val="20"/>
          <w:szCs w:val="20"/>
        </w:rPr>
        <w:t xml:space="preserve">Then ML prediction: </w:t>
      </w:r>
      <w:r w:rsidRPr="0036245A">
        <w:rPr>
          <w:rFonts w:ascii="Times New Roman" w:hAnsi="Times New Roman" w:cs="Times New Roman"/>
          <w:b/>
          <w:bCs/>
          <w:sz w:val="20"/>
          <w:szCs w:val="20"/>
        </w:rPr>
        <w:t>moderate</w:t>
      </w:r>
    </w:p>
    <w:p w14:paraId="3E4FDE5C" w14:textId="77777777" w:rsidR="00223263" w:rsidRDefault="0036245A" w:rsidP="0036245A">
      <w:pPr>
        <w:rPr>
          <w:rFonts w:ascii="Times New Roman" w:hAnsi="Times New Roman" w:cs="Times New Roman"/>
          <w:b/>
          <w:bCs/>
          <w:sz w:val="20"/>
          <w:szCs w:val="20"/>
        </w:rPr>
      </w:pPr>
      <w:r w:rsidRPr="0036245A">
        <w:rPr>
          <w:rFonts w:ascii="Times New Roman" w:hAnsi="Times New Roman" w:cs="Times New Roman"/>
          <w:sz w:val="20"/>
          <w:szCs w:val="20"/>
        </w:rPr>
        <w:br/>
        <w:t xml:space="preserve">Rule 1 (BMI &amp; low activity) triggers → risk escalated </w:t>
      </w:r>
      <w:proofErr w:type="gramStart"/>
      <w:r w:rsidRPr="0036245A">
        <w:rPr>
          <w:rFonts w:ascii="Times New Roman" w:hAnsi="Times New Roman" w:cs="Times New Roman"/>
          <w:sz w:val="20"/>
          <w:szCs w:val="20"/>
        </w:rPr>
        <w:t>to</w:t>
      </w:r>
      <w:proofErr w:type="gramEnd"/>
      <w:r w:rsidRPr="0036245A">
        <w:rPr>
          <w:rFonts w:ascii="Times New Roman" w:hAnsi="Times New Roman" w:cs="Times New Roman"/>
          <w:sz w:val="20"/>
          <w:szCs w:val="20"/>
        </w:rPr>
        <w:t xml:space="preserve"> </w:t>
      </w:r>
      <w:r w:rsidRPr="0036245A">
        <w:rPr>
          <w:rFonts w:ascii="Times New Roman" w:hAnsi="Times New Roman" w:cs="Times New Roman"/>
          <w:b/>
          <w:bCs/>
          <w:sz w:val="20"/>
          <w:szCs w:val="20"/>
        </w:rPr>
        <w:t>high</w:t>
      </w:r>
    </w:p>
    <w:p w14:paraId="6A35E7AE" w14:textId="77777777" w:rsidR="00223263" w:rsidRDefault="0036245A" w:rsidP="0036245A">
      <w:pPr>
        <w:rPr>
          <w:rFonts w:ascii="Times New Roman" w:hAnsi="Times New Roman" w:cs="Times New Roman"/>
          <w:sz w:val="20"/>
          <w:szCs w:val="20"/>
        </w:rPr>
      </w:pPr>
      <w:r w:rsidRPr="0036245A">
        <w:rPr>
          <w:rFonts w:ascii="Times New Roman" w:hAnsi="Times New Roman" w:cs="Times New Roman"/>
          <w:sz w:val="20"/>
          <w:szCs w:val="20"/>
        </w:rPr>
        <w:br/>
        <w:t>Rule 2 (sleep &lt; 6 hours) triggers additional recommendation</w:t>
      </w:r>
    </w:p>
    <w:p w14:paraId="48DC5548" w14:textId="77777777" w:rsidR="00223263" w:rsidRDefault="0036245A" w:rsidP="0036245A">
      <w:pPr>
        <w:rPr>
          <w:rFonts w:ascii="Times New Roman" w:hAnsi="Times New Roman" w:cs="Times New Roman"/>
          <w:sz w:val="20"/>
          <w:szCs w:val="20"/>
        </w:rPr>
      </w:pPr>
      <w:r w:rsidRPr="0036245A">
        <w:rPr>
          <w:rFonts w:ascii="Times New Roman" w:hAnsi="Times New Roman" w:cs="Times New Roman"/>
          <w:sz w:val="20"/>
          <w:szCs w:val="20"/>
        </w:rPr>
        <w:br/>
        <w:t>Rule 3 (sugar = high) triggers dietary recommendation</w:t>
      </w:r>
    </w:p>
    <w:p w14:paraId="63087C9D" w14:textId="3105DC2C" w:rsidR="0036245A" w:rsidRPr="0036245A" w:rsidRDefault="0036245A" w:rsidP="0036245A">
      <w:pPr>
        <w:rPr>
          <w:rFonts w:ascii="Times New Roman" w:hAnsi="Times New Roman" w:cs="Times New Roman"/>
          <w:b/>
          <w:bCs/>
          <w:sz w:val="20"/>
          <w:szCs w:val="20"/>
        </w:rPr>
      </w:pPr>
      <w:r w:rsidRPr="0036245A">
        <w:rPr>
          <w:rFonts w:ascii="Times New Roman" w:hAnsi="Times New Roman" w:cs="Times New Roman"/>
          <w:sz w:val="20"/>
          <w:szCs w:val="20"/>
        </w:rPr>
        <w:br/>
        <w:t>Rule 4 (stress = high) triggers stress management advice</w:t>
      </w:r>
    </w:p>
    <w:p w14:paraId="57A19197" w14:textId="77777777" w:rsidR="0036245A" w:rsidRPr="0036245A" w:rsidRDefault="0036245A" w:rsidP="0036245A">
      <w:pPr>
        <w:rPr>
          <w:rFonts w:ascii="Times New Roman" w:hAnsi="Times New Roman" w:cs="Times New Roman"/>
          <w:sz w:val="20"/>
          <w:szCs w:val="20"/>
        </w:rPr>
      </w:pPr>
      <w:r w:rsidRPr="0036245A">
        <w:rPr>
          <w:rFonts w:ascii="Times New Roman" w:hAnsi="Times New Roman" w:cs="Times New Roman"/>
          <w:sz w:val="20"/>
          <w:szCs w:val="20"/>
        </w:rPr>
        <w:t xml:space="preserve">Final risk: </w:t>
      </w:r>
      <w:r w:rsidRPr="0036245A">
        <w:rPr>
          <w:rFonts w:ascii="Times New Roman" w:hAnsi="Times New Roman" w:cs="Times New Roman"/>
          <w:b/>
          <w:bCs/>
          <w:sz w:val="20"/>
          <w:szCs w:val="20"/>
        </w:rPr>
        <w:t>high</w:t>
      </w:r>
      <w:r w:rsidRPr="0036245A">
        <w:rPr>
          <w:rFonts w:ascii="Times New Roman" w:hAnsi="Times New Roman" w:cs="Times New Roman"/>
          <w:sz w:val="20"/>
          <w:szCs w:val="20"/>
        </w:rPr>
        <w:br/>
        <w:t>Recommendations:</w:t>
      </w:r>
    </w:p>
    <w:p w14:paraId="6C5B1FAD" w14:textId="77777777" w:rsidR="0036245A" w:rsidRPr="0036245A" w:rsidRDefault="0036245A" w:rsidP="0036245A">
      <w:pPr>
        <w:numPr>
          <w:ilvl w:val="0"/>
          <w:numId w:val="19"/>
        </w:numPr>
        <w:rPr>
          <w:rFonts w:ascii="Times New Roman" w:hAnsi="Times New Roman" w:cs="Times New Roman"/>
          <w:sz w:val="20"/>
          <w:szCs w:val="20"/>
        </w:rPr>
      </w:pPr>
      <w:r w:rsidRPr="0036245A">
        <w:rPr>
          <w:rFonts w:ascii="Times New Roman" w:hAnsi="Times New Roman" w:cs="Times New Roman"/>
          <w:sz w:val="20"/>
          <w:szCs w:val="20"/>
        </w:rPr>
        <w:t>Increase exercise</w:t>
      </w:r>
    </w:p>
    <w:p w14:paraId="7EDB172C" w14:textId="77777777" w:rsidR="0036245A" w:rsidRPr="0036245A" w:rsidRDefault="0036245A" w:rsidP="0036245A">
      <w:pPr>
        <w:numPr>
          <w:ilvl w:val="0"/>
          <w:numId w:val="19"/>
        </w:numPr>
        <w:rPr>
          <w:rFonts w:ascii="Times New Roman" w:hAnsi="Times New Roman" w:cs="Times New Roman"/>
          <w:sz w:val="20"/>
          <w:szCs w:val="20"/>
        </w:rPr>
      </w:pPr>
      <w:r w:rsidRPr="0036245A">
        <w:rPr>
          <w:rFonts w:ascii="Times New Roman" w:hAnsi="Times New Roman" w:cs="Times New Roman"/>
          <w:sz w:val="20"/>
          <w:szCs w:val="20"/>
        </w:rPr>
        <w:t>Improve sleep</w:t>
      </w:r>
    </w:p>
    <w:p w14:paraId="3614DF68" w14:textId="77777777" w:rsidR="0036245A" w:rsidRPr="0036245A" w:rsidRDefault="0036245A" w:rsidP="0036245A">
      <w:pPr>
        <w:numPr>
          <w:ilvl w:val="0"/>
          <w:numId w:val="19"/>
        </w:numPr>
        <w:rPr>
          <w:rFonts w:ascii="Times New Roman" w:hAnsi="Times New Roman" w:cs="Times New Roman"/>
          <w:sz w:val="20"/>
          <w:szCs w:val="20"/>
        </w:rPr>
      </w:pPr>
      <w:r w:rsidRPr="0036245A">
        <w:rPr>
          <w:rFonts w:ascii="Times New Roman" w:hAnsi="Times New Roman" w:cs="Times New Roman"/>
          <w:sz w:val="20"/>
          <w:szCs w:val="20"/>
        </w:rPr>
        <w:t>Reduce sugar intake</w:t>
      </w:r>
    </w:p>
    <w:p w14:paraId="59CB6C53" w14:textId="77777777" w:rsidR="0036245A" w:rsidRPr="0036245A" w:rsidRDefault="0036245A" w:rsidP="0036245A">
      <w:pPr>
        <w:numPr>
          <w:ilvl w:val="0"/>
          <w:numId w:val="19"/>
        </w:numPr>
        <w:rPr>
          <w:rFonts w:ascii="Times New Roman" w:hAnsi="Times New Roman" w:cs="Times New Roman"/>
          <w:sz w:val="20"/>
          <w:szCs w:val="20"/>
        </w:rPr>
      </w:pPr>
      <w:r w:rsidRPr="0036245A">
        <w:rPr>
          <w:rFonts w:ascii="Times New Roman" w:hAnsi="Times New Roman" w:cs="Times New Roman"/>
          <w:sz w:val="20"/>
          <w:szCs w:val="20"/>
        </w:rPr>
        <w:t>Manage stress</w:t>
      </w:r>
    </w:p>
    <w:p w14:paraId="6C079A4B" w14:textId="77777777" w:rsidR="0036245A" w:rsidRPr="0036245A" w:rsidRDefault="0036245A" w:rsidP="0036245A">
      <w:pPr>
        <w:numPr>
          <w:ilvl w:val="0"/>
          <w:numId w:val="19"/>
        </w:numPr>
        <w:rPr>
          <w:rFonts w:ascii="Times New Roman" w:hAnsi="Times New Roman" w:cs="Times New Roman"/>
          <w:sz w:val="20"/>
          <w:szCs w:val="20"/>
        </w:rPr>
      </w:pPr>
      <w:r w:rsidRPr="0036245A">
        <w:rPr>
          <w:rFonts w:ascii="Times New Roman" w:hAnsi="Times New Roman" w:cs="Times New Roman"/>
          <w:sz w:val="20"/>
          <w:szCs w:val="20"/>
        </w:rPr>
        <w:t>Increase hydration</w:t>
      </w:r>
    </w:p>
    <w:p w14:paraId="60B55FBF" w14:textId="5C5C3B45" w:rsidR="0036245A" w:rsidRPr="0036245A" w:rsidRDefault="0036245A" w:rsidP="0036245A">
      <w:pPr>
        <w:rPr>
          <w:rFonts w:ascii="Times New Roman" w:hAnsi="Times New Roman" w:cs="Times New Roman"/>
          <w:sz w:val="20"/>
          <w:szCs w:val="20"/>
        </w:rPr>
      </w:pPr>
      <w:r w:rsidRPr="0036245A">
        <w:rPr>
          <w:rFonts w:ascii="Times New Roman" w:hAnsi="Times New Roman" w:cs="Times New Roman"/>
          <w:sz w:val="20"/>
          <w:szCs w:val="20"/>
        </w:rPr>
        <w:t>This demonstrates how KRR corrects ML edge cases and enhances interpretability.</w:t>
      </w:r>
    </w:p>
    <w:p w14:paraId="29271075" w14:textId="77777777" w:rsidR="0036245A" w:rsidRPr="0036245A" w:rsidRDefault="0036245A" w:rsidP="0036245A">
      <w:pPr>
        <w:rPr>
          <w:rFonts w:ascii="Times New Roman" w:hAnsi="Times New Roman" w:cs="Times New Roman"/>
          <w:b/>
          <w:bCs/>
          <w:sz w:val="20"/>
          <w:szCs w:val="20"/>
        </w:rPr>
      </w:pPr>
      <w:r w:rsidRPr="0036245A">
        <w:rPr>
          <w:rFonts w:ascii="Times New Roman" w:hAnsi="Times New Roman" w:cs="Times New Roman"/>
          <w:b/>
          <w:bCs/>
          <w:sz w:val="20"/>
          <w:szCs w:val="20"/>
        </w:rPr>
        <w:t>D. Hybrid System Performance</w:t>
      </w:r>
    </w:p>
    <w:p w14:paraId="5AAF2BD3" w14:textId="77777777" w:rsidR="0036245A" w:rsidRPr="0036245A" w:rsidRDefault="0036245A" w:rsidP="00223263">
      <w:pPr>
        <w:ind w:firstLine="360"/>
        <w:rPr>
          <w:rFonts w:ascii="Times New Roman" w:hAnsi="Times New Roman" w:cs="Times New Roman"/>
          <w:sz w:val="20"/>
          <w:szCs w:val="20"/>
        </w:rPr>
      </w:pPr>
      <w:r w:rsidRPr="0036245A">
        <w:rPr>
          <w:rFonts w:ascii="Times New Roman" w:hAnsi="Times New Roman" w:cs="Times New Roman"/>
          <w:sz w:val="20"/>
          <w:szCs w:val="20"/>
        </w:rPr>
        <w:t>The hybrid system’s performance is evaluated by comparing:</w:t>
      </w:r>
    </w:p>
    <w:p w14:paraId="0D3116E5" w14:textId="77777777" w:rsidR="0036245A" w:rsidRPr="0036245A" w:rsidRDefault="0036245A" w:rsidP="0036245A">
      <w:pPr>
        <w:numPr>
          <w:ilvl w:val="0"/>
          <w:numId w:val="20"/>
        </w:numPr>
        <w:rPr>
          <w:rFonts w:ascii="Times New Roman" w:hAnsi="Times New Roman" w:cs="Times New Roman"/>
          <w:sz w:val="20"/>
          <w:szCs w:val="20"/>
        </w:rPr>
      </w:pPr>
      <w:r w:rsidRPr="0036245A">
        <w:rPr>
          <w:rFonts w:ascii="Times New Roman" w:hAnsi="Times New Roman" w:cs="Times New Roman"/>
          <w:sz w:val="20"/>
          <w:szCs w:val="20"/>
        </w:rPr>
        <w:t>Pure ML predictions</w:t>
      </w:r>
    </w:p>
    <w:p w14:paraId="2F480F7B" w14:textId="77777777" w:rsidR="0036245A" w:rsidRPr="0036245A" w:rsidRDefault="0036245A" w:rsidP="0036245A">
      <w:pPr>
        <w:numPr>
          <w:ilvl w:val="0"/>
          <w:numId w:val="20"/>
        </w:numPr>
        <w:rPr>
          <w:rFonts w:ascii="Times New Roman" w:hAnsi="Times New Roman" w:cs="Times New Roman"/>
          <w:sz w:val="20"/>
          <w:szCs w:val="20"/>
        </w:rPr>
      </w:pPr>
      <w:r w:rsidRPr="0036245A">
        <w:rPr>
          <w:rFonts w:ascii="Times New Roman" w:hAnsi="Times New Roman" w:cs="Times New Roman"/>
          <w:sz w:val="20"/>
          <w:szCs w:val="20"/>
        </w:rPr>
        <w:t>Hybrid ML + KRR decisions</w:t>
      </w:r>
    </w:p>
    <w:p w14:paraId="7A86B5AD" w14:textId="77777777" w:rsidR="0036245A" w:rsidRPr="0036245A" w:rsidRDefault="0036245A" w:rsidP="0036245A">
      <w:pPr>
        <w:numPr>
          <w:ilvl w:val="0"/>
          <w:numId w:val="20"/>
        </w:numPr>
        <w:rPr>
          <w:rFonts w:ascii="Times New Roman" w:hAnsi="Times New Roman" w:cs="Times New Roman"/>
          <w:sz w:val="20"/>
          <w:szCs w:val="20"/>
        </w:rPr>
      </w:pPr>
      <w:r w:rsidRPr="0036245A">
        <w:rPr>
          <w:rFonts w:ascii="Times New Roman" w:hAnsi="Times New Roman" w:cs="Times New Roman"/>
          <w:sz w:val="20"/>
          <w:szCs w:val="20"/>
        </w:rPr>
        <w:t>Actual labeled outcomes</w:t>
      </w:r>
    </w:p>
    <w:p w14:paraId="1CF49F71" w14:textId="77777777" w:rsidR="0036245A" w:rsidRPr="0036245A" w:rsidRDefault="0036245A" w:rsidP="0036245A">
      <w:pPr>
        <w:rPr>
          <w:rFonts w:ascii="Times New Roman" w:hAnsi="Times New Roman" w:cs="Times New Roman"/>
          <w:b/>
          <w:bCs/>
          <w:sz w:val="20"/>
          <w:szCs w:val="20"/>
        </w:rPr>
      </w:pPr>
      <w:r w:rsidRPr="0036245A">
        <w:rPr>
          <w:rFonts w:ascii="Times New Roman" w:hAnsi="Times New Roman" w:cs="Times New Roman"/>
          <w:b/>
          <w:bCs/>
          <w:sz w:val="20"/>
          <w:szCs w:val="20"/>
        </w:rPr>
        <w:t>1. Accuracy Improvement via KRR Refinement</w:t>
      </w:r>
    </w:p>
    <w:p w14:paraId="6F95739C" w14:textId="77777777" w:rsidR="0036245A" w:rsidRPr="0036245A" w:rsidRDefault="0036245A" w:rsidP="0036245A">
      <w:pPr>
        <w:rPr>
          <w:rFonts w:ascii="Times New Roman" w:hAnsi="Times New Roman" w:cs="Times New Roman"/>
          <w:sz w:val="20"/>
          <w:szCs w:val="20"/>
        </w:rPr>
      </w:pPr>
      <w:r w:rsidRPr="0036245A">
        <w:rPr>
          <w:rFonts w:ascii="Times New Roman" w:hAnsi="Times New Roman" w:cs="Times New Roman"/>
          <w:sz w:val="20"/>
          <w:szCs w:val="20"/>
        </w:rPr>
        <w:t>In edge cases where lifestyle factors rest near category boundaries (e.g., BMI 27–28, moderate sleep deprivation, medium stress), ML predictions alone may underpredict risk. The KRR module successfully adjusts these cases.</w:t>
      </w:r>
    </w:p>
    <w:p w14:paraId="53812567" w14:textId="77777777" w:rsidR="0036245A" w:rsidRPr="0036245A" w:rsidRDefault="0036245A" w:rsidP="0036245A">
      <w:pPr>
        <w:rPr>
          <w:rFonts w:ascii="Times New Roman" w:hAnsi="Times New Roman" w:cs="Times New Roman"/>
          <w:sz w:val="20"/>
          <w:szCs w:val="20"/>
        </w:rPr>
      </w:pPr>
      <w:r w:rsidRPr="0036245A">
        <w:rPr>
          <w:rFonts w:ascii="Times New Roman" w:hAnsi="Times New Roman" w:cs="Times New Roman"/>
          <w:sz w:val="20"/>
          <w:szCs w:val="20"/>
        </w:rPr>
        <w:t>Testing revealed that:</w:t>
      </w:r>
    </w:p>
    <w:p w14:paraId="1C84B278" w14:textId="77777777" w:rsidR="0036245A" w:rsidRPr="0036245A" w:rsidRDefault="0036245A" w:rsidP="0036245A">
      <w:pPr>
        <w:numPr>
          <w:ilvl w:val="0"/>
          <w:numId w:val="21"/>
        </w:numPr>
        <w:rPr>
          <w:rFonts w:ascii="Times New Roman" w:hAnsi="Times New Roman" w:cs="Times New Roman"/>
          <w:sz w:val="20"/>
          <w:szCs w:val="20"/>
        </w:rPr>
      </w:pPr>
      <w:r w:rsidRPr="0036245A">
        <w:rPr>
          <w:rFonts w:ascii="Times New Roman" w:hAnsi="Times New Roman" w:cs="Times New Roman"/>
          <w:b/>
          <w:bCs/>
          <w:sz w:val="20"/>
          <w:szCs w:val="20"/>
        </w:rPr>
        <w:lastRenderedPageBreak/>
        <w:t>12%</w:t>
      </w:r>
      <w:r w:rsidRPr="0036245A">
        <w:rPr>
          <w:rFonts w:ascii="Times New Roman" w:hAnsi="Times New Roman" w:cs="Times New Roman"/>
          <w:sz w:val="20"/>
          <w:szCs w:val="20"/>
        </w:rPr>
        <w:t xml:space="preserve"> of ML predictions were refined by KRR rules.</w:t>
      </w:r>
    </w:p>
    <w:p w14:paraId="29BF551A" w14:textId="77777777" w:rsidR="0036245A" w:rsidRPr="0036245A" w:rsidRDefault="0036245A" w:rsidP="0036245A">
      <w:pPr>
        <w:numPr>
          <w:ilvl w:val="0"/>
          <w:numId w:val="21"/>
        </w:numPr>
        <w:rPr>
          <w:rFonts w:ascii="Times New Roman" w:hAnsi="Times New Roman" w:cs="Times New Roman"/>
          <w:sz w:val="20"/>
          <w:szCs w:val="20"/>
        </w:rPr>
      </w:pPr>
      <w:r w:rsidRPr="0036245A">
        <w:rPr>
          <w:rFonts w:ascii="Times New Roman" w:hAnsi="Times New Roman" w:cs="Times New Roman"/>
          <w:b/>
          <w:bCs/>
          <w:sz w:val="20"/>
          <w:szCs w:val="20"/>
        </w:rPr>
        <w:t>78%</w:t>
      </w:r>
      <w:r w:rsidRPr="0036245A">
        <w:rPr>
          <w:rFonts w:ascii="Times New Roman" w:hAnsi="Times New Roman" w:cs="Times New Roman"/>
          <w:sz w:val="20"/>
          <w:szCs w:val="20"/>
        </w:rPr>
        <w:t xml:space="preserve"> of these refinements aligned with ground-truth expert expectations.</w:t>
      </w:r>
    </w:p>
    <w:p w14:paraId="2C308011" w14:textId="77777777" w:rsidR="0036245A" w:rsidRPr="0036245A" w:rsidRDefault="0036245A" w:rsidP="0036245A">
      <w:pPr>
        <w:numPr>
          <w:ilvl w:val="0"/>
          <w:numId w:val="21"/>
        </w:numPr>
        <w:rPr>
          <w:rFonts w:ascii="Times New Roman" w:hAnsi="Times New Roman" w:cs="Times New Roman"/>
          <w:sz w:val="20"/>
          <w:szCs w:val="20"/>
        </w:rPr>
      </w:pPr>
      <w:r w:rsidRPr="0036245A">
        <w:rPr>
          <w:rFonts w:ascii="Times New Roman" w:hAnsi="Times New Roman" w:cs="Times New Roman"/>
          <w:sz w:val="20"/>
          <w:szCs w:val="20"/>
        </w:rPr>
        <w:t>Hybrid accuracy exceeded ML-only accuracy in difficult borderline cases.</w:t>
      </w:r>
    </w:p>
    <w:p w14:paraId="5BADD9CD" w14:textId="77777777" w:rsidR="0036245A" w:rsidRPr="0036245A" w:rsidRDefault="0036245A" w:rsidP="0036245A">
      <w:pPr>
        <w:rPr>
          <w:rFonts w:ascii="Times New Roman" w:hAnsi="Times New Roman" w:cs="Times New Roman"/>
          <w:b/>
          <w:bCs/>
          <w:sz w:val="20"/>
          <w:szCs w:val="20"/>
        </w:rPr>
      </w:pPr>
      <w:r w:rsidRPr="0036245A">
        <w:rPr>
          <w:rFonts w:ascii="Times New Roman" w:hAnsi="Times New Roman" w:cs="Times New Roman"/>
          <w:b/>
          <w:bCs/>
          <w:sz w:val="20"/>
          <w:szCs w:val="20"/>
        </w:rPr>
        <w:t>2. Explainability Enhancement</w:t>
      </w:r>
    </w:p>
    <w:p w14:paraId="37896E35" w14:textId="77777777" w:rsidR="0036245A" w:rsidRPr="0036245A" w:rsidRDefault="0036245A" w:rsidP="0036245A">
      <w:pPr>
        <w:rPr>
          <w:rFonts w:ascii="Times New Roman" w:hAnsi="Times New Roman" w:cs="Times New Roman"/>
          <w:sz w:val="20"/>
          <w:szCs w:val="20"/>
        </w:rPr>
      </w:pPr>
      <w:r w:rsidRPr="0036245A">
        <w:rPr>
          <w:rFonts w:ascii="Times New Roman" w:hAnsi="Times New Roman" w:cs="Times New Roman"/>
          <w:sz w:val="20"/>
          <w:szCs w:val="20"/>
        </w:rPr>
        <w:t>Users reported higher satisfaction with hybrid explanations due to:</w:t>
      </w:r>
    </w:p>
    <w:p w14:paraId="2E55ADD6" w14:textId="77777777" w:rsidR="0036245A" w:rsidRPr="0036245A" w:rsidRDefault="0036245A" w:rsidP="0036245A">
      <w:pPr>
        <w:numPr>
          <w:ilvl w:val="0"/>
          <w:numId w:val="22"/>
        </w:numPr>
        <w:rPr>
          <w:rFonts w:ascii="Times New Roman" w:hAnsi="Times New Roman" w:cs="Times New Roman"/>
          <w:sz w:val="20"/>
          <w:szCs w:val="20"/>
        </w:rPr>
      </w:pPr>
      <w:r w:rsidRPr="0036245A">
        <w:rPr>
          <w:rFonts w:ascii="Times New Roman" w:hAnsi="Times New Roman" w:cs="Times New Roman"/>
          <w:sz w:val="20"/>
          <w:szCs w:val="20"/>
        </w:rPr>
        <w:t>Clear rule triggers</w:t>
      </w:r>
    </w:p>
    <w:p w14:paraId="27FAC8A1" w14:textId="77777777" w:rsidR="0036245A" w:rsidRPr="0036245A" w:rsidRDefault="0036245A" w:rsidP="0036245A">
      <w:pPr>
        <w:numPr>
          <w:ilvl w:val="0"/>
          <w:numId w:val="22"/>
        </w:numPr>
        <w:rPr>
          <w:rFonts w:ascii="Times New Roman" w:hAnsi="Times New Roman" w:cs="Times New Roman"/>
          <w:sz w:val="20"/>
          <w:szCs w:val="20"/>
        </w:rPr>
      </w:pPr>
      <w:r w:rsidRPr="0036245A">
        <w:rPr>
          <w:rFonts w:ascii="Times New Roman" w:hAnsi="Times New Roman" w:cs="Times New Roman"/>
          <w:sz w:val="20"/>
          <w:szCs w:val="20"/>
        </w:rPr>
        <w:t>Explicit condition–recommendation mappings</w:t>
      </w:r>
    </w:p>
    <w:p w14:paraId="5AEF92D1" w14:textId="77777777" w:rsidR="0036245A" w:rsidRPr="0036245A" w:rsidRDefault="0036245A" w:rsidP="0036245A">
      <w:pPr>
        <w:numPr>
          <w:ilvl w:val="0"/>
          <w:numId w:val="22"/>
        </w:numPr>
        <w:rPr>
          <w:rFonts w:ascii="Times New Roman" w:hAnsi="Times New Roman" w:cs="Times New Roman"/>
          <w:sz w:val="20"/>
          <w:szCs w:val="20"/>
        </w:rPr>
      </w:pPr>
      <w:r w:rsidRPr="0036245A">
        <w:rPr>
          <w:rFonts w:ascii="Times New Roman" w:hAnsi="Times New Roman" w:cs="Times New Roman"/>
          <w:sz w:val="20"/>
          <w:szCs w:val="20"/>
        </w:rPr>
        <w:t>Logical reasoning based on lifestyle science</w:t>
      </w:r>
    </w:p>
    <w:p w14:paraId="3C8F6576" w14:textId="4030D702" w:rsidR="0036245A" w:rsidRPr="0036245A" w:rsidRDefault="0036245A" w:rsidP="0036245A">
      <w:pPr>
        <w:rPr>
          <w:rFonts w:ascii="Times New Roman" w:hAnsi="Times New Roman" w:cs="Times New Roman"/>
          <w:sz w:val="20"/>
          <w:szCs w:val="20"/>
        </w:rPr>
      </w:pPr>
      <w:r w:rsidRPr="0036245A">
        <w:rPr>
          <w:rFonts w:ascii="Times New Roman" w:hAnsi="Times New Roman" w:cs="Times New Roman"/>
          <w:sz w:val="20"/>
          <w:szCs w:val="20"/>
        </w:rPr>
        <w:t>Explainable AI (XAI) is essential in health applications. The hybrid model fulfills this requirement.</w:t>
      </w:r>
    </w:p>
    <w:p w14:paraId="64342D44" w14:textId="77777777" w:rsidR="0036245A" w:rsidRPr="0036245A" w:rsidRDefault="0036245A" w:rsidP="0036245A">
      <w:pPr>
        <w:rPr>
          <w:rFonts w:ascii="Times New Roman" w:hAnsi="Times New Roman" w:cs="Times New Roman"/>
          <w:b/>
          <w:bCs/>
          <w:sz w:val="20"/>
          <w:szCs w:val="20"/>
        </w:rPr>
      </w:pPr>
      <w:r w:rsidRPr="0036245A">
        <w:rPr>
          <w:rFonts w:ascii="Times New Roman" w:hAnsi="Times New Roman" w:cs="Times New Roman"/>
          <w:b/>
          <w:bCs/>
          <w:sz w:val="20"/>
          <w:szCs w:val="20"/>
        </w:rPr>
        <w:t>E. Sample End-to-End System Output</w:t>
      </w:r>
    </w:p>
    <w:p w14:paraId="40B97BE5" w14:textId="77777777" w:rsidR="0036245A" w:rsidRPr="0036245A" w:rsidRDefault="0036245A" w:rsidP="0036245A">
      <w:pPr>
        <w:rPr>
          <w:rFonts w:ascii="Times New Roman" w:hAnsi="Times New Roman" w:cs="Times New Roman"/>
          <w:sz w:val="20"/>
          <w:szCs w:val="20"/>
        </w:rPr>
      </w:pPr>
      <w:r w:rsidRPr="0036245A">
        <w:rPr>
          <w:rFonts w:ascii="Times New Roman" w:hAnsi="Times New Roman" w:cs="Times New Roman"/>
          <w:sz w:val="20"/>
          <w:szCs w:val="20"/>
        </w:rPr>
        <w:t>To illustrate system functionality, the following example is provided.</w:t>
      </w:r>
    </w:p>
    <w:p w14:paraId="26D2D324" w14:textId="77777777" w:rsidR="0036245A" w:rsidRPr="0036245A" w:rsidRDefault="0036245A" w:rsidP="0036245A">
      <w:pPr>
        <w:rPr>
          <w:rFonts w:ascii="Times New Roman" w:hAnsi="Times New Roman" w:cs="Times New Roman"/>
          <w:sz w:val="20"/>
          <w:szCs w:val="20"/>
        </w:rPr>
      </w:pPr>
      <w:r w:rsidRPr="0036245A">
        <w:rPr>
          <w:rFonts w:ascii="Times New Roman" w:hAnsi="Times New Roman" w:cs="Times New Roman"/>
          <w:b/>
          <w:bCs/>
          <w:sz w:val="20"/>
          <w:szCs w:val="20"/>
        </w:rPr>
        <w:t>User Input:</w:t>
      </w:r>
    </w:p>
    <w:p w14:paraId="00FAC27B" w14:textId="77777777" w:rsidR="0036245A" w:rsidRPr="0036245A" w:rsidRDefault="0036245A" w:rsidP="0036245A">
      <w:pPr>
        <w:numPr>
          <w:ilvl w:val="0"/>
          <w:numId w:val="23"/>
        </w:numPr>
        <w:rPr>
          <w:rFonts w:ascii="Times New Roman" w:hAnsi="Times New Roman" w:cs="Times New Roman"/>
          <w:sz w:val="20"/>
          <w:szCs w:val="20"/>
        </w:rPr>
      </w:pPr>
      <w:r w:rsidRPr="0036245A">
        <w:rPr>
          <w:rFonts w:ascii="Times New Roman" w:hAnsi="Times New Roman" w:cs="Times New Roman"/>
          <w:sz w:val="20"/>
          <w:szCs w:val="20"/>
        </w:rPr>
        <w:t>Age: 33</w:t>
      </w:r>
    </w:p>
    <w:p w14:paraId="2F039737" w14:textId="77777777" w:rsidR="0036245A" w:rsidRPr="0036245A" w:rsidRDefault="0036245A" w:rsidP="0036245A">
      <w:pPr>
        <w:numPr>
          <w:ilvl w:val="0"/>
          <w:numId w:val="23"/>
        </w:numPr>
        <w:rPr>
          <w:rFonts w:ascii="Times New Roman" w:hAnsi="Times New Roman" w:cs="Times New Roman"/>
          <w:sz w:val="20"/>
          <w:szCs w:val="20"/>
        </w:rPr>
      </w:pPr>
      <w:r w:rsidRPr="0036245A">
        <w:rPr>
          <w:rFonts w:ascii="Times New Roman" w:hAnsi="Times New Roman" w:cs="Times New Roman"/>
          <w:sz w:val="20"/>
          <w:szCs w:val="20"/>
        </w:rPr>
        <w:t>BMI: 31</w:t>
      </w:r>
    </w:p>
    <w:p w14:paraId="37CCEB1B" w14:textId="77777777" w:rsidR="0036245A" w:rsidRPr="0036245A" w:rsidRDefault="0036245A" w:rsidP="0036245A">
      <w:pPr>
        <w:numPr>
          <w:ilvl w:val="0"/>
          <w:numId w:val="23"/>
        </w:numPr>
        <w:rPr>
          <w:rFonts w:ascii="Times New Roman" w:hAnsi="Times New Roman" w:cs="Times New Roman"/>
          <w:sz w:val="20"/>
          <w:szCs w:val="20"/>
        </w:rPr>
      </w:pPr>
      <w:r w:rsidRPr="0036245A">
        <w:rPr>
          <w:rFonts w:ascii="Times New Roman" w:hAnsi="Times New Roman" w:cs="Times New Roman"/>
          <w:sz w:val="20"/>
          <w:szCs w:val="20"/>
        </w:rPr>
        <w:t>Activity Level: Low</w:t>
      </w:r>
    </w:p>
    <w:p w14:paraId="4B642CC8" w14:textId="77777777" w:rsidR="0036245A" w:rsidRPr="0036245A" w:rsidRDefault="0036245A" w:rsidP="0036245A">
      <w:pPr>
        <w:numPr>
          <w:ilvl w:val="0"/>
          <w:numId w:val="23"/>
        </w:numPr>
        <w:rPr>
          <w:rFonts w:ascii="Times New Roman" w:hAnsi="Times New Roman" w:cs="Times New Roman"/>
          <w:sz w:val="20"/>
          <w:szCs w:val="20"/>
        </w:rPr>
      </w:pPr>
      <w:r w:rsidRPr="0036245A">
        <w:rPr>
          <w:rFonts w:ascii="Times New Roman" w:hAnsi="Times New Roman" w:cs="Times New Roman"/>
          <w:sz w:val="20"/>
          <w:szCs w:val="20"/>
        </w:rPr>
        <w:t>Sleep Hours: 5</w:t>
      </w:r>
    </w:p>
    <w:p w14:paraId="5D16DF34" w14:textId="77777777" w:rsidR="0036245A" w:rsidRPr="0036245A" w:rsidRDefault="0036245A" w:rsidP="0036245A">
      <w:pPr>
        <w:numPr>
          <w:ilvl w:val="0"/>
          <w:numId w:val="23"/>
        </w:numPr>
        <w:rPr>
          <w:rFonts w:ascii="Times New Roman" w:hAnsi="Times New Roman" w:cs="Times New Roman"/>
          <w:sz w:val="20"/>
          <w:szCs w:val="20"/>
        </w:rPr>
      </w:pPr>
      <w:r w:rsidRPr="0036245A">
        <w:rPr>
          <w:rFonts w:ascii="Times New Roman" w:hAnsi="Times New Roman" w:cs="Times New Roman"/>
          <w:sz w:val="20"/>
          <w:szCs w:val="20"/>
        </w:rPr>
        <w:t>Water Intake: 1.0 L/day</w:t>
      </w:r>
    </w:p>
    <w:p w14:paraId="517DB2F8" w14:textId="77777777" w:rsidR="0036245A" w:rsidRPr="0036245A" w:rsidRDefault="0036245A" w:rsidP="0036245A">
      <w:pPr>
        <w:numPr>
          <w:ilvl w:val="0"/>
          <w:numId w:val="23"/>
        </w:numPr>
        <w:rPr>
          <w:rFonts w:ascii="Times New Roman" w:hAnsi="Times New Roman" w:cs="Times New Roman"/>
          <w:sz w:val="20"/>
          <w:szCs w:val="20"/>
        </w:rPr>
      </w:pPr>
      <w:r w:rsidRPr="0036245A">
        <w:rPr>
          <w:rFonts w:ascii="Times New Roman" w:hAnsi="Times New Roman" w:cs="Times New Roman"/>
          <w:sz w:val="20"/>
          <w:szCs w:val="20"/>
        </w:rPr>
        <w:t>Sugar Intake: High</w:t>
      </w:r>
    </w:p>
    <w:p w14:paraId="5E47AF34" w14:textId="77777777" w:rsidR="0036245A" w:rsidRPr="0036245A" w:rsidRDefault="0036245A" w:rsidP="0036245A">
      <w:pPr>
        <w:numPr>
          <w:ilvl w:val="0"/>
          <w:numId w:val="23"/>
        </w:numPr>
        <w:rPr>
          <w:rFonts w:ascii="Times New Roman" w:hAnsi="Times New Roman" w:cs="Times New Roman"/>
          <w:sz w:val="20"/>
          <w:szCs w:val="20"/>
        </w:rPr>
      </w:pPr>
      <w:r w:rsidRPr="0036245A">
        <w:rPr>
          <w:rFonts w:ascii="Times New Roman" w:hAnsi="Times New Roman" w:cs="Times New Roman"/>
          <w:sz w:val="20"/>
          <w:szCs w:val="20"/>
        </w:rPr>
        <w:t>Stress Level: High</w:t>
      </w:r>
    </w:p>
    <w:p w14:paraId="7F19594B" w14:textId="77777777" w:rsidR="0036245A" w:rsidRPr="0036245A" w:rsidRDefault="0036245A" w:rsidP="0036245A">
      <w:pPr>
        <w:rPr>
          <w:rFonts w:ascii="Times New Roman" w:hAnsi="Times New Roman" w:cs="Times New Roman"/>
          <w:sz w:val="20"/>
          <w:szCs w:val="20"/>
        </w:rPr>
      </w:pPr>
      <w:r w:rsidRPr="0036245A">
        <w:rPr>
          <w:rFonts w:ascii="Times New Roman" w:hAnsi="Times New Roman" w:cs="Times New Roman"/>
          <w:b/>
          <w:bCs/>
          <w:sz w:val="20"/>
          <w:szCs w:val="20"/>
        </w:rPr>
        <w:t>ML Output:</w:t>
      </w:r>
    </w:p>
    <w:p w14:paraId="0A8398AC" w14:textId="77777777" w:rsidR="0036245A" w:rsidRPr="0036245A" w:rsidRDefault="0036245A" w:rsidP="0036245A">
      <w:pPr>
        <w:numPr>
          <w:ilvl w:val="0"/>
          <w:numId w:val="24"/>
        </w:numPr>
        <w:rPr>
          <w:rFonts w:ascii="Times New Roman" w:hAnsi="Times New Roman" w:cs="Times New Roman"/>
          <w:sz w:val="20"/>
          <w:szCs w:val="20"/>
        </w:rPr>
      </w:pPr>
      <w:r w:rsidRPr="0036245A">
        <w:rPr>
          <w:rFonts w:ascii="Times New Roman" w:hAnsi="Times New Roman" w:cs="Times New Roman"/>
          <w:sz w:val="20"/>
          <w:szCs w:val="20"/>
        </w:rPr>
        <w:t xml:space="preserve">Risk = </w:t>
      </w:r>
      <w:r w:rsidRPr="0036245A">
        <w:rPr>
          <w:rFonts w:ascii="Times New Roman" w:hAnsi="Times New Roman" w:cs="Times New Roman"/>
          <w:b/>
          <w:bCs/>
          <w:sz w:val="20"/>
          <w:szCs w:val="20"/>
        </w:rPr>
        <w:t>Moderate</w:t>
      </w:r>
    </w:p>
    <w:p w14:paraId="7584ACDD" w14:textId="77777777" w:rsidR="0036245A" w:rsidRPr="0036245A" w:rsidRDefault="0036245A" w:rsidP="0036245A">
      <w:pPr>
        <w:numPr>
          <w:ilvl w:val="0"/>
          <w:numId w:val="24"/>
        </w:numPr>
        <w:rPr>
          <w:rFonts w:ascii="Times New Roman" w:hAnsi="Times New Roman" w:cs="Times New Roman"/>
          <w:sz w:val="20"/>
          <w:szCs w:val="20"/>
        </w:rPr>
      </w:pPr>
      <w:r w:rsidRPr="0036245A">
        <w:rPr>
          <w:rFonts w:ascii="Times New Roman" w:hAnsi="Times New Roman" w:cs="Times New Roman"/>
          <w:sz w:val="20"/>
          <w:szCs w:val="20"/>
        </w:rPr>
        <w:t>Probability distribution: {low: 0.12, moderate: 0.63, high: 0.25}</w:t>
      </w:r>
    </w:p>
    <w:p w14:paraId="7DE884D4" w14:textId="77777777" w:rsidR="0036245A" w:rsidRPr="0036245A" w:rsidRDefault="0036245A" w:rsidP="0036245A">
      <w:pPr>
        <w:rPr>
          <w:rFonts w:ascii="Times New Roman" w:hAnsi="Times New Roman" w:cs="Times New Roman"/>
          <w:sz w:val="20"/>
          <w:szCs w:val="20"/>
        </w:rPr>
      </w:pPr>
      <w:r w:rsidRPr="0036245A">
        <w:rPr>
          <w:rFonts w:ascii="Times New Roman" w:hAnsi="Times New Roman" w:cs="Times New Roman"/>
          <w:b/>
          <w:bCs/>
          <w:sz w:val="20"/>
          <w:szCs w:val="20"/>
        </w:rPr>
        <w:t>KRR Refinement:</w:t>
      </w:r>
    </w:p>
    <w:p w14:paraId="5C3CC49B" w14:textId="77777777" w:rsidR="0036245A" w:rsidRPr="0036245A" w:rsidRDefault="0036245A" w:rsidP="0036245A">
      <w:pPr>
        <w:numPr>
          <w:ilvl w:val="0"/>
          <w:numId w:val="25"/>
        </w:numPr>
        <w:rPr>
          <w:rFonts w:ascii="Times New Roman" w:hAnsi="Times New Roman" w:cs="Times New Roman"/>
          <w:sz w:val="20"/>
          <w:szCs w:val="20"/>
        </w:rPr>
      </w:pPr>
      <w:r w:rsidRPr="0036245A">
        <w:rPr>
          <w:rFonts w:ascii="Times New Roman" w:hAnsi="Times New Roman" w:cs="Times New Roman"/>
          <w:sz w:val="20"/>
          <w:szCs w:val="20"/>
        </w:rPr>
        <w:t xml:space="preserve">BMI &gt; 27 AND activity level low </w:t>
      </w:r>
      <w:r w:rsidRPr="0036245A">
        <w:rPr>
          <w:rFonts w:ascii="Cambria Math" w:hAnsi="Cambria Math" w:cs="Cambria Math"/>
          <w:sz w:val="20"/>
          <w:szCs w:val="20"/>
        </w:rPr>
        <w:t>⇒</w:t>
      </w:r>
      <w:r w:rsidRPr="0036245A">
        <w:rPr>
          <w:rFonts w:ascii="Times New Roman" w:hAnsi="Times New Roman" w:cs="Times New Roman"/>
          <w:sz w:val="20"/>
          <w:szCs w:val="20"/>
        </w:rPr>
        <w:t xml:space="preserve"> Risk = high</w:t>
      </w:r>
    </w:p>
    <w:p w14:paraId="224F576F" w14:textId="77777777" w:rsidR="0036245A" w:rsidRPr="0036245A" w:rsidRDefault="0036245A" w:rsidP="0036245A">
      <w:pPr>
        <w:numPr>
          <w:ilvl w:val="0"/>
          <w:numId w:val="25"/>
        </w:numPr>
        <w:rPr>
          <w:rFonts w:ascii="Times New Roman" w:hAnsi="Times New Roman" w:cs="Times New Roman"/>
          <w:sz w:val="20"/>
          <w:szCs w:val="20"/>
        </w:rPr>
      </w:pPr>
      <w:r w:rsidRPr="0036245A">
        <w:rPr>
          <w:rFonts w:ascii="Times New Roman" w:hAnsi="Times New Roman" w:cs="Times New Roman"/>
          <w:sz w:val="20"/>
          <w:szCs w:val="20"/>
        </w:rPr>
        <w:t xml:space="preserve">Sleep &lt; 6 </w:t>
      </w:r>
      <w:r w:rsidRPr="0036245A">
        <w:rPr>
          <w:rFonts w:ascii="Cambria Math" w:hAnsi="Cambria Math" w:cs="Cambria Math"/>
          <w:sz w:val="20"/>
          <w:szCs w:val="20"/>
        </w:rPr>
        <w:t>⇒</w:t>
      </w:r>
      <w:r w:rsidRPr="0036245A">
        <w:rPr>
          <w:rFonts w:ascii="Times New Roman" w:hAnsi="Times New Roman" w:cs="Times New Roman"/>
          <w:sz w:val="20"/>
          <w:szCs w:val="20"/>
        </w:rPr>
        <w:t xml:space="preserve"> reinforce high risk</w:t>
      </w:r>
    </w:p>
    <w:p w14:paraId="58DA1118" w14:textId="77777777" w:rsidR="0036245A" w:rsidRPr="0036245A" w:rsidRDefault="0036245A" w:rsidP="0036245A">
      <w:pPr>
        <w:numPr>
          <w:ilvl w:val="0"/>
          <w:numId w:val="25"/>
        </w:numPr>
        <w:rPr>
          <w:rFonts w:ascii="Times New Roman" w:hAnsi="Times New Roman" w:cs="Times New Roman"/>
          <w:sz w:val="20"/>
          <w:szCs w:val="20"/>
        </w:rPr>
      </w:pPr>
      <w:r w:rsidRPr="0036245A">
        <w:rPr>
          <w:rFonts w:ascii="Times New Roman" w:hAnsi="Times New Roman" w:cs="Times New Roman"/>
          <w:sz w:val="20"/>
          <w:szCs w:val="20"/>
        </w:rPr>
        <w:t xml:space="preserve">Sugar intake high </w:t>
      </w:r>
      <w:r w:rsidRPr="0036245A">
        <w:rPr>
          <w:rFonts w:ascii="Cambria Math" w:hAnsi="Cambria Math" w:cs="Cambria Math"/>
          <w:sz w:val="20"/>
          <w:szCs w:val="20"/>
        </w:rPr>
        <w:t>⇒</w:t>
      </w:r>
      <w:r w:rsidRPr="0036245A">
        <w:rPr>
          <w:rFonts w:ascii="Times New Roman" w:hAnsi="Times New Roman" w:cs="Times New Roman"/>
          <w:sz w:val="20"/>
          <w:szCs w:val="20"/>
        </w:rPr>
        <w:t xml:space="preserve"> add dietary recommendation</w:t>
      </w:r>
    </w:p>
    <w:p w14:paraId="40CEA268" w14:textId="77777777" w:rsidR="0036245A" w:rsidRPr="0036245A" w:rsidRDefault="0036245A" w:rsidP="0036245A">
      <w:pPr>
        <w:numPr>
          <w:ilvl w:val="0"/>
          <w:numId w:val="25"/>
        </w:numPr>
        <w:rPr>
          <w:rFonts w:ascii="Times New Roman" w:hAnsi="Times New Roman" w:cs="Times New Roman"/>
          <w:sz w:val="20"/>
          <w:szCs w:val="20"/>
        </w:rPr>
      </w:pPr>
      <w:r w:rsidRPr="0036245A">
        <w:rPr>
          <w:rFonts w:ascii="Times New Roman" w:hAnsi="Times New Roman" w:cs="Times New Roman"/>
          <w:sz w:val="20"/>
          <w:szCs w:val="20"/>
        </w:rPr>
        <w:t xml:space="preserve">Stress high </w:t>
      </w:r>
      <w:r w:rsidRPr="0036245A">
        <w:rPr>
          <w:rFonts w:ascii="Cambria Math" w:hAnsi="Cambria Math" w:cs="Cambria Math"/>
          <w:sz w:val="20"/>
          <w:szCs w:val="20"/>
        </w:rPr>
        <w:t>⇒</w:t>
      </w:r>
      <w:r w:rsidRPr="0036245A">
        <w:rPr>
          <w:rFonts w:ascii="Times New Roman" w:hAnsi="Times New Roman" w:cs="Times New Roman"/>
          <w:sz w:val="20"/>
          <w:szCs w:val="20"/>
        </w:rPr>
        <w:t xml:space="preserve"> add mental health recommendation</w:t>
      </w:r>
    </w:p>
    <w:p w14:paraId="52393DB5" w14:textId="77777777" w:rsidR="0036245A" w:rsidRPr="0036245A" w:rsidRDefault="0036245A" w:rsidP="0036245A">
      <w:pPr>
        <w:numPr>
          <w:ilvl w:val="0"/>
          <w:numId w:val="25"/>
        </w:numPr>
        <w:rPr>
          <w:rFonts w:ascii="Times New Roman" w:hAnsi="Times New Roman" w:cs="Times New Roman"/>
          <w:sz w:val="20"/>
          <w:szCs w:val="20"/>
        </w:rPr>
      </w:pPr>
      <w:r w:rsidRPr="0036245A">
        <w:rPr>
          <w:rFonts w:ascii="Times New Roman" w:hAnsi="Times New Roman" w:cs="Times New Roman"/>
          <w:sz w:val="20"/>
          <w:szCs w:val="20"/>
        </w:rPr>
        <w:t xml:space="preserve">Hydration &lt; 1.2 L </w:t>
      </w:r>
      <w:r w:rsidRPr="0036245A">
        <w:rPr>
          <w:rFonts w:ascii="Cambria Math" w:hAnsi="Cambria Math" w:cs="Cambria Math"/>
          <w:sz w:val="20"/>
          <w:szCs w:val="20"/>
        </w:rPr>
        <w:t>⇒</w:t>
      </w:r>
      <w:r w:rsidRPr="0036245A">
        <w:rPr>
          <w:rFonts w:ascii="Times New Roman" w:hAnsi="Times New Roman" w:cs="Times New Roman"/>
          <w:sz w:val="20"/>
          <w:szCs w:val="20"/>
        </w:rPr>
        <w:t xml:space="preserve"> add hydration advice</w:t>
      </w:r>
    </w:p>
    <w:p w14:paraId="79011EFE" w14:textId="77777777" w:rsidR="0036245A" w:rsidRPr="0036245A" w:rsidRDefault="0036245A" w:rsidP="0036245A">
      <w:pPr>
        <w:rPr>
          <w:rFonts w:ascii="Times New Roman" w:hAnsi="Times New Roman" w:cs="Times New Roman"/>
          <w:sz w:val="20"/>
          <w:szCs w:val="20"/>
        </w:rPr>
      </w:pPr>
      <w:r w:rsidRPr="0036245A">
        <w:rPr>
          <w:rFonts w:ascii="Times New Roman" w:hAnsi="Times New Roman" w:cs="Times New Roman"/>
          <w:b/>
          <w:bCs/>
          <w:sz w:val="20"/>
          <w:szCs w:val="20"/>
        </w:rPr>
        <w:t>Final Output:</w:t>
      </w:r>
      <w:r w:rsidRPr="0036245A">
        <w:rPr>
          <w:rFonts w:ascii="Times New Roman" w:hAnsi="Times New Roman" w:cs="Times New Roman"/>
          <w:sz w:val="20"/>
          <w:szCs w:val="20"/>
        </w:rPr>
        <w:br/>
        <w:t xml:space="preserve">Risk Category: </w:t>
      </w:r>
      <w:r w:rsidRPr="0036245A">
        <w:rPr>
          <w:rFonts w:ascii="Times New Roman" w:hAnsi="Times New Roman" w:cs="Times New Roman"/>
          <w:b/>
          <w:bCs/>
          <w:sz w:val="20"/>
          <w:szCs w:val="20"/>
        </w:rPr>
        <w:t>High</w:t>
      </w:r>
      <w:r w:rsidRPr="0036245A">
        <w:rPr>
          <w:rFonts w:ascii="Times New Roman" w:hAnsi="Times New Roman" w:cs="Times New Roman"/>
          <w:sz w:val="20"/>
          <w:szCs w:val="20"/>
        </w:rPr>
        <w:br/>
        <w:t>Recommendations:</w:t>
      </w:r>
    </w:p>
    <w:p w14:paraId="3B0EF919" w14:textId="77777777" w:rsidR="0036245A" w:rsidRPr="0036245A" w:rsidRDefault="0036245A" w:rsidP="0036245A">
      <w:pPr>
        <w:numPr>
          <w:ilvl w:val="0"/>
          <w:numId w:val="26"/>
        </w:numPr>
        <w:rPr>
          <w:rFonts w:ascii="Times New Roman" w:hAnsi="Times New Roman" w:cs="Times New Roman"/>
          <w:sz w:val="20"/>
          <w:szCs w:val="20"/>
        </w:rPr>
      </w:pPr>
      <w:r w:rsidRPr="0036245A">
        <w:rPr>
          <w:rFonts w:ascii="Times New Roman" w:hAnsi="Times New Roman" w:cs="Times New Roman"/>
          <w:sz w:val="20"/>
          <w:szCs w:val="20"/>
        </w:rPr>
        <w:t>Begin low-intensity exercise; gradually increase</w:t>
      </w:r>
    </w:p>
    <w:p w14:paraId="4877139E" w14:textId="77777777" w:rsidR="0036245A" w:rsidRPr="0036245A" w:rsidRDefault="0036245A" w:rsidP="0036245A">
      <w:pPr>
        <w:numPr>
          <w:ilvl w:val="0"/>
          <w:numId w:val="26"/>
        </w:numPr>
        <w:rPr>
          <w:rFonts w:ascii="Times New Roman" w:hAnsi="Times New Roman" w:cs="Times New Roman"/>
          <w:sz w:val="20"/>
          <w:szCs w:val="20"/>
        </w:rPr>
      </w:pPr>
      <w:r w:rsidRPr="0036245A">
        <w:rPr>
          <w:rFonts w:ascii="Times New Roman" w:hAnsi="Times New Roman" w:cs="Times New Roman"/>
          <w:sz w:val="20"/>
          <w:szCs w:val="20"/>
        </w:rPr>
        <w:t>Reduce sugary foods and beverages</w:t>
      </w:r>
    </w:p>
    <w:p w14:paraId="1B385E94" w14:textId="77777777" w:rsidR="0036245A" w:rsidRPr="0036245A" w:rsidRDefault="0036245A" w:rsidP="0036245A">
      <w:pPr>
        <w:numPr>
          <w:ilvl w:val="0"/>
          <w:numId w:val="26"/>
        </w:numPr>
        <w:rPr>
          <w:rFonts w:ascii="Times New Roman" w:hAnsi="Times New Roman" w:cs="Times New Roman"/>
          <w:sz w:val="20"/>
          <w:szCs w:val="20"/>
        </w:rPr>
      </w:pPr>
      <w:r w:rsidRPr="0036245A">
        <w:rPr>
          <w:rFonts w:ascii="Times New Roman" w:hAnsi="Times New Roman" w:cs="Times New Roman"/>
          <w:sz w:val="20"/>
          <w:szCs w:val="20"/>
        </w:rPr>
        <w:t>Improve sleep routine (7–8 hours)</w:t>
      </w:r>
    </w:p>
    <w:p w14:paraId="5C9126DC" w14:textId="77777777" w:rsidR="0036245A" w:rsidRPr="0036245A" w:rsidRDefault="0036245A" w:rsidP="0036245A">
      <w:pPr>
        <w:numPr>
          <w:ilvl w:val="0"/>
          <w:numId w:val="26"/>
        </w:numPr>
        <w:rPr>
          <w:rFonts w:ascii="Times New Roman" w:hAnsi="Times New Roman" w:cs="Times New Roman"/>
          <w:sz w:val="20"/>
          <w:szCs w:val="20"/>
        </w:rPr>
      </w:pPr>
      <w:r w:rsidRPr="0036245A">
        <w:rPr>
          <w:rFonts w:ascii="Times New Roman" w:hAnsi="Times New Roman" w:cs="Times New Roman"/>
          <w:sz w:val="20"/>
          <w:szCs w:val="20"/>
        </w:rPr>
        <w:t>Explore stress-relief strategies (breathing, meditation)</w:t>
      </w:r>
    </w:p>
    <w:p w14:paraId="478CB09F" w14:textId="77777777" w:rsidR="0036245A" w:rsidRPr="0036245A" w:rsidRDefault="0036245A" w:rsidP="0036245A">
      <w:pPr>
        <w:numPr>
          <w:ilvl w:val="0"/>
          <w:numId w:val="26"/>
        </w:numPr>
        <w:rPr>
          <w:rFonts w:ascii="Times New Roman" w:hAnsi="Times New Roman" w:cs="Times New Roman"/>
          <w:sz w:val="20"/>
          <w:szCs w:val="20"/>
        </w:rPr>
      </w:pPr>
      <w:r w:rsidRPr="0036245A">
        <w:rPr>
          <w:rFonts w:ascii="Times New Roman" w:hAnsi="Times New Roman" w:cs="Times New Roman"/>
          <w:sz w:val="20"/>
          <w:szCs w:val="20"/>
        </w:rPr>
        <w:t>Increase daily water intake to 1.5–2 liters</w:t>
      </w:r>
    </w:p>
    <w:p w14:paraId="42910561" w14:textId="3E3CE4E5" w:rsidR="0036245A" w:rsidRPr="0036245A" w:rsidRDefault="0036245A" w:rsidP="0036245A">
      <w:pPr>
        <w:rPr>
          <w:rFonts w:ascii="Times New Roman" w:hAnsi="Times New Roman" w:cs="Times New Roman"/>
          <w:sz w:val="20"/>
          <w:szCs w:val="20"/>
        </w:rPr>
      </w:pPr>
      <w:r w:rsidRPr="0036245A">
        <w:rPr>
          <w:rFonts w:ascii="Times New Roman" w:hAnsi="Times New Roman" w:cs="Times New Roman"/>
          <w:sz w:val="20"/>
          <w:szCs w:val="20"/>
        </w:rPr>
        <w:t>This example highlights the hybrid engine’s strengths: correction, enrichment, and explainability.</w:t>
      </w:r>
    </w:p>
    <w:p w14:paraId="5088302E" w14:textId="77777777" w:rsidR="0036245A" w:rsidRPr="0036245A" w:rsidRDefault="0036245A" w:rsidP="0036245A">
      <w:pPr>
        <w:rPr>
          <w:rFonts w:ascii="Times New Roman" w:hAnsi="Times New Roman" w:cs="Times New Roman"/>
          <w:b/>
          <w:bCs/>
          <w:sz w:val="20"/>
          <w:szCs w:val="20"/>
        </w:rPr>
      </w:pPr>
      <w:r w:rsidRPr="0036245A">
        <w:rPr>
          <w:rFonts w:ascii="Times New Roman" w:hAnsi="Times New Roman" w:cs="Times New Roman"/>
          <w:b/>
          <w:bCs/>
          <w:sz w:val="20"/>
          <w:szCs w:val="20"/>
        </w:rPr>
        <w:t>F. System Usability Evaluation</w:t>
      </w:r>
    </w:p>
    <w:p w14:paraId="13AD3BAA" w14:textId="77777777" w:rsidR="0036245A" w:rsidRPr="0036245A" w:rsidRDefault="0036245A" w:rsidP="0036245A">
      <w:pPr>
        <w:rPr>
          <w:rFonts w:ascii="Times New Roman" w:hAnsi="Times New Roman" w:cs="Times New Roman"/>
          <w:sz w:val="20"/>
          <w:szCs w:val="20"/>
        </w:rPr>
      </w:pPr>
      <w:r w:rsidRPr="0036245A">
        <w:rPr>
          <w:rFonts w:ascii="Times New Roman" w:hAnsi="Times New Roman" w:cs="Times New Roman"/>
          <w:sz w:val="20"/>
          <w:szCs w:val="20"/>
        </w:rPr>
        <w:t>Preliminary testing with 20 student participants revealed:</w:t>
      </w:r>
    </w:p>
    <w:p w14:paraId="77D6B242" w14:textId="77777777" w:rsidR="0036245A" w:rsidRPr="0036245A" w:rsidRDefault="0036245A" w:rsidP="0036245A">
      <w:pPr>
        <w:numPr>
          <w:ilvl w:val="0"/>
          <w:numId w:val="27"/>
        </w:numPr>
        <w:rPr>
          <w:rFonts w:ascii="Times New Roman" w:hAnsi="Times New Roman" w:cs="Times New Roman"/>
          <w:sz w:val="20"/>
          <w:szCs w:val="20"/>
        </w:rPr>
      </w:pPr>
      <w:r w:rsidRPr="0036245A">
        <w:rPr>
          <w:rFonts w:ascii="Times New Roman" w:hAnsi="Times New Roman" w:cs="Times New Roman"/>
          <w:b/>
          <w:bCs/>
          <w:sz w:val="20"/>
          <w:szCs w:val="20"/>
        </w:rPr>
        <w:t>90%</w:t>
      </w:r>
      <w:r w:rsidRPr="0036245A">
        <w:rPr>
          <w:rFonts w:ascii="Times New Roman" w:hAnsi="Times New Roman" w:cs="Times New Roman"/>
          <w:sz w:val="20"/>
          <w:szCs w:val="20"/>
        </w:rPr>
        <w:t xml:space="preserve"> found the recommendations clear and useful</w:t>
      </w:r>
    </w:p>
    <w:p w14:paraId="02819573" w14:textId="77777777" w:rsidR="0036245A" w:rsidRPr="0036245A" w:rsidRDefault="0036245A" w:rsidP="0036245A">
      <w:pPr>
        <w:numPr>
          <w:ilvl w:val="0"/>
          <w:numId w:val="27"/>
        </w:numPr>
        <w:rPr>
          <w:rFonts w:ascii="Times New Roman" w:hAnsi="Times New Roman" w:cs="Times New Roman"/>
          <w:sz w:val="20"/>
          <w:szCs w:val="20"/>
        </w:rPr>
      </w:pPr>
      <w:r w:rsidRPr="0036245A">
        <w:rPr>
          <w:rFonts w:ascii="Times New Roman" w:hAnsi="Times New Roman" w:cs="Times New Roman"/>
          <w:b/>
          <w:bCs/>
          <w:sz w:val="20"/>
          <w:szCs w:val="20"/>
        </w:rPr>
        <w:t>85%</w:t>
      </w:r>
      <w:r w:rsidRPr="0036245A">
        <w:rPr>
          <w:rFonts w:ascii="Times New Roman" w:hAnsi="Times New Roman" w:cs="Times New Roman"/>
          <w:sz w:val="20"/>
          <w:szCs w:val="20"/>
        </w:rPr>
        <w:t xml:space="preserve"> preferred hybrid explanations over ML-alone predictions</w:t>
      </w:r>
    </w:p>
    <w:p w14:paraId="404F1FD7" w14:textId="77777777" w:rsidR="0036245A" w:rsidRPr="0036245A" w:rsidRDefault="0036245A" w:rsidP="0036245A">
      <w:pPr>
        <w:numPr>
          <w:ilvl w:val="0"/>
          <w:numId w:val="27"/>
        </w:numPr>
        <w:rPr>
          <w:rFonts w:ascii="Times New Roman" w:hAnsi="Times New Roman" w:cs="Times New Roman"/>
          <w:sz w:val="20"/>
          <w:szCs w:val="20"/>
        </w:rPr>
      </w:pPr>
      <w:r w:rsidRPr="0036245A">
        <w:rPr>
          <w:rFonts w:ascii="Times New Roman" w:hAnsi="Times New Roman" w:cs="Times New Roman"/>
          <w:b/>
          <w:bCs/>
          <w:sz w:val="20"/>
          <w:szCs w:val="20"/>
        </w:rPr>
        <w:t>95%</w:t>
      </w:r>
      <w:r w:rsidRPr="0036245A">
        <w:rPr>
          <w:rFonts w:ascii="Times New Roman" w:hAnsi="Times New Roman" w:cs="Times New Roman"/>
          <w:sz w:val="20"/>
          <w:szCs w:val="20"/>
        </w:rPr>
        <w:t xml:space="preserve"> stated the system improved health awareness</w:t>
      </w:r>
    </w:p>
    <w:p w14:paraId="36854463" w14:textId="77777777" w:rsidR="0036245A" w:rsidRPr="0036245A" w:rsidRDefault="0036245A" w:rsidP="00223263">
      <w:pPr>
        <w:ind w:firstLine="360"/>
        <w:jc w:val="both"/>
        <w:rPr>
          <w:rFonts w:ascii="Times New Roman" w:hAnsi="Times New Roman" w:cs="Times New Roman"/>
          <w:sz w:val="20"/>
          <w:szCs w:val="20"/>
        </w:rPr>
      </w:pPr>
      <w:r w:rsidRPr="0036245A">
        <w:rPr>
          <w:rFonts w:ascii="Times New Roman" w:hAnsi="Times New Roman" w:cs="Times New Roman"/>
          <w:sz w:val="20"/>
          <w:szCs w:val="20"/>
        </w:rPr>
        <w:t>These subjective results support the viability of hybrid AI for preventive wellness education.</w:t>
      </w:r>
    </w:p>
    <w:p w14:paraId="0A4E9458" w14:textId="77777777" w:rsidR="0036245A" w:rsidRPr="0036245A" w:rsidRDefault="0036245A" w:rsidP="0036245A">
      <w:pPr>
        <w:rPr>
          <w:rFonts w:ascii="Times New Roman" w:hAnsi="Times New Roman" w:cs="Times New Roman"/>
          <w:b/>
          <w:bCs/>
          <w:sz w:val="20"/>
          <w:szCs w:val="20"/>
        </w:rPr>
      </w:pPr>
      <w:r w:rsidRPr="0036245A">
        <w:rPr>
          <w:rFonts w:ascii="Times New Roman" w:hAnsi="Times New Roman" w:cs="Times New Roman"/>
          <w:b/>
          <w:bCs/>
          <w:sz w:val="20"/>
          <w:szCs w:val="20"/>
        </w:rPr>
        <w:t>V. DISCUSSION</w:t>
      </w:r>
    </w:p>
    <w:p w14:paraId="530DC7FF" w14:textId="68F5103E" w:rsidR="0036245A" w:rsidRPr="0036245A" w:rsidRDefault="0036245A" w:rsidP="00223263">
      <w:pPr>
        <w:ind w:firstLine="720"/>
        <w:jc w:val="both"/>
        <w:rPr>
          <w:rFonts w:ascii="Times New Roman" w:hAnsi="Times New Roman" w:cs="Times New Roman"/>
          <w:sz w:val="20"/>
          <w:szCs w:val="20"/>
        </w:rPr>
      </w:pPr>
      <w:r w:rsidRPr="0036245A">
        <w:rPr>
          <w:rFonts w:ascii="Times New Roman" w:hAnsi="Times New Roman" w:cs="Times New Roman"/>
          <w:sz w:val="20"/>
          <w:szCs w:val="20"/>
        </w:rPr>
        <w:t xml:space="preserve">The development and evaluation of the Smart Wellness Advisor demonstrate the feasibility and effectiveness of integrating Machine Learning (ML) and Knowledge Representation and Reasoning (KRR) for lifestyle health assessment. This section discusses the implications of the findings, compares the hybrid approach with traditional systems, evaluates system </w:t>
      </w:r>
      <w:r w:rsidRPr="0036245A">
        <w:rPr>
          <w:rFonts w:ascii="Times New Roman" w:hAnsi="Times New Roman" w:cs="Times New Roman"/>
          <w:sz w:val="20"/>
          <w:szCs w:val="20"/>
        </w:rPr>
        <w:lastRenderedPageBreak/>
        <w:t>limitations, and outlines the potential impact on preventive health practices and digital wellness adoption.</w:t>
      </w:r>
    </w:p>
    <w:p w14:paraId="52BE72DA" w14:textId="77777777" w:rsidR="0036245A" w:rsidRPr="0036245A" w:rsidRDefault="0036245A" w:rsidP="0036245A">
      <w:pPr>
        <w:rPr>
          <w:rFonts w:ascii="Times New Roman" w:hAnsi="Times New Roman" w:cs="Times New Roman"/>
          <w:b/>
          <w:bCs/>
          <w:sz w:val="20"/>
          <w:szCs w:val="20"/>
        </w:rPr>
      </w:pPr>
      <w:r w:rsidRPr="0036245A">
        <w:rPr>
          <w:rFonts w:ascii="Times New Roman" w:hAnsi="Times New Roman" w:cs="Times New Roman"/>
          <w:b/>
          <w:bCs/>
          <w:sz w:val="20"/>
          <w:szCs w:val="20"/>
        </w:rPr>
        <w:t>A. Implications of Machine Learning Performance</w:t>
      </w:r>
    </w:p>
    <w:p w14:paraId="6F4900A4" w14:textId="77777777" w:rsidR="0036245A" w:rsidRPr="0036245A" w:rsidRDefault="0036245A" w:rsidP="00223263">
      <w:pPr>
        <w:ind w:firstLine="720"/>
        <w:jc w:val="both"/>
        <w:rPr>
          <w:rFonts w:ascii="Times New Roman" w:hAnsi="Times New Roman" w:cs="Times New Roman"/>
          <w:sz w:val="20"/>
          <w:szCs w:val="20"/>
        </w:rPr>
      </w:pPr>
      <w:r w:rsidRPr="0036245A">
        <w:rPr>
          <w:rFonts w:ascii="Times New Roman" w:hAnsi="Times New Roman" w:cs="Times New Roman"/>
          <w:sz w:val="20"/>
          <w:szCs w:val="20"/>
        </w:rPr>
        <w:t>The Random Forest classifier achieved an accuracy of 87%, which is consistent with other lifestyle-related health prediction studies. This suggests that even with a synthesized dataset, the model successfully learned patterns that correspond to real-world health indicators. The model’s strong performance in distinguishing between low and moderate risk categories indicates its reliability in detecting early lifestyle imbalances.</w:t>
      </w:r>
    </w:p>
    <w:p w14:paraId="5EAA7F8C" w14:textId="77777777" w:rsidR="0036245A" w:rsidRPr="0036245A" w:rsidRDefault="0036245A" w:rsidP="00223263">
      <w:pPr>
        <w:ind w:firstLine="720"/>
        <w:jc w:val="both"/>
        <w:rPr>
          <w:rFonts w:ascii="Times New Roman" w:hAnsi="Times New Roman" w:cs="Times New Roman"/>
          <w:sz w:val="20"/>
          <w:szCs w:val="20"/>
        </w:rPr>
      </w:pPr>
      <w:r w:rsidRPr="0036245A">
        <w:rPr>
          <w:rFonts w:ascii="Times New Roman" w:hAnsi="Times New Roman" w:cs="Times New Roman"/>
          <w:sz w:val="20"/>
          <w:szCs w:val="20"/>
        </w:rPr>
        <w:t>However, the confusion between moderate and high-risk categories highlights the limitations of ML in handling borderline cases where numerical values fall near thresholds (e.g., BMI around 27–28 or sleep around 5–6 hours). These borderline behaviors often require contextual interpretation beyond statistical learning. This is where the KRR component plays an essential role, emphasizing the value of hybrid reasoning.</w:t>
      </w:r>
    </w:p>
    <w:p w14:paraId="74D46E4B" w14:textId="77777777" w:rsidR="0036245A" w:rsidRPr="0036245A" w:rsidRDefault="0036245A" w:rsidP="00223263">
      <w:pPr>
        <w:jc w:val="both"/>
        <w:rPr>
          <w:rFonts w:ascii="Times New Roman" w:hAnsi="Times New Roman" w:cs="Times New Roman"/>
          <w:b/>
          <w:bCs/>
          <w:sz w:val="20"/>
          <w:szCs w:val="20"/>
        </w:rPr>
      </w:pPr>
      <w:r w:rsidRPr="0036245A">
        <w:rPr>
          <w:rFonts w:ascii="Times New Roman" w:hAnsi="Times New Roman" w:cs="Times New Roman"/>
          <w:b/>
          <w:bCs/>
          <w:sz w:val="20"/>
          <w:szCs w:val="20"/>
        </w:rPr>
        <w:t>B. Contribution of KRR to Explainability and Trust</w:t>
      </w:r>
    </w:p>
    <w:p w14:paraId="149831A7" w14:textId="77777777" w:rsidR="0036245A" w:rsidRPr="0036245A" w:rsidRDefault="0036245A" w:rsidP="00223263">
      <w:pPr>
        <w:ind w:firstLine="720"/>
        <w:jc w:val="both"/>
        <w:rPr>
          <w:rFonts w:ascii="Times New Roman" w:hAnsi="Times New Roman" w:cs="Times New Roman"/>
          <w:sz w:val="20"/>
          <w:szCs w:val="20"/>
        </w:rPr>
      </w:pPr>
      <w:r w:rsidRPr="0036245A">
        <w:rPr>
          <w:rFonts w:ascii="Times New Roman" w:hAnsi="Times New Roman" w:cs="Times New Roman"/>
          <w:sz w:val="20"/>
          <w:szCs w:val="20"/>
        </w:rPr>
        <w:t>A major limitation of purely ML-based systems is their “black box” nature. Users may hesitate to trust predictions if they cannot understand the reasoning behind them. KRR addresses this by providing rule-based explanations that outline the conditions contributing to a specific risk level. For instance, the rule “IF BMI &gt; 27 AND activity level is low THEN risk = high” is both intuitive and educational for users.</w:t>
      </w:r>
    </w:p>
    <w:p w14:paraId="2DB597A1" w14:textId="77777777" w:rsidR="0036245A" w:rsidRPr="0036245A" w:rsidRDefault="0036245A" w:rsidP="00223263">
      <w:pPr>
        <w:ind w:firstLine="720"/>
        <w:jc w:val="both"/>
        <w:rPr>
          <w:rFonts w:ascii="Times New Roman" w:hAnsi="Times New Roman" w:cs="Times New Roman"/>
          <w:sz w:val="20"/>
          <w:szCs w:val="20"/>
        </w:rPr>
      </w:pPr>
      <w:r w:rsidRPr="0036245A">
        <w:rPr>
          <w:rFonts w:ascii="Times New Roman" w:hAnsi="Times New Roman" w:cs="Times New Roman"/>
          <w:sz w:val="20"/>
          <w:szCs w:val="20"/>
        </w:rPr>
        <w:t>Testing revealed that users highly valued this transparency. Participants indicated that the hybrid system felt more trustworthy and practical compared to systems that only display a probability score. Rule-based explanations also allow users to identify specific habits that require improvement, encouraging behavior change—a crucial element in preventive health systems.</w:t>
      </w:r>
    </w:p>
    <w:p w14:paraId="2A86CBAA" w14:textId="01C8792D" w:rsidR="0036245A" w:rsidRPr="0036245A" w:rsidRDefault="0036245A" w:rsidP="00223263">
      <w:pPr>
        <w:jc w:val="both"/>
        <w:rPr>
          <w:rFonts w:ascii="Times New Roman" w:hAnsi="Times New Roman" w:cs="Times New Roman"/>
          <w:sz w:val="20"/>
          <w:szCs w:val="20"/>
        </w:rPr>
      </w:pPr>
    </w:p>
    <w:p w14:paraId="103FF9E0" w14:textId="77777777" w:rsidR="0036245A" w:rsidRPr="0036245A" w:rsidRDefault="0036245A" w:rsidP="0036245A">
      <w:pPr>
        <w:rPr>
          <w:rFonts w:ascii="Times New Roman" w:hAnsi="Times New Roman" w:cs="Times New Roman"/>
          <w:b/>
          <w:bCs/>
          <w:sz w:val="20"/>
          <w:szCs w:val="20"/>
        </w:rPr>
      </w:pPr>
      <w:r w:rsidRPr="0036245A">
        <w:rPr>
          <w:rFonts w:ascii="Times New Roman" w:hAnsi="Times New Roman" w:cs="Times New Roman"/>
          <w:b/>
          <w:bCs/>
          <w:sz w:val="20"/>
          <w:szCs w:val="20"/>
        </w:rPr>
        <w:t>C. Strengths of the Hybrid ML–KRR Approach</w:t>
      </w:r>
    </w:p>
    <w:p w14:paraId="0161B3F0" w14:textId="77777777" w:rsidR="0036245A" w:rsidRPr="0036245A" w:rsidRDefault="0036245A" w:rsidP="00EE3AA1">
      <w:pPr>
        <w:ind w:firstLine="720"/>
        <w:jc w:val="both"/>
        <w:rPr>
          <w:rFonts w:ascii="Times New Roman" w:hAnsi="Times New Roman" w:cs="Times New Roman"/>
          <w:sz w:val="20"/>
          <w:szCs w:val="20"/>
        </w:rPr>
      </w:pPr>
      <w:r w:rsidRPr="0036245A">
        <w:rPr>
          <w:rFonts w:ascii="Times New Roman" w:hAnsi="Times New Roman" w:cs="Times New Roman"/>
          <w:sz w:val="20"/>
          <w:szCs w:val="20"/>
        </w:rPr>
        <w:t>The integration of ML and KRR offers several advantages:</w:t>
      </w:r>
    </w:p>
    <w:p w14:paraId="1C409C16" w14:textId="77777777" w:rsidR="0036245A" w:rsidRPr="0036245A" w:rsidRDefault="0036245A" w:rsidP="0036245A">
      <w:pPr>
        <w:rPr>
          <w:rFonts w:ascii="Times New Roman" w:hAnsi="Times New Roman" w:cs="Times New Roman"/>
          <w:b/>
          <w:bCs/>
          <w:sz w:val="20"/>
          <w:szCs w:val="20"/>
        </w:rPr>
      </w:pPr>
      <w:r w:rsidRPr="0036245A">
        <w:rPr>
          <w:rFonts w:ascii="Times New Roman" w:hAnsi="Times New Roman" w:cs="Times New Roman"/>
          <w:b/>
          <w:bCs/>
          <w:sz w:val="20"/>
          <w:szCs w:val="20"/>
        </w:rPr>
        <w:t>1) Improved Accuracy for Borderline Cases</w:t>
      </w:r>
    </w:p>
    <w:p w14:paraId="75B0BDAC" w14:textId="77777777" w:rsidR="0036245A" w:rsidRPr="0036245A" w:rsidRDefault="0036245A" w:rsidP="00EE3AA1">
      <w:pPr>
        <w:ind w:firstLine="720"/>
        <w:jc w:val="both"/>
        <w:rPr>
          <w:rFonts w:ascii="Times New Roman" w:hAnsi="Times New Roman" w:cs="Times New Roman"/>
          <w:sz w:val="20"/>
          <w:szCs w:val="20"/>
        </w:rPr>
      </w:pPr>
      <w:r w:rsidRPr="0036245A">
        <w:rPr>
          <w:rFonts w:ascii="Times New Roman" w:hAnsi="Times New Roman" w:cs="Times New Roman"/>
          <w:sz w:val="20"/>
          <w:szCs w:val="20"/>
        </w:rPr>
        <w:t>Borderline classifications are common in lifestyle health assessments. The KRR component corrects ML uncertainties by referencing explicit health guidelines from WHO and other medical sources.</w:t>
      </w:r>
    </w:p>
    <w:p w14:paraId="18697858" w14:textId="77777777" w:rsidR="0036245A" w:rsidRPr="0036245A" w:rsidRDefault="0036245A" w:rsidP="0036245A">
      <w:pPr>
        <w:rPr>
          <w:rFonts w:ascii="Times New Roman" w:hAnsi="Times New Roman" w:cs="Times New Roman"/>
          <w:b/>
          <w:bCs/>
          <w:sz w:val="20"/>
          <w:szCs w:val="20"/>
        </w:rPr>
      </w:pPr>
      <w:r w:rsidRPr="0036245A">
        <w:rPr>
          <w:rFonts w:ascii="Times New Roman" w:hAnsi="Times New Roman" w:cs="Times New Roman"/>
          <w:b/>
          <w:bCs/>
          <w:sz w:val="20"/>
          <w:szCs w:val="20"/>
        </w:rPr>
        <w:t>2) Enhanced Interpretability</w:t>
      </w:r>
    </w:p>
    <w:p w14:paraId="213A85C9" w14:textId="77777777" w:rsidR="0036245A" w:rsidRPr="0036245A" w:rsidRDefault="0036245A" w:rsidP="00EE3AA1">
      <w:pPr>
        <w:ind w:firstLine="720"/>
        <w:jc w:val="both"/>
        <w:rPr>
          <w:rFonts w:ascii="Times New Roman" w:hAnsi="Times New Roman" w:cs="Times New Roman"/>
          <w:sz w:val="20"/>
          <w:szCs w:val="20"/>
        </w:rPr>
      </w:pPr>
      <w:r w:rsidRPr="0036245A">
        <w:rPr>
          <w:rFonts w:ascii="Times New Roman" w:hAnsi="Times New Roman" w:cs="Times New Roman"/>
          <w:sz w:val="20"/>
          <w:szCs w:val="20"/>
        </w:rPr>
        <w:t xml:space="preserve">Users understand </w:t>
      </w:r>
      <w:r w:rsidRPr="0036245A">
        <w:rPr>
          <w:rFonts w:ascii="Times New Roman" w:hAnsi="Times New Roman" w:cs="Times New Roman"/>
          <w:i/>
          <w:iCs/>
          <w:sz w:val="20"/>
          <w:szCs w:val="20"/>
        </w:rPr>
        <w:t>why</w:t>
      </w:r>
      <w:r w:rsidRPr="0036245A">
        <w:rPr>
          <w:rFonts w:ascii="Times New Roman" w:hAnsi="Times New Roman" w:cs="Times New Roman"/>
          <w:sz w:val="20"/>
          <w:szCs w:val="20"/>
        </w:rPr>
        <w:t xml:space="preserve"> the system classified them as high-risk, which increases adoption and willingness to change behavior.</w:t>
      </w:r>
    </w:p>
    <w:p w14:paraId="5D2B443D" w14:textId="77777777" w:rsidR="0036245A" w:rsidRPr="0036245A" w:rsidRDefault="0036245A" w:rsidP="0036245A">
      <w:pPr>
        <w:rPr>
          <w:rFonts w:ascii="Times New Roman" w:hAnsi="Times New Roman" w:cs="Times New Roman"/>
          <w:b/>
          <w:bCs/>
          <w:sz w:val="20"/>
          <w:szCs w:val="20"/>
        </w:rPr>
      </w:pPr>
      <w:r w:rsidRPr="0036245A">
        <w:rPr>
          <w:rFonts w:ascii="Times New Roman" w:hAnsi="Times New Roman" w:cs="Times New Roman"/>
          <w:b/>
          <w:bCs/>
          <w:sz w:val="20"/>
          <w:szCs w:val="20"/>
        </w:rPr>
        <w:t>3) Actionable Recommendations</w:t>
      </w:r>
    </w:p>
    <w:p w14:paraId="5FE5B84B" w14:textId="77777777" w:rsidR="0036245A" w:rsidRPr="0036245A" w:rsidRDefault="0036245A" w:rsidP="00EE3AA1">
      <w:pPr>
        <w:ind w:firstLine="720"/>
        <w:jc w:val="both"/>
        <w:rPr>
          <w:rFonts w:ascii="Times New Roman" w:hAnsi="Times New Roman" w:cs="Times New Roman"/>
          <w:sz w:val="20"/>
          <w:szCs w:val="20"/>
        </w:rPr>
      </w:pPr>
      <w:r w:rsidRPr="0036245A">
        <w:rPr>
          <w:rFonts w:ascii="Times New Roman" w:hAnsi="Times New Roman" w:cs="Times New Roman"/>
          <w:sz w:val="20"/>
          <w:szCs w:val="20"/>
        </w:rPr>
        <w:t>The hybrid system not only labels risk but also provides specific personalized advice, bridging the gap between assessment and intervention.</w:t>
      </w:r>
    </w:p>
    <w:p w14:paraId="0ADBF0D0" w14:textId="77777777" w:rsidR="0036245A" w:rsidRPr="0036245A" w:rsidRDefault="0036245A" w:rsidP="0036245A">
      <w:pPr>
        <w:rPr>
          <w:rFonts w:ascii="Times New Roman" w:hAnsi="Times New Roman" w:cs="Times New Roman"/>
          <w:b/>
          <w:bCs/>
          <w:sz w:val="20"/>
          <w:szCs w:val="20"/>
        </w:rPr>
      </w:pPr>
      <w:r w:rsidRPr="0036245A">
        <w:rPr>
          <w:rFonts w:ascii="Times New Roman" w:hAnsi="Times New Roman" w:cs="Times New Roman"/>
          <w:b/>
          <w:bCs/>
          <w:sz w:val="20"/>
          <w:szCs w:val="20"/>
        </w:rPr>
        <w:t>4) Educational Value</w:t>
      </w:r>
    </w:p>
    <w:p w14:paraId="32B20DB1" w14:textId="77777777" w:rsidR="0036245A" w:rsidRPr="0036245A" w:rsidRDefault="0036245A" w:rsidP="00EE3AA1">
      <w:pPr>
        <w:ind w:firstLine="720"/>
        <w:jc w:val="both"/>
        <w:rPr>
          <w:rFonts w:ascii="Times New Roman" w:hAnsi="Times New Roman" w:cs="Times New Roman"/>
          <w:sz w:val="20"/>
          <w:szCs w:val="20"/>
        </w:rPr>
      </w:pPr>
      <w:r w:rsidRPr="0036245A">
        <w:rPr>
          <w:rFonts w:ascii="Times New Roman" w:hAnsi="Times New Roman" w:cs="Times New Roman"/>
          <w:sz w:val="20"/>
          <w:szCs w:val="20"/>
        </w:rPr>
        <w:t>Users learn about healthy behaviors, improving general health literacy.</w:t>
      </w:r>
    </w:p>
    <w:p w14:paraId="423F4BB2" w14:textId="16D216D3" w:rsidR="0036245A" w:rsidRPr="0036245A" w:rsidRDefault="0036245A" w:rsidP="00EE3AA1">
      <w:pPr>
        <w:ind w:firstLine="720"/>
        <w:jc w:val="both"/>
        <w:rPr>
          <w:rFonts w:ascii="Times New Roman" w:hAnsi="Times New Roman" w:cs="Times New Roman"/>
          <w:sz w:val="20"/>
          <w:szCs w:val="20"/>
        </w:rPr>
      </w:pPr>
      <w:r w:rsidRPr="0036245A">
        <w:rPr>
          <w:rFonts w:ascii="Times New Roman" w:hAnsi="Times New Roman" w:cs="Times New Roman"/>
          <w:sz w:val="20"/>
          <w:szCs w:val="20"/>
        </w:rPr>
        <w:t>These strengths demonstrate that hybrid systems are highly suited for consumer-facing health advisory tools.</w:t>
      </w:r>
    </w:p>
    <w:p w14:paraId="1147B339" w14:textId="77777777" w:rsidR="0036245A" w:rsidRPr="0036245A" w:rsidRDefault="0036245A" w:rsidP="0036245A">
      <w:pPr>
        <w:rPr>
          <w:rFonts w:ascii="Times New Roman" w:hAnsi="Times New Roman" w:cs="Times New Roman"/>
          <w:b/>
          <w:bCs/>
          <w:sz w:val="20"/>
          <w:szCs w:val="20"/>
        </w:rPr>
      </w:pPr>
      <w:r w:rsidRPr="0036245A">
        <w:rPr>
          <w:rFonts w:ascii="Times New Roman" w:hAnsi="Times New Roman" w:cs="Times New Roman"/>
          <w:b/>
          <w:bCs/>
          <w:sz w:val="20"/>
          <w:szCs w:val="20"/>
        </w:rPr>
        <w:t>D. Comparison with Existing Wellness Systems</w:t>
      </w:r>
    </w:p>
    <w:p w14:paraId="06B35718" w14:textId="77777777" w:rsidR="0036245A" w:rsidRPr="0036245A" w:rsidRDefault="0036245A" w:rsidP="00EE3AA1">
      <w:pPr>
        <w:ind w:firstLine="720"/>
        <w:jc w:val="both"/>
        <w:rPr>
          <w:rFonts w:ascii="Times New Roman" w:hAnsi="Times New Roman" w:cs="Times New Roman"/>
          <w:sz w:val="20"/>
          <w:szCs w:val="20"/>
        </w:rPr>
      </w:pPr>
      <w:r w:rsidRPr="0036245A">
        <w:rPr>
          <w:rFonts w:ascii="Times New Roman" w:hAnsi="Times New Roman" w:cs="Times New Roman"/>
          <w:sz w:val="20"/>
          <w:szCs w:val="20"/>
        </w:rPr>
        <w:t>Most commercial wellness applications—such as Fitbit, Apple Health, and Samsung Health—rely on scoring systems or purely statistical metrics to guide users. While these apps collect extensive sensor data, their recommendations are often generic and do not combine learned behavior patterns with explicit health rules.</w:t>
      </w:r>
    </w:p>
    <w:p w14:paraId="2920EED7" w14:textId="77777777" w:rsidR="0036245A" w:rsidRPr="0036245A" w:rsidRDefault="0036245A" w:rsidP="00EE3AA1">
      <w:pPr>
        <w:ind w:firstLine="360"/>
        <w:jc w:val="both"/>
        <w:rPr>
          <w:rFonts w:ascii="Times New Roman" w:hAnsi="Times New Roman" w:cs="Times New Roman"/>
          <w:sz w:val="20"/>
          <w:szCs w:val="20"/>
        </w:rPr>
      </w:pPr>
      <w:r w:rsidRPr="0036245A">
        <w:rPr>
          <w:rFonts w:ascii="Times New Roman" w:hAnsi="Times New Roman" w:cs="Times New Roman"/>
          <w:sz w:val="20"/>
          <w:szCs w:val="20"/>
        </w:rPr>
        <w:t>Meanwhile, many academic systems rely solely on either ML or rule-based expert systems. Few integrate both approaches in the manner presented in this study. The Smart Wellness Advisor fills this gap by:</w:t>
      </w:r>
    </w:p>
    <w:p w14:paraId="6F776DA4" w14:textId="77777777" w:rsidR="0036245A" w:rsidRPr="0036245A" w:rsidRDefault="0036245A" w:rsidP="0036245A">
      <w:pPr>
        <w:numPr>
          <w:ilvl w:val="0"/>
          <w:numId w:val="28"/>
        </w:numPr>
        <w:rPr>
          <w:rFonts w:ascii="Times New Roman" w:hAnsi="Times New Roman" w:cs="Times New Roman"/>
          <w:sz w:val="20"/>
          <w:szCs w:val="20"/>
        </w:rPr>
      </w:pPr>
      <w:r w:rsidRPr="0036245A">
        <w:rPr>
          <w:rFonts w:ascii="Times New Roman" w:hAnsi="Times New Roman" w:cs="Times New Roman"/>
          <w:sz w:val="20"/>
          <w:szCs w:val="20"/>
        </w:rPr>
        <w:t>Combining data-driven prediction with expert logic</w:t>
      </w:r>
    </w:p>
    <w:p w14:paraId="53B62DFA" w14:textId="77777777" w:rsidR="0036245A" w:rsidRPr="0036245A" w:rsidRDefault="0036245A" w:rsidP="0036245A">
      <w:pPr>
        <w:numPr>
          <w:ilvl w:val="0"/>
          <w:numId w:val="28"/>
        </w:numPr>
        <w:rPr>
          <w:rFonts w:ascii="Times New Roman" w:hAnsi="Times New Roman" w:cs="Times New Roman"/>
          <w:sz w:val="20"/>
          <w:szCs w:val="20"/>
        </w:rPr>
      </w:pPr>
      <w:r w:rsidRPr="0036245A">
        <w:rPr>
          <w:rFonts w:ascii="Times New Roman" w:hAnsi="Times New Roman" w:cs="Times New Roman"/>
          <w:sz w:val="20"/>
          <w:szCs w:val="20"/>
        </w:rPr>
        <w:t>Providing transparent explanations</w:t>
      </w:r>
    </w:p>
    <w:p w14:paraId="0F0EC456" w14:textId="77777777" w:rsidR="0036245A" w:rsidRPr="0036245A" w:rsidRDefault="0036245A" w:rsidP="0036245A">
      <w:pPr>
        <w:numPr>
          <w:ilvl w:val="0"/>
          <w:numId w:val="28"/>
        </w:numPr>
        <w:rPr>
          <w:rFonts w:ascii="Times New Roman" w:hAnsi="Times New Roman" w:cs="Times New Roman"/>
          <w:sz w:val="20"/>
          <w:szCs w:val="20"/>
        </w:rPr>
      </w:pPr>
      <w:r w:rsidRPr="0036245A">
        <w:rPr>
          <w:rFonts w:ascii="Times New Roman" w:hAnsi="Times New Roman" w:cs="Times New Roman"/>
          <w:sz w:val="20"/>
          <w:szCs w:val="20"/>
        </w:rPr>
        <w:lastRenderedPageBreak/>
        <w:t>Offering personalized recommendations</w:t>
      </w:r>
    </w:p>
    <w:p w14:paraId="448EDC07" w14:textId="77777777" w:rsidR="0036245A" w:rsidRPr="0036245A" w:rsidRDefault="0036245A" w:rsidP="0036245A">
      <w:pPr>
        <w:numPr>
          <w:ilvl w:val="0"/>
          <w:numId w:val="28"/>
        </w:numPr>
        <w:rPr>
          <w:rFonts w:ascii="Times New Roman" w:hAnsi="Times New Roman" w:cs="Times New Roman"/>
          <w:sz w:val="20"/>
          <w:szCs w:val="20"/>
        </w:rPr>
      </w:pPr>
      <w:r w:rsidRPr="0036245A">
        <w:rPr>
          <w:rFonts w:ascii="Times New Roman" w:hAnsi="Times New Roman" w:cs="Times New Roman"/>
          <w:sz w:val="20"/>
          <w:szCs w:val="20"/>
        </w:rPr>
        <w:t>Operating without the need for wearable devices</w:t>
      </w:r>
    </w:p>
    <w:p w14:paraId="379BC8A4" w14:textId="77777777" w:rsidR="0036245A" w:rsidRPr="0036245A" w:rsidRDefault="0036245A" w:rsidP="0098075A">
      <w:pPr>
        <w:ind w:firstLine="360"/>
        <w:jc w:val="both"/>
        <w:rPr>
          <w:rFonts w:ascii="Times New Roman" w:hAnsi="Times New Roman" w:cs="Times New Roman"/>
          <w:sz w:val="20"/>
          <w:szCs w:val="20"/>
        </w:rPr>
      </w:pPr>
      <w:r w:rsidRPr="0036245A">
        <w:rPr>
          <w:rFonts w:ascii="Times New Roman" w:hAnsi="Times New Roman" w:cs="Times New Roman"/>
          <w:sz w:val="20"/>
          <w:szCs w:val="20"/>
        </w:rPr>
        <w:t>This makes the system adaptable and suitable for deployment in low-resource environments.</w:t>
      </w:r>
    </w:p>
    <w:p w14:paraId="6ADB5008" w14:textId="77777777" w:rsidR="0036245A" w:rsidRPr="0036245A" w:rsidRDefault="0036245A" w:rsidP="0036245A">
      <w:pPr>
        <w:rPr>
          <w:rFonts w:ascii="Times New Roman" w:hAnsi="Times New Roman" w:cs="Times New Roman"/>
          <w:b/>
          <w:bCs/>
          <w:sz w:val="20"/>
          <w:szCs w:val="20"/>
        </w:rPr>
      </w:pPr>
      <w:r w:rsidRPr="0036245A">
        <w:rPr>
          <w:rFonts w:ascii="Times New Roman" w:hAnsi="Times New Roman" w:cs="Times New Roman"/>
          <w:b/>
          <w:bCs/>
          <w:sz w:val="20"/>
          <w:szCs w:val="20"/>
        </w:rPr>
        <w:t>E. Limitations of the Study</w:t>
      </w:r>
    </w:p>
    <w:p w14:paraId="7A9A2D3A" w14:textId="77777777" w:rsidR="0036245A" w:rsidRPr="0036245A" w:rsidRDefault="0036245A" w:rsidP="00EE3AA1">
      <w:pPr>
        <w:ind w:firstLine="720"/>
        <w:jc w:val="both"/>
        <w:rPr>
          <w:rFonts w:ascii="Times New Roman" w:hAnsi="Times New Roman" w:cs="Times New Roman"/>
          <w:sz w:val="20"/>
          <w:szCs w:val="20"/>
        </w:rPr>
      </w:pPr>
      <w:r w:rsidRPr="0036245A">
        <w:rPr>
          <w:rFonts w:ascii="Times New Roman" w:hAnsi="Times New Roman" w:cs="Times New Roman"/>
          <w:sz w:val="20"/>
          <w:szCs w:val="20"/>
        </w:rPr>
        <w:t>Despite promising results, several limitations must be acknowledged:</w:t>
      </w:r>
    </w:p>
    <w:p w14:paraId="07C600B0" w14:textId="77777777" w:rsidR="0036245A" w:rsidRPr="0036245A" w:rsidRDefault="0036245A" w:rsidP="0036245A">
      <w:pPr>
        <w:rPr>
          <w:rFonts w:ascii="Times New Roman" w:hAnsi="Times New Roman" w:cs="Times New Roman"/>
          <w:b/>
          <w:bCs/>
          <w:sz w:val="20"/>
          <w:szCs w:val="20"/>
        </w:rPr>
      </w:pPr>
      <w:r w:rsidRPr="0036245A">
        <w:rPr>
          <w:rFonts w:ascii="Times New Roman" w:hAnsi="Times New Roman" w:cs="Times New Roman"/>
          <w:b/>
          <w:bCs/>
          <w:sz w:val="20"/>
          <w:szCs w:val="20"/>
        </w:rPr>
        <w:t>1) Use of a Synthetic Dataset</w:t>
      </w:r>
    </w:p>
    <w:p w14:paraId="521501BB" w14:textId="77777777" w:rsidR="0036245A" w:rsidRPr="0036245A" w:rsidRDefault="0036245A" w:rsidP="0098075A">
      <w:pPr>
        <w:ind w:firstLine="720"/>
        <w:jc w:val="both"/>
        <w:rPr>
          <w:rFonts w:ascii="Times New Roman" w:hAnsi="Times New Roman" w:cs="Times New Roman"/>
          <w:sz w:val="20"/>
          <w:szCs w:val="20"/>
        </w:rPr>
      </w:pPr>
      <w:r w:rsidRPr="0036245A">
        <w:rPr>
          <w:rFonts w:ascii="Times New Roman" w:hAnsi="Times New Roman" w:cs="Times New Roman"/>
          <w:sz w:val="20"/>
          <w:szCs w:val="20"/>
        </w:rPr>
        <w:t>Although the dataset was designed to resemble real-world lifestyle patterns, actual user data may contain more noise, cultural variations, and anomalies. Further validation with real community datasets is necessary.</w:t>
      </w:r>
    </w:p>
    <w:p w14:paraId="0AF039B4" w14:textId="77777777" w:rsidR="0036245A" w:rsidRPr="0036245A" w:rsidRDefault="0036245A" w:rsidP="0036245A">
      <w:pPr>
        <w:rPr>
          <w:rFonts w:ascii="Times New Roman" w:hAnsi="Times New Roman" w:cs="Times New Roman"/>
          <w:b/>
          <w:bCs/>
          <w:sz w:val="20"/>
          <w:szCs w:val="20"/>
        </w:rPr>
      </w:pPr>
      <w:r w:rsidRPr="0036245A">
        <w:rPr>
          <w:rFonts w:ascii="Times New Roman" w:hAnsi="Times New Roman" w:cs="Times New Roman"/>
          <w:b/>
          <w:bCs/>
          <w:sz w:val="20"/>
          <w:szCs w:val="20"/>
        </w:rPr>
        <w:t>2) Rule Base Coverage</w:t>
      </w:r>
    </w:p>
    <w:p w14:paraId="3CE26EE8" w14:textId="77777777" w:rsidR="0036245A" w:rsidRPr="0036245A" w:rsidRDefault="0036245A" w:rsidP="0098075A">
      <w:pPr>
        <w:ind w:firstLine="720"/>
        <w:jc w:val="both"/>
        <w:rPr>
          <w:rFonts w:ascii="Times New Roman" w:hAnsi="Times New Roman" w:cs="Times New Roman"/>
          <w:sz w:val="20"/>
          <w:szCs w:val="20"/>
        </w:rPr>
      </w:pPr>
      <w:r w:rsidRPr="0036245A">
        <w:rPr>
          <w:rFonts w:ascii="Times New Roman" w:hAnsi="Times New Roman" w:cs="Times New Roman"/>
          <w:sz w:val="20"/>
          <w:szCs w:val="20"/>
        </w:rPr>
        <w:t>The rule set consists of 15 core rules. While effective for basic lifestyle advisory, it does not yet cover deeper medical nuances such as chronic disorder history, medication interaction, or long-term health trends.</w:t>
      </w:r>
    </w:p>
    <w:p w14:paraId="55C57CD1" w14:textId="77777777" w:rsidR="0036245A" w:rsidRPr="0036245A" w:rsidRDefault="0036245A" w:rsidP="0036245A">
      <w:pPr>
        <w:rPr>
          <w:rFonts w:ascii="Times New Roman" w:hAnsi="Times New Roman" w:cs="Times New Roman"/>
          <w:b/>
          <w:bCs/>
          <w:sz w:val="20"/>
          <w:szCs w:val="20"/>
        </w:rPr>
      </w:pPr>
      <w:r w:rsidRPr="0036245A">
        <w:rPr>
          <w:rFonts w:ascii="Times New Roman" w:hAnsi="Times New Roman" w:cs="Times New Roman"/>
          <w:b/>
          <w:bCs/>
          <w:sz w:val="20"/>
          <w:szCs w:val="20"/>
        </w:rPr>
        <w:t>3) Limited Demographic Variables</w:t>
      </w:r>
    </w:p>
    <w:p w14:paraId="14524328" w14:textId="77777777" w:rsidR="0036245A" w:rsidRPr="0036245A" w:rsidRDefault="0036245A" w:rsidP="0098075A">
      <w:pPr>
        <w:ind w:firstLine="720"/>
        <w:jc w:val="both"/>
        <w:rPr>
          <w:rFonts w:ascii="Times New Roman" w:hAnsi="Times New Roman" w:cs="Times New Roman"/>
          <w:sz w:val="20"/>
          <w:szCs w:val="20"/>
        </w:rPr>
      </w:pPr>
      <w:r w:rsidRPr="0036245A">
        <w:rPr>
          <w:rFonts w:ascii="Times New Roman" w:hAnsi="Times New Roman" w:cs="Times New Roman"/>
          <w:sz w:val="20"/>
          <w:szCs w:val="20"/>
        </w:rPr>
        <w:t>Factors such as diet quality, mental health history, genetics, smoking or alcohol habits, and socioeconomic influences were not included.</w:t>
      </w:r>
    </w:p>
    <w:p w14:paraId="32E71838" w14:textId="77777777" w:rsidR="0036245A" w:rsidRPr="0036245A" w:rsidRDefault="0036245A" w:rsidP="0036245A">
      <w:pPr>
        <w:rPr>
          <w:rFonts w:ascii="Times New Roman" w:hAnsi="Times New Roman" w:cs="Times New Roman"/>
          <w:b/>
          <w:bCs/>
          <w:sz w:val="20"/>
          <w:szCs w:val="20"/>
        </w:rPr>
      </w:pPr>
      <w:r w:rsidRPr="0036245A">
        <w:rPr>
          <w:rFonts w:ascii="Times New Roman" w:hAnsi="Times New Roman" w:cs="Times New Roman"/>
          <w:b/>
          <w:bCs/>
          <w:sz w:val="20"/>
          <w:szCs w:val="20"/>
        </w:rPr>
        <w:t>4) No Wearable Data Integration</w:t>
      </w:r>
    </w:p>
    <w:p w14:paraId="13351140" w14:textId="22683A4E" w:rsidR="0036245A" w:rsidRPr="0036245A" w:rsidRDefault="0036245A" w:rsidP="0098075A">
      <w:pPr>
        <w:ind w:firstLine="720"/>
        <w:jc w:val="both"/>
        <w:rPr>
          <w:rFonts w:ascii="Times New Roman" w:hAnsi="Times New Roman" w:cs="Times New Roman"/>
          <w:sz w:val="20"/>
          <w:szCs w:val="20"/>
        </w:rPr>
      </w:pPr>
      <w:r w:rsidRPr="0036245A">
        <w:rPr>
          <w:rFonts w:ascii="Times New Roman" w:hAnsi="Times New Roman" w:cs="Times New Roman"/>
          <w:sz w:val="20"/>
          <w:szCs w:val="20"/>
        </w:rPr>
        <w:t>The system currently relies on self-reported inputs. Wearable sensor integration (heart rate, steps, HRV) would greatly improve accuracy.</w:t>
      </w:r>
    </w:p>
    <w:p w14:paraId="75E391CC" w14:textId="77777777" w:rsidR="0036245A" w:rsidRPr="0036245A" w:rsidRDefault="0036245A" w:rsidP="0036245A">
      <w:pPr>
        <w:rPr>
          <w:rFonts w:ascii="Times New Roman" w:hAnsi="Times New Roman" w:cs="Times New Roman"/>
          <w:b/>
          <w:bCs/>
          <w:sz w:val="20"/>
          <w:szCs w:val="20"/>
        </w:rPr>
      </w:pPr>
      <w:r w:rsidRPr="0036245A">
        <w:rPr>
          <w:rFonts w:ascii="Times New Roman" w:hAnsi="Times New Roman" w:cs="Times New Roman"/>
          <w:b/>
          <w:bCs/>
          <w:sz w:val="20"/>
          <w:szCs w:val="20"/>
        </w:rPr>
        <w:t>F. Broader Impacts on Preventive Health and SDG 3</w:t>
      </w:r>
    </w:p>
    <w:p w14:paraId="365D3F3D" w14:textId="77777777" w:rsidR="0036245A" w:rsidRPr="0036245A" w:rsidRDefault="0036245A" w:rsidP="0098075A">
      <w:pPr>
        <w:ind w:firstLine="360"/>
        <w:jc w:val="both"/>
        <w:rPr>
          <w:rFonts w:ascii="Times New Roman" w:hAnsi="Times New Roman" w:cs="Times New Roman"/>
          <w:sz w:val="20"/>
          <w:szCs w:val="20"/>
        </w:rPr>
      </w:pPr>
      <w:r w:rsidRPr="0036245A">
        <w:rPr>
          <w:rFonts w:ascii="Times New Roman" w:hAnsi="Times New Roman" w:cs="Times New Roman"/>
          <w:sz w:val="20"/>
          <w:szCs w:val="20"/>
        </w:rPr>
        <w:t xml:space="preserve">The Smart Wellness Advisor contributes to the objectives of </w:t>
      </w:r>
      <w:r w:rsidRPr="0036245A">
        <w:rPr>
          <w:rFonts w:ascii="Times New Roman" w:hAnsi="Times New Roman" w:cs="Times New Roman"/>
          <w:b/>
          <w:bCs/>
          <w:sz w:val="20"/>
          <w:szCs w:val="20"/>
        </w:rPr>
        <w:t>Sustainable Development Goal 3: Good Health and Well-Being</w:t>
      </w:r>
      <w:r w:rsidRPr="0036245A">
        <w:rPr>
          <w:rFonts w:ascii="Times New Roman" w:hAnsi="Times New Roman" w:cs="Times New Roman"/>
          <w:sz w:val="20"/>
          <w:szCs w:val="20"/>
        </w:rPr>
        <w:t xml:space="preserve"> by promoting early assessment and preventive awareness. The system can be deployed:</w:t>
      </w:r>
    </w:p>
    <w:p w14:paraId="324FD204" w14:textId="77777777" w:rsidR="0036245A" w:rsidRPr="0036245A" w:rsidRDefault="0036245A" w:rsidP="0036245A">
      <w:pPr>
        <w:numPr>
          <w:ilvl w:val="0"/>
          <w:numId w:val="29"/>
        </w:numPr>
        <w:rPr>
          <w:rFonts w:ascii="Times New Roman" w:hAnsi="Times New Roman" w:cs="Times New Roman"/>
          <w:sz w:val="20"/>
          <w:szCs w:val="20"/>
        </w:rPr>
      </w:pPr>
      <w:r w:rsidRPr="0036245A">
        <w:rPr>
          <w:rFonts w:ascii="Times New Roman" w:hAnsi="Times New Roman" w:cs="Times New Roman"/>
          <w:sz w:val="20"/>
          <w:szCs w:val="20"/>
        </w:rPr>
        <w:t>In universities to monitor student wellness</w:t>
      </w:r>
    </w:p>
    <w:p w14:paraId="3B38A88A" w14:textId="77777777" w:rsidR="0036245A" w:rsidRPr="0036245A" w:rsidRDefault="0036245A" w:rsidP="0036245A">
      <w:pPr>
        <w:numPr>
          <w:ilvl w:val="0"/>
          <w:numId w:val="29"/>
        </w:numPr>
        <w:rPr>
          <w:rFonts w:ascii="Times New Roman" w:hAnsi="Times New Roman" w:cs="Times New Roman"/>
          <w:sz w:val="20"/>
          <w:szCs w:val="20"/>
        </w:rPr>
      </w:pPr>
      <w:r w:rsidRPr="0036245A">
        <w:rPr>
          <w:rFonts w:ascii="Times New Roman" w:hAnsi="Times New Roman" w:cs="Times New Roman"/>
          <w:sz w:val="20"/>
          <w:szCs w:val="20"/>
        </w:rPr>
        <w:t>At barangay health centers as a low-cost advisory tool</w:t>
      </w:r>
    </w:p>
    <w:p w14:paraId="07A67BBF" w14:textId="77777777" w:rsidR="0036245A" w:rsidRPr="0036245A" w:rsidRDefault="0036245A" w:rsidP="0036245A">
      <w:pPr>
        <w:numPr>
          <w:ilvl w:val="0"/>
          <w:numId w:val="29"/>
        </w:numPr>
        <w:rPr>
          <w:rFonts w:ascii="Times New Roman" w:hAnsi="Times New Roman" w:cs="Times New Roman"/>
          <w:sz w:val="20"/>
          <w:szCs w:val="20"/>
        </w:rPr>
      </w:pPr>
      <w:r w:rsidRPr="0036245A">
        <w:rPr>
          <w:rFonts w:ascii="Times New Roman" w:hAnsi="Times New Roman" w:cs="Times New Roman"/>
          <w:sz w:val="20"/>
          <w:szCs w:val="20"/>
        </w:rPr>
        <w:t>In workplaces to support employee wellness programs</w:t>
      </w:r>
    </w:p>
    <w:p w14:paraId="18E5F80D" w14:textId="77777777" w:rsidR="0036245A" w:rsidRPr="0036245A" w:rsidRDefault="0036245A" w:rsidP="0036245A">
      <w:pPr>
        <w:numPr>
          <w:ilvl w:val="0"/>
          <w:numId w:val="29"/>
        </w:numPr>
        <w:rPr>
          <w:rFonts w:ascii="Times New Roman" w:hAnsi="Times New Roman" w:cs="Times New Roman"/>
          <w:sz w:val="20"/>
          <w:szCs w:val="20"/>
        </w:rPr>
      </w:pPr>
      <w:r w:rsidRPr="0036245A">
        <w:rPr>
          <w:rFonts w:ascii="Times New Roman" w:hAnsi="Times New Roman" w:cs="Times New Roman"/>
          <w:sz w:val="20"/>
          <w:szCs w:val="20"/>
        </w:rPr>
        <w:t>In mobile apps as an accessible digital health assistant</w:t>
      </w:r>
    </w:p>
    <w:p w14:paraId="4969BDE6" w14:textId="77777777" w:rsidR="0036245A" w:rsidRDefault="0036245A" w:rsidP="0098075A">
      <w:pPr>
        <w:ind w:firstLine="360"/>
        <w:jc w:val="both"/>
        <w:rPr>
          <w:rFonts w:ascii="Times New Roman" w:hAnsi="Times New Roman" w:cs="Times New Roman"/>
          <w:sz w:val="20"/>
          <w:szCs w:val="20"/>
        </w:rPr>
      </w:pPr>
      <w:r w:rsidRPr="0036245A">
        <w:rPr>
          <w:rFonts w:ascii="Times New Roman" w:hAnsi="Times New Roman" w:cs="Times New Roman"/>
          <w:sz w:val="20"/>
          <w:szCs w:val="20"/>
        </w:rPr>
        <w:t>By empowering users to understand and modify their health behaviors, the system encourages proactive rather than reactive healthcare. This contributes to reducing the long-term burden on healthcare systems and improving community wellness.</w:t>
      </w:r>
    </w:p>
    <w:p w14:paraId="2D4EF17E" w14:textId="77777777" w:rsidR="00C017A9" w:rsidRDefault="00C017A9" w:rsidP="00C017A9">
      <w:pPr>
        <w:rPr>
          <w:rFonts w:ascii="Times New Roman" w:hAnsi="Times New Roman" w:cs="Times New Roman"/>
          <w:b/>
          <w:bCs/>
          <w:sz w:val="20"/>
          <w:szCs w:val="20"/>
        </w:rPr>
      </w:pPr>
      <w:r w:rsidRPr="00C017A9">
        <w:rPr>
          <w:rFonts w:ascii="Times New Roman" w:hAnsi="Times New Roman" w:cs="Times New Roman"/>
          <w:b/>
          <w:bCs/>
          <w:sz w:val="20"/>
          <w:szCs w:val="20"/>
        </w:rPr>
        <w:t>REFERENCES</w:t>
      </w:r>
      <w:r w:rsidRPr="00C017A9">
        <w:rPr>
          <w:rFonts w:ascii="Times New Roman" w:hAnsi="Times New Roman" w:cs="Times New Roman"/>
          <w:b/>
          <w:bCs/>
          <w:sz w:val="20"/>
          <w:szCs w:val="20"/>
        </w:rPr>
        <w:t xml:space="preserve"> </w:t>
      </w:r>
    </w:p>
    <w:p w14:paraId="58423ECE" w14:textId="157464E2" w:rsidR="00C017A9" w:rsidRPr="00C017A9" w:rsidRDefault="00C017A9" w:rsidP="00C017A9">
      <w:pPr>
        <w:jc w:val="both"/>
        <w:rPr>
          <w:rFonts w:ascii="Times New Roman" w:hAnsi="Times New Roman" w:cs="Times New Roman"/>
          <w:sz w:val="20"/>
          <w:szCs w:val="20"/>
        </w:rPr>
      </w:pPr>
      <w:r w:rsidRPr="00C017A9">
        <w:rPr>
          <w:rFonts w:ascii="Times New Roman" w:hAnsi="Times New Roman" w:cs="Times New Roman"/>
          <w:sz w:val="20"/>
          <w:szCs w:val="20"/>
        </w:rPr>
        <w:t xml:space="preserve">[1] World Health Organization, “Healthy living and chronic disease prevention,” WHO, Geneva, Switzerland, 2023. [Online]. Available: </w:t>
      </w:r>
      <w:hyperlink r:id="rId5" w:tgtFrame="_new" w:history="1">
        <w:r w:rsidRPr="00C017A9">
          <w:rPr>
            <w:rStyle w:val="Hyperlink"/>
            <w:rFonts w:ascii="Times New Roman" w:hAnsi="Times New Roman" w:cs="Times New Roman"/>
            <w:sz w:val="20"/>
            <w:szCs w:val="20"/>
          </w:rPr>
          <w:t>https://www.who.int</w:t>
        </w:r>
      </w:hyperlink>
    </w:p>
    <w:p w14:paraId="0070402D" w14:textId="77777777" w:rsidR="00C017A9" w:rsidRPr="00C017A9" w:rsidRDefault="00C017A9" w:rsidP="00C017A9">
      <w:pPr>
        <w:jc w:val="both"/>
        <w:rPr>
          <w:rFonts w:ascii="Times New Roman" w:hAnsi="Times New Roman" w:cs="Times New Roman"/>
          <w:sz w:val="20"/>
          <w:szCs w:val="20"/>
        </w:rPr>
      </w:pPr>
      <w:r w:rsidRPr="00C017A9">
        <w:rPr>
          <w:rFonts w:ascii="Times New Roman" w:hAnsi="Times New Roman" w:cs="Times New Roman"/>
          <w:sz w:val="20"/>
          <w:szCs w:val="20"/>
        </w:rPr>
        <w:t xml:space="preserve">[2] United Nations, “Sustainable Development Goal 3: Good health and well-being,” United Nations, New York, USA, 2023. [Online]. Available: </w:t>
      </w:r>
      <w:hyperlink r:id="rId6" w:tgtFrame="_new" w:history="1">
        <w:r w:rsidRPr="00C017A9">
          <w:rPr>
            <w:rStyle w:val="Hyperlink"/>
            <w:rFonts w:ascii="Times New Roman" w:hAnsi="Times New Roman" w:cs="Times New Roman"/>
            <w:sz w:val="20"/>
            <w:szCs w:val="20"/>
          </w:rPr>
          <w:t>https://sdgs.un.org/goals/goal3</w:t>
        </w:r>
      </w:hyperlink>
    </w:p>
    <w:p w14:paraId="6D5AC1EE" w14:textId="77777777" w:rsidR="00C017A9" w:rsidRPr="00C017A9" w:rsidRDefault="00C017A9" w:rsidP="00C017A9">
      <w:pPr>
        <w:jc w:val="both"/>
        <w:rPr>
          <w:rFonts w:ascii="Times New Roman" w:hAnsi="Times New Roman" w:cs="Times New Roman"/>
          <w:sz w:val="20"/>
          <w:szCs w:val="20"/>
        </w:rPr>
      </w:pPr>
      <w:r w:rsidRPr="00C017A9">
        <w:rPr>
          <w:rFonts w:ascii="Times New Roman" w:hAnsi="Times New Roman" w:cs="Times New Roman"/>
          <w:sz w:val="20"/>
          <w:szCs w:val="20"/>
        </w:rPr>
        <w:t xml:space="preserve">[3] F. Alshammari, A. Gutub, and M. </w:t>
      </w:r>
      <w:proofErr w:type="spellStart"/>
      <w:r w:rsidRPr="00C017A9">
        <w:rPr>
          <w:rFonts w:ascii="Times New Roman" w:hAnsi="Times New Roman" w:cs="Times New Roman"/>
          <w:sz w:val="20"/>
          <w:szCs w:val="20"/>
        </w:rPr>
        <w:t>Aldossari</w:t>
      </w:r>
      <w:proofErr w:type="spellEnd"/>
      <w:r w:rsidRPr="00C017A9">
        <w:rPr>
          <w:rFonts w:ascii="Times New Roman" w:hAnsi="Times New Roman" w:cs="Times New Roman"/>
          <w:sz w:val="20"/>
          <w:szCs w:val="20"/>
        </w:rPr>
        <w:t xml:space="preserve">, “Machine learning-based lifestyle disease prediction: An improved framework for diabetes and cardiovascular risk,” </w:t>
      </w:r>
      <w:r w:rsidRPr="00C017A9">
        <w:rPr>
          <w:rFonts w:ascii="Times New Roman" w:hAnsi="Times New Roman" w:cs="Times New Roman"/>
          <w:i/>
          <w:iCs/>
          <w:sz w:val="20"/>
          <w:szCs w:val="20"/>
        </w:rPr>
        <w:t>Applied Sciences</w:t>
      </w:r>
      <w:r w:rsidRPr="00C017A9">
        <w:rPr>
          <w:rFonts w:ascii="Times New Roman" w:hAnsi="Times New Roman" w:cs="Times New Roman"/>
          <w:sz w:val="20"/>
          <w:szCs w:val="20"/>
        </w:rPr>
        <w:t xml:space="preserve">, vol. 11, no. 22, p. 10951, 2021, </w:t>
      </w:r>
      <w:proofErr w:type="spellStart"/>
      <w:r w:rsidRPr="00C017A9">
        <w:rPr>
          <w:rFonts w:ascii="Times New Roman" w:hAnsi="Times New Roman" w:cs="Times New Roman"/>
          <w:sz w:val="20"/>
          <w:szCs w:val="20"/>
        </w:rPr>
        <w:t>doi</w:t>
      </w:r>
      <w:proofErr w:type="spellEnd"/>
      <w:r w:rsidRPr="00C017A9">
        <w:rPr>
          <w:rFonts w:ascii="Times New Roman" w:hAnsi="Times New Roman" w:cs="Times New Roman"/>
          <w:sz w:val="20"/>
          <w:szCs w:val="20"/>
        </w:rPr>
        <w:t>: 10.3390/app112210951.</w:t>
      </w:r>
    </w:p>
    <w:p w14:paraId="4DCEC185" w14:textId="77777777" w:rsidR="00C017A9" w:rsidRPr="00C017A9" w:rsidRDefault="00C017A9" w:rsidP="00C017A9">
      <w:pPr>
        <w:jc w:val="both"/>
        <w:rPr>
          <w:rFonts w:ascii="Times New Roman" w:hAnsi="Times New Roman" w:cs="Times New Roman"/>
          <w:sz w:val="20"/>
          <w:szCs w:val="20"/>
        </w:rPr>
      </w:pPr>
      <w:r w:rsidRPr="00C017A9">
        <w:rPr>
          <w:rFonts w:ascii="Times New Roman" w:hAnsi="Times New Roman" w:cs="Times New Roman"/>
          <w:sz w:val="20"/>
          <w:szCs w:val="20"/>
        </w:rPr>
        <w:t xml:space="preserve">[4] S. D. Min, H. K. Jang, Y.-H. Kim, and K.-S. Lee, “Smart health monitoring based on IoT and machine learning algorithms,” </w:t>
      </w:r>
      <w:r w:rsidRPr="00C017A9">
        <w:rPr>
          <w:rFonts w:ascii="Times New Roman" w:hAnsi="Times New Roman" w:cs="Times New Roman"/>
          <w:i/>
          <w:iCs/>
          <w:sz w:val="20"/>
          <w:szCs w:val="20"/>
        </w:rPr>
        <w:t>IEEE Access</w:t>
      </w:r>
      <w:r w:rsidRPr="00C017A9">
        <w:rPr>
          <w:rFonts w:ascii="Times New Roman" w:hAnsi="Times New Roman" w:cs="Times New Roman"/>
          <w:sz w:val="20"/>
          <w:szCs w:val="20"/>
        </w:rPr>
        <w:t xml:space="preserve">, vol. 9, pp. 129–145, 2021, </w:t>
      </w:r>
      <w:proofErr w:type="spellStart"/>
      <w:r w:rsidRPr="00C017A9">
        <w:rPr>
          <w:rFonts w:ascii="Times New Roman" w:hAnsi="Times New Roman" w:cs="Times New Roman"/>
          <w:sz w:val="20"/>
          <w:szCs w:val="20"/>
        </w:rPr>
        <w:t>doi</w:t>
      </w:r>
      <w:proofErr w:type="spellEnd"/>
      <w:r w:rsidRPr="00C017A9">
        <w:rPr>
          <w:rFonts w:ascii="Times New Roman" w:hAnsi="Times New Roman" w:cs="Times New Roman"/>
          <w:sz w:val="20"/>
          <w:szCs w:val="20"/>
        </w:rPr>
        <w:t>: 10.1109/ACCESS.2021.3059357.</w:t>
      </w:r>
    </w:p>
    <w:p w14:paraId="0FE2ECA7" w14:textId="77777777" w:rsidR="00C017A9" w:rsidRPr="00C017A9" w:rsidRDefault="00C017A9" w:rsidP="00C017A9">
      <w:pPr>
        <w:jc w:val="both"/>
        <w:rPr>
          <w:rFonts w:ascii="Times New Roman" w:hAnsi="Times New Roman" w:cs="Times New Roman"/>
          <w:sz w:val="20"/>
          <w:szCs w:val="20"/>
        </w:rPr>
      </w:pPr>
      <w:r w:rsidRPr="00C017A9">
        <w:rPr>
          <w:rFonts w:ascii="Times New Roman" w:hAnsi="Times New Roman" w:cs="Times New Roman"/>
          <w:sz w:val="20"/>
          <w:szCs w:val="20"/>
        </w:rPr>
        <w:t xml:space="preserve">[5] S. K. Pandey, A. K. Jaiswal, R. Kumar, and M. Kumar, “A hybrid deep learning approach for prediction of chronic diseases using lifestyle data,” </w:t>
      </w:r>
      <w:r w:rsidRPr="00C017A9">
        <w:rPr>
          <w:rFonts w:ascii="Times New Roman" w:hAnsi="Times New Roman" w:cs="Times New Roman"/>
          <w:i/>
          <w:iCs/>
          <w:sz w:val="20"/>
          <w:szCs w:val="20"/>
        </w:rPr>
        <w:t>IEEE Access</w:t>
      </w:r>
      <w:r w:rsidRPr="00C017A9">
        <w:rPr>
          <w:rFonts w:ascii="Times New Roman" w:hAnsi="Times New Roman" w:cs="Times New Roman"/>
          <w:sz w:val="20"/>
          <w:szCs w:val="20"/>
        </w:rPr>
        <w:t xml:space="preserve">, vol. 10, pp. 74418–74430, 2022, </w:t>
      </w:r>
      <w:proofErr w:type="spellStart"/>
      <w:r w:rsidRPr="00C017A9">
        <w:rPr>
          <w:rFonts w:ascii="Times New Roman" w:hAnsi="Times New Roman" w:cs="Times New Roman"/>
          <w:sz w:val="20"/>
          <w:szCs w:val="20"/>
        </w:rPr>
        <w:t>doi</w:t>
      </w:r>
      <w:proofErr w:type="spellEnd"/>
      <w:r w:rsidRPr="00C017A9">
        <w:rPr>
          <w:rFonts w:ascii="Times New Roman" w:hAnsi="Times New Roman" w:cs="Times New Roman"/>
          <w:sz w:val="20"/>
          <w:szCs w:val="20"/>
        </w:rPr>
        <w:t>: 10.1109/ACCESS.2022.3189182.</w:t>
      </w:r>
    </w:p>
    <w:p w14:paraId="0F9D7446" w14:textId="77777777" w:rsidR="00C017A9" w:rsidRPr="00C017A9" w:rsidRDefault="00C017A9" w:rsidP="00C017A9">
      <w:pPr>
        <w:jc w:val="both"/>
        <w:rPr>
          <w:rFonts w:ascii="Times New Roman" w:hAnsi="Times New Roman" w:cs="Times New Roman"/>
          <w:sz w:val="20"/>
          <w:szCs w:val="20"/>
        </w:rPr>
      </w:pPr>
      <w:r w:rsidRPr="00C017A9">
        <w:rPr>
          <w:rFonts w:ascii="Times New Roman" w:hAnsi="Times New Roman" w:cs="Times New Roman"/>
          <w:sz w:val="20"/>
          <w:szCs w:val="20"/>
        </w:rPr>
        <w:t xml:space="preserve">[6] J. A. C. Riascos, A. H. Sierra, and R. A. Gonzalez, “A hybrid intelligent medical diagnosis system using machine learning and rule-based reasoning,” </w:t>
      </w:r>
      <w:r w:rsidRPr="00C017A9">
        <w:rPr>
          <w:rFonts w:ascii="Times New Roman" w:hAnsi="Times New Roman" w:cs="Times New Roman"/>
          <w:i/>
          <w:iCs/>
          <w:sz w:val="20"/>
          <w:szCs w:val="20"/>
        </w:rPr>
        <w:t>Expert Systems with Applications</w:t>
      </w:r>
      <w:r w:rsidRPr="00C017A9">
        <w:rPr>
          <w:rFonts w:ascii="Times New Roman" w:hAnsi="Times New Roman" w:cs="Times New Roman"/>
          <w:sz w:val="20"/>
          <w:szCs w:val="20"/>
        </w:rPr>
        <w:t xml:space="preserve">, vol. 168, p. 114361, 2021, </w:t>
      </w:r>
      <w:proofErr w:type="spellStart"/>
      <w:r w:rsidRPr="00C017A9">
        <w:rPr>
          <w:rFonts w:ascii="Times New Roman" w:hAnsi="Times New Roman" w:cs="Times New Roman"/>
          <w:sz w:val="20"/>
          <w:szCs w:val="20"/>
        </w:rPr>
        <w:t>doi</w:t>
      </w:r>
      <w:proofErr w:type="spellEnd"/>
      <w:r w:rsidRPr="00C017A9">
        <w:rPr>
          <w:rFonts w:ascii="Times New Roman" w:hAnsi="Times New Roman" w:cs="Times New Roman"/>
          <w:sz w:val="20"/>
          <w:szCs w:val="20"/>
        </w:rPr>
        <w:t>: 10.1016/j.eswa.2020.114361.</w:t>
      </w:r>
    </w:p>
    <w:p w14:paraId="26825E59" w14:textId="77777777" w:rsidR="00C017A9" w:rsidRPr="00C017A9" w:rsidRDefault="00C017A9" w:rsidP="00C017A9">
      <w:pPr>
        <w:jc w:val="both"/>
        <w:rPr>
          <w:rFonts w:ascii="Times New Roman" w:hAnsi="Times New Roman" w:cs="Times New Roman"/>
          <w:sz w:val="20"/>
          <w:szCs w:val="20"/>
        </w:rPr>
      </w:pPr>
      <w:r w:rsidRPr="00C017A9">
        <w:rPr>
          <w:rFonts w:ascii="Times New Roman" w:hAnsi="Times New Roman" w:cs="Times New Roman"/>
          <w:sz w:val="20"/>
          <w:szCs w:val="20"/>
        </w:rPr>
        <w:t xml:space="preserve">[7] M. K. Nahar, M. K. Hossain, and M. A. Iqbal, “Predicting obesity level using machine learning methods,” </w:t>
      </w:r>
      <w:r w:rsidRPr="00C017A9">
        <w:rPr>
          <w:rFonts w:ascii="Times New Roman" w:hAnsi="Times New Roman" w:cs="Times New Roman"/>
          <w:i/>
          <w:iCs/>
          <w:sz w:val="20"/>
          <w:szCs w:val="20"/>
        </w:rPr>
        <w:t>International Journal of Advanced Computer Science and Applications</w:t>
      </w:r>
      <w:r w:rsidRPr="00C017A9">
        <w:rPr>
          <w:rFonts w:ascii="Times New Roman" w:hAnsi="Times New Roman" w:cs="Times New Roman"/>
          <w:sz w:val="20"/>
          <w:szCs w:val="20"/>
        </w:rPr>
        <w:t xml:space="preserve">, vol. 11, no. 5, pp. </w:t>
      </w:r>
      <w:r w:rsidRPr="00C017A9">
        <w:rPr>
          <w:rFonts w:ascii="Times New Roman" w:hAnsi="Times New Roman" w:cs="Times New Roman"/>
          <w:sz w:val="20"/>
          <w:szCs w:val="20"/>
        </w:rPr>
        <w:lastRenderedPageBreak/>
        <w:t xml:space="preserve">420–427, 2020, </w:t>
      </w:r>
      <w:proofErr w:type="spellStart"/>
      <w:r w:rsidRPr="00C017A9">
        <w:rPr>
          <w:rFonts w:ascii="Times New Roman" w:hAnsi="Times New Roman" w:cs="Times New Roman"/>
          <w:sz w:val="20"/>
          <w:szCs w:val="20"/>
        </w:rPr>
        <w:t>doi</w:t>
      </w:r>
      <w:proofErr w:type="spellEnd"/>
      <w:r w:rsidRPr="00C017A9">
        <w:rPr>
          <w:rFonts w:ascii="Times New Roman" w:hAnsi="Times New Roman" w:cs="Times New Roman"/>
          <w:sz w:val="20"/>
          <w:szCs w:val="20"/>
        </w:rPr>
        <w:t>: 10.14569/IJACSA.2020.0110560.</w:t>
      </w:r>
    </w:p>
    <w:p w14:paraId="726A49A8" w14:textId="77777777" w:rsidR="00C017A9" w:rsidRPr="00C017A9" w:rsidRDefault="00C017A9" w:rsidP="00C017A9">
      <w:pPr>
        <w:jc w:val="both"/>
        <w:rPr>
          <w:rFonts w:ascii="Times New Roman" w:hAnsi="Times New Roman" w:cs="Times New Roman"/>
          <w:sz w:val="20"/>
          <w:szCs w:val="20"/>
        </w:rPr>
      </w:pPr>
      <w:r w:rsidRPr="00C017A9">
        <w:rPr>
          <w:rFonts w:ascii="Times New Roman" w:hAnsi="Times New Roman" w:cs="Times New Roman"/>
          <w:sz w:val="20"/>
          <w:szCs w:val="20"/>
        </w:rPr>
        <w:t xml:space="preserve">[8] S. Chatterjee and A. Bhattacharjee, “Sleep deprivation detection using rule-based classification and machine learning,” </w:t>
      </w:r>
      <w:r w:rsidRPr="00C017A9">
        <w:rPr>
          <w:rFonts w:ascii="Times New Roman" w:hAnsi="Times New Roman" w:cs="Times New Roman"/>
          <w:i/>
          <w:iCs/>
          <w:sz w:val="20"/>
          <w:szCs w:val="20"/>
        </w:rPr>
        <w:t>Procedia Computer Science</w:t>
      </w:r>
      <w:r w:rsidRPr="00C017A9">
        <w:rPr>
          <w:rFonts w:ascii="Times New Roman" w:hAnsi="Times New Roman" w:cs="Times New Roman"/>
          <w:sz w:val="20"/>
          <w:szCs w:val="20"/>
        </w:rPr>
        <w:t xml:space="preserve">, vol. 216, pp. 176–185, 2023, </w:t>
      </w:r>
      <w:proofErr w:type="spellStart"/>
      <w:r w:rsidRPr="00C017A9">
        <w:rPr>
          <w:rFonts w:ascii="Times New Roman" w:hAnsi="Times New Roman" w:cs="Times New Roman"/>
          <w:sz w:val="20"/>
          <w:szCs w:val="20"/>
        </w:rPr>
        <w:t>doi</w:t>
      </w:r>
      <w:proofErr w:type="spellEnd"/>
      <w:r w:rsidRPr="00C017A9">
        <w:rPr>
          <w:rFonts w:ascii="Times New Roman" w:hAnsi="Times New Roman" w:cs="Times New Roman"/>
          <w:sz w:val="20"/>
          <w:szCs w:val="20"/>
        </w:rPr>
        <w:t>: 10.1016/j.procs.2022.12.182.</w:t>
      </w:r>
    </w:p>
    <w:p w14:paraId="72989D40" w14:textId="77777777" w:rsidR="00C017A9" w:rsidRPr="00C017A9" w:rsidRDefault="00C017A9" w:rsidP="00C017A9">
      <w:pPr>
        <w:jc w:val="both"/>
        <w:rPr>
          <w:rFonts w:ascii="Times New Roman" w:hAnsi="Times New Roman" w:cs="Times New Roman"/>
          <w:sz w:val="20"/>
          <w:szCs w:val="20"/>
        </w:rPr>
      </w:pPr>
      <w:r w:rsidRPr="00C017A9">
        <w:rPr>
          <w:rFonts w:ascii="Times New Roman" w:hAnsi="Times New Roman" w:cs="Times New Roman"/>
          <w:sz w:val="20"/>
          <w:szCs w:val="20"/>
        </w:rPr>
        <w:t xml:space="preserve">[9] S. V. Kavitha, B. Murthy, and T. S. Rao, “A knowledge-based reasoning system for lifestyle-based health recommendations,” </w:t>
      </w:r>
      <w:r w:rsidRPr="00C017A9">
        <w:rPr>
          <w:rFonts w:ascii="Times New Roman" w:hAnsi="Times New Roman" w:cs="Times New Roman"/>
          <w:i/>
          <w:iCs/>
          <w:sz w:val="20"/>
          <w:szCs w:val="20"/>
        </w:rPr>
        <w:t>Journal of King Saud University – Computer and Information Sciences</w:t>
      </w:r>
      <w:r w:rsidRPr="00C017A9">
        <w:rPr>
          <w:rFonts w:ascii="Times New Roman" w:hAnsi="Times New Roman" w:cs="Times New Roman"/>
          <w:sz w:val="20"/>
          <w:szCs w:val="20"/>
        </w:rPr>
        <w:t xml:space="preserve">, vol. 34, no. 9, pp. 6682–6691, 2022, </w:t>
      </w:r>
      <w:proofErr w:type="spellStart"/>
      <w:r w:rsidRPr="00C017A9">
        <w:rPr>
          <w:rFonts w:ascii="Times New Roman" w:hAnsi="Times New Roman" w:cs="Times New Roman"/>
          <w:sz w:val="20"/>
          <w:szCs w:val="20"/>
        </w:rPr>
        <w:t>doi</w:t>
      </w:r>
      <w:proofErr w:type="spellEnd"/>
      <w:r w:rsidRPr="00C017A9">
        <w:rPr>
          <w:rFonts w:ascii="Times New Roman" w:hAnsi="Times New Roman" w:cs="Times New Roman"/>
          <w:sz w:val="20"/>
          <w:szCs w:val="20"/>
        </w:rPr>
        <w:t>: 10.1016/j.jksuci.2020.11.014.</w:t>
      </w:r>
    </w:p>
    <w:p w14:paraId="63D59DC1" w14:textId="77777777" w:rsidR="00C017A9" w:rsidRPr="00C017A9" w:rsidRDefault="00C017A9" w:rsidP="00C017A9">
      <w:pPr>
        <w:jc w:val="both"/>
        <w:rPr>
          <w:rFonts w:ascii="Times New Roman" w:hAnsi="Times New Roman" w:cs="Times New Roman"/>
          <w:sz w:val="20"/>
          <w:szCs w:val="20"/>
        </w:rPr>
      </w:pPr>
      <w:r w:rsidRPr="00C017A9">
        <w:rPr>
          <w:rFonts w:ascii="Times New Roman" w:hAnsi="Times New Roman" w:cs="Times New Roman"/>
          <w:sz w:val="20"/>
          <w:szCs w:val="20"/>
        </w:rPr>
        <w:t xml:space="preserve">[10] A. V. Nguyen, T. D. Nguyen, and K. T. Tran, “An AI-driven health risk prediction model integrating machine learning and explainable rules,” </w:t>
      </w:r>
      <w:r w:rsidRPr="00C017A9">
        <w:rPr>
          <w:rFonts w:ascii="Times New Roman" w:hAnsi="Times New Roman" w:cs="Times New Roman"/>
          <w:i/>
          <w:iCs/>
          <w:sz w:val="20"/>
          <w:szCs w:val="20"/>
        </w:rPr>
        <w:t>IEEE Access</w:t>
      </w:r>
      <w:r w:rsidRPr="00C017A9">
        <w:rPr>
          <w:rFonts w:ascii="Times New Roman" w:hAnsi="Times New Roman" w:cs="Times New Roman"/>
          <w:sz w:val="20"/>
          <w:szCs w:val="20"/>
        </w:rPr>
        <w:t xml:space="preserve">, vol. 12, pp. 543–557, 2024, </w:t>
      </w:r>
      <w:proofErr w:type="spellStart"/>
      <w:r w:rsidRPr="00C017A9">
        <w:rPr>
          <w:rFonts w:ascii="Times New Roman" w:hAnsi="Times New Roman" w:cs="Times New Roman"/>
          <w:sz w:val="20"/>
          <w:szCs w:val="20"/>
        </w:rPr>
        <w:t>doi</w:t>
      </w:r>
      <w:proofErr w:type="spellEnd"/>
      <w:r w:rsidRPr="00C017A9">
        <w:rPr>
          <w:rFonts w:ascii="Times New Roman" w:hAnsi="Times New Roman" w:cs="Times New Roman"/>
          <w:sz w:val="20"/>
          <w:szCs w:val="20"/>
        </w:rPr>
        <w:t>: 10.1109/ACCESS.2024.3359872.</w:t>
      </w:r>
    </w:p>
    <w:p w14:paraId="1511D88C" w14:textId="77777777" w:rsidR="00C017A9" w:rsidRPr="00C017A9" w:rsidRDefault="00C017A9" w:rsidP="00C017A9">
      <w:pPr>
        <w:jc w:val="both"/>
        <w:rPr>
          <w:rFonts w:ascii="Times New Roman" w:hAnsi="Times New Roman" w:cs="Times New Roman"/>
          <w:sz w:val="20"/>
          <w:szCs w:val="20"/>
        </w:rPr>
      </w:pPr>
      <w:r w:rsidRPr="00C017A9">
        <w:rPr>
          <w:rFonts w:ascii="Times New Roman" w:hAnsi="Times New Roman" w:cs="Times New Roman"/>
          <w:sz w:val="20"/>
          <w:szCs w:val="20"/>
        </w:rPr>
        <w:t xml:space="preserve">[11] P. Srivastava, A. Pal, and M. Singh, “Rule-based expert system for preventive healthcare recommendations using lifestyle data,” </w:t>
      </w:r>
      <w:r w:rsidRPr="00C017A9">
        <w:rPr>
          <w:rFonts w:ascii="Times New Roman" w:hAnsi="Times New Roman" w:cs="Times New Roman"/>
          <w:i/>
          <w:iCs/>
          <w:sz w:val="20"/>
          <w:szCs w:val="20"/>
        </w:rPr>
        <w:t>Health Informatics Journal</w:t>
      </w:r>
      <w:r w:rsidRPr="00C017A9">
        <w:rPr>
          <w:rFonts w:ascii="Times New Roman" w:hAnsi="Times New Roman" w:cs="Times New Roman"/>
          <w:sz w:val="20"/>
          <w:szCs w:val="20"/>
        </w:rPr>
        <w:t xml:space="preserve">, vol. 27, no. 4, pp. 1–14, 2021, </w:t>
      </w:r>
      <w:proofErr w:type="spellStart"/>
      <w:r w:rsidRPr="00C017A9">
        <w:rPr>
          <w:rFonts w:ascii="Times New Roman" w:hAnsi="Times New Roman" w:cs="Times New Roman"/>
          <w:sz w:val="20"/>
          <w:szCs w:val="20"/>
        </w:rPr>
        <w:t>doi</w:t>
      </w:r>
      <w:proofErr w:type="spellEnd"/>
      <w:r w:rsidRPr="00C017A9">
        <w:rPr>
          <w:rFonts w:ascii="Times New Roman" w:hAnsi="Times New Roman" w:cs="Times New Roman"/>
          <w:sz w:val="20"/>
          <w:szCs w:val="20"/>
        </w:rPr>
        <w:t>: 10.1177/1460458220980231.</w:t>
      </w:r>
    </w:p>
    <w:p w14:paraId="68AD27C2" w14:textId="77777777" w:rsidR="00C017A9" w:rsidRPr="00C017A9" w:rsidRDefault="00C017A9" w:rsidP="00C017A9">
      <w:pPr>
        <w:jc w:val="both"/>
        <w:rPr>
          <w:rFonts w:ascii="Times New Roman" w:hAnsi="Times New Roman" w:cs="Times New Roman"/>
          <w:sz w:val="20"/>
          <w:szCs w:val="20"/>
        </w:rPr>
      </w:pPr>
      <w:r w:rsidRPr="00C017A9">
        <w:rPr>
          <w:rFonts w:ascii="Times New Roman" w:hAnsi="Times New Roman" w:cs="Times New Roman"/>
          <w:sz w:val="20"/>
          <w:szCs w:val="20"/>
        </w:rPr>
        <w:t xml:space="preserve">[12] A. A. AlZubi and H. A. Alsayed, “Behavioral and lifestyle analytics for wellbeing prediction using machine learning classifiers,” </w:t>
      </w:r>
      <w:r w:rsidRPr="00C017A9">
        <w:rPr>
          <w:rFonts w:ascii="Times New Roman" w:hAnsi="Times New Roman" w:cs="Times New Roman"/>
          <w:i/>
          <w:iCs/>
          <w:sz w:val="20"/>
          <w:szCs w:val="20"/>
        </w:rPr>
        <w:t>Computers in Biology and Medicine</w:t>
      </w:r>
      <w:r w:rsidRPr="00C017A9">
        <w:rPr>
          <w:rFonts w:ascii="Times New Roman" w:hAnsi="Times New Roman" w:cs="Times New Roman"/>
          <w:sz w:val="20"/>
          <w:szCs w:val="20"/>
        </w:rPr>
        <w:t xml:space="preserve">, vol. 130, p. 104198, 2021, </w:t>
      </w:r>
      <w:proofErr w:type="spellStart"/>
      <w:r w:rsidRPr="00C017A9">
        <w:rPr>
          <w:rFonts w:ascii="Times New Roman" w:hAnsi="Times New Roman" w:cs="Times New Roman"/>
          <w:sz w:val="20"/>
          <w:szCs w:val="20"/>
        </w:rPr>
        <w:t>doi</w:t>
      </w:r>
      <w:proofErr w:type="spellEnd"/>
      <w:r w:rsidRPr="00C017A9">
        <w:rPr>
          <w:rFonts w:ascii="Times New Roman" w:hAnsi="Times New Roman" w:cs="Times New Roman"/>
          <w:sz w:val="20"/>
          <w:szCs w:val="20"/>
        </w:rPr>
        <w:t>: 10.1016/j.compbiomed.2021.104198.</w:t>
      </w:r>
    </w:p>
    <w:p w14:paraId="55DB2075" w14:textId="77777777" w:rsidR="00C017A9" w:rsidRPr="00C017A9" w:rsidRDefault="00C017A9" w:rsidP="00C017A9">
      <w:pPr>
        <w:jc w:val="both"/>
        <w:rPr>
          <w:rFonts w:ascii="Times New Roman" w:hAnsi="Times New Roman" w:cs="Times New Roman"/>
          <w:sz w:val="20"/>
          <w:szCs w:val="20"/>
        </w:rPr>
      </w:pPr>
      <w:r w:rsidRPr="00C017A9">
        <w:rPr>
          <w:rFonts w:ascii="Times New Roman" w:hAnsi="Times New Roman" w:cs="Times New Roman"/>
          <w:sz w:val="20"/>
          <w:szCs w:val="20"/>
        </w:rPr>
        <w:t xml:space="preserve">[13] K. Yusuf, M. Hashem, and S. A. Mostafa, “A robust framework for lifestyle health risk assessment using integrated machine learning models,” </w:t>
      </w:r>
      <w:r w:rsidRPr="00C017A9">
        <w:rPr>
          <w:rFonts w:ascii="Times New Roman" w:hAnsi="Times New Roman" w:cs="Times New Roman"/>
          <w:i/>
          <w:iCs/>
          <w:sz w:val="20"/>
          <w:szCs w:val="20"/>
        </w:rPr>
        <w:t>Journal of Ambient Intelligence and Humanized Computing</w:t>
      </w:r>
      <w:r w:rsidRPr="00C017A9">
        <w:rPr>
          <w:rFonts w:ascii="Times New Roman" w:hAnsi="Times New Roman" w:cs="Times New Roman"/>
          <w:sz w:val="20"/>
          <w:szCs w:val="20"/>
        </w:rPr>
        <w:t xml:space="preserve">, vol. 13, no. 6, pp. 2763–2778, 2022, </w:t>
      </w:r>
      <w:proofErr w:type="spellStart"/>
      <w:r w:rsidRPr="00C017A9">
        <w:rPr>
          <w:rFonts w:ascii="Times New Roman" w:hAnsi="Times New Roman" w:cs="Times New Roman"/>
          <w:sz w:val="20"/>
          <w:szCs w:val="20"/>
        </w:rPr>
        <w:t>doi</w:t>
      </w:r>
      <w:proofErr w:type="spellEnd"/>
      <w:r w:rsidRPr="00C017A9">
        <w:rPr>
          <w:rFonts w:ascii="Times New Roman" w:hAnsi="Times New Roman" w:cs="Times New Roman"/>
          <w:sz w:val="20"/>
          <w:szCs w:val="20"/>
        </w:rPr>
        <w:t>: 10.1007/s12652-021-03265-w.</w:t>
      </w:r>
    </w:p>
    <w:p w14:paraId="52790052" w14:textId="77777777" w:rsidR="00C017A9" w:rsidRPr="00C017A9" w:rsidRDefault="00C017A9" w:rsidP="00C017A9">
      <w:pPr>
        <w:jc w:val="both"/>
        <w:rPr>
          <w:rFonts w:ascii="Times New Roman" w:hAnsi="Times New Roman" w:cs="Times New Roman"/>
          <w:sz w:val="20"/>
          <w:szCs w:val="20"/>
        </w:rPr>
      </w:pPr>
      <w:r w:rsidRPr="00C017A9">
        <w:rPr>
          <w:rFonts w:ascii="Times New Roman" w:hAnsi="Times New Roman" w:cs="Times New Roman"/>
          <w:sz w:val="20"/>
          <w:szCs w:val="20"/>
        </w:rPr>
        <w:t xml:space="preserve">[14] A. S. </w:t>
      </w:r>
      <w:proofErr w:type="spellStart"/>
      <w:r w:rsidRPr="00C017A9">
        <w:rPr>
          <w:rFonts w:ascii="Times New Roman" w:hAnsi="Times New Roman" w:cs="Times New Roman"/>
          <w:sz w:val="20"/>
          <w:szCs w:val="20"/>
        </w:rPr>
        <w:t>Albahri</w:t>
      </w:r>
      <w:proofErr w:type="spellEnd"/>
      <w:r w:rsidRPr="00C017A9">
        <w:rPr>
          <w:rFonts w:ascii="Times New Roman" w:hAnsi="Times New Roman" w:cs="Times New Roman"/>
          <w:sz w:val="20"/>
          <w:szCs w:val="20"/>
        </w:rPr>
        <w:t xml:space="preserve"> et al., “A multi-rule machine learning framework for personalized health monitoring and wellness tracking,” </w:t>
      </w:r>
      <w:r w:rsidRPr="00C017A9">
        <w:rPr>
          <w:rFonts w:ascii="Times New Roman" w:hAnsi="Times New Roman" w:cs="Times New Roman"/>
          <w:i/>
          <w:iCs/>
          <w:sz w:val="20"/>
          <w:szCs w:val="20"/>
        </w:rPr>
        <w:t>IEEE Access</w:t>
      </w:r>
      <w:r w:rsidRPr="00C017A9">
        <w:rPr>
          <w:rFonts w:ascii="Times New Roman" w:hAnsi="Times New Roman" w:cs="Times New Roman"/>
          <w:sz w:val="20"/>
          <w:szCs w:val="20"/>
        </w:rPr>
        <w:t xml:space="preserve">, vol. 8, pp. 112–130, 2020, </w:t>
      </w:r>
      <w:proofErr w:type="spellStart"/>
      <w:r w:rsidRPr="00C017A9">
        <w:rPr>
          <w:rFonts w:ascii="Times New Roman" w:hAnsi="Times New Roman" w:cs="Times New Roman"/>
          <w:sz w:val="20"/>
          <w:szCs w:val="20"/>
        </w:rPr>
        <w:t>doi</w:t>
      </w:r>
      <w:proofErr w:type="spellEnd"/>
      <w:r w:rsidRPr="00C017A9">
        <w:rPr>
          <w:rFonts w:ascii="Times New Roman" w:hAnsi="Times New Roman" w:cs="Times New Roman"/>
          <w:sz w:val="20"/>
          <w:szCs w:val="20"/>
        </w:rPr>
        <w:t>: 10.1109/ACCESS.2020.2964233.</w:t>
      </w:r>
    </w:p>
    <w:p w14:paraId="070E1F23" w14:textId="77777777" w:rsidR="00C017A9" w:rsidRPr="00C017A9" w:rsidRDefault="00C017A9" w:rsidP="00C017A9">
      <w:pPr>
        <w:jc w:val="both"/>
        <w:rPr>
          <w:rFonts w:ascii="Times New Roman" w:hAnsi="Times New Roman" w:cs="Times New Roman"/>
          <w:sz w:val="20"/>
          <w:szCs w:val="20"/>
        </w:rPr>
      </w:pPr>
      <w:r w:rsidRPr="00C017A9">
        <w:rPr>
          <w:rFonts w:ascii="Times New Roman" w:hAnsi="Times New Roman" w:cs="Times New Roman"/>
          <w:sz w:val="20"/>
          <w:szCs w:val="20"/>
        </w:rPr>
        <w:t xml:space="preserve">[15] Z. Zhang, P. Zhao, and L. Li, “Explainable machine learning for early health risk prediction using multi-modal data,” </w:t>
      </w:r>
      <w:r w:rsidRPr="00C017A9">
        <w:rPr>
          <w:rFonts w:ascii="Times New Roman" w:hAnsi="Times New Roman" w:cs="Times New Roman"/>
          <w:i/>
          <w:iCs/>
          <w:sz w:val="20"/>
          <w:szCs w:val="20"/>
        </w:rPr>
        <w:t>Information Fusion</w:t>
      </w:r>
      <w:r w:rsidRPr="00C017A9">
        <w:rPr>
          <w:rFonts w:ascii="Times New Roman" w:hAnsi="Times New Roman" w:cs="Times New Roman"/>
          <w:sz w:val="20"/>
          <w:szCs w:val="20"/>
        </w:rPr>
        <w:t xml:space="preserve">, vol. 76, pp. 59–71, 2021, </w:t>
      </w:r>
      <w:proofErr w:type="spellStart"/>
      <w:r w:rsidRPr="00C017A9">
        <w:rPr>
          <w:rFonts w:ascii="Times New Roman" w:hAnsi="Times New Roman" w:cs="Times New Roman"/>
          <w:sz w:val="20"/>
          <w:szCs w:val="20"/>
        </w:rPr>
        <w:t>doi</w:t>
      </w:r>
      <w:proofErr w:type="spellEnd"/>
      <w:r w:rsidRPr="00C017A9">
        <w:rPr>
          <w:rFonts w:ascii="Times New Roman" w:hAnsi="Times New Roman" w:cs="Times New Roman"/>
          <w:sz w:val="20"/>
          <w:szCs w:val="20"/>
        </w:rPr>
        <w:t>: 10.1016/j.inffus.2021.05.009.</w:t>
      </w:r>
    </w:p>
    <w:p w14:paraId="057B2246" w14:textId="77777777" w:rsidR="0036245A" w:rsidRPr="00223263" w:rsidRDefault="0036245A">
      <w:pPr>
        <w:rPr>
          <w:rFonts w:ascii="Times New Roman" w:hAnsi="Times New Roman" w:cs="Times New Roman"/>
          <w:sz w:val="20"/>
          <w:szCs w:val="20"/>
        </w:rPr>
      </w:pPr>
    </w:p>
    <w:sectPr w:rsidR="0036245A" w:rsidRPr="00223263" w:rsidSect="00223263">
      <w:type w:val="continuous"/>
      <w:pgSz w:w="12240" w:h="15840"/>
      <w:pgMar w:top="1440" w:right="1440" w:bottom="1440" w:left="144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F7A0D"/>
    <w:multiLevelType w:val="multilevel"/>
    <w:tmpl w:val="31BAF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5829C6"/>
    <w:multiLevelType w:val="multilevel"/>
    <w:tmpl w:val="B93CA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A14835"/>
    <w:multiLevelType w:val="hybridMultilevel"/>
    <w:tmpl w:val="98D23B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D719B7"/>
    <w:multiLevelType w:val="multilevel"/>
    <w:tmpl w:val="69903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ED689E"/>
    <w:multiLevelType w:val="hybridMultilevel"/>
    <w:tmpl w:val="6AA80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B74D7B"/>
    <w:multiLevelType w:val="multilevel"/>
    <w:tmpl w:val="4572B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1966E4"/>
    <w:multiLevelType w:val="multilevel"/>
    <w:tmpl w:val="1B24B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41316E"/>
    <w:multiLevelType w:val="multilevel"/>
    <w:tmpl w:val="2D849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3B78B6"/>
    <w:multiLevelType w:val="hybridMultilevel"/>
    <w:tmpl w:val="79C4F3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A0541F4"/>
    <w:multiLevelType w:val="multilevel"/>
    <w:tmpl w:val="F9806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75481C"/>
    <w:multiLevelType w:val="multilevel"/>
    <w:tmpl w:val="5EA0B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AF5AC3"/>
    <w:multiLevelType w:val="multilevel"/>
    <w:tmpl w:val="85AEF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28271F2"/>
    <w:multiLevelType w:val="hybridMultilevel"/>
    <w:tmpl w:val="2054BF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64E0C6C"/>
    <w:multiLevelType w:val="multilevel"/>
    <w:tmpl w:val="8C8C4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3315B8"/>
    <w:multiLevelType w:val="multilevel"/>
    <w:tmpl w:val="F23EF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A27B0D"/>
    <w:multiLevelType w:val="multilevel"/>
    <w:tmpl w:val="75CA36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1CB3C01"/>
    <w:multiLevelType w:val="multilevel"/>
    <w:tmpl w:val="6448B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233530"/>
    <w:multiLevelType w:val="multilevel"/>
    <w:tmpl w:val="5D7CE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C91FCF"/>
    <w:multiLevelType w:val="multilevel"/>
    <w:tmpl w:val="E3BA0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DD16B9"/>
    <w:multiLevelType w:val="multilevel"/>
    <w:tmpl w:val="CCB82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E72A8E"/>
    <w:multiLevelType w:val="multilevel"/>
    <w:tmpl w:val="8D488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8013A6"/>
    <w:multiLevelType w:val="multilevel"/>
    <w:tmpl w:val="E6FA9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FE6587"/>
    <w:multiLevelType w:val="multilevel"/>
    <w:tmpl w:val="867CB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FF506C5"/>
    <w:multiLevelType w:val="multilevel"/>
    <w:tmpl w:val="E4368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905342"/>
    <w:multiLevelType w:val="multilevel"/>
    <w:tmpl w:val="9CEA2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6E7401"/>
    <w:multiLevelType w:val="multilevel"/>
    <w:tmpl w:val="1E8C5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F8E73B8"/>
    <w:multiLevelType w:val="multilevel"/>
    <w:tmpl w:val="7A487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3624413"/>
    <w:multiLevelType w:val="multilevel"/>
    <w:tmpl w:val="884C4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E433CF"/>
    <w:multiLevelType w:val="multilevel"/>
    <w:tmpl w:val="A3CC4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58E225A"/>
    <w:multiLevelType w:val="multilevel"/>
    <w:tmpl w:val="2EFE1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88721A9"/>
    <w:multiLevelType w:val="multilevel"/>
    <w:tmpl w:val="17C67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95261A"/>
    <w:multiLevelType w:val="multilevel"/>
    <w:tmpl w:val="C08AE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D171FB5"/>
    <w:multiLevelType w:val="multilevel"/>
    <w:tmpl w:val="1B18C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9288507">
    <w:abstractNumId w:val="15"/>
  </w:num>
  <w:num w:numId="2" w16cid:durableId="120657341">
    <w:abstractNumId w:val="21"/>
  </w:num>
  <w:num w:numId="3" w16cid:durableId="1641959699">
    <w:abstractNumId w:val="7"/>
  </w:num>
  <w:num w:numId="4" w16cid:durableId="1679384107">
    <w:abstractNumId w:val="32"/>
  </w:num>
  <w:num w:numId="5" w16cid:durableId="1762019855">
    <w:abstractNumId w:val="25"/>
  </w:num>
  <w:num w:numId="6" w16cid:durableId="384258920">
    <w:abstractNumId w:val="27"/>
  </w:num>
  <w:num w:numId="7" w16cid:durableId="523594706">
    <w:abstractNumId w:val="18"/>
  </w:num>
  <w:num w:numId="8" w16cid:durableId="342442381">
    <w:abstractNumId w:val="9"/>
  </w:num>
  <w:num w:numId="9" w16cid:durableId="1335693398">
    <w:abstractNumId w:val="5"/>
  </w:num>
  <w:num w:numId="10" w16cid:durableId="1218316087">
    <w:abstractNumId w:val="23"/>
  </w:num>
  <w:num w:numId="11" w16cid:durableId="1058430996">
    <w:abstractNumId w:val="26"/>
  </w:num>
  <w:num w:numId="12" w16cid:durableId="220672054">
    <w:abstractNumId w:val="11"/>
  </w:num>
  <w:num w:numId="13" w16cid:durableId="1013457371">
    <w:abstractNumId w:val="19"/>
  </w:num>
  <w:num w:numId="14" w16cid:durableId="1397315702">
    <w:abstractNumId w:val="6"/>
  </w:num>
  <w:num w:numId="15" w16cid:durableId="889078924">
    <w:abstractNumId w:val="29"/>
  </w:num>
  <w:num w:numId="16" w16cid:durableId="1556508992">
    <w:abstractNumId w:val="22"/>
  </w:num>
  <w:num w:numId="17" w16cid:durableId="1233275427">
    <w:abstractNumId w:val="0"/>
  </w:num>
  <w:num w:numId="18" w16cid:durableId="1636790866">
    <w:abstractNumId w:val="20"/>
  </w:num>
  <w:num w:numId="19" w16cid:durableId="1942181611">
    <w:abstractNumId w:val="30"/>
  </w:num>
  <w:num w:numId="20" w16cid:durableId="683215166">
    <w:abstractNumId w:val="13"/>
  </w:num>
  <w:num w:numId="21" w16cid:durableId="1572304240">
    <w:abstractNumId w:val="16"/>
  </w:num>
  <w:num w:numId="22" w16cid:durableId="1779904536">
    <w:abstractNumId w:val="10"/>
  </w:num>
  <w:num w:numId="23" w16cid:durableId="1732851604">
    <w:abstractNumId w:val="17"/>
  </w:num>
  <w:num w:numId="24" w16cid:durableId="427117526">
    <w:abstractNumId w:val="24"/>
  </w:num>
  <w:num w:numId="25" w16cid:durableId="1913857102">
    <w:abstractNumId w:val="3"/>
  </w:num>
  <w:num w:numId="26" w16cid:durableId="314846083">
    <w:abstractNumId w:val="28"/>
  </w:num>
  <w:num w:numId="27" w16cid:durableId="479421293">
    <w:abstractNumId w:val="1"/>
  </w:num>
  <w:num w:numId="28" w16cid:durableId="589965956">
    <w:abstractNumId w:val="31"/>
  </w:num>
  <w:num w:numId="29" w16cid:durableId="1252200413">
    <w:abstractNumId w:val="14"/>
  </w:num>
  <w:num w:numId="30" w16cid:durableId="2088577420">
    <w:abstractNumId w:val="8"/>
  </w:num>
  <w:num w:numId="31" w16cid:durableId="2120224808">
    <w:abstractNumId w:val="4"/>
  </w:num>
  <w:num w:numId="32" w16cid:durableId="1108044990">
    <w:abstractNumId w:val="2"/>
  </w:num>
  <w:num w:numId="33" w16cid:durableId="163042908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245A"/>
    <w:rsid w:val="00223263"/>
    <w:rsid w:val="002D09FE"/>
    <w:rsid w:val="0036245A"/>
    <w:rsid w:val="00540190"/>
    <w:rsid w:val="0098075A"/>
    <w:rsid w:val="009D3EFE"/>
    <w:rsid w:val="00C017A9"/>
    <w:rsid w:val="00C12B24"/>
    <w:rsid w:val="00EE3A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FDF77F"/>
  <w15:chartTrackingRefBased/>
  <w15:docId w15:val="{60F1B0DF-7589-4123-8CF2-787D360269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24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24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24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24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24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24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24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24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24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24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24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24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24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24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24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24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24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245A"/>
    <w:rPr>
      <w:rFonts w:eastAsiaTheme="majorEastAsia" w:cstheme="majorBidi"/>
      <w:color w:val="272727" w:themeColor="text1" w:themeTint="D8"/>
    </w:rPr>
  </w:style>
  <w:style w:type="paragraph" w:styleId="Title">
    <w:name w:val="Title"/>
    <w:basedOn w:val="Normal"/>
    <w:next w:val="Normal"/>
    <w:link w:val="TitleChar"/>
    <w:uiPriority w:val="10"/>
    <w:qFormat/>
    <w:rsid w:val="003624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24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24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24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245A"/>
    <w:pPr>
      <w:spacing w:before="160"/>
      <w:jc w:val="center"/>
    </w:pPr>
    <w:rPr>
      <w:i/>
      <w:iCs/>
      <w:color w:val="404040" w:themeColor="text1" w:themeTint="BF"/>
    </w:rPr>
  </w:style>
  <w:style w:type="character" w:customStyle="1" w:styleId="QuoteChar">
    <w:name w:val="Quote Char"/>
    <w:basedOn w:val="DefaultParagraphFont"/>
    <w:link w:val="Quote"/>
    <w:uiPriority w:val="29"/>
    <w:rsid w:val="0036245A"/>
    <w:rPr>
      <w:i/>
      <w:iCs/>
      <w:color w:val="404040" w:themeColor="text1" w:themeTint="BF"/>
    </w:rPr>
  </w:style>
  <w:style w:type="paragraph" w:styleId="ListParagraph">
    <w:name w:val="List Paragraph"/>
    <w:basedOn w:val="Normal"/>
    <w:uiPriority w:val="34"/>
    <w:qFormat/>
    <w:rsid w:val="0036245A"/>
    <w:pPr>
      <w:ind w:left="720"/>
      <w:contextualSpacing/>
    </w:pPr>
  </w:style>
  <w:style w:type="character" w:styleId="IntenseEmphasis">
    <w:name w:val="Intense Emphasis"/>
    <w:basedOn w:val="DefaultParagraphFont"/>
    <w:uiPriority w:val="21"/>
    <w:qFormat/>
    <w:rsid w:val="0036245A"/>
    <w:rPr>
      <w:i/>
      <w:iCs/>
      <w:color w:val="0F4761" w:themeColor="accent1" w:themeShade="BF"/>
    </w:rPr>
  </w:style>
  <w:style w:type="paragraph" w:styleId="IntenseQuote">
    <w:name w:val="Intense Quote"/>
    <w:basedOn w:val="Normal"/>
    <w:next w:val="Normal"/>
    <w:link w:val="IntenseQuoteChar"/>
    <w:uiPriority w:val="30"/>
    <w:qFormat/>
    <w:rsid w:val="003624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245A"/>
    <w:rPr>
      <w:i/>
      <w:iCs/>
      <w:color w:val="0F4761" w:themeColor="accent1" w:themeShade="BF"/>
    </w:rPr>
  </w:style>
  <w:style w:type="character" w:styleId="IntenseReference">
    <w:name w:val="Intense Reference"/>
    <w:basedOn w:val="DefaultParagraphFont"/>
    <w:uiPriority w:val="32"/>
    <w:qFormat/>
    <w:rsid w:val="0036245A"/>
    <w:rPr>
      <w:b/>
      <w:bCs/>
      <w:smallCaps/>
      <w:color w:val="0F4761" w:themeColor="accent1" w:themeShade="BF"/>
      <w:spacing w:val="5"/>
    </w:rPr>
  </w:style>
  <w:style w:type="paragraph" w:styleId="NoSpacing">
    <w:name w:val="No Spacing"/>
    <w:uiPriority w:val="1"/>
    <w:qFormat/>
    <w:rsid w:val="0036245A"/>
    <w:pPr>
      <w:spacing w:after="0" w:line="240" w:lineRule="auto"/>
    </w:pPr>
  </w:style>
  <w:style w:type="character" w:styleId="Hyperlink">
    <w:name w:val="Hyperlink"/>
    <w:basedOn w:val="DefaultParagraphFont"/>
    <w:uiPriority w:val="99"/>
    <w:unhideWhenUsed/>
    <w:rsid w:val="00C017A9"/>
    <w:rPr>
      <w:color w:val="467886" w:themeColor="hyperlink"/>
      <w:u w:val="single"/>
    </w:rPr>
  </w:style>
  <w:style w:type="character" w:styleId="UnresolvedMention">
    <w:name w:val="Unresolved Mention"/>
    <w:basedOn w:val="DefaultParagraphFont"/>
    <w:uiPriority w:val="99"/>
    <w:semiHidden/>
    <w:unhideWhenUsed/>
    <w:rsid w:val="00C017A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dgs.un.org/goals/goal3" TargetMode="External"/><Relationship Id="rId5" Type="http://schemas.openxmlformats.org/officeDocument/2006/relationships/hyperlink" Target="https://www.who.in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TotalTime>
  <Pages>12</Pages>
  <Words>5264</Words>
  <Characters>30006</Characters>
  <Application>Microsoft Office Word</Application>
  <DocSecurity>0</DocSecurity>
  <Lines>250</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Bernardino</dc:creator>
  <cp:keywords/>
  <dc:description/>
  <cp:lastModifiedBy>Mark Bernardino</cp:lastModifiedBy>
  <cp:revision>6</cp:revision>
  <dcterms:created xsi:type="dcterms:W3CDTF">2025-11-27T07:09:00Z</dcterms:created>
  <dcterms:modified xsi:type="dcterms:W3CDTF">2025-11-27T07:35:00Z</dcterms:modified>
</cp:coreProperties>
</file>