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07ACC" w14:textId="72CC54C6" w:rsidR="001F50DA" w:rsidRPr="009C641E" w:rsidRDefault="001F50DA" w:rsidP="00BA0BEB"/>
    <w:tbl>
      <w:tblPr>
        <w:tblStyle w:val="a7"/>
        <w:tblpPr w:leftFromText="180" w:rightFromText="180" w:vertAnchor="text" w:horzAnchor="margin" w:tblpY="-113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4819"/>
      </w:tblGrid>
      <w:tr w:rsidR="001F50DA" w:rsidRPr="009C641E" w14:paraId="1859BE70" w14:textId="77777777" w:rsidTr="00875D0D">
        <w:trPr>
          <w:trHeight w:val="1573"/>
        </w:trPr>
        <w:tc>
          <w:tcPr>
            <w:tcW w:w="2639" w:type="pct"/>
          </w:tcPr>
          <w:p w14:paraId="01E425C6" w14:textId="2742747C" w:rsidR="001F50DA" w:rsidRPr="003C7B01" w:rsidRDefault="003C7B01" w:rsidP="00005E36">
            <w:pPr>
              <w:spacing w:line="240" w:lineRule="auto"/>
              <w:ind w:left="132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Исх. № {{исх_номер}} от {{дата}}</w:t>
            </w:r>
            <w:r>
              <w:rPr>
                <w:rFonts w:ascii="Tahoma" w:eastAsia="Calibri" w:hAnsi="Tahoma" w:cs="Tahoma"/>
                <w:sz w:val="24"/>
                <w:szCs w:val="24"/>
                <w:lang w:eastAsia="en-US"/>
              </w:rPr>
              <w:t xml:space="preserve"/>
            </w: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 xml:space="preserve"/>
            </w:r>
            <w:r w:rsidR="00005E36"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/>
            </w:r>
            <w:r w:rsidR="00005E36"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/>
            </w: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/>
            </w:r>
          </w:p>
        </w:tc>
        <w:tc>
          <w:tcPr>
            <w:tcW w:w="2361" w:type="pct"/>
          </w:tcPr>
          <w:p w14:paraId="6E82EBCB" w14:textId="01FB6F5E" w:rsidR="00E150D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Министру здравоохранения</w:t>
            </w:r>
          </w:p>
          <w:p w14:paraId="44B954ED" w14:textId="57FF0C2C" w:rsidR="00E150DC" w:rsidRPr="00B9130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Приморского края</w:t>
            </w:r>
          </w:p>
          <w:p w14:paraId="14FBEA42" w14:textId="77777777" w:rsidR="00E150DC" w:rsidRPr="00B9130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</w:pPr>
          </w:p>
          <w:p w14:paraId="492E82B9" w14:textId="3B7B701F" w:rsidR="00190F5B" w:rsidRPr="009C641E" w:rsidRDefault="00E150DC" w:rsidP="00875D0D">
            <w:pPr>
              <w:spacing w:line="240" w:lineRule="auto"/>
              <w:ind w:left="0" w:right="104"/>
              <w:jc w:val="left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Е.Ю. Шестопалову</w:t>
            </w:r>
          </w:p>
        </w:tc>
      </w:tr>
    </w:tbl>
    <w:p w14:paraId="2CBCDCB1" w14:textId="476BBE60" w:rsidR="00E675C3" w:rsidRDefault="00E74C51" w:rsidP="00E74C51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О </w:t>
      </w:r>
      <w:r w:rsidR="00E675C3">
        <w:rPr>
          <w:rFonts w:ascii="Tahoma" w:hAnsi="Tahoma" w:cs="Tahoma"/>
          <w:i/>
          <w:sz w:val="24"/>
          <w:szCs w:val="24"/>
        </w:rPr>
        <w:t xml:space="preserve">проведении инструктажа по этапу {{этап}} </w:t>
      </w:r>
    </w:p>
    <w:p w14:paraId="109F5A85" w14:textId="2499DE02" w:rsidR="00CD6E2C" w:rsidRDefault="00E675C3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государственного контракта от {{дата_контракта}} № {{номер_контракта}}</w:t>
      </w:r>
      <w:r w:rsidR="00E74C51" w:rsidRPr="008819BA">
        <w:rPr>
          <w:rFonts w:ascii="Tahoma" w:hAnsi="Tahoma" w:cs="Tahoma"/>
          <w:i/>
          <w:sz w:val="24"/>
          <w:szCs w:val="24"/>
        </w:rPr>
        <w:t/>
      </w:r>
      <w:r>
        <w:rPr>
          <w:rFonts w:ascii="Tahoma" w:hAnsi="Tahoma" w:cs="Tahoma"/>
          <w:i/>
          <w:sz w:val="24"/>
          <w:szCs w:val="24"/>
        </w:rPr>
        <w:t xml:space="preserve"/>
      </w:r>
      <w:r w:rsidR="007037B9">
        <w:rPr>
          <w:rFonts w:ascii="Tahoma" w:hAnsi="Tahoma" w:cs="Tahoma"/>
          <w:i/>
          <w:sz w:val="24"/>
          <w:szCs w:val="24"/>
        </w:rPr>
        <w:t/>
      </w:r>
      <w:r w:rsidR="00E74C51" w:rsidRPr="008819BA">
        <w:rPr>
          <w:rFonts w:ascii="Tahoma" w:hAnsi="Tahoma" w:cs="Tahoma"/>
          <w:i/>
          <w:sz w:val="24"/>
          <w:szCs w:val="24"/>
        </w:rPr>
        <w:t/>
      </w:r>
      <w:r w:rsidR="00221167" w:rsidRPr="008819BA">
        <w:rPr>
          <w:rFonts w:ascii="Tahoma" w:hAnsi="Tahoma" w:cs="Tahoma"/>
          <w:i/>
          <w:sz w:val="24"/>
          <w:szCs w:val="24"/>
        </w:rPr>
        <w:t xml:space="preserve"/>
      </w:r>
      <w:r w:rsidR="00221167" w:rsidRPr="00205BE9">
        <w:rPr>
          <w:rFonts w:ascii="Tahoma" w:hAnsi="Tahoma" w:cs="Tahoma"/>
          <w:i/>
          <w:sz w:val="24"/>
          <w:szCs w:val="24"/>
        </w:rPr>
        <w:t xml:space="preserve"/>
      </w:r>
      <w:r w:rsidR="00221167">
        <w:rPr>
          <w:rFonts w:ascii="Tahoma" w:hAnsi="Tahoma" w:cs="Tahoma"/>
          <w:i/>
          <w:sz w:val="24"/>
          <w:szCs w:val="24"/>
          <w:highlight w:val="yellow"/>
        </w:rPr>
        <w:t/>
      </w:r>
      <w:r w:rsidR="00221167" w:rsidRPr="00CD6E2C">
        <w:rPr>
          <w:rFonts w:ascii="Tahoma" w:hAnsi="Tahoma" w:cs="Tahoma"/>
          <w:i/>
          <w:sz w:val="24"/>
          <w:szCs w:val="24"/>
        </w:rPr>
        <w:t/>
      </w:r>
      <w:r w:rsidR="00CD6E2C" w:rsidRPr="00CD6E2C">
        <w:rPr>
          <w:rFonts w:ascii="Tahoma" w:hAnsi="Tahoma" w:cs="Tahoma"/>
          <w:i/>
          <w:sz w:val="24"/>
          <w:szCs w:val="24"/>
        </w:rPr>
        <w:t xml:space="preserve"/>
      </w:r>
    </w:p>
    <w:p w14:paraId="0F04B548" w14:textId="533B9EC1" w:rsidR="00221167" w:rsidRDefault="00221167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</w:p>
    <w:p w14:paraId="05E2854D" w14:textId="1D12F5F0" w:rsidR="001F50DA" w:rsidRPr="00795217" w:rsidRDefault="001F50DA" w:rsidP="00610988">
      <w:pPr>
        <w:spacing w:before="0" w:line="240" w:lineRule="auto"/>
        <w:ind w:left="0" w:right="0"/>
        <w:jc w:val="center"/>
        <w:rPr>
          <w:rFonts w:ascii="Tahoma" w:eastAsia="Calibri" w:hAnsi="Tahoma" w:cs="Tahoma"/>
          <w:b/>
          <w:sz w:val="24"/>
          <w:szCs w:val="24"/>
          <w:lang w:eastAsia="en-US"/>
        </w:rPr>
      </w:pP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>Уважаем</w:t>
      </w:r>
      <w:r w:rsidR="0053556D" w:rsidRPr="00795217">
        <w:rPr>
          <w:rFonts w:ascii="Tahoma" w:eastAsia="Calibri" w:hAnsi="Tahoma" w:cs="Tahoma"/>
          <w:b/>
          <w:sz w:val="24"/>
          <w:szCs w:val="24"/>
          <w:lang w:eastAsia="en-US"/>
        </w:rPr>
        <w:t>ый</w:t>
      </w: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 xml:space="preserve"> </w:t>
      </w:r>
      <w:r w:rsidR="0082277A">
        <w:rPr>
          <w:rFonts w:ascii="Tahoma" w:eastAsia="Calibri" w:hAnsi="Tahoma" w:cs="Tahoma"/>
          <w:b/>
          <w:sz w:val="24"/>
          <w:szCs w:val="24"/>
          <w:lang w:eastAsia="en-US"/>
        </w:rPr>
        <w:t>Евгений</w:t>
      </w:r>
      <w:r w:rsidR="0053556D" w:rsidRPr="00795217">
        <w:rPr>
          <w:rFonts w:ascii="Tahoma" w:eastAsia="Calibri" w:hAnsi="Tahoma" w:cs="Tahoma"/>
          <w:b/>
          <w:sz w:val="24"/>
          <w:szCs w:val="24"/>
          <w:lang w:eastAsia="en-US"/>
        </w:rPr>
        <w:t xml:space="preserve"> </w:t>
      </w:r>
      <w:r w:rsidR="0082277A">
        <w:rPr>
          <w:rFonts w:ascii="Tahoma" w:eastAsia="Calibri" w:hAnsi="Tahoma" w:cs="Tahoma"/>
          <w:b/>
          <w:sz w:val="24"/>
          <w:szCs w:val="24"/>
          <w:lang w:eastAsia="en-US"/>
        </w:rPr>
        <w:t>Юрьевич</w:t>
      </w: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>!</w:t>
      </w:r>
    </w:p>
    <w:p w14:paraId="5E207C9D" w14:textId="77777777" w:rsidR="001F50DA" w:rsidRPr="00795217" w:rsidRDefault="001F50DA" w:rsidP="00C27A0C">
      <w:pPr>
        <w:spacing w:before="0" w:line="276" w:lineRule="auto"/>
        <w:ind w:left="0" w:right="0"/>
        <w:jc w:val="center"/>
        <w:rPr>
          <w:rFonts w:ascii="Tahoma" w:eastAsia="Calibri" w:hAnsi="Tahoma" w:cs="Tahoma"/>
          <w:sz w:val="24"/>
          <w:szCs w:val="24"/>
          <w:lang w:eastAsia="en-US"/>
        </w:rPr>
      </w:pPr>
    </w:p>
    <w:p w14:paraId="57B78D74" w14:textId="51EA2A4C" w:rsidR="00256FBE" w:rsidRDefault="00216F53" w:rsidP="0006105D">
      <w:pPr>
        <w:spacing w:before="0" w:line="240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  <w:r w:rsidRPr="00216F53">
        <w:rPr>
          <w:rFonts w:ascii="Tahoma" w:eastAsia="Calibri" w:hAnsi="Tahoma" w:cs="Tahoma"/>
          <w:sz w:val="24"/>
          <w:szCs w:val="24"/>
          <w:lang w:eastAsia="en-US"/>
        </w:rPr>
        <w:t xml:space="preserve">Между Министерством здравоохранения Приморского края (далее – Заказчик) и Акционерным обществом «БАРС Груп»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 (далее – Контракт).</w:t>
      </w:r>
      <w:bookmarkStart w:id="0" w:name="_GoBack"/>
      <w:bookmarkEnd w:id="0"/>
      <w:r w:rsidRPr="00216F53"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Pr="009242F8">
        <w:rPr>
          <w:rFonts w:ascii="Tahoma" w:eastAsia="Calibri" w:hAnsi="Tahoma" w:cs="Tahoma"/>
          <w:sz w:val="24"/>
          <w:szCs w:val="24"/>
          <w:highlight w:val="yellow"/>
          <w:lang w:eastAsia="en-US"/>
        </w:rPr>
        <w:t xml:space="preserve"/>
      </w:r>
      <w:r w:rsidRPr="00CD6E2C"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="00CD6E2C" w:rsidRPr="00CD6E2C">
        <w:rPr>
          <w:rFonts w:ascii="Tahoma" w:eastAsia="Calibri" w:hAnsi="Tahoma" w:cs="Tahoma"/>
          <w:sz w:val="24"/>
          <w:szCs w:val="24"/>
          <w:lang w:eastAsia="en-US"/>
        </w:rPr>
        <w:t/>
      </w:r>
      <w:r w:rsidR="00CD6E2C"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Pr="00216F53">
        <w:rPr>
          <w:rFonts w:ascii="Tahoma" w:eastAsia="Calibri" w:hAnsi="Tahoma" w:cs="Tahoma"/>
          <w:sz w:val="24"/>
          <w:szCs w:val="24"/>
          <w:lang w:eastAsia="en-US"/>
        </w:rPr>
        <w:t/>
      </w:r>
      <w:r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Pr="00216F53">
        <w:rPr>
          <w:rFonts w:ascii="Tahoma" w:eastAsia="Calibri" w:hAnsi="Tahoma" w:cs="Tahoma"/>
          <w:sz w:val="24"/>
          <w:szCs w:val="24"/>
          <w:lang w:eastAsia="en-US"/>
        </w:rPr>
        <w:t/>
      </w:r>
    </w:p>
    <w:p w14:paraId="4D3F281A" w14:textId="2C9A5D06" w:rsidR="003856F8" w:rsidRDefault="00F36343" w:rsidP="00F36343">
      <w:pPr>
        <w:spacing w:before="0" w:line="240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В соответствии с требованиями п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. </w:t>
      </w:r>
      <w:r w:rsidR="009F4CBF" w:rsidRPr="00256FBE">
        <w:rPr>
          <w:rFonts w:ascii="Tahoma" w:eastAsia="Calibri" w:hAnsi="Tahoma" w:cs="Tahoma"/>
          <w:sz w:val="24"/>
          <w:szCs w:val="24"/>
          <w:lang w:eastAsia="en-US"/>
        </w:rPr>
        <w:t>4.</w:t>
      </w:r>
      <w:r w:rsidR="00562F25" w:rsidRPr="00256FBE">
        <w:rPr>
          <w:rFonts w:ascii="Tahoma" w:eastAsia="Calibri" w:hAnsi="Tahoma" w:cs="Tahoma"/>
          <w:sz w:val="24"/>
          <w:szCs w:val="24"/>
          <w:lang w:eastAsia="en-US"/>
        </w:rPr>
        <w:t>2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.</w:t>
      </w:r>
      <w:r w:rsidR="00E675C3">
        <w:rPr>
          <w:rFonts w:ascii="Tahoma" w:eastAsia="Calibri" w:hAnsi="Tahoma" w:cs="Tahoma"/>
          <w:sz w:val="24"/>
          <w:szCs w:val="24"/>
          <w:lang w:eastAsia="en-US"/>
        </w:rPr>
        <w:t>4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333F1B" w:rsidRPr="00256FBE">
        <w:rPr>
          <w:rFonts w:ascii="Tahoma" w:eastAsia="Calibri" w:hAnsi="Tahoma" w:cs="Tahoma"/>
          <w:sz w:val="24"/>
          <w:szCs w:val="24"/>
          <w:lang w:eastAsia="en-US"/>
        </w:rPr>
        <w:t>Т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ехнического задания (</w:t>
      </w:r>
      <w:r w:rsidR="003A7ADE" w:rsidRPr="00256FBE">
        <w:rPr>
          <w:rFonts w:ascii="Tahoma" w:eastAsia="Calibri" w:hAnsi="Tahoma" w:cs="Tahoma"/>
          <w:sz w:val="24"/>
          <w:szCs w:val="24"/>
          <w:lang w:eastAsia="en-US"/>
        </w:rPr>
        <w:t>П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риложение </w:t>
      </w:r>
      <w:r w:rsidR="00580B04" w:rsidRPr="00B3796F">
        <w:rPr>
          <w:rFonts w:ascii="Tahoma" w:eastAsia="Calibri" w:hAnsi="Tahoma" w:cs="Tahoma"/>
          <w:sz w:val="24"/>
          <w:szCs w:val="24"/>
          <w:lang w:eastAsia="en-US"/>
        </w:rPr>
        <w:t>2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к Контракту, далее – ТЗ) </w:t>
      </w:r>
      <w:r>
        <w:rPr>
          <w:rFonts w:ascii="Tahoma" w:eastAsia="Calibri" w:hAnsi="Tahoma" w:cs="Tahoma"/>
          <w:sz w:val="24"/>
          <w:szCs w:val="24"/>
          <w:lang w:eastAsia="en-US"/>
        </w:rPr>
        <w:t>н</w:t>
      </w:r>
      <w:r w:rsidR="00A30420" w:rsidRPr="00A30420">
        <w:rPr>
          <w:rFonts w:ascii="Tahoma" w:eastAsia="Calibri" w:hAnsi="Tahoma" w:cs="Tahoma"/>
          <w:sz w:val="24"/>
          <w:szCs w:val="24"/>
          <w:lang w:eastAsia="en-US"/>
        </w:rPr>
        <w:t>аправляе</w:t>
      </w:r>
      <w:r>
        <w:rPr>
          <w:rFonts w:ascii="Tahoma" w:eastAsia="Calibri" w:hAnsi="Tahoma" w:cs="Tahoma"/>
          <w:sz w:val="24"/>
          <w:szCs w:val="24"/>
          <w:lang w:eastAsia="en-US"/>
        </w:rPr>
        <w:t>м график</w:t>
      </w:r>
      <w:r w:rsidR="00A30420" w:rsidRPr="00A30420">
        <w:rPr>
          <w:rFonts w:ascii="Tahoma" w:eastAsia="Calibri" w:hAnsi="Tahoma" w:cs="Tahoma"/>
          <w:sz w:val="24"/>
          <w:szCs w:val="24"/>
          <w:lang w:eastAsia="en-US"/>
        </w:rPr>
        <w:t xml:space="preserve"> проведения инструктажа </w:t>
      </w:r>
      <w:r>
        <w:rPr>
          <w:rFonts w:ascii="Tahoma" w:eastAsia="Calibri" w:hAnsi="Tahoma" w:cs="Tahoma"/>
          <w:sz w:val="24"/>
          <w:szCs w:val="24"/>
          <w:lang w:eastAsia="en-US"/>
        </w:rPr>
        <w:t xml:space="preserve">(приложение 1 </w:t>
      </w:r>
      <w:r w:rsidR="00551323">
        <w:rPr>
          <w:rFonts w:ascii="Tahoma" w:eastAsia="Calibri" w:hAnsi="Tahoma" w:cs="Tahoma"/>
          <w:sz w:val="24"/>
          <w:szCs w:val="24"/>
          <w:lang w:eastAsia="en-US"/>
        </w:rPr>
        <w:t xml:space="preserve">к </w:t>
      </w:r>
      <w:r>
        <w:rPr>
          <w:rFonts w:ascii="Tahoma" w:eastAsia="Calibri" w:hAnsi="Tahoma" w:cs="Tahoma"/>
          <w:sz w:val="24"/>
          <w:szCs w:val="24"/>
          <w:lang w:eastAsia="en-US"/>
        </w:rPr>
        <w:t>настоящему письму)</w:t>
      </w:r>
      <w:r w:rsidR="00B32555">
        <w:rPr>
          <w:rFonts w:ascii="Tahoma" w:eastAsia="Calibri" w:hAnsi="Tahoma" w:cs="Tahoma"/>
          <w:sz w:val="24"/>
          <w:szCs w:val="24"/>
          <w:lang w:eastAsia="en-US"/>
        </w:rPr>
        <w:t xml:space="preserve"> (далее – График)</w:t>
      </w:r>
      <w:r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A30420" w:rsidRPr="00A30420">
        <w:rPr>
          <w:rFonts w:ascii="Tahoma" w:eastAsia="Calibri" w:hAnsi="Tahoma" w:cs="Tahoma"/>
          <w:sz w:val="24"/>
          <w:szCs w:val="24"/>
          <w:lang w:eastAsia="en-US"/>
        </w:rPr>
        <w:t>и программ</w:t>
      </w:r>
      <w:r>
        <w:rPr>
          <w:rFonts w:ascii="Tahoma" w:eastAsia="Calibri" w:hAnsi="Tahoma" w:cs="Tahoma"/>
          <w:sz w:val="24"/>
          <w:szCs w:val="24"/>
          <w:lang w:eastAsia="en-US"/>
        </w:rPr>
        <w:t>у</w:t>
      </w:r>
      <w:r w:rsidR="00A30420" w:rsidRPr="00A30420">
        <w:rPr>
          <w:rFonts w:ascii="Tahoma" w:eastAsia="Calibri" w:hAnsi="Tahoma" w:cs="Tahoma"/>
          <w:sz w:val="24"/>
          <w:szCs w:val="24"/>
          <w:lang w:eastAsia="en-US"/>
        </w:rPr>
        <w:t xml:space="preserve"> инструктажа</w:t>
      </w:r>
      <w:r>
        <w:rPr>
          <w:rFonts w:ascii="Tahoma" w:eastAsia="Calibri" w:hAnsi="Tahoma" w:cs="Tahoma"/>
          <w:sz w:val="24"/>
          <w:szCs w:val="24"/>
          <w:lang w:eastAsia="en-US"/>
        </w:rPr>
        <w:t xml:space="preserve"> (приложение 2 к настоящему письму)</w:t>
      </w:r>
      <w:r w:rsidR="00B32555">
        <w:rPr>
          <w:rFonts w:ascii="Tahoma" w:eastAsia="Calibri" w:hAnsi="Tahoma" w:cs="Tahoma"/>
          <w:sz w:val="24"/>
          <w:szCs w:val="24"/>
          <w:lang w:eastAsia="en-US"/>
        </w:rPr>
        <w:t xml:space="preserve"> (далее – Программа)</w:t>
      </w:r>
      <w:r w:rsidR="00A30420" w:rsidRPr="00A30420">
        <w:rPr>
          <w:rFonts w:ascii="Tahoma" w:eastAsia="Calibri" w:hAnsi="Tahoma" w:cs="Tahoma"/>
          <w:sz w:val="24"/>
          <w:szCs w:val="24"/>
          <w:lang w:eastAsia="en-US"/>
        </w:rPr>
        <w:t xml:space="preserve">. </w:t>
      </w:r>
    </w:p>
    <w:p w14:paraId="0CE0D1B3" w14:textId="1E5C9080" w:rsidR="00F36343" w:rsidRDefault="00F36343" w:rsidP="00F36343">
      <w:pPr>
        <w:spacing w:before="0" w:line="240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Просим согласовать график и программу инструктажа либо предоставить замечания в срок не позднее 5 (Пяти) рабочих дней с даты получения настоящего письма.</w:t>
      </w:r>
      <w:r w:rsidR="0021061D">
        <w:rPr>
          <w:rFonts w:ascii="Tahoma" w:eastAsia="Calibri" w:hAnsi="Tahoma" w:cs="Tahoma"/>
          <w:sz w:val="24"/>
          <w:szCs w:val="24"/>
          <w:lang w:eastAsia="en-US"/>
        </w:rPr>
        <w:t xml:space="preserve"> В случа</w:t>
      </w:r>
      <w:r w:rsidR="00551323">
        <w:rPr>
          <w:rFonts w:ascii="Tahoma" w:eastAsia="Calibri" w:hAnsi="Tahoma" w:cs="Tahoma"/>
          <w:sz w:val="24"/>
          <w:szCs w:val="24"/>
          <w:lang w:eastAsia="en-US"/>
        </w:rPr>
        <w:t>е</w:t>
      </w:r>
      <w:r w:rsidR="0021061D">
        <w:rPr>
          <w:rFonts w:ascii="Tahoma" w:eastAsia="Calibri" w:hAnsi="Tahoma" w:cs="Tahoma"/>
          <w:sz w:val="24"/>
          <w:szCs w:val="24"/>
          <w:lang w:eastAsia="en-US"/>
        </w:rPr>
        <w:t xml:space="preserve"> непредоставления замечаний в указанный срок график и программа инструктажа считаются согласованными Заказчиком в соответствии с требованием ТЗ.  </w:t>
      </w:r>
    </w:p>
    <w:p w14:paraId="24553784" w14:textId="69715EB7" w:rsidR="003856F8" w:rsidRDefault="003856F8" w:rsidP="0006105D">
      <w:pPr>
        <w:spacing w:before="0" w:line="240" w:lineRule="auto"/>
        <w:ind w:right="0"/>
        <w:rPr>
          <w:rFonts w:ascii="Tahoma" w:eastAsia="Calibri" w:hAnsi="Tahoma" w:cs="Tahoma"/>
          <w:sz w:val="24"/>
          <w:szCs w:val="24"/>
          <w:lang w:eastAsia="en-US"/>
        </w:rPr>
      </w:pPr>
    </w:p>
    <w:p w14:paraId="3D4B8E30" w14:textId="77777777" w:rsidR="0021061D" w:rsidRPr="003856F8" w:rsidRDefault="0021061D" w:rsidP="0006105D">
      <w:pPr>
        <w:spacing w:before="0" w:line="240" w:lineRule="auto"/>
        <w:ind w:right="0"/>
        <w:rPr>
          <w:rFonts w:ascii="Tahoma" w:eastAsia="Calibri" w:hAnsi="Tahoma" w:cs="Tahoma"/>
          <w:sz w:val="24"/>
          <w:szCs w:val="24"/>
          <w:lang w:eastAsia="en-US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2"/>
        <w:gridCol w:w="8533"/>
      </w:tblGrid>
      <w:tr w:rsidR="00323182" w:rsidRPr="00241E10" w14:paraId="3FE9ECB9" w14:textId="77777777" w:rsidTr="00C73DD4">
        <w:tc>
          <w:tcPr>
            <w:tcW w:w="819" w:type="pct"/>
          </w:tcPr>
          <w:p w14:paraId="442AC45D" w14:textId="77777777" w:rsidR="00323182" w:rsidRPr="00241E10" w:rsidRDefault="00323182" w:rsidP="0006105D">
            <w:pPr>
              <w:pStyle w:val="a5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 w:rsidRPr="00241E10">
              <w:rPr>
                <w:rFonts w:ascii="Tahoma" w:hAnsi="Tahoma" w:cs="Tahoma"/>
                <w:sz w:val="24"/>
                <w:szCs w:val="24"/>
              </w:rPr>
              <w:t>Приложени</w:t>
            </w:r>
            <w:r>
              <w:rPr>
                <w:rFonts w:ascii="Tahoma" w:hAnsi="Tahoma" w:cs="Tahoma"/>
                <w:sz w:val="24"/>
                <w:szCs w:val="24"/>
              </w:rPr>
              <w:t>я</w:t>
            </w:r>
            <w:r w:rsidRPr="00241E10"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4181" w:type="pct"/>
          </w:tcPr>
          <w:p w14:paraId="243669FE" w14:textId="665F2045" w:rsidR="00ED7671" w:rsidRDefault="0021061D" w:rsidP="0006105D">
            <w:pPr>
              <w:pStyle w:val="a5"/>
              <w:numPr>
                <w:ilvl w:val="0"/>
                <w:numId w:val="16"/>
              </w:numPr>
              <w:ind w:left="319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График инструктажа</w:t>
            </w:r>
            <w:r w:rsidR="0072202A" w:rsidRPr="0072202A">
              <w:rPr>
                <w:rFonts w:ascii="Tahoma" w:hAnsi="Tahoma" w:cs="Tahoma"/>
                <w:sz w:val="24"/>
                <w:szCs w:val="24"/>
              </w:rPr>
              <w:t xml:space="preserve"> на </w:t>
            </w:r>
            <w:r w:rsidR="001F0C4C">
              <w:rPr>
                <w:rFonts w:ascii="Tahoma" w:hAnsi="Tahoma" w:cs="Tahoma"/>
                <w:sz w:val="24"/>
                <w:szCs w:val="24"/>
                <w:highlight w:val="yellow"/>
              </w:rPr>
              <w:t>6</w:t>
            </w:r>
            <w:r w:rsidR="0072202A" w:rsidRPr="0072202A">
              <w:rPr>
                <w:rFonts w:ascii="Tahoma" w:hAnsi="Tahoma" w:cs="Tahoma"/>
                <w:sz w:val="24"/>
                <w:szCs w:val="24"/>
              </w:rPr>
              <w:t xml:space="preserve"> л. в 1 экз.;</w:t>
            </w:r>
          </w:p>
          <w:p w14:paraId="37BBEFC3" w14:textId="629B5CF4" w:rsidR="0072202A" w:rsidRPr="00493955" w:rsidRDefault="001F0C4C" w:rsidP="0006105D">
            <w:pPr>
              <w:pStyle w:val="a5"/>
              <w:numPr>
                <w:ilvl w:val="0"/>
                <w:numId w:val="16"/>
              </w:numPr>
              <w:ind w:left="319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Программа инструктажа</w:t>
            </w:r>
            <w:r w:rsidR="0072202A" w:rsidRPr="0072202A">
              <w:rPr>
                <w:rFonts w:ascii="Tahoma" w:hAnsi="Tahoma" w:cs="Tahoma"/>
                <w:sz w:val="24"/>
                <w:szCs w:val="24"/>
              </w:rPr>
              <w:t xml:space="preserve"> на </w:t>
            </w:r>
            <w:r>
              <w:rPr>
                <w:rFonts w:ascii="Tahoma" w:hAnsi="Tahoma" w:cs="Tahoma"/>
                <w:sz w:val="24"/>
                <w:szCs w:val="24"/>
                <w:highlight w:val="yellow"/>
              </w:rPr>
              <w:t>6</w:t>
            </w:r>
            <w:r w:rsidR="0072202A" w:rsidRPr="0072202A">
              <w:rPr>
                <w:rFonts w:ascii="Tahoma" w:hAnsi="Tahoma" w:cs="Tahoma"/>
                <w:sz w:val="24"/>
                <w:szCs w:val="24"/>
              </w:rPr>
              <w:t xml:space="preserve"> л. в 1 экз.</w:t>
            </w:r>
          </w:p>
        </w:tc>
      </w:tr>
    </w:tbl>
    <w:p w14:paraId="194B03BE" w14:textId="579030FA" w:rsidR="00FB0CD0" w:rsidRDefault="00FB0CD0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p w14:paraId="51B3DACF" w14:textId="0A530CBF" w:rsidR="009F2B8A" w:rsidRDefault="009F2B8A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p w14:paraId="2F1CAF2A" w14:textId="77777777" w:rsidR="005872B6" w:rsidRDefault="005872B6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1298"/>
        <w:gridCol w:w="3094"/>
      </w:tblGrid>
      <w:tr w:rsidR="001F0C4C" w:rsidRPr="006947F7" w14:paraId="241290DA" w14:textId="77777777" w:rsidTr="00011C46">
        <w:tc>
          <w:tcPr>
            <w:tcW w:w="2848" w:type="pct"/>
          </w:tcPr>
          <w:p w14:paraId="30031193" w14:textId="77777777" w:rsidR="001F0C4C" w:rsidRDefault="001F0C4C" w:rsidP="001F0C4C">
            <w:pPr>
              <w:spacing w:before="0" w:line="276" w:lineRule="auto"/>
              <w:ind w:left="-108" w:right="0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BC7155">
              <w:rPr>
                <w:rFonts w:ascii="Tahoma" w:hAnsi="Tahoma" w:cs="Tahoma"/>
                <w:sz w:val="24"/>
                <w:szCs w:val="24"/>
              </w:rPr>
              <w:t>Представитель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BC7155">
              <w:rPr>
                <w:rFonts w:ascii="Tahoma" w:hAnsi="Tahoma" w:cs="Tahoma"/>
                <w:sz w:val="24"/>
                <w:szCs w:val="24"/>
              </w:rPr>
              <w:t>АО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BC7155">
              <w:rPr>
                <w:rFonts w:ascii="Tahoma" w:hAnsi="Tahoma" w:cs="Tahoma"/>
                <w:sz w:val="24"/>
                <w:szCs w:val="24"/>
              </w:rPr>
              <w:t>«БАРС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C7155">
              <w:rPr>
                <w:rFonts w:ascii="Tahoma" w:hAnsi="Tahoma" w:cs="Tahoma"/>
                <w:sz w:val="24"/>
                <w:szCs w:val="24"/>
              </w:rPr>
              <w:t>Груп</w:t>
            </w:r>
            <w:proofErr w:type="spellEnd"/>
            <w:r w:rsidRPr="00BC7155">
              <w:rPr>
                <w:rFonts w:ascii="Tahoma" w:hAnsi="Tahoma" w:cs="Tahoma"/>
                <w:sz w:val="24"/>
                <w:szCs w:val="24"/>
              </w:rPr>
              <w:t>»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14:paraId="25CBF9D5" w14:textId="00C60EEB" w:rsidR="001F0C4C" w:rsidRPr="001D2A4D" w:rsidRDefault="001F0C4C" w:rsidP="001F0C4C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 w:rsidRPr="00BC7155">
              <w:rPr>
                <w:rFonts w:ascii="Tahoma" w:hAnsi="Tahoma" w:cs="Tahoma"/>
              </w:rPr>
              <w:t xml:space="preserve">по доверенности от </w:t>
            </w:r>
            <w:r>
              <w:rPr>
                <w:rFonts w:ascii="Tahoma" w:hAnsi="Tahoma" w:cs="Tahoma"/>
              </w:rPr>
              <w:t>01</w:t>
            </w:r>
            <w:r w:rsidRPr="00BC7155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Pr="00BC7155">
              <w:rPr>
                <w:rFonts w:ascii="Tahoma" w:hAnsi="Tahoma" w:cs="Tahoma"/>
              </w:rPr>
              <w:t xml:space="preserve">.2025 </w:t>
            </w:r>
            <w:r>
              <w:rPr>
                <w:rFonts w:ascii="Tahoma" w:hAnsi="Tahoma" w:cs="Tahoma"/>
              </w:rPr>
              <w:t>№1</w:t>
            </w:r>
            <w:r w:rsidRPr="00BC7155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6</w:t>
            </w:r>
          </w:p>
        </w:tc>
        <w:tc>
          <w:tcPr>
            <w:tcW w:w="636" w:type="pct"/>
          </w:tcPr>
          <w:p w14:paraId="49371108" w14:textId="77777777" w:rsidR="001F0C4C" w:rsidRPr="00884D5E" w:rsidRDefault="001F0C4C" w:rsidP="001F0C4C">
            <w:pPr>
              <w:spacing w:before="100" w:beforeAutospacing="1" w:after="100" w:afterAutospacing="1" w:line="276" w:lineRule="auto"/>
              <w:ind w:left="0" w:right="0"/>
              <w:jc w:val="left"/>
              <w:rPr>
                <w:sz w:val="24"/>
                <w:szCs w:val="24"/>
              </w:rPr>
            </w:pPr>
          </w:p>
          <w:p w14:paraId="27258F76" w14:textId="77777777" w:rsidR="001F0C4C" w:rsidRPr="001D2A4D" w:rsidRDefault="001F0C4C" w:rsidP="001F0C4C">
            <w:pPr>
              <w:pStyle w:val="s18"/>
              <w:spacing w:before="0" w:beforeAutospacing="0" w:after="0" w:afterAutospacing="0" w:line="276" w:lineRule="auto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516" w:type="pct"/>
          </w:tcPr>
          <w:p w14:paraId="66FD7230" w14:textId="57F4D019" w:rsidR="001F0C4C" w:rsidRPr="006947F7" w:rsidRDefault="001F0C4C" w:rsidP="001F0C4C">
            <w:pPr>
              <w:pStyle w:val="s18"/>
              <w:spacing w:before="0" w:beforeAutospacing="0" w:after="0" w:afterAutospacing="0" w:line="276" w:lineRule="auto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М.М. </w:t>
            </w:r>
            <w:proofErr w:type="spellStart"/>
            <w:r>
              <w:rPr>
                <w:rFonts w:ascii="Tahoma" w:hAnsi="Tahoma" w:cs="Tahoma"/>
              </w:rPr>
              <w:t>Кветкин</w:t>
            </w:r>
            <w:proofErr w:type="spellEnd"/>
          </w:p>
        </w:tc>
      </w:tr>
    </w:tbl>
    <w:p w14:paraId="786181E1" w14:textId="77777777" w:rsidR="009F2B8A" w:rsidRDefault="009F2B8A" w:rsidP="009B7BE9">
      <w:pPr>
        <w:pStyle w:val="a5"/>
        <w:ind w:left="0"/>
        <w:rPr>
          <w:rFonts w:ascii="Tahoma" w:hAnsi="Tahoma" w:cs="Tahoma"/>
          <w:sz w:val="18"/>
        </w:rPr>
      </w:pPr>
    </w:p>
    <w:p w14:paraId="2755D35F" w14:textId="7D49FA5E" w:rsidR="009F2B8A" w:rsidRDefault="009F2B8A" w:rsidP="009B7BE9">
      <w:pPr>
        <w:pStyle w:val="a5"/>
        <w:ind w:left="0"/>
        <w:rPr>
          <w:rFonts w:ascii="Tahoma" w:hAnsi="Tahoma" w:cs="Tahoma"/>
          <w:sz w:val="18"/>
        </w:rPr>
      </w:pPr>
    </w:p>
    <w:p w14:paraId="1A16E069" w14:textId="7AABE426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2F5C7500" w14:textId="77777777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5431E0C0" w14:textId="188805D9" w:rsidR="0072202A" w:rsidRDefault="0072202A" w:rsidP="009B7BE9">
      <w:pPr>
        <w:pStyle w:val="a5"/>
        <w:ind w:left="0"/>
        <w:rPr>
          <w:rFonts w:ascii="Tahoma" w:hAnsi="Tahoma" w:cs="Tahoma"/>
          <w:sz w:val="18"/>
        </w:rPr>
      </w:pPr>
    </w:p>
    <w:p w14:paraId="35551AC4" w14:textId="090149C2" w:rsidR="0072202A" w:rsidRDefault="0072202A" w:rsidP="009B7BE9">
      <w:pPr>
        <w:pStyle w:val="a5"/>
        <w:ind w:left="0"/>
        <w:rPr>
          <w:rFonts w:ascii="Tahoma" w:hAnsi="Tahoma" w:cs="Tahoma"/>
          <w:sz w:val="18"/>
        </w:rPr>
      </w:pPr>
    </w:p>
    <w:p w14:paraId="11775944" w14:textId="2AA84B9D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15698B92" w14:textId="0D1C2919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0C615B62" w14:textId="0DFB7407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029EF794" w14:textId="77777777" w:rsidR="001F0C4C" w:rsidRDefault="001F0C4C" w:rsidP="009B7BE9">
      <w:pPr>
        <w:pStyle w:val="a5"/>
        <w:ind w:left="0"/>
        <w:rPr>
          <w:rFonts w:ascii="Tahoma" w:hAnsi="Tahoma" w:cs="Tahoma"/>
          <w:sz w:val="18"/>
        </w:rPr>
      </w:pPr>
    </w:p>
    <w:p w14:paraId="10D655E4" w14:textId="50C5021D" w:rsidR="009B7BE9" w:rsidRDefault="009B7BE9" w:rsidP="009B7BE9">
      <w:pPr>
        <w:pStyle w:val="a5"/>
        <w:ind w:left="0"/>
        <w:rPr>
          <w:rFonts w:ascii="Tahoma" w:hAnsi="Tahoma" w:cs="Tahoma"/>
          <w:sz w:val="18"/>
        </w:rPr>
      </w:pPr>
      <w:r w:rsidRPr="00610988">
        <w:rPr>
          <w:rFonts w:ascii="Tahoma" w:hAnsi="Tahoma" w:cs="Tahoma"/>
          <w:sz w:val="18"/>
        </w:rPr>
        <w:t xml:space="preserve">Исп.: </w:t>
      </w:r>
      <w:r>
        <w:rPr>
          <w:rFonts w:ascii="Tahoma" w:hAnsi="Tahoma" w:cs="Tahoma"/>
          <w:sz w:val="18"/>
        </w:rPr>
        <w:t>А</w:t>
      </w:r>
      <w:r w:rsidRPr="00610988">
        <w:rPr>
          <w:rFonts w:ascii="Tahoma" w:hAnsi="Tahoma" w:cs="Tahoma"/>
          <w:sz w:val="18"/>
        </w:rPr>
        <w:t>.</w:t>
      </w:r>
      <w:r>
        <w:rPr>
          <w:rFonts w:ascii="Tahoma" w:hAnsi="Tahoma" w:cs="Tahoma"/>
          <w:sz w:val="18"/>
        </w:rPr>
        <w:t>А</w:t>
      </w:r>
      <w:r w:rsidRPr="00610988">
        <w:rPr>
          <w:rFonts w:ascii="Tahoma" w:hAnsi="Tahoma" w:cs="Tahoma"/>
          <w:sz w:val="18"/>
        </w:rPr>
        <w:t xml:space="preserve">. </w:t>
      </w:r>
      <w:r>
        <w:rPr>
          <w:rFonts w:ascii="Tahoma" w:hAnsi="Tahoma" w:cs="Tahoma"/>
          <w:sz w:val="18"/>
        </w:rPr>
        <w:t>Мовсисян</w:t>
      </w:r>
    </w:p>
    <w:sectPr w:rsidR="009B7BE9" w:rsidSect="009B7BE9">
      <w:headerReference w:type="default" r:id="rId8"/>
      <w:footerReference w:type="even" r:id="rId9"/>
      <w:pgSz w:w="11906" w:h="16838"/>
      <w:pgMar w:top="1701" w:right="567" w:bottom="1134" w:left="1134" w:header="709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90B4DD" w14:textId="77777777" w:rsidR="00862173" w:rsidRDefault="00862173">
      <w:pPr>
        <w:spacing w:before="0" w:line="240" w:lineRule="auto"/>
      </w:pPr>
      <w:r>
        <w:separator/>
      </w:r>
    </w:p>
  </w:endnote>
  <w:endnote w:type="continuationSeparator" w:id="0">
    <w:p w14:paraId="31A79DA4" w14:textId="77777777" w:rsidR="00862173" w:rsidRDefault="0086217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</w:rPr>
      <w:id w:val="1562824385"/>
      <w:docPartObj>
        <w:docPartGallery w:val="Page Numbers (Bottom of Page)"/>
        <w:docPartUnique/>
      </w:docPartObj>
    </w:sdtPr>
    <w:sdtEndPr/>
    <w:sdtContent>
      <w:p w14:paraId="35A3334D" w14:textId="2A112892" w:rsidR="00DE7E05" w:rsidRPr="003A0681" w:rsidRDefault="00DE7E05">
        <w:pPr>
          <w:pStyle w:val="a5"/>
          <w:jc w:val="center"/>
          <w:rPr>
            <w:sz w:val="18"/>
          </w:rPr>
        </w:pPr>
        <w:r w:rsidRPr="003A0681">
          <w:rPr>
            <w:sz w:val="18"/>
          </w:rPr>
          <w:fldChar w:fldCharType="begin"/>
        </w:r>
        <w:r w:rsidRPr="003A0681">
          <w:rPr>
            <w:sz w:val="18"/>
          </w:rPr>
          <w:instrText>PAGE   \* MERGEFORMAT</w:instrText>
        </w:r>
        <w:r w:rsidRPr="003A0681">
          <w:rPr>
            <w:sz w:val="18"/>
          </w:rPr>
          <w:fldChar w:fldCharType="separate"/>
        </w:r>
        <w:r w:rsidR="00D47198">
          <w:rPr>
            <w:noProof/>
            <w:sz w:val="18"/>
          </w:rPr>
          <w:t>2</w:t>
        </w:r>
        <w:r w:rsidRPr="003A0681">
          <w:rPr>
            <w:sz w:val="18"/>
          </w:rPr>
          <w:fldChar w:fldCharType="end"/>
        </w:r>
      </w:p>
    </w:sdtContent>
  </w:sdt>
  <w:p w14:paraId="6873B226" w14:textId="033AC85F" w:rsidR="00DE7E05" w:rsidRPr="00875D0D" w:rsidRDefault="00DE7E05" w:rsidP="00D64561">
    <w:pPr>
      <w:pStyle w:val="a5"/>
      <w:ind w:left="0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2F346" w14:textId="77777777" w:rsidR="00862173" w:rsidRDefault="00862173">
      <w:pPr>
        <w:spacing w:before="0" w:line="240" w:lineRule="auto"/>
      </w:pPr>
      <w:r>
        <w:separator/>
      </w:r>
    </w:p>
  </w:footnote>
  <w:footnote w:type="continuationSeparator" w:id="0">
    <w:p w14:paraId="3D430C5C" w14:textId="77777777" w:rsidR="00862173" w:rsidRDefault="0086217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D1B9B" w14:textId="77777777" w:rsidR="00DE7E05" w:rsidRPr="003A0681" w:rsidRDefault="00DE7E05" w:rsidP="0006537F">
    <w:pPr>
      <w:pStyle w:val="a3"/>
      <w:ind w:left="-851"/>
      <w:rPr>
        <w:sz w:val="18"/>
      </w:rPr>
    </w:pPr>
    <w:r w:rsidRPr="003A0681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A00569" wp14:editId="6BFC6C60">
              <wp:simplePos x="0" y="0"/>
              <wp:positionH relativeFrom="column">
                <wp:posOffset>2725420</wp:posOffset>
              </wp:positionH>
              <wp:positionV relativeFrom="paragraph">
                <wp:posOffset>-204673</wp:posOffset>
              </wp:positionV>
              <wp:extent cx="4511040" cy="72644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1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4BCDF9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 Груп»</w:t>
                          </w:r>
                        </w:p>
                        <w:p w14:paraId="472990B7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Центральный офис: </w:t>
                          </w:r>
                        </w:p>
                        <w:p w14:paraId="20A18C5B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420074,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</w:t>
                          </w: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д.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9</w:t>
                          </w:r>
                        </w:p>
                        <w:p w14:paraId="70924AA9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тел./факс: 8 (843) 524-71-38; bars@bars-open.ru; </w:t>
                          </w:r>
                          <w:r w:rsidRPr="00DF529D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http://bars.group/</w:t>
                          </w:r>
                        </w:p>
                        <w:p w14:paraId="374719CD" w14:textId="77777777" w:rsidR="00DE7E05" w:rsidRPr="003D38CE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A005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4.6pt;margin-top:-16.1pt;width:355.2pt;height:57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23sQ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zzHSNAWWnTPBoNWckCRrU7f6QSc7jpwMwMcQ5cdU93dyuKbRkKuayp27EYp2deMlpBdaG/6F1dH&#10;HG1Btv1HWUIYujfSAQ2Vam3poBgI0KFLD+fO2FQKOCTTMAwImAqwzaMZgbUNQZPT7U5p857JFtlF&#10;ihV03qHTw602o+vJxQYTMudNA+c0acSzA8AcTyA2XLU2m4Vr5mMcxJvFZkE8Es02HgmyzLvJ18Sb&#10;5eF8mr3L1uss/GnjhiSpeVkyYcOchBWSP2vcUeKjJM7S0rLhpYWzKWm1264bhQ4UhJ2771iQCzf/&#10;eRquXsDlBaUwIsEqir18tph7JCdTL54HCy8I41U8C0hMsvw5pVsu2L9TQn2K42k0HcX0W26B+15z&#10;o0nLDYyOhrcpXpydaGIluBGla62hvBnXF6Ww6T+VAtp9arQTrNXoqFYzbAdAsSreyvIBpKskKAtE&#10;CPMOFrVUPzDqYXakWH/fU8Uwaj4IkH8cWn0i4zZkOo9goy4t20sLFQVApdhgNC7XZhxQ+07xXQ2R&#10;Tg/uBp5Mzp2an7I6PjSYD47UcZbZAXS5d15PE3f5CwAA//8DAFBLAwQUAAYACAAAACEAPKHJLt8A&#10;AAALAQAADwAAAGRycy9kb3ducmV2LnhtbEyPTU/CQBCG7yb+h82YeIMti0Go3RJiAI8oNp6X7tg2&#10;dj+yu5T67x1OeJuPJ+88U6xH07MBQ+yclTCbZsDQ1k53tpFQfe4mS2AxKatV7yxK+MUI6/L+rlC5&#10;dhf7gcMxNYxCbMyVhDYln3Me6xaNilPn0dLu2wWjErWh4TqoC4WbnossW3CjOksXWuXxtcX653g2&#10;Enzy++e3cHjfbHdDVn3tK9E1WykfH8bNC7CEY7rBcNUndSjJ6eTOVkfWS3gSK0GohMlcUHElZvPV&#10;AthJwpImvCz4/x/KPwAAAP//AwBQSwECLQAUAAYACAAAACEAtoM4kv4AAADhAQAAEwAAAAAAAAAA&#10;AAAAAAAAAAAAW0NvbnRlbnRfVHlwZXNdLnhtbFBLAQItABQABgAIAAAAIQA4/SH/1gAAAJQBAAAL&#10;AAAAAAAAAAAAAAAAAC8BAABfcmVscy8ucmVsc1BLAQItABQABgAIAAAAIQDf4W23sQIAALkFAAAO&#10;AAAAAAAAAAAAAAAAAC4CAABkcnMvZTJvRG9jLnhtbFBLAQItABQABgAIAAAAIQA8ocku3wAAAAsB&#10;AAAPAAAAAAAAAAAAAAAAAAsFAABkcnMvZG93bnJldi54bWxQSwUGAAAAAAQABADzAAAAFwYAAAAA&#10;" filled="f" stroked="f">
              <v:textbox style="mso-fit-shape-to-text:t">
                <w:txbxContent>
                  <w:p w14:paraId="104BCDF9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 Груп»</w:t>
                    </w:r>
                  </w:p>
                  <w:p w14:paraId="472990B7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Центральный офис: </w:t>
                    </w:r>
                  </w:p>
                  <w:p w14:paraId="20A18C5B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420074,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</w:t>
                    </w: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д.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9</w:t>
                    </w:r>
                  </w:p>
                  <w:p w14:paraId="70924AA9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тел./факс: 8 (843) 524-71-38; bars@bars-open.ru; </w:t>
                    </w:r>
                    <w:r w:rsidRPr="00DF529D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http://bars.group/</w:t>
                    </w:r>
                  </w:p>
                  <w:p w14:paraId="374719CD" w14:textId="77777777" w:rsidR="00DE7E05" w:rsidRPr="003D38CE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</w:txbxContent>
              </v:textbox>
            </v:shape>
          </w:pict>
        </mc:Fallback>
      </mc:AlternateContent>
    </w:r>
    <w:r w:rsidRPr="003A0681">
      <w:rPr>
        <w:noProof/>
        <w:sz w:val="18"/>
      </w:rPr>
      <w:drawing>
        <wp:anchor distT="0" distB="0" distL="114300" distR="114300" simplePos="0" relativeHeight="251661312" behindDoc="0" locked="0" layoutInCell="1" allowOverlap="1" wp14:anchorId="4DD699E8" wp14:editId="3CDB3D03">
          <wp:simplePos x="0" y="0"/>
          <wp:positionH relativeFrom="column">
            <wp:posOffset>2783840</wp:posOffset>
          </wp:positionH>
          <wp:positionV relativeFrom="paragraph">
            <wp:posOffset>-135255</wp:posOffset>
          </wp:positionV>
          <wp:extent cx="19050" cy="649605"/>
          <wp:effectExtent l="0" t="0" r="0" b="0"/>
          <wp:wrapNone/>
          <wp:docPr id="3" name="Рисунок 3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0681">
      <w:rPr>
        <w:noProof/>
        <w:sz w:val="18"/>
      </w:rPr>
      <w:drawing>
        <wp:anchor distT="0" distB="0" distL="114300" distR="114300" simplePos="0" relativeHeight="251660288" behindDoc="0" locked="0" layoutInCell="1" allowOverlap="1" wp14:anchorId="41C06CDD" wp14:editId="0E1D2CC9">
          <wp:simplePos x="0" y="0"/>
          <wp:positionH relativeFrom="column">
            <wp:posOffset>288735</wp:posOffset>
          </wp:positionH>
          <wp:positionV relativeFrom="paragraph">
            <wp:posOffset>-128905</wp:posOffset>
          </wp:positionV>
          <wp:extent cx="1439545" cy="557530"/>
          <wp:effectExtent l="0" t="0" r="8255" b="0"/>
          <wp:wrapNone/>
          <wp:docPr id="4" name="Рисунок 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7D24"/>
    <w:multiLevelType w:val="hybridMultilevel"/>
    <w:tmpl w:val="CA5A7DE4"/>
    <w:lvl w:ilvl="0" w:tplc="C4E2973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D12C17"/>
    <w:multiLevelType w:val="hybridMultilevel"/>
    <w:tmpl w:val="984286F2"/>
    <w:lvl w:ilvl="0" w:tplc="6D32BA4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" w15:restartNumberingAfterBreak="0">
    <w:nsid w:val="168E778B"/>
    <w:multiLevelType w:val="hybridMultilevel"/>
    <w:tmpl w:val="94D8CF80"/>
    <w:lvl w:ilvl="0" w:tplc="99BC2E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9E1160"/>
    <w:multiLevelType w:val="hybridMultilevel"/>
    <w:tmpl w:val="502E6AB2"/>
    <w:lvl w:ilvl="0" w:tplc="BDD63FE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F291930"/>
    <w:multiLevelType w:val="hybridMultilevel"/>
    <w:tmpl w:val="F9283F5A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5F301D"/>
    <w:multiLevelType w:val="hybridMultilevel"/>
    <w:tmpl w:val="412200F6"/>
    <w:lvl w:ilvl="0" w:tplc="A05EBB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3D13B0"/>
    <w:multiLevelType w:val="hybridMultilevel"/>
    <w:tmpl w:val="56824B38"/>
    <w:lvl w:ilvl="0" w:tplc="0B984974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7113D8"/>
    <w:multiLevelType w:val="hybridMultilevel"/>
    <w:tmpl w:val="F2B22D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A95912"/>
    <w:multiLevelType w:val="multilevel"/>
    <w:tmpl w:val="7DFCD4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38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4276" w:hanging="720"/>
      </w:pPr>
    </w:lvl>
    <w:lvl w:ilvl="3">
      <w:start w:val="1"/>
      <w:numFmt w:val="decimal"/>
      <w:lvlText w:val="%1.%2.%3.%4."/>
      <w:lvlJc w:val="left"/>
      <w:pPr>
        <w:ind w:left="6054" w:hanging="720"/>
      </w:pPr>
    </w:lvl>
    <w:lvl w:ilvl="4">
      <w:start w:val="1"/>
      <w:numFmt w:val="decimal"/>
      <w:lvlText w:val="%1.%2.%3.%4.%5."/>
      <w:lvlJc w:val="left"/>
      <w:pPr>
        <w:ind w:left="8192" w:hanging="1080"/>
      </w:pPr>
    </w:lvl>
    <w:lvl w:ilvl="5">
      <w:start w:val="1"/>
      <w:numFmt w:val="decimal"/>
      <w:lvlText w:val="%1.%2.%3.%4.%5.%6."/>
      <w:lvlJc w:val="left"/>
      <w:pPr>
        <w:ind w:left="9970" w:hanging="1080"/>
      </w:pPr>
    </w:lvl>
    <w:lvl w:ilvl="6">
      <w:start w:val="1"/>
      <w:numFmt w:val="decimal"/>
      <w:lvlText w:val="%1.%2.%3.%4.%5.%6.%7."/>
      <w:lvlJc w:val="left"/>
      <w:pPr>
        <w:ind w:left="12108" w:hanging="1440"/>
      </w:pPr>
    </w:lvl>
    <w:lvl w:ilvl="7">
      <w:start w:val="1"/>
      <w:numFmt w:val="decimal"/>
      <w:lvlText w:val="%1.%2.%3.%4.%5.%6.%7.%8."/>
      <w:lvlJc w:val="left"/>
      <w:pPr>
        <w:ind w:left="13886" w:hanging="1440"/>
      </w:pPr>
    </w:lvl>
    <w:lvl w:ilvl="8">
      <w:start w:val="1"/>
      <w:numFmt w:val="decimal"/>
      <w:lvlText w:val="%1.%2.%3.%4.%5.%6.%7.%8.%9."/>
      <w:lvlJc w:val="left"/>
      <w:pPr>
        <w:ind w:left="16024" w:hanging="1800"/>
      </w:pPr>
    </w:lvl>
  </w:abstractNum>
  <w:abstractNum w:abstractNumId="17" w15:restartNumberingAfterBreak="0">
    <w:nsid w:val="75161AFA"/>
    <w:multiLevelType w:val="multilevel"/>
    <w:tmpl w:val="BE9AB800"/>
    <w:lvl w:ilvl="0">
      <w:start w:val="1"/>
      <w:numFmt w:val="bullet"/>
      <w:pStyle w:val="phlistitemized1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13"/>
  </w:num>
  <w:num w:numId="9">
    <w:abstractNumId w:val="12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  <w:num w:numId="15">
    <w:abstractNumId w:val="9"/>
  </w:num>
  <w:num w:numId="16">
    <w:abstractNumId w:val="3"/>
  </w:num>
  <w:num w:numId="17">
    <w:abstractNumId w:val="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890"/>
    <w:rsid w:val="00005E36"/>
    <w:rsid w:val="0000761D"/>
    <w:rsid w:val="00011C46"/>
    <w:rsid w:val="00011D25"/>
    <w:rsid w:val="00011ED0"/>
    <w:rsid w:val="00023199"/>
    <w:rsid w:val="00023699"/>
    <w:rsid w:val="00027A45"/>
    <w:rsid w:val="000319FC"/>
    <w:rsid w:val="00032CB8"/>
    <w:rsid w:val="00033EC9"/>
    <w:rsid w:val="00036155"/>
    <w:rsid w:val="000372A6"/>
    <w:rsid w:val="000407CB"/>
    <w:rsid w:val="00051C5C"/>
    <w:rsid w:val="00056855"/>
    <w:rsid w:val="0006105D"/>
    <w:rsid w:val="000614E2"/>
    <w:rsid w:val="00062004"/>
    <w:rsid w:val="0006537F"/>
    <w:rsid w:val="00067CD6"/>
    <w:rsid w:val="00072F20"/>
    <w:rsid w:val="00082C15"/>
    <w:rsid w:val="00085800"/>
    <w:rsid w:val="0008626F"/>
    <w:rsid w:val="00087CC9"/>
    <w:rsid w:val="000929EF"/>
    <w:rsid w:val="0009577F"/>
    <w:rsid w:val="00097A9B"/>
    <w:rsid w:val="000A1AAB"/>
    <w:rsid w:val="000A2808"/>
    <w:rsid w:val="000A5917"/>
    <w:rsid w:val="000B3C6B"/>
    <w:rsid w:val="000C52BF"/>
    <w:rsid w:val="000D0030"/>
    <w:rsid w:val="000D0223"/>
    <w:rsid w:val="000D392C"/>
    <w:rsid w:val="000E26DD"/>
    <w:rsid w:val="000E3AFB"/>
    <w:rsid w:val="000E786D"/>
    <w:rsid w:val="000E7EB6"/>
    <w:rsid w:val="000F1351"/>
    <w:rsid w:val="000F3771"/>
    <w:rsid w:val="000F5544"/>
    <w:rsid w:val="00100FEA"/>
    <w:rsid w:val="0010388B"/>
    <w:rsid w:val="0011681B"/>
    <w:rsid w:val="001305D8"/>
    <w:rsid w:val="0013320B"/>
    <w:rsid w:val="00147ADC"/>
    <w:rsid w:val="001615DB"/>
    <w:rsid w:val="001621D9"/>
    <w:rsid w:val="00163AD4"/>
    <w:rsid w:val="001656D0"/>
    <w:rsid w:val="00171D01"/>
    <w:rsid w:val="001723BE"/>
    <w:rsid w:val="00172EFA"/>
    <w:rsid w:val="00182848"/>
    <w:rsid w:val="001843D8"/>
    <w:rsid w:val="001866A1"/>
    <w:rsid w:val="001876F7"/>
    <w:rsid w:val="00187BA7"/>
    <w:rsid w:val="00190F5B"/>
    <w:rsid w:val="001B2279"/>
    <w:rsid w:val="001B51C9"/>
    <w:rsid w:val="001B5B08"/>
    <w:rsid w:val="001D2EA8"/>
    <w:rsid w:val="001D6845"/>
    <w:rsid w:val="001D7F09"/>
    <w:rsid w:val="001E0A73"/>
    <w:rsid w:val="001E177C"/>
    <w:rsid w:val="001E7F6F"/>
    <w:rsid w:val="001F0C4C"/>
    <w:rsid w:val="001F147B"/>
    <w:rsid w:val="001F4702"/>
    <w:rsid w:val="001F4979"/>
    <w:rsid w:val="001F50DA"/>
    <w:rsid w:val="001F57DF"/>
    <w:rsid w:val="001F6FBA"/>
    <w:rsid w:val="002067A2"/>
    <w:rsid w:val="002102A8"/>
    <w:rsid w:val="0021061D"/>
    <w:rsid w:val="002136F6"/>
    <w:rsid w:val="00214C9F"/>
    <w:rsid w:val="00216881"/>
    <w:rsid w:val="00216F53"/>
    <w:rsid w:val="00221167"/>
    <w:rsid w:val="002253C9"/>
    <w:rsid w:val="00234C30"/>
    <w:rsid w:val="002360D6"/>
    <w:rsid w:val="0025249E"/>
    <w:rsid w:val="00253330"/>
    <w:rsid w:val="00256A1D"/>
    <w:rsid w:val="00256FBE"/>
    <w:rsid w:val="00257697"/>
    <w:rsid w:val="0026148D"/>
    <w:rsid w:val="0026542D"/>
    <w:rsid w:val="002659BD"/>
    <w:rsid w:val="00282837"/>
    <w:rsid w:val="00286910"/>
    <w:rsid w:val="00286DF1"/>
    <w:rsid w:val="002A3B90"/>
    <w:rsid w:val="002A629D"/>
    <w:rsid w:val="002A7D73"/>
    <w:rsid w:val="002B0920"/>
    <w:rsid w:val="002B113E"/>
    <w:rsid w:val="002B64D3"/>
    <w:rsid w:val="002B7888"/>
    <w:rsid w:val="002C7B5E"/>
    <w:rsid w:val="002D13A6"/>
    <w:rsid w:val="002D2E56"/>
    <w:rsid w:val="002D39FE"/>
    <w:rsid w:val="002E092A"/>
    <w:rsid w:val="002E18E5"/>
    <w:rsid w:val="002E69C8"/>
    <w:rsid w:val="002E76F5"/>
    <w:rsid w:val="002F0279"/>
    <w:rsid w:val="002F0CCF"/>
    <w:rsid w:val="002F3BF0"/>
    <w:rsid w:val="002F7F63"/>
    <w:rsid w:val="00300396"/>
    <w:rsid w:val="00300E0B"/>
    <w:rsid w:val="003036F8"/>
    <w:rsid w:val="00307E3B"/>
    <w:rsid w:val="003136F3"/>
    <w:rsid w:val="00323182"/>
    <w:rsid w:val="00325A97"/>
    <w:rsid w:val="003316C0"/>
    <w:rsid w:val="00333F1B"/>
    <w:rsid w:val="0033538B"/>
    <w:rsid w:val="003476B2"/>
    <w:rsid w:val="003546A9"/>
    <w:rsid w:val="00364589"/>
    <w:rsid w:val="00366528"/>
    <w:rsid w:val="00366545"/>
    <w:rsid w:val="00367E16"/>
    <w:rsid w:val="00373952"/>
    <w:rsid w:val="00375D0F"/>
    <w:rsid w:val="0038117A"/>
    <w:rsid w:val="003856F8"/>
    <w:rsid w:val="0038639F"/>
    <w:rsid w:val="003906C6"/>
    <w:rsid w:val="00392752"/>
    <w:rsid w:val="00395F97"/>
    <w:rsid w:val="003A0681"/>
    <w:rsid w:val="003A4480"/>
    <w:rsid w:val="003A49E7"/>
    <w:rsid w:val="003A4B9E"/>
    <w:rsid w:val="003A4D5E"/>
    <w:rsid w:val="003A4D6A"/>
    <w:rsid w:val="003A7ADE"/>
    <w:rsid w:val="003B6FBE"/>
    <w:rsid w:val="003B7F08"/>
    <w:rsid w:val="003C0934"/>
    <w:rsid w:val="003C20EC"/>
    <w:rsid w:val="003C7B01"/>
    <w:rsid w:val="003D5AC2"/>
    <w:rsid w:val="003E0469"/>
    <w:rsid w:val="003E430B"/>
    <w:rsid w:val="003E5DD4"/>
    <w:rsid w:val="003E6B61"/>
    <w:rsid w:val="003F1138"/>
    <w:rsid w:val="00401055"/>
    <w:rsid w:val="0040289F"/>
    <w:rsid w:val="004029F0"/>
    <w:rsid w:val="0040407B"/>
    <w:rsid w:val="004108A1"/>
    <w:rsid w:val="00412911"/>
    <w:rsid w:val="004171C2"/>
    <w:rsid w:val="00431B66"/>
    <w:rsid w:val="004336B0"/>
    <w:rsid w:val="004354C4"/>
    <w:rsid w:val="0043719F"/>
    <w:rsid w:val="00443E2C"/>
    <w:rsid w:val="004454D3"/>
    <w:rsid w:val="004515A0"/>
    <w:rsid w:val="00451EBA"/>
    <w:rsid w:val="0045385B"/>
    <w:rsid w:val="00461386"/>
    <w:rsid w:val="00470420"/>
    <w:rsid w:val="004728AE"/>
    <w:rsid w:val="00474489"/>
    <w:rsid w:val="004759C0"/>
    <w:rsid w:val="00480568"/>
    <w:rsid w:val="00482A8B"/>
    <w:rsid w:val="00487BF1"/>
    <w:rsid w:val="00492029"/>
    <w:rsid w:val="00492B39"/>
    <w:rsid w:val="00493955"/>
    <w:rsid w:val="004A0506"/>
    <w:rsid w:val="004A555C"/>
    <w:rsid w:val="004A722D"/>
    <w:rsid w:val="004B13FA"/>
    <w:rsid w:val="004B7859"/>
    <w:rsid w:val="004D37F0"/>
    <w:rsid w:val="004D52E4"/>
    <w:rsid w:val="004D779A"/>
    <w:rsid w:val="004F5831"/>
    <w:rsid w:val="00511058"/>
    <w:rsid w:val="0051242B"/>
    <w:rsid w:val="00514BA0"/>
    <w:rsid w:val="005158F4"/>
    <w:rsid w:val="00515EF0"/>
    <w:rsid w:val="00525E22"/>
    <w:rsid w:val="00532DFD"/>
    <w:rsid w:val="00533207"/>
    <w:rsid w:val="0053556D"/>
    <w:rsid w:val="005365CD"/>
    <w:rsid w:val="005402DE"/>
    <w:rsid w:val="00543992"/>
    <w:rsid w:val="00551323"/>
    <w:rsid w:val="005518DA"/>
    <w:rsid w:val="0055284A"/>
    <w:rsid w:val="00561911"/>
    <w:rsid w:val="00562F25"/>
    <w:rsid w:val="00563F65"/>
    <w:rsid w:val="00565A6D"/>
    <w:rsid w:val="005713C6"/>
    <w:rsid w:val="00575A9B"/>
    <w:rsid w:val="00580B04"/>
    <w:rsid w:val="00582CBE"/>
    <w:rsid w:val="0058473B"/>
    <w:rsid w:val="005872B6"/>
    <w:rsid w:val="005874BD"/>
    <w:rsid w:val="00587B1A"/>
    <w:rsid w:val="00591AAD"/>
    <w:rsid w:val="00593799"/>
    <w:rsid w:val="00596906"/>
    <w:rsid w:val="005B0DE4"/>
    <w:rsid w:val="005B2B33"/>
    <w:rsid w:val="005C0E87"/>
    <w:rsid w:val="005C20D7"/>
    <w:rsid w:val="005E2133"/>
    <w:rsid w:val="005E3037"/>
    <w:rsid w:val="005E373B"/>
    <w:rsid w:val="005F0765"/>
    <w:rsid w:val="005F58AD"/>
    <w:rsid w:val="00601E61"/>
    <w:rsid w:val="00603C45"/>
    <w:rsid w:val="006057B5"/>
    <w:rsid w:val="00607D29"/>
    <w:rsid w:val="00610988"/>
    <w:rsid w:val="0061358B"/>
    <w:rsid w:val="00614575"/>
    <w:rsid w:val="006217DE"/>
    <w:rsid w:val="00622722"/>
    <w:rsid w:val="00624221"/>
    <w:rsid w:val="00636D11"/>
    <w:rsid w:val="006459D9"/>
    <w:rsid w:val="00656E17"/>
    <w:rsid w:val="0066138E"/>
    <w:rsid w:val="00666FC4"/>
    <w:rsid w:val="006738CF"/>
    <w:rsid w:val="006739A2"/>
    <w:rsid w:val="006824B6"/>
    <w:rsid w:val="00682D91"/>
    <w:rsid w:val="0068360E"/>
    <w:rsid w:val="00684256"/>
    <w:rsid w:val="006859FF"/>
    <w:rsid w:val="006961F5"/>
    <w:rsid w:val="006A1081"/>
    <w:rsid w:val="006A1809"/>
    <w:rsid w:val="006A1B23"/>
    <w:rsid w:val="006A2230"/>
    <w:rsid w:val="006A283E"/>
    <w:rsid w:val="006A38B0"/>
    <w:rsid w:val="006A7811"/>
    <w:rsid w:val="006B28F0"/>
    <w:rsid w:val="006C3F64"/>
    <w:rsid w:val="006C6ABB"/>
    <w:rsid w:val="006C6F2E"/>
    <w:rsid w:val="006C70C0"/>
    <w:rsid w:val="006D42CB"/>
    <w:rsid w:val="006D702E"/>
    <w:rsid w:val="006E15F9"/>
    <w:rsid w:val="006E76EA"/>
    <w:rsid w:val="006F17DA"/>
    <w:rsid w:val="006F45A7"/>
    <w:rsid w:val="006F48B9"/>
    <w:rsid w:val="006F5283"/>
    <w:rsid w:val="007037B9"/>
    <w:rsid w:val="00705855"/>
    <w:rsid w:val="00705BDF"/>
    <w:rsid w:val="0070660C"/>
    <w:rsid w:val="00717F95"/>
    <w:rsid w:val="0072202A"/>
    <w:rsid w:val="00725563"/>
    <w:rsid w:val="00731511"/>
    <w:rsid w:val="00731768"/>
    <w:rsid w:val="007348EF"/>
    <w:rsid w:val="0075365A"/>
    <w:rsid w:val="007560ED"/>
    <w:rsid w:val="00760127"/>
    <w:rsid w:val="007617E5"/>
    <w:rsid w:val="00766F55"/>
    <w:rsid w:val="00783853"/>
    <w:rsid w:val="00793983"/>
    <w:rsid w:val="00795217"/>
    <w:rsid w:val="007971E1"/>
    <w:rsid w:val="007A2C31"/>
    <w:rsid w:val="007A6C6B"/>
    <w:rsid w:val="007A6E06"/>
    <w:rsid w:val="007A7571"/>
    <w:rsid w:val="007B09CD"/>
    <w:rsid w:val="007B4A9A"/>
    <w:rsid w:val="007C4359"/>
    <w:rsid w:val="007C48D1"/>
    <w:rsid w:val="007C6F17"/>
    <w:rsid w:val="007D2BBB"/>
    <w:rsid w:val="007D46EC"/>
    <w:rsid w:val="007D5A5C"/>
    <w:rsid w:val="007D5F00"/>
    <w:rsid w:val="007E05DF"/>
    <w:rsid w:val="007E241E"/>
    <w:rsid w:val="007F0AAA"/>
    <w:rsid w:val="007F39F1"/>
    <w:rsid w:val="007F6155"/>
    <w:rsid w:val="007F63DC"/>
    <w:rsid w:val="0081791B"/>
    <w:rsid w:val="00821A78"/>
    <w:rsid w:val="0082277A"/>
    <w:rsid w:val="008408D0"/>
    <w:rsid w:val="00844A31"/>
    <w:rsid w:val="00855419"/>
    <w:rsid w:val="0085779C"/>
    <w:rsid w:val="008601B6"/>
    <w:rsid w:val="00860387"/>
    <w:rsid w:val="00862173"/>
    <w:rsid w:val="00871319"/>
    <w:rsid w:val="00874860"/>
    <w:rsid w:val="00875D0D"/>
    <w:rsid w:val="00883A90"/>
    <w:rsid w:val="00884F49"/>
    <w:rsid w:val="00890788"/>
    <w:rsid w:val="008A2B8F"/>
    <w:rsid w:val="008A4561"/>
    <w:rsid w:val="008A5FEA"/>
    <w:rsid w:val="008A61CC"/>
    <w:rsid w:val="008A6249"/>
    <w:rsid w:val="008A76C9"/>
    <w:rsid w:val="008A7C4B"/>
    <w:rsid w:val="008B5C61"/>
    <w:rsid w:val="008D489C"/>
    <w:rsid w:val="008E3E67"/>
    <w:rsid w:val="008E624A"/>
    <w:rsid w:val="008F60C9"/>
    <w:rsid w:val="009005B1"/>
    <w:rsid w:val="00902814"/>
    <w:rsid w:val="00906564"/>
    <w:rsid w:val="00907A09"/>
    <w:rsid w:val="0091073C"/>
    <w:rsid w:val="009135E3"/>
    <w:rsid w:val="00921C63"/>
    <w:rsid w:val="009230C9"/>
    <w:rsid w:val="009242F8"/>
    <w:rsid w:val="009245A8"/>
    <w:rsid w:val="00934CB3"/>
    <w:rsid w:val="009352E4"/>
    <w:rsid w:val="00935AFE"/>
    <w:rsid w:val="00942D65"/>
    <w:rsid w:val="00944DA0"/>
    <w:rsid w:val="00950372"/>
    <w:rsid w:val="009542E2"/>
    <w:rsid w:val="00956A2B"/>
    <w:rsid w:val="00964E99"/>
    <w:rsid w:val="00975BF3"/>
    <w:rsid w:val="009760E6"/>
    <w:rsid w:val="0098261E"/>
    <w:rsid w:val="00997EF7"/>
    <w:rsid w:val="009B0C92"/>
    <w:rsid w:val="009B7BE9"/>
    <w:rsid w:val="009C16FA"/>
    <w:rsid w:val="009C24B1"/>
    <w:rsid w:val="009C3A4A"/>
    <w:rsid w:val="009C3AF1"/>
    <w:rsid w:val="009C641E"/>
    <w:rsid w:val="009C77F1"/>
    <w:rsid w:val="009D2D07"/>
    <w:rsid w:val="009D2F07"/>
    <w:rsid w:val="009D4E97"/>
    <w:rsid w:val="009E6158"/>
    <w:rsid w:val="009F0DCE"/>
    <w:rsid w:val="009F2B8A"/>
    <w:rsid w:val="009F4CBF"/>
    <w:rsid w:val="009F55E6"/>
    <w:rsid w:val="009F65AC"/>
    <w:rsid w:val="00A01621"/>
    <w:rsid w:val="00A02499"/>
    <w:rsid w:val="00A10C5A"/>
    <w:rsid w:val="00A17AF9"/>
    <w:rsid w:val="00A247F9"/>
    <w:rsid w:val="00A27F1F"/>
    <w:rsid w:val="00A30420"/>
    <w:rsid w:val="00A4030A"/>
    <w:rsid w:val="00A4144C"/>
    <w:rsid w:val="00A52BDC"/>
    <w:rsid w:val="00A54F7E"/>
    <w:rsid w:val="00A57379"/>
    <w:rsid w:val="00A61E8A"/>
    <w:rsid w:val="00A6416C"/>
    <w:rsid w:val="00A6692F"/>
    <w:rsid w:val="00A66D2E"/>
    <w:rsid w:val="00A72FFF"/>
    <w:rsid w:val="00A778A2"/>
    <w:rsid w:val="00A778B6"/>
    <w:rsid w:val="00A84B15"/>
    <w:rsid w:val="00A850B4"/>
    <w:rsid w:val="00A9399A"/>
    <w:rsid w:val="00AB389B"/>
    <w:rsid w:val="00AD081E"/>
    <w:rsid w:val="00AD504B"/>
    <w:rsid w:val="00AD581C"/>
    <w:rsid w:val="00AE05FE"/>
    <w:rsid w:val="00AE1B00"/>
    <w:rsid w:val="00AE2946"/>
    <w:rsid w:val="00AF08FA"/>
    <w:rsid w:val="00AF0E91"/>
    <w:rsid w:val="00AF138C"/>
    <w:rsid w:val="00AF3ADF"/>
    <w:rsid w:val="00AF3B11"/>
    <w:rsid w:val="00AF4644"/>
    <w:rsid w:val="00AF71C8"/>
    <w:rsid w:val="00B030C2"/>
    <w:rsid w:val="00B037C0"/>
    <w:rsid w:val="00B04A44"/>
    <w:rsid w:val="00B06951"/>
    <w:rsid w:val="00B06DA4"/>
    <w:rsid w:val="00B0770A"/>
    <w:rsid w:val="00B10982"/>
    <w:rsid w:val="00B16C7F"/>
    <w:rsid w:val="00B20F5C"/>
    <w:rsid w:val="00B23F0F"/>
    <w:rsid w:val="00B244B8"/>
    <w:rsid w:val="00B25EAD"/>
    <w:rsid w:val="00B32555"/>
    <w:rsid w:val="00B3293B"/>
    <w:rsid w:val="00B36163"/>
    <w:rsid w:val="00B3796F"/>
    <w:rsid w:val="00B40129"/>
    <w:rsid w:val="00B40595"/>
    <w:rsid w:val="00B459BF"/>
    <w:rsid w:val="00B5304C"/>
    <w:rsid w:val="00B54BC4"/>
    <w:rsid w:val="00B575AF"/>
    <w:rsid w:val="00B61B46"/>
    <w:rsid w:val="00B61ED5"/>
    <w:rsid w:val="00B774E6"/>
    <w:rsid w:val="00B779F9"/>
    <w:rsid w:val="00B84B1A"/>
    <w:rsid w:val="00B908F5"/>
    <w:rsid w:val="00B97460"/>
    <w:rsid w:val="00BA0BEB"/>
    <w:rsid w:val="00BB1BA3"/>
    <w:rsid w:val="00BB2E63"/>
    <w:rsid w:val="00BC6783"/>
    <w:rsid w:val="00BD3722"/>
    <w:rsid w:val="00BD49B5"/>
    <w:rsid w:val="00BD6D1A"/>
    <w:rsid w:val="00BE1C88"/>
    <w:rsid w:val="00BE22DC"/>
    <w:rsid w:val="00BE3D26"/>
    <w:rsid w:val="00BF1E5E"/>
    <w:rsid w:val="00BF2C67"/>
    <w:rsid w:val="00BF34A6"/>
    <w:rsid w:val="00BF47F6"/>
    <w:rsid w:val="00C03D6F"/>
    <w:rsid w:val="00C062FC"/>
    <w:rsid w:val="00C13809"/>
    <w:rsid w:val="00C14215"/>
    <w:rsid w:val="00C2205F"/>
    <w:rsid w:val="00C2359F"/>
    <w:rsid w:val="00C25AE1"/>
    <w:rsid w:val="00C27A0C"/>
    <w:rsid w:val="00C314BC"/>
    <w:rsid w:val="00C36908"/>
    <w:rsid w:val="00C43593"/>
    <w:rsid w:val="00C52786"/>
    <w:rsid w:val="00C538BC"/>
    <w:rsid w:val="00C5557A"/>
    <w:rsid w:val="00C60BC0"/>
    <w:rsid w:val="00C6129A"/>
    <w:rsid w:val="00C6668D"/>
    <w:rsid w:val="00C669EB"/>
    <w:rsid w:val="00C7109E"/>
    <w:rsid w:val="00C71AEA"/>
    <w:rsid w:val="00C73DD4"/>
    <w:rsid w:val="00C80491"/>
    <w:rsid w:val="00C81186"/>
    <w:rsid w:val="00C94DDF"/>
    <w:rsid w:val="00CA0B49"/>
    <w:rsid w:val="00CB0747"/>
    <w:rsid w:val="00CB07DD"/>
    <w:rsid w:val="00CC43E4"/>
    <w:rsid w:val="00CD3B6D"/>
    <w:rsid w:val="00CD442E"/>
    <w:rsid w:val="00CD6E2C"/>
    <w:rsid w:val="00CE083C"/>
    <w:rsid w:val="00CE42C7"/>
    <w:rsid w:val="00CE4F5D"/>
    <w:rsid w:val="00CE7057"/>
    <w:rsid w:val="00CF056D"/>
    <w:rsid w:val="00CF05B5"/>
    <w:rsid w:val="00CF09A3"/>
    <w:rsid w:val="00CF5996"/>
    <w:rsid w:val="00CF5F35"/>
    <w:rsid w:val="00D00073"/>
    <w:rsid w:val="00D016B1"/>
    <w:rsid w:val="00D0638B"/>
    <w:rsid w:val="00D11791"/>
    <w:rsid w:val="00D42789"/>
    <w:rsid w:val="00D430FF"/>
    <w:rsid w:val="00D47198"/>
    <w:rsid w:val="00D6062E"/>
    <w:rsid w:val="00D6240D"/>
    <w:rsid w:val="00D6301C"/>
    <w:rsid w:val="00D64382"/>
    <w:rsid w:val="00D64561"/>
    <w:rsid w:val="00D65455"/>
    <w:rsid w:val="00D703E8"/>
    <w:rsid w:val="00D7201E"/>
    <w:rsid w:val="00D7436D"/>
    <w:rsid w:val="00D753E0"/>
    <w:rsid w:val="00D8336B"/>
    <w:rsid w:val="00D87453"/>
    <w:rsid w:val="00D90604"/>
    <w:rsid w:val="00D976E2"/>
    <w:rsid w:val="00DA3B08"/>
    <w:rsid w:val="00DA4B47"/>
    <w:rsid w:val="00DB01C7"/>
    <w:rsid w:val="00DB1792"/>
    <w:rsid w:val="00DB45EE"/>
    <w:rsid w:val="00DC0E0E"/>
    <w:rsid w:val="00DC1037"/>
    <w:rsid w:val="00DC3199"/>
    <w:rsid w:val="00DC4CD3"/>
    <w:rsid w:val="00DD39F0"/>
    <w:rsid w:val="00DD458A"/>
    <w:rsid w:val="00DE0454"/>
    <w:rsid w:val="00DE7049"/>
    <w:rsid w:val="00DE7E05"/>
    <w:rsid w:val="00DF03FA"/>
    <w:rsid w:val="00DF3B3E"/>
    <w:rsid w:val="00DF78D1"/>
    <w:rsid w:val="00E1346D"/>
    <w:rsid w:val="00E150DC"/>
    <w:rsid w:val="00E23CD1"/>
    <w:rsid w:val="00E248AD"/>
    <w:rsid w:val="00E26791"/>
    <w:rsid w:val="00E33CCA"/>
    <w:rsid w:val="00E33F0E"/>
    <w:rsid w:val="00E36A03"/>
    <w:rsid w:val="00E37E24"/>
    <w:rsid w:val="00E405F3"/>
    <w:rsid w:val="00E41965"/>
    <w:rsid w:val="00E44B79"/>
    <w:rsid w:val="00E46E96"/>
    <w:rsid w:val="00E47757"/>
    <w:rsid w:val="00E52F96"/>
    <w:rsid w:val="00E52FD9"/>
    <w:rsid w:val="00E56003"/>
    <w:rsid w:val="00E5630D"/>
    <w:rsid w:val="00E63CD8"/>
    <w:rsid w:val="00E64427"/>
    <w:rsid w:val="00E675C3"/>
    <w:rsid w:val="00E71E3E"/>
    <w:rsid w:val="00E73115"/>
    <w:rsid w:val="00E74C51"/>
    <w:rsid w:val="00EA04F1"/>
    <w:rsid w:val="00EA3CB0"/>
    <w:rsid w:val="00EA4AB3"/>
    <w:rsid w:val="00EA6618"/>
    <w:rsid w:val="00EA73D6"/>
    <w:rsid w:val="00EB009A"/>
    <w:rsid w:val="00EB2F68"/>
    <w:rsid w:val="00EB3117"/>
    <w:rsid w:val="00EC03DE"/>
    <w:rsid w:val="00ED5238"/>
    <w:rsid w:val="00ED5F5A"/>
    <w:rsid w:val="00ED7671"/>
    <w:rsid w:val="00EE48CA"/>
    <w:rsid w:val="00EE6024"/>
    <w:rsid w:val="00EE6223"/>
    <w:rsid w:val="00EF068A"/>
    <w:rsid w:val="00EF3460"/>
    <w:rsid w:val="00EF75B1"/>
    <w:rsid w:val="00F00613"/>
    <w:rsid w:val="00F0301C"/>
    <w:rsid w:val="00F0716D"/>
    <w:rsid w:val="00F11065"/>
    <w:rsid w:val="00F1230A"/>
    <w:rsid w:val="00F21C47"/>
    <w:rsid w:val="00F26ECF"/>
    <w:rsid w:val="00F304DE"/>
    <w:rsid w:val="00F35D55"/>
    <w:rsid w:val="00F36343"/>
    <w:rsid w:val="00F47B4A"/>
    <w:rsid w:val="00F602E7"/>
    <w:rsid w:val="00F71C7A"/>
    <w:rsid w:val="00F751F8"/>
    <w:rsid w:val="00F85CB4"/>
    <w:rsid w:val="00F86B16"/>
    <w:rsid w:val="00F90E6E"/>
    <w:rsid w:val="00F91052"/>
    <w:rsid w:val="00F91B67"/>
    <w:rsid w:val="00F921F7"/>
    <w:rsid w:val="00F94630"/>
    <w:rsid w:val="00FA34BF"/>
    <w:rsid w:val="00FA7732"/>
    <w:rsid w:val="00FA7920"/>
    <w:rsid w:val="00FB0CD0"/>
    <w:rsid w:val="00FB3454"/>
    <w:rsid w:val="00FC0B0E"/>
    <w:rsid w:val="00FC6D4C"/>
    <w:rsid w:val="00FD0F4B"/>
    <w:rsid w:val="00FD5DBE"/>
    <w:rsid w:val="00FD7CC8"/>
    <w:rsid w:val="00FE277A"/>
    <w:rsid w:val="00FE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F81CA"/>
  <w15:docId w15:val="{1B30BD2D-460C-49DC-B22E-C06B69A7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147B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,Маркер,ТЗ список,Абзац списка литеральный,Bullet 1,Use Case List Paragraph,mcd_гпи_маркиров.список ур.1,Абзац списка МКД,4.2.2,A_маркированный_список,_Абзац списка,List Paragraph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,Маркер Знак,ТЗ список Знак,Абзац списка литеральный Знак,Bullet 1 Знак,Use Case List Paragraph Знак,mcd_гпи_маркиров.список ур.1 Знак,4.2.2 Знак"/>
    <w:link w:val="a8"/>
    <w:uiPriority w:val="34"/>
    <w:qFormat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F1230A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C369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annotation reference"/>
    <w:basedOn w:val="a0"/>
    <w:uiPriority w:val="99"/>
    <w:semiHidden/>
    <w:unhideWhenUsed/>
    <w:rsid w:val="00DB179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B1792"/>
    <w:pPr>
      <w:spacing w:line="240" w:lineRule="auto"/>
    </w:pPr>
  </w:style>
  <w:style w:type="character" w:customStyle="1" w:styleId="af0">
    <w:name w:val="Текст примечания Знак"/>
    <w:basedOn w:val="a0"/>
    <w:link w:val="af"/>
    <w:uiPriority w:val="99"/>
    <w:semiHidden/>
    <w:rsid w:val="00DB179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B179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B179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phlistitemized1">
    <w:name w:val="ph_list_itemized_1"/>
    <w:basedOn w:val="a"/>
    <w:link w:val="phlistitemized10"/>
    <w:qFormat/>
    <w:rsid w:val="005C0E87"/>
    <w:pPr>
      <w:numPr>
        <w:numId w:val="10"/>
      </w:numPr>
      <w:spacing w:before="0"/>
      <w:ind w:right="-2"/>
    </w:pPr>
    <w:rPr>
      <w:rFonts w:cs="Arial"/>
      <w:sz w:val="24"/>
      <w:lang w:eastAsia="en-US"/>
    </w:rPr>
  </w:style>
  <w:style w:type="character" w:customStyle="1" w:styleId="phlistitemized10">
    <w:name w:val="ph_list_itemized_1 Знак"/>
    <w:link w:val="phlistitemized1"/>
    <w:qFormat/>
    <w:rsid w:val="005C0E87"/>
    <w:rPr>
      <w:rFonts w:ascii="Times New Roman" w:eastAsia="Times New Roman" w:hAnsi="Times New Roman" w:cs="Arial"/>
      <w:sz w:val="24"/>
      <w:szCs w:val="20"/>
    </w:rPr>
  </w:style>
  <w:style w:type="character" w:customStyle="1" w:styleId="s180">
    <w:name w:val="s18 Знак"/>
    <w:basedOn w:val="a0"/>
    <w:link w:val="s18"/>
    <w:rsid w:val="00FB0CD0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"/>
    <w:uiPriority w:val="99"/>
    <w:qFormat/>
    <w:locked/>
    <w:rsid w:val="003856F8"/>
    <w:rPr>
      <w:rFonts w:cs="Times New Roman"/>
      <w:sz w:val="24"/>
      <w:szCs w:val="24"/>
      <w:lang w:eastAsia="zh-CN"/>
    </w:rPr>
  </w:style>
  <w:style w:type="paragraph" w:customStyle="1" w:styleId="1">
    <w:name w:val="Обычный1"/>
    <w:link w:val="CharChar"/>
    <w:autoRedefine/>
    <w:uiPriority w:val="99"/>
    <w:qFormat/>
    <w:rsid w:val="003856F8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F5996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EF068A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FA3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F4AB5-82D5-4BCF-BC34-4378FA1C0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Туяра Ноева</dc:creator>
  <cp:keywords/>
  <dc:description/>
  <cp:lastModifiedBy>Мовсисян АА</cp:lastModifiedBy>
  <cp:revision>10</cp:revision>
  <cp:lastPrinted>2022-06-21T14:19:00Z</cp:lastPrinted>
  <dcterms:created xsi:type="dcterms:W3CDTF">2026-08-27T11:22:00Z</dcterms:created>
  <dcterms:modified xsi:type="dcterms:W3CDTF">2026-09-01T10:14:00Z</dcterms:modified>
</cp:coreProperties>
</file>