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D407" w14:textId="77777777" w:rsidR="00C43098" w:rsidRPr="005D202D" w:rsidRDefault="00C43098" w:rsidP="0065686C">
      <w:pPr>
        <w:pBdr>
          <w:bottom w:val="single" w:sz="6" w:space="1" w:color="auto"/>
        </w:pBd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Rendszer Architektúra és Topológia Terv</w:t>
      </w:r>
    </w:p>
    <w:p w14:paraId="225CD5A1" w14:textId="77777777" w:rsidR="00C43098" w:rsidRPr="005D202D" w:rsidRDefault="00C43098" w:rsidP="0065686C">
      <w:pPr>
        <w:pBdr>
          <w:bottom w:val="single" w:sz="6" w:space="1" w:color="auto"/>
        </w:pBd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Ez a dokumentum a tervezett SaaS rendszer magas szintű architektúráját és topológiáját tartalmazza a biztonsági tervezés elősegítése érdekében.</w:t>
      </w:r>
    </w:p>
    <w:p w14:paraId="5E7C4718" w14:textId="77777777" w:rsidR="00C43098" w:rsidRPr="005D202D" w:rsidRDefault="00C43098" w:rsidP="0065686C">
      <w:pPr>
        <w:pBdr>
          <w:bottom w:val="single" w:sz="6" w:space="1" w:color="auto"/>
        </w:pBd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Architektúra Diagram</w:t>
      </w:r>
    </w:p>
    <w:p w14:paraId="6A7D3F56" w14:textId="6EA3CF80" w:rsidR="00B20FA6" w:rsidRPr="005D202D" w:rsidRDefault="00B20FA6" w:rsidP="0065686C">
      <w:pPr>
        <w:pBdr>
          <w:bottom w:val="single" w:sz="6" w:space="1" w:color="auto"/>
        </w:pBd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</w:p>
    <w:p w14:paraId="2E7C3902" w14:textId="4DE49535" w:rsidR="005D202D" w:rsidRPr="005D202D" w:rsidRDefault="005D202D" w:rsidP="0065686C">
      <w:pPr>
        <w:pBdr>
          <w:bottom w:val="single" w:sz="6" w:space="1" w:color="auto"/>
        </w:pBd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drawing>
          <wp:inline distT="0" distB="0" distL="0" distR="0" wp14:anchorId="553CDF5B" wp14:editId="0B49FC56">
            <wp:extent cx="5760720" cy="2775585"/>
            <wp:effectExtent l="0" t="0" r="0" b="5715"/>
            <wp:docPr id="858242474" name="Kép 1" descr="A képen diagram, Tervrajz, Műszaki rajz, sematikus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2474" name="Kép 1" descr="A képen diagram, Tervrajz, Műszaki rajz, sematikus rajz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634C" w14:textId="77777777" w:rsidR="005D202D" w:rsidRPr="005D202D" w:rsidRDefault="005D202D" w:rsidP="0065686C">
      <w:pPr>
        <w:pBdr>
          <w:bottom w:val="single" w:sz="6" w:space="1" w:color="auto"/>
        </w:pBd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</w:p>
    <w:p w14:paraId="4C219EB3" w14:textId="77777777" w:rsidR="005D202D" w:rsidRPr="005D202D" w:rsidRDefault="005D202D" w:rsidP="0065686C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Komponens Részletek és Biztonsági Megfontolások</w:t>
      </w:r>
    </w:p>
    <w:p w14:paraId="40D2156A" w14:textId="77777777" w:rsidR="005D202D" w:rsidRPr="005D202D" w:rsidRDefault="005D202D" w:rsidP="0065686C">
      <w:pPr>
        <w:spacing w:after="0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A rendszer rétegekre bontva, a fenti topológia alapján:</w:t>
      </w:r>
    </w:p>
    <w:p w14:paraId="568C5BEC" w14:textId="77777777" w:rsidR="005D202D" w:rsidRPr="005D202D" w:rsidRDefault="005D202D" w:rsidP="0065686C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1. Public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Zone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(Nyilvános Zóna)</w:t>
      </w:r>
    </w:p>
    <w:p w14:paraId="61AF5376" w14:textId="77777777" w:rsidR="005D202D" w:rsidRPr="005D202D" w:rsidRDefault="005D202D" w:rsidP="0065686C">
      <w:pPr>
        <w:spacing w:after="0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A belépési pont a rendszerbe.</w:t>
      </w:r>
    </w:p>
    <w:p w14:paraId="1E21B0D5" w14:textId="77777777" w:rsidR="005D202D" w:rsidRPr="005D202D" w:rsidRDefault="005D202D" w:rsidP="00656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Load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Balancer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&amp; WAF (Web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Application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Firewall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):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Védi az alkalmazást a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DDoS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támadások, SQL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injection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és egyéb gyakori fenyegetések ellen. Itt történik a HTTPS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terminálás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.</w:t>
      </w:r>
    </w:p>
    <w:p w14:paraId="0D89A27D" w14:textId="77777777" w:rsidR="005D202D" w:rsidRPr="005D202D" w:rsidRDefault="005D202D" w:rsidP="0065686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CDN: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 A statikus tartalmak (képek, JS, CSS) kiszolgálása a gyorsabb betöltés érdekében.</w:t>
      </w:r>
    </w:p>
    <w:p w14:paraId="742B5758" w14:textId="77777777" w:rsidR="005D202D" w:rsidRPr="005D202D" w:rsidRDefault="005D202D" w:rsidP="0065686C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2.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Application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Zone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(Alkalmazás Zóna -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Private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Subnet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)</w:t>
      </w:r>
    </w:p>
    <w:p w14:paraId="3DC2C52D" w14:textId="77777777" w:rsidR="005D202D" w:rsidRPr="005D202D" w:rsidRDefault="005D202D" w:rsidP="0065686C">
      <w:pPr>
        <w:spacing w:after="0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Az üzleti logika itt fut, közvetlenül nem érhető el az internetről, csak a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Load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Balancer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-en keresztül.</w:t>
      </w:r>
    </w:p>
    <w:p w14:paraId="74133313" w14:textId="77777777" w:rsidR="005D202D" w:rsidRPr="005D202D" w:rsidRDefault="005D202D" w:rsidP="00656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Self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-Service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Portal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 A felhasználói felületet kiszolgáló szerverek (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React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/Vue.js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hoszting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vagy SSR).</w:t>
      </w:r>
    </w:p>
    <w:p w14:paraId="1F9B570A" w14:textId="77777777" w:rsidR="005D202D" w:rsidRPr="005D202D" w:rsidRDefault="005D202D" w:rsidP="00656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API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Gateway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/ Auth Service: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 Központi hitelesítés és felhatalmazás (</w:t>
      </w:r>
      <w:proofErr w:type="gram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Multi-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tenancy</w:t>
      </w:r>
      <w:proofErr w:type="spellEnd"/>
      <w:proofErr w:type="gram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enforcement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). Minden kérést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validál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, mielőtt a belső szolgáltatásokhoz érne.</w:t>
      </w:r>
    </w:p>
    <w:p w14:paraId="2566ED48" w14:textId="77777777" w:rsidR="005D202D" w:rsidRPr="005D202D" w:rsidRDefault="005D202D" w:rsidP="00656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lastRenderedPageBreak/>
        <w:t>Core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Services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</w:p>
    <w:p w14:paraId="78A9A40B" w14:textId="77777777" w:rsidR="005D202D" w:rsidRPr="005D202D" w:rsidRDefault="005D202D" w:rsidP="0065686C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Business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Logic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 Számlafeldolgozás, egyeztetés (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Reconciliation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), analitika, cashflow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engine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.</w:t>
      </w:r>
    </w:p>
    <w:p w14:paraId="1F071F60" w14:textId="77777777" w:rsidR="005D202D" w:rsidRPr="005D202D" w:rsidRDefault="005D202D" w:rsidP="0065686C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Notification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Service: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 Email és SMS értesítések kiküldése.</w:t>
      </w:r>
    </w:p>
    <w:p w14:paraId="6F4B7692" w14:textId="77777777" w:rsidR="005D202D" w:rsidRPr="005D202D" w:rsidRDefault="005D202D" w:rsidP="0065686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Integration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&amp;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Workers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(Aszinkron feldolgozók):</w:t>
      </w:r>
    </w:p>
    <w:p w14:paraId="3D10B0EE" w14:textId="77777777" w:rsidR="005D202D" w:rsidRPr="005D202D" w:rsidRDefault="005D202D" w:rsidP="0065686C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Scraper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Engine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A legérzékenyebb pont a kimenő forgalom szempontjából.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Headless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böngészőket futtat (izolált konténerekben ajánlott, pl.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Selenium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Grid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vagy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Playwright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) a külső oldalak (NAV, </w:t>
      </w:r>
      <w:proofErr w:type="gram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Telekom,</w:t>
      </w:r>
      <w:proofErr w:type="gram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stb.) eléréséhez.</w:t>
      </w:r>
    </w:p>
    <w:p w14:paraId="446077E6" w14:textId="77777777" w:rsidR="005D202D" w:rsidRPr="005D202D" w:rsidRDefault="005D202D" w:rsidP="0065686C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Email &amp; Storage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Workers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API kapcsolatokat kezelnek a külső szolgáltatókkal (M365,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Gmail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, OneDrive).</w:t>
      </w:r>
    </w:p>
    <w:p w14:paraId="43E47970" w14:textId="77777777" w:rsidR="005D202D" w:rsidRPr="005D202D" w:rsidRDefault="005D202D" w:rsidP="0065686C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3. Data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Zone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(Adat Zóna -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Restricted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Subnet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)</w:t>
      </w:r>
    </w:p>
    <w:p w14:paraId="2F139116" w14:textId="77777777" w:rsidR="005D202D" w:rsidRPr="005D202D" w:rsidRDefault="005D202D" w:rsidP="0065686C">
      <w:pPr>
        <w:spacing w:after="0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A legszigorúbban védett zóna. Közvetlen interneteléréssel nem rendelkezik.</w:t>
      </w:r>
    </w:p>
    <w:p w14:paraId="1CB1B2D7" w14:textId="77777777" w:rsidR="005D202D" w:rsidRPr="005D202D" w:rsidRDefault="005D202D" w:rsidP="00656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PostgreSQL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A fő adatbázis. A </w:t>
      </w:r>
      <w:proofErr w:type="gram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multi-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tenancy</w:t>
      </w:r>
      <w:proofErr w:type="spellEnd"/>
      <w:proofErr w:type="gram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adatbiztonság itt fizikailag (adatbázis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particionálás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/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schema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separation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) vagy logikailag (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Row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Level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Security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) biztosított.</w:t>
      </w:r>
    </w:p>
    <w:p w14:paraId="68269E45" w14:textId="77777777" w:rsidR="005D202D" w:rsidRPr="005D202D" w:rsidRDefault="005D202D" w:rsidP="00656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Credential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Vault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 </w:t>
      </w: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KRITIKUS ELEM.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 Itt tároljuk titkosítva az ügyfelek külső szolgáltatásokhoz (pl. Telekom bejelentkezéshez) tartozó belépési adatait. Szigorú audit naplózás és hozzáférés-vezérlés szükséges.</w:t>
      </w:r>
    </w:p>
    <w:p w14:paraId="2C92B7CD" w14:textId="77777777" w:rsidR="005D202D" w:rsidRPr="005D202D" w:rsidRDefault="005D202D" w:rsidP="0065686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Redis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Gyorsítótár a munkamenetek,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job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queue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és átmeneti adatok számára.</w:t>
      </w:r>
    </w:p>
    <w:p w14:paraId="13A1FB2F" w14:textId="77777777" w:rsidR="005D202D" w:rsidRPr="005D202D" w:rsidRDefault="005D202D" w:rsidP="0065686C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Biztonsági Tervezési Fókusz (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Protection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Planning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)</w:t>
      </w:r>
    </w:p>
    <w:p w14:paraId="482DE708" w14:textId="77777777" w:rsidR="005D202D" w:rsidRPr="005D202D" w:rsidRDefault="005D202D" w:rsidP="0065686C">
      <w:pPr>
        <w:spacing w:after="0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A "védelem" tervezéséhez (ARLITECH biztonsági fókusz) ezeket a területeket javasolt kiemelni a topológián:</w:t>
      </w:r>
    </w:p>
    <w:p w14:paraId="2404F726" w14:textId="77777777" w:rsidR="005D202D" w:rsidRPr="005D202D" w:rsidRDefault="005D202D" w:rsidP="006568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Credential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Vault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Védelme: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Mivel a rendszer jelszavakat tárol (pl. Telekom bejelentkezéshez), ennek a komponensnek a védelme a legkritikusabb. Javasolt ipari standard megoldás használata (pl.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HashiCorp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Vault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,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Azure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Key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Vault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), nem saját fejlesztésű tároló.</w:t>
      </w:r>
    </w:p>
    <w:p w14:paraId="6D8A2D17" w14:textId="77777777" w:rsidR="005D202D" w:rsidRPr="005D202D" w:rsidRDefault="005D202D" w:rsidP="006568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Scraper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/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Headless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Browser Izoláció: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A web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scraper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-ek idegen kódokat futtathatnak vagy sérülékeny weboldalakat látogatnak. Ezeket érdemes rövid életű,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eldobjató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konténerekben futtatni (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ephemeral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containers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) egy külön hálózati szegmensben, hogy egy esetleges böngésző-szintű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exploit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ne terjedjen át az adatbázisra vagy a kódra.</w:t>
      </w:r>
    </w:p>
    <w:p w14:paraId="68F0C5B6" w14:textId="77777777" w:rsidR="005D202D" w:rsidRPr="005D202D" w:rsidRDefault="005D202D" w:rsidP="006568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Tenancy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Izoláció: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Az Auth rétegnek garantálnia kell, hogy a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Tenant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ID minden adatbázis lekérdezéshez hozzá legyen csatolva ("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Logical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Separation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"), hibátlanul.</w:t>
      </w:r>
    </w:p>
    <w:p w14:paraId="77DDC8C8" w14:textId="77777777" w:rsidR="005D202D" w:rsidRPr="005D202D" w:rsidRDefault="005D202D" w:rsidP="0065686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</w:pPr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Network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Policies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/ </w:t>
      </w:r>
      <w:proofErr w:type="spellStart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>Egress</w:t>
      </w:r>
      <w:proofErr w:type="spellEnd"/>
      <w:r w:rsidRPr="005D202D">
        <w:rPr>
          <w:rFonts w:asciiTheme="majorHAnsi" w:eastAsia="Times New Roman" w:hAnsiTheme="majorHAnsi" w:cs="Segoe UI"/>
          <w:b/>
          <w:bCs/>
          <w:kern w:val="0"/>
          <w:sz w:val="24"/>
          <w:szCs w:val="24"/>
          <w:lang w:val="hu-HU" w:eastAsia="hu-HU"/>
          <w14:ligatures w14:val="none"/>
        </w:rPr>
        <w:t xml:space="preserve"> Filtering:</w:t>
      </w:r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 A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Scraper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Engine-nek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engedélyezni kell a kimenő forgalmat a céloldalak felé, de a Data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Zone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felé csak a szükséges minimumot (eredmény </w:t>
      </w:r>
      <w:proofErr w:type="spellStart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>vissz</w:t>
      </w:r>
      <w:proofErr w:type="spellEnd"/>
      <w:r w:rsidRPr="005D202D">
        <w:rPr>
          <w:rFonts w:asciiTheme="majorHAnsi" w:eastAsia="Times New Roman" w:hAnsiTheme="majorHAnsi" w:cs="Segoe UI"/>
          <w:kern w:val="0"/>
          <w:sz w:val="24"/>
          <w:szCs w:val="24"/>
          <w:lang w:val="hu-HU" w:eastAsia="hu-HU"/>
          <w14:ligatures w14:val="none"/>
        </w:rPr>
        <w:t xml:space="preserve"> írása).</w:t>
      </w:r>
    </w:p>
    <w:p w14:paraId="78552975" w14:textId="77777777" w:rsidR="0065686C" w:rsidRDefault="0065686C" w:rsidP="0065686C">
      <w:pP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  <w:r>
        <w:rPr>
          <w:rFonts w:asciiTheme="majorHAnsi" w:hAnsiTheme="majorHAnsi"/>
          <w:b/>
          <w:bCs/>
          <w:sz w:val="24"/>
          <w:szCs w:val="24"/>
          <w:lang w:val="hu-HU"/>
        </w:rPr>
        <w:br w:type="page"/>
      </w:r>
    </w:p>
    <w:p w14:paraId="52157816" w14:textId="569DA1CD" w:rsidR="00C43098" w:rsidRPr="005D202D" w:rsidRDefault="00C43098" w:rsidP="0065686C">
      <w:pP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lastRenderedPageBreak/>
        <w:t>Kritikus Komponens Specifikációk</w:t>
      </w:r>
    </w:p>
    <w:p w14:paraId="1CACB644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Ez a dokumentum a rendszer két legkritikusabb biztonsági és üzemeltetési komponensének technikai részleteit tartalmazza.</w:t>
      </w:r>
    </w:p>
    <w:p w14:paraId="28D9131D" w14:textId="77777777" w:rsidR="00C43098" w:rsidRPr="005D202D" w:rsidRDefault="00C43098" w:rsidP="0065686C">
      <w:pP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1.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Credential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Vault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(Biztonságos Adattároló)</w:t>
      </w:r>
    </w:p>
    <w:p w14:paraId="2ABF1328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A rendszernek ügyfelek nevében kell bejelentkeznie külső szolgáltatókhoz (pl. Telekom, Számlázz.hu, Google). Ezeknek a jelszavaknak és API kulcsoknak a tárolása a legmagasabb biztonsági kockázatú pont.</w:t>
      </w:r>
    </w:p>
    <w:p w14:paraId="7F4EB447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Tervezett Megoldás: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HashiCorp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Vault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(vagy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Cloud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Provider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Key Management)</w:t>
      </w:r>
    </w:p>
    <w:p w14:paraId="09670454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Saját fejlesztésű titkosítás helyett ipari szabvány megoldást használunk.</w:t>
      </w:r>
    </w:p>
    <w:p w14:paraId="501DB9CB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Architektúra</w:t>
      </w:r>
    </w:p>
    <w:p w14:paraId="1F6D9231" w14:textId="77777777" w:rsidR="00C43098" w:rsidRPr="005D202D" w:rsidRDefault="00C43098" w:rsidP="0065686C">
      <w:pPr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Storage Backend:</w:t>
      </w:r>
      <w:r w:rsidRPr="005D202D">
        <w:rPr>
          <w:rFonts w:asciiTheme="majorHAnsi" w:hAnsiTheme="majorHAnsi"/>
          <w:sz w:val="24"/>
          <w:szCs w:val="24"/>
          <w:lang w:val="hu-HU"/>
        </w:rPr>
        <w:t>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Encrypted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storage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(pl. AWS KMS /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Azure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Key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Vault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integration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).</w:t>
      </w:r>
    </w:p>
    <w:p w14:paraId="498E156D" w14:textId="77777777" w:rsidR="00C43098" w:rsidRPr="005D202D" w:rsidRDefault="00C43098" w:rsidP="0065686C">
      <w:pPr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Access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Control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>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AppRole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authentication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. A Backend szolgáltatás csak a számára szükséges titkokat olvashatja.</w:t>
      </w:r>
    </w:p>
    <w:p w14:paraId="6AD8D634" w14:textId="77777777" w:rsidR="00C43098" w:rsidRPr="005D202D" w:rsidRDefault="00C43098" w:rsidP="0065686C">
      <w:pPr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Encryption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> AES-256-GCM. A kulcsok (Master Key) soha nem tárolódnak az alkalmazás kódban.</w:t>
      </w:r>
    </w:p>
    <w:p w14:paraId="1B9E8067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Adatmodell &amp; Útvonalak</w:t>
      </w:r>
    </w:p>
    <w:p w14:paraId="2AB0BE78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Vault-on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belüli útvonalstruktúra a </w:t>
      </w:r>
      <w:proofErr w:type="gramStart"/>
      <w:r w:rsidRPr="005D202D">
        <w:rPr>
          <w:rFonts w:asciiTheme="majorHAnsi" w:hAnsiTheme="majorHAnsi"/>
          <w:sz w:val="24"/>
          <w:szCs w:val="24"/>
          <w:lang w:val="hu-HU"/>
        </w:rPr>
        <w:t>Multi-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tenancy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-t</w:t>
      </w:r>
      <w:proofErr w:type="gramEnd"/>
      <w:r w:rsidRPr="005D202D">
        <w:rPr>
          <w:rFonts w:asciiTheme="majorHAnsi" w:hAnsiTheme="majorHAnsi"/>
          <w:sz w:val="24"/>
          <w:szCs w:val="24"/>
          <w:lang w:val="hu-HU"/>
        </w:rPr>
        <w:t xml:space="preserve"> tükrözi: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secret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/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data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/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tenants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/{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tenant_</w:t>
      </w:r>
      <w:proofErr w:type="gramStart"/>
      <w:r w:rsidRPr="005D202D">
        <w:rPr>
          <w:rFonts w:asciiTheme="majorHAnsi" w:hAnsiTheme="majorHAnsi"/>
          <w:sz w:val="24"/>
          <w:szCs w:val="24"/>
          <w:lang w:val="hu-HU"/>
        </w:rPr>
        <w:t>id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}/</w:t>
      </w:r>
      <w:proofErr w:type="gramEnd"/>
      <w:r w:rsidRPr="005D202D">
        <w:rPr>
          <w:rFonts w:asciiTheme="majorHAnsi" w:hAnsiTheme="majorHAnsi"/>
          <w:sz w:val="24"/>
          <w:szCs w:val="24"/>
          <w:lang w:val="hu-HU"/>
        </w:rPr>
        <w:t>{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provider_name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}</w:t>
      </w:r>
    </w:p>
    <w:p w14:paraId="5987CD45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Példa JSON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payload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egy Telekom fiókhoz:</w:t>
      </w:r>
    </w:p>
    <w:p w14:paraId="49DABB70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{</w:t>
      </w:r>
    </w:p>
    <w:p w14:paraId="67559CB0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  "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username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": "user@example.com",</w:t>
      </w:r>
    </w:p>
    <w:p w14:paraId="5A690672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  "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password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": "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encrypted_stored_value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",</w:t>
      </w:r>
    </w:p>
    <w:p w14:paraId="0A291C95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  "2fa_seed": "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otp_seed_if_applicable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",</w:t>
      </w:r>
    </w:p>
    <w:p w14:paraId="663A3972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  "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last_rotated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": "2024-01-01"</w:t>
      </w:r>
    </w:p>
    <w:p w14:paraId="62BAC8E4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}</w:t>
      </w:r>
    </w:p>
    <w:p w14:paraId="32B9C40C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Biztonsági Szabályok</w:t>
      </w:r>
    </w:p>
    <w:p w14:paraId="1BA2C572" w14:textId="77777777" w:rsidR="00C43098" w:rsidRPr="005D202D" w:rsidRDefault="00C43098" w:rsidP="0065686C">
      <w:pPr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Write-Only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UI:</w:t>
      </w:r>
      <w:r w:rsidRPr="005D202D">
        <w:rPr>
          <w:rFonts w:asciiTheme="majorHAnsi" w:hAnsiTheme="majorHAnsi"/>
          <w:sz w:val="24"/>
          <w:szCs w:val="24"/>
          <w:lang w:val="hu-HU"/>
        </w:rPr>
        <w:t> A Frontend csak </w:t>
      </w:r>
      <w:r w:rsidRPr="005D202D">
        <w:rPr>
          <w:rFonts w:asciiTheme="majorHAnsi" w:hAnsiTheme="majorHAnsi"/>
          <w:i/>
          <w:iCs/>
          <w:sz w:val="24"/>
          <w:szCs w:val="24"/>
          <w:lang w:val="hu-HU"/>
        </w:rPr>
        <w:t>írhat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Vault-ba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(jelszó megadása). Soha nem olvashatja vissza a jelszót.</w:t>
      </w:r>
    </w:p>
    <w:p w14:paraId="4E7D6C06" w14:textId="77777777" w:rsidR="00C43098" w:rsidRPr="005D202D" w:rsidRDefault="00C43098" w:rsidP="0065686C">
      <w:pPr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Ephemeral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Access: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Scraper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Engine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csak a futás idejére kap hozzáférést a konkrét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tenant_id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 titkaihoz.</w:t>
      </w:r>
    </w:p>
    <w:p w14:paraId="3CA5F234" w14:textId="77777777" w:rsidR="00C43098" w:rsidRPr="005D202D" w:rsidRDefault="00C43098" w:rsidP="0065686C">
      <w:pPr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Audit Logs:</w:t>
      </w:r>
      <w:r w:rsidRPr="005D202D">
        <w:rPr>
          <w:rFonts w:asciiTheme="majorHAnsi" w:hAnsiTheme="majorHAnsi"/>
          <w:sz w:val="24"/>
          <w:szCs w:val="24"/>
          <w:lang w:val="hu-HU"/>
        </w:rPr>
        <w:t> Minden hozzáférés (olvasás/írás) naplózva van (ki, mikor, melyik titkot).</w:t>
      </w:r>
    </w:p>
    <w:p w14:paraId="45498E6E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pict w14:anchorId="378A5CC3">
          <v:rect id="_x0000_i1031" style="width:456pt;height:.75pt" o:hrpct="0" o:hralign="center" o:hrstd="t" o:hrnoshade="t" o:hr="t" fillcolor="#ccc" stroked="f"/>
        </w:pict>
      </w:r>
    </w:p>
    <w:p w14:paraId="31E9EE20" w14:textId="77777777" w:rsidR="00C43098" w:rsidRPr="005D202D" w:rsidRDefault="00C43098" w:rsidP="0065686C">
      <w:pPr>
        <w:jc w:val="both"/>
        <w:rPr>
          <w:rFonts w:asciiTheme="majorHAnsi" w:hAnsiTheme="majorHAnsi"/>
          <w:b/>
          <w:bCs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lastRenderedPageBreak/>
        <w:t xml:space="preserve">2. Web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Scraper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Engine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&amp;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Automation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Layer</w:t>
      </w:r>
      <w:proofErr w:type="spellEnd"/>
    </w:p>
    <w:p w14:paraId="76610522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A külső weboldalak (pl. NAV, közműszolgáltatók) adatainak kinyerésére szolgáló réteg.</w:t>
      </w:r>
    </w:p>
    <w:p w14:paraId="030EDC72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Technológiai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Stack</w:t>
      </w:r>
      <w:proofErr w:type="spellEnd"/>
    </w:p>
    <w:p w14:paraId="6C2BB4E3" w14:textId="77777777" w:rsidR="00C43098" w:rsidRPr="005D202D" w:rsidRDefault="00C43098" w:rsidP="0065686C">
      <w:pPr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Core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Python +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Playwright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(könnyebb karbantarthatóság és </w:t>
      </w:r>
      <w:proofErr w:type="gramStart"/>
      <w:r w:rsidRPr="005D202D">
        <w:rPr>
          <w:rFonts w:asciiTheme="majorHAnsi" w:hAnsiTheme="majorHAnsi"/>
          <w:sz w:val="24"/>
          <w:szCs w:val="24"/>
          <w:lang w:val="hu-HU"/>
        </w:rPr>
        <w:t>modernebb</w:t>
      </w:r>
      <w:proofErr w:type="gramEnd"/>
      <w:r w:rsidRPr="005D202D">
        <w:rPr>
          <w:rFonts w:asciiTheme="majorHAnsi" w:hAnsiTheme="majorHAnsi"/>
          <w:sz w:val="24"/>
          <w:szCs w:val="24"/>
          <w:lang w:val="hu-HU"/>
        </w:rPr>
        <w:t xml:space="preserve"> mint 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Selenium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).</w:t>
      </w:r>
    </w:p>
    <w:p w14:paraId="63C76080" w14:textId="77777777" w:rsidR="00C43098" w:rsidRPr="005D202D" w:rsidRDefault="00C43098" w:rsidP="0065686C">
      <w:pPr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Browser:</w:t>
      </w:r>
      <w:r w:rsidRPr="005D202D">
        <w:rPr>
          <w:rFonts w:asciiTheme="majorHAnsi" w:hAnsiTheme="majorHAnsi"/>
          <w:sz w:val="24"/>
          <w:szCs w:val="24"/>
          <w:lang w:val="hu-HU"/>
        </w:rPr>
        <w:t>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Chromium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Headless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).</w:t>
      </w:r>
    </w:p>
    <w:p w14:paraId="72CDFEF7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Izolációs Stratégia (VÉDELEM)</w:t>
      </w:r>
    </w:p>
    <w:p w14:paraId="63BB3C38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Mivel a böngészők idegen kódot (JS) futtatnak, és a céloldalak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kompromittálódhatnak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, 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Scraper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Engine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-t karanténban kell tartani.</w:t>
      </w:r>
    </w:p>
    <w:p w14:paraId="21021F2A" w14:textId="77777777" w:rsidR="00C43098" w:rsidRPr="005D202D" w:rsidRDefault="00C43098" w:rsidP="0065686C">
      <w:pPr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Ephemeral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Containers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Minden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scrape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job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(pl. "Telekom számla letöltés") egy teljesen új, tiszta Docker konténerben indul el.</w:t>
      </w:r>
    </w:p>
    <w:p w14:paraId="69725A88" w14:textId="77777777" w:rsidR="00C43098" w:rsidRPr="005D202D" w:rsidRDefault="00C43098" w:rsidP="0065686C">
      <w:pPr>
        <w:numPr>
          <w:ilvl w:val="1"/>
          <w:numId w:val="4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A munka végeztével a konténer megsemmisül.</w:t>
      </w:r>
    </w:p>
    <w:p w14:paraId="63081029" w14:textId="77777777" w:rsidR="00C43098" w:rsidRPr="005D202D" w:rsidRDefault="00C43098" w:rsidP="0065686C">
      <w:pPr>
        <w:numPr>
          <w:ilvl w:val="1"/>
          <w:numId w:val="4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 xml:space="preserve">Nincs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perzisztens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state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, így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malware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nem tud megmaradni.</w:t>
      </w:r>
    </w:p>
    <w:p w14:paraId="4760DF4B" w14:textId="77777777" w:rsidR="00C43098" w:rsidRPr="005D202D" w:rsidRDefault="00C43098" w:rsidP="0065686C">
      <w:pPr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Network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Policies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(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Egress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):</w:t>
      </w:r>
    </w:p>
    <w:p w14:paraId="6A631763" w14:textId="77777777" w:rsidR="00C43098" w:rsidRPr="005D202D" w:rsidRDefault="00C43098" w:rsidP="0065686C">
      <w:pPr>
        <w:numPr>
          <w:ilvl w:val="1"/>
          <w:numId w:val="4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Allow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> </w:t>
      </w:r>
      <w:proofErr w:type="gramStart"/>
      <w:r w:rsidRPr="005D202D">
        <w:rPr>
          <w:rFonts w:asciiTheme="majorHAnsi" w:hAnsiTheme="majorHAnsi"/>
          <w:sz w:val="24"/>
          <w:szCs w:val="24"/>
          <w:lang w:val="hu-HU"/>
        </w:rPr>
        <w:t>*.telekom.hu</w:t>
      </w:r>
      <w:proofErr w:type="gramEnd"/>
      <w:r w:rsidRPr="005D202D">
        <w:rPr>
          <w:rFonts w:asciiTheme="majorHAnsi" w:hAnsiTheme="majorHAnsi"/>
          <w:sz w:val="24"/>
          <w:szCs w:val="24"/>
          <w:lang w:val="hu-HU"/>
        </w:rPr>
        <w:t>, *.google.com, </w:t>
      </w:r>
      <w:proofErr w:type="gramStart"/>
      <w:r w:rsidRPr="005D202D">
        <w:rPr>
          <w:rFonts w:asciiTheme="majorHAnsi" w:hAnsiTheme="majorHAnsi"/>
          <w:sz w:val="24"/>
          <w:szCs w:val="24"/>
          <w:lang w:val="hu-HU"/>
        </w:rPr>
        <w:t>*.szamlazz.hu</w:t>
      </w:r>
      <w:proofErr w:type="gramEnd"/>
      <w:r w:rsidRPr="005D202D">
        <w:rPr>
          <w:rFonts w:asciiTheme="majorHAnsi" w:hAnsiTheme="majorHAnsi"/>
          <w:sz w:val="24"/>
          <w:szCs w:val="24"/>
          <w:lang w:val="hu-HU"/>
        </w:rPr>
        <w:t> (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Whitelist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alapú).</w:t>
      </w:r>
    </w:p>
    <w:p w14:paraId="76851451" w14:textId="77777777" w:rsidR="00C43098" w:rsidRPr="005D202D" w:rsidRDefault="00C43098" w:rsidP="0065686C">
      <w:pPr>
        <w:numPr>
          <w:ilvl w:val="1"/>
          <w:numId w:val="4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Block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> Minden más internetes forgalom.</w:t>
      </w:r>
    </w:p>
    <w:p w14:paraId="6A696215" w14:textId="77777777" w:rsidR="00C43098" w:rsidRPr="005D202D" w:rsidRDefault="00C43098" w:rsidP="0065686C">
      <w:pPr>
        <w:numPr>
          <w:ilvl w:val="1"/>
          <w:numId w:val="4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Internal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Csak 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Message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Queue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job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request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) és az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Object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Store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(PDF feltöltés) felé kommunikálhat. Az adatbázist NEM érheti el közvetlenül.</w:t>
      </w:r>
    </w:p>
    <w:p w14:paraId="67E4A6CE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Anti-Bot &amp; Megbízhatóság</w:t>
      </w:r>
    </w:p>
    <w:p w14:paraId="49E00B3F" w14:textId="77777777" w:rsidR="00C43098" w:rsidRPr="005D202D" w:rsidRDefault="00C43098" w:rsidP="0065686C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Stealth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Mode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>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playwright-stealth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plugin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használata a bot detektálás elkerülésére.</w:t>
      </w:r>
    </w:p>
    <w:p w14:paraId="331C44A2" w14:textId="77777777" w:rsidR="00C43098" w:rsidRPr="005D202D" w:rsidRDefault="00C43098" w:rsidP="0065686C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  <w:lang w:val="hu-HU"/>
        </w:rPr>
      </w:pP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Retry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Logic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> 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Exponential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backoff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hálózati hibák vagy karbantartás esetén.</w:t>
      </w:r>
    </w:p>
    <w:p w14:paraId="5E81BF09" w14:textId="77777777" w:rsidR="00C43098" w:rsidRPr="005D202D" w:rsidRDefault="00C43098" w:rsidP="0065686C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Human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Simulation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> Véletlenszerű késleltetések és egérmozgás emuláció.</w:t>
      </w:r>
    </w:p>
    <w:p w14:paraId="328AA159" w14:textId="77777777" w:rsidR="00C43098" w:rsidRPr="005D202D" w:rsidRDefault="00C43098" w:rsidP="0065686C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 xml:space="preserve">Session </w:t>
      </w:r>
      <w:proofErr w:type="spellStart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Handling</w:t>
      </w:r>
      <w:proofErr w:type="spellEnd"/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: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Sikeres bejelentkezés után 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cookie-kat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(ha biztonságos) rövid ideig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Redis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-ben tároljuk a következő futás gyorsítására, de 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Vault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mesterjelszó nélkül ezek értéktelenek.</w:t>
      </w:r>
    </w:p>
    <w:p w14:paraId="0B5CAE73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sz w:val="24"/>
          <w:szCs w:val="24"/>
          <w:lang w:val="hu-HU"/>
        </w:rPr>
        <w:t>CAPTCHA Kezelés</w:t>
      </w:r>
    </w:p>
    <w:p w14:paraId="7D9D2074" w14:textId="77777777" w:rsidR="00C43098" w:rsidRPr="005D202D" w:rsidRDefault="00C43098" w:rsidP="0065686C">
      <w:pPr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Szolgáltató: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3rd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party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CAPTCHA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solving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service (pl. 2Captcha / Anti-Captcha) integráció API-n keresztül.</w:t>
      </w:r>
    </w:p>
    <w:p w14:paraId="0FF30891" w14:textId="77777777" w:rsidR="00C43098" w:rsidRPr="005D202D" w:rsidRDefault="00C43098" w:rsidP="0065686C">
      <w:pPr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  <w:lang w:val="hu-HU"/>
        </w:rPr>
      </w:pPr>
      <w:r w:rsidRPr="005D202D">
        <w:rPr>
          <w:rFonts w:asciiTheme="majorHAnsi" w:hAnsiTheme="majorHAnsi"/>
          <w:b/>
          <w:bCs/>
          <w:sz w:val="24"/>
          <w:szCs w:val="24"/>
          <w:lang w:val="hu-HU"/>
        </w:rPr>
        <w:t>Emberi beavatkozás:</w:t>
      </w:r>
      <w:r w:rsidRPr="005D202D">
        <w:rPr>
          <w:rFonts w:asciiTheme="majorHAnsi" w:hAnsiTheme="majorHAnsi"/>
          <w:sz w:val="24"/>
          <w:szCs w:val="24"/>
          <w:lang w:val="hu-HU"/>
        </w:rPr>
        <w:t xml:space="preserve"> Opcionálisan, ha az automata nem boldogul, a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job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"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Failed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/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User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 xml:space="preserve"> Action </w:t>
      </w:r>
      <w:proofErr w:type="spellStart"/>
      <w:r w:rsidRPr="005D202D">
        <w:rPr>
          <w:rFonts w:asciiTheme="majorHAnsi" w:hAnsiTheme="majorHAnsi"/>
          <w:sz w:val="24"/>
          <w:szCs w:val="24"/>
          <w:lang w:val="hu-HU"/>
        </w:rPr>
        <w:t>Required</w:t>
      </w:r>
      <w:proofErr w:type="spellEnd"/>
      <w:r w:rsidRPr="005D202D">
        <w:rPr>
          <w:rFonts w:asciiTheme="majorHAnsi" w:hAnsiTheme="majorHAnsi"/>
          <w:sz w:val="24"/>
          <w:szCs w:val="24"/>
          <w:lang w:val="hu-HU"/>
        </w:rPr>
        <w:t>" státuszba kerül, és értesíti az ügyfelet.</w:t>
      </w:r>
    </w:p>
    <w:p w14:paraId="5AF8B504" w14:textId="77777777" w:rsidR="00C43098" w:rsidRPr="005D202D" w:rsidRDefault="00C43098" w:rsidP="0065686C">
      <w:pPr>
        <w:jc w:val="both"/>
        <w:rPr>
          <w:rFonts w:asciiTheme="majorHAnsi" w:hAnsiTheme="majorHAnsi"/>
          <w:sz w:val="24"/>
          <w:szCs w:val="24"/>
        </w:rPr>
      </w:pPr>
    </w:p>
    <w:sectPr w:rsidR="00C43098" w:rsidRPr="005D20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7023"/>
    <w:multiLevelType w:val="multilevel"/>
    <w:tmpl w:val="85FE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15848"/>
    <w:multiLevelType w:val="multilevel"/>
    <w:tmpl w:val="359A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83387"/>
    <w:multiLevelType w:val="multilevel"/>
    <w:tmpl w:val="0E8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C144A"/>
    <w:multiLevelType w:val="multilevel"/>
    <w:tmpl w:val="39A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AE2E99"/>
    <w:multiLevelType w:val="multilevel"/>
    <w:tmpl w:val="B8E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73A84"/>
    <w:multiLevelType w:val="multilevel"/>
    <w:tmpl w:val="25A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EA68D9"/>
    <w:multiLevelType w:val="multilevel"/>
    <w:tmpl w:val="452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AC7260"/>
    <w:multiLevelType w:val="multilevel"/>
    <w:tmpl w:val="291C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925F0"/>
    <w:multiLevelType w:val="multilevel"/>
    <w:tmpl w:val="2B5C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528F9"/>
    <w:multiLevelType w:val="multilevel"/>
    <w:tmpl w:val="458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1F3398"/>
    <w:multiLevelType w:val="multilevel"/>
    <w:tmpl w:val="3334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566933"/>
    <w:multiLevelType w:val="multilevel"/>
    <w:tmpl w:val="309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DD04B3"/>
    <w:multiLevelType w:val="multilevel"/>
    <w:tmpl w:val="F93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2D4ED7"/>
    <w:multiLevelType w:val="multilevel"/>
    <w:tmpl w:val="B8D6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7773271">
    <w:abstractNumId w:val="10"/>
  </w:num>
  <w:num w:numId="2" w16cid:durableId="1469861480">
    <w:abstractNumId w:val="8"/>
  </w:num>
  <w:num w:numId="3" w16cid:durableId="262149189">
    <w:abstractNumId w:val="5"/>
  </w:num>
  <w:num w:numId="4" w16cid:durableId="345332879">
    <w:abstractNumId w:val="7"/>
  </w:num>
  <w:num w:numId="5" w16cid:durableId="795410803">
    <w:abstractNumId w:val="2"/>
  </w:num>
  <w:num w:numId="6" w16cid:durableId="278756150">
    <w:abstractNumId w:val="4"/>
  </w:num>
  <w:num w:numId="7" w16cid:durableId="1721975460">
    <w:abstractNumId w:val="12"/>
  </w:num>
  <w:num w:numId="8" w16cid:durableId="1418139504">
    <w:abstractNumId w:val="9"/>
  </w:num>
  <w:num w:numId="9" w16cid:durableId="66653481">
    <w:abstractNumId w:val="6"/>
  </w:num>
  <w:num w:numId="10" w16cid:durableId="1677531966">
    <w:abstractNumId w:val="1"/>
  </w:num>
  <w:num w:numId="11" w16cid:durableId="1955214466">
    <w:abstractNumId w:val="13"/>
  </w:num>
  <w:num w:numId="12" w16cid:durableId="269364939">
    <w:abstractNumId w:val="3"/>
  </w:num>
  <w:num w:numId="13" w16cid:durableId="1363476776">
    <w:abstractNumId w:val="11"/>
  </w:num>
  <w:num w:numId="14" w16cid:durableId="178789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98"/>
    <w:rsid w:val="0014688A"/>
    <w:rsid w:val="005D202D"/>
    <w:rsid w:val="006334B7"/>
    <w:rsid w:val="0065686C"/>
    <w:rsid w:val="008B2240"/>
    <w:rsid w:val="00B20FA6"/>
    <w:rsid w:val="00B707B9"/>
    <w:rsid w:val="00C43098"/>
    <w:rsid w:val="00F5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BA85"/>
  <w15:chartTrackingRefBased/>
  <w15:docId w15:val="{442E69FD-15F8-466E-B678-1DA55DEB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C4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4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4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4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4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4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4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4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4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430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430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4309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4309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43098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4309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43098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4309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43098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C4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4309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C4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4309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C4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43098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C4309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4309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4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43098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C43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76961-D09B-4CC6-B6D8-48C8F9F5B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786</Words>
  <Characters>5549</Characters>
  <Application>Microsoft Office Word</Application>
  <DocSecurity>0</DocSecurity>
  <Lines>104</Lines>
  <Paragraphs>56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Bunyevacz</dc:creator>
  <cp:keywords/>
  <dc:description/>
  <cp:lastModifiedBy>Mark Bunyevacz</cp:lastModifiedBy>
  <cp:revision>1</cp:revision>
  <dcterms:created xsi:type="dcterms:W3CDTF">2026-01-29T09:48:00Z</dcterms:created>
  <dcterms:modified xsi:type="dcterms:W3CDTF">2026-01-29T10:21:00Z</dcterms:modified>
</cp:coreProperties>
</file>