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BAD34" w14:textId="77777777" w:rsidR="00341ED2" w:rsidRPr="00341ED2" w:rsidRDefault="00341ED2" w:rsidP="00341ED2">
      <w:pPr>
        <w:ind w:right="-1039"/>
        <w:rPr>
          <w:rFonts w:eastAsia="Times New Roman" w:cs="Times New Roman"/>
          <w:b/>
          <w:bCs/>
          <w:kern w:val="2"/>
          <w:lang w:val="en-GB"/>
        </w:rPr>
      </w:pPr>
      <w:proofErr w:type="spellStart"/>
      <w:r w:rsidRPr="00341ED2">
        <w:rPr>
          <w:rFonts w:eastAsia="Times New Roman" w:cs="Times New Roman"/>
          <w:b/>
          <w:bCs/>
          <w:kern w:val="2"/>
          <w:lang w:val="en-GB"/>
        </w:rPr>
        <w:t>AfricaAI</w:t>
      </w:r>
      <w:proofErr w:type="spellEnd"/>
      <w:r w:rsidRPr="00341ED2">
        <w:rPr>
          <w:rFonts w:eastAsia="Times New Roman" w:cs="Times New Roman"/>
          <w:b/>
          <w:bCs/>
          <w:kern w:val="2"/>
          <w:lang w:val="en-GB"/>
        </w:rPr>
        <w:t>: Runbook - SWEPENFND – SIFA</w:t>
      </w:r>
    </w:p>
    <w:tbl>
      <w:tblPr>
        <w:tblW w:w="10632" w:type="dxa"/>
        <w:tblInd w:w="-8" w:type="dxa"/>
        <w:tblCellMar>
          <w:top w:w="15" w:type="dxa"/>
          <w:left w:w="15" w:type="dxa"/>
          <w:bottom w:w="15" w:type="dxa"/>
          <w:right w:w="15" w:type="dxa"/>
        </w:tblCellMar>
        <w:tblLook w:val="04A0" w:firstRow="1" w:lastRow="0" w:firstColumn="1" w:lastColumn="0" w:noHBand="0" w:noVBand="1"/>
      </w:tblPr>
      <w:tblGrid>
        <w:gridCol w:w="2127"/>
        <w:gridCol w:w="8505"/>
      </w:tblGrid>
      <w:tr w:rsidR="00341ED2" w:rsidRPr="00341ED2" w14:paraId="7876EFEE"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550A956"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Summary</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27D3569"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We are collecting a quarterly statistical report published by the Swedish Investment Fund Association.</w:t>
            </w:r>
          </w:p>
        </w:tc>
      </w:tr>
      <w:tr w:rsidR="00341ED2" w:rsidRPr="00341ED2" w14:paraId="546F81EA"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5DF8828"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Source name</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B772266"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Swedish Investment Fund Association - SIFA</w:t>
            </w:r>
          </w:p>
        </w:tc>
      </w:tr>
      <w:tr w:rsidR="00341ED2" w:rsidRPr="00341ED2" w14:paraId="7C326570"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4D7C659"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Link to the source</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4E12416" w14:textId="77777777" w:rsidR="00341ED2" w:rsidRPr="00341ED2" w:rsidRDefault="00341ED2" w:rsidP="00341ED2">
            <w:pPr>
              <w:spacing w:after="0" w:line="240" w:lineRule="auto"/>
              <w:rPr>
                <w:rFonts w:eastAsia="Times New Roman" w:cs="Calibri"/>
                <w:color w:val="333333"/>
                <w:sz w:val="20"/>
                <w:szCs w:val="20"/>
                <w:lang w:val="en-GB" w:eastAsia="en-GB"/>
              </w:rPr>
            </w:pPr>
            <w:hyperlink r:id="rId5" w:history="1">
              <w:r w:rsidRPr="00341ED2">
                <w:rPr>
                  <w:rFonts w:eastAsia="Times New Roman" w:cs="Calibri"/>
                  <w:color w:val="0563C1" w:themeColor="hyperlink"/>
                  <w:sz w:val="20"/>
                  <w:szCs w:val="20"/>
                  <w:u w:val="single"/>
                  <w:lang w:val="en-GB" w:eastAsia="en-GB"/>
                </w:rPr>
                <w:t>https://www.fondbolagen.se/en/Facts_Indices/fund-savings-by-category-quarterly-statistics/</w:t>
              </w:r>
            </w:hyperlink>
            <w:r w:rsidRPr="00341ED2">
              <w:rPr>
                <w:rFonts w:eastAsia="Times New Roman" w:cs="Calibri"/>
                <w:color w:val="333333"/>
                <w:sz w:val="20"/>
                <w:szCs w:val="20"/>
                <w:lang w:val="en-GB" w:eastAsia="en-GB"/>
              </w:rPr>
              <w:t xml:space="preserve"> </w:t>
            </w:r>
          </w:p>
        </w:tc>
      </w:tr>
      <w:tr w:rsidR="00341ED2" w:rsidRPr="00341ED2" w14:paraId="14AD6489"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46A66DC"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Dataset name</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0F8D26C"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Swedish Funds - SWEPENFND</w:t>
            </w:r>
          </w:p>
        </w:tc>
      </w:tr>
      <w:tr w:rsidR="00341ED2" w:rsidRPr="00341ED2" w14:paraId="0394B238"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AF69371"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Frequency</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0832E51"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Quarterly</w:t>
            </w:r>
          </w:p>
        </w:tc>
      </w:tr>
      <w:tr w:rsidR="00341ED2" w:rsidRPr="00341ED2" w14:paraId="5701792A"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A85CB2F"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SLA</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9D0B6CB"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 xml:space="preserve">Start checking daily for the quarterly data on the first day of the 2nd month of the quarter (February/May/August/November). </w:t>
            </w:r>
          </w:p>
        </w:tc>
      </w:tr>
      <w:tr w:rsidR="00341ED2" w:rsidRPr="00341ED2" w14:paraId="5FC401F7" w14:textId="77777777" w:rsidTr="00DD7C01">
        <w:trPr>
          <w:trHeight w:val="397"/>
        </w:trPr>
        <w:tc>
          <w:tcPr>
            <w:tcW w:w="2127"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E921DFE"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u w:val="single"/>
                <w:lang w:val="en-GB" w:eastAsia="en-GB"/>
              </w:rPr>
              <w:t>Expected Time</w:t>
            </w:r>
          </w:p>
        </w:tc>
        <w:tc>
          <w:tcPr>
            <w:tcW w:w="850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6957C07" w14:textId="77777777" w:rsidR="00341ED2" w:rsidRPr="00341ED2" w:rsidRDefault="00341ED2" w:rsidP="00341ED2">
            <w:pPr>
              <w:spacing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We need this data updated by 8:00 AM EST</w:t>
            </w:r>
          </w:p>
        </w:tc>
      </w:tr>
    </w:tbl>
    <w:p w14:paraId="7D8C5072" w14:textId="77777777" w:rsidR="00341ED2" w:rsidRPr="00341ED2" w:rsidRDefault="00341ED2" w:rsidP="00341ED2">
      <w:pPr>
        <w:ind w:right="-1039" w:hanging="851"/>
        <w:rPr>
          <w:rFonts w:eastAsia="Times New Roman" w:cs="Times New Roman"/>
          <w:b/>
          <w:bCs/>
          <w:kern w:val="2"/>
          <w:lang w:val="en-GB"/>
        </w:rPr>
      </w:pPr>
    </w:p>
    <w:p w14:paraId="0AF71EF4" w14:textId="77777777" w:rsidR="00341ED2" w:rsidRPr="00341ED2" w:rsidRDefault="00341ED2" w:rsidP="00341ED2">
      <w:pPr>
        <w:ind w:right="-1039" w:firstLine="142"/>
        <w:rPr>
          <w:rFonts w:eastAsia="Times New Roman" w:cs="Times New Roman"/>
          <w:b/>
          <w:bCs/>
          <w:kern w:val="2"/>
          <w:lang w:val="en-GB"/>
        </w:rPr>
      </w:pPr>
      <w:r w:rsidRPr="00341ED2">
        <w:rPr>
          <w:rFonts w:eastAsia="Times New Roman" w:cs="Times New Roman"/>
          <w:b/>
          <w:bCs/>
          <w:kern w:val="2"/>
          <w:lang w:val="en-GB"/>
        </w:rPr>
        <w:t>Instructions:</w:t>
      </w:r>
    </w:p>
    <w:p w14:paraId="456B1BBB" w14:textId="77777777" w:rsidR="00341ED2" w:rsidRPr="00341ED2" w:rsidRDefault="00341ED2" w:rsidP="00341ED2">
      <w:pPr>
        <w:ind w:left="207"/>
        <w:rPr>
          <w:rFonts w:eastAsia="Times New Roman" w:cs="Calibri"/>
          <w:color w:val="333333"/>
          <w:sz w:val="20"/>
          <w:szCs w:val="20"/>
          <w:lang w:val="en-GB" w:eastAsia="en-GB"/>
        </w:rPr>
      </w:pPr>
      <w:r w:rsidRPr="00341ED2">
        <w:rPr>
          <w:rFonts w:eastAsia="Times New Roman" w:cs="Times New Roman"/>
          <w:b/>
          <w:bCs/>
          <w:kern w:val="2"/>
          <w:lang w:val="en-GB"/>
        </w:rPr>
        <w:t>NB! This data should be processed only via your AWS workspace.</w:t>
      </w:r>
      <w:r w:rsidRPr="00341ED2">
        <w:rPr>
          <w:rFonts w:eastAsia="Times New Roman" w:cs="Times New Roman"/>
          <w:b/>
          <w:bCs/>
          <w:kern w:val="2"/>
          <w:lang w:val="en-GB"/>
        </w:rPr>
        <w:br/>
      </w:r>
      <w:r w:rsidRPr="00341ED2">
        <w:rPr>
          <w:rFonts w:eastAsia="Times New Roman" w:cs="Times New Roman"/>
          <w:kern w:val="2"/>
          <w:lang w:val="en-GB"/>
        </w:rPr>
        <w:t xml:space="preserve">Go to the link: </w:t>
      </w:r>
      <w:hyperlink r:id="rId6" w:history="1">
        <w:r w:rsidRPr="00341ED2">
          <w:rPr>
            <w:rFonts w:eastAsia="Times New Roman" w:cs="Calibri"/>
            <w:color w:val="0563C1" w:themeColor="hyperlink"/>
            <w:sz w:val="20"/>
            <w:szCs w:val="20"/>
            <w:u w:val="single"/>
            <w:lang w:val="en-GB" w:eastAsia="en-GB"/>
          </w:rPr>
          <w:t>https://www.fondbolagen.se/en/Facts_Indices/fund-savings-by-category-quarterly-statistics/</w:t>
        </w:r>
      </w:hyperlink>
    </w:p>
    <w:p w14:paraId="3913AB67" w14:textId="77777777" w:rsidR="00341ED2" w:rsidRPr="00341ED2" w:rsidRDefault="00341ED2" w:rsidP="00341ED2">
      <w:pPr>
        <w:numPr>
          <w:ilvl w:val="0"/>
          <w:numId w:val="1"/>
        </w:numPr>
        <w:contextualSpacing/>
        <w:rPr>
          <w:rFonts w:eastAsia="Times New Roman" w:cs="Times New Roman"/>
          <w:kern w:val="2"/>
          <w:lang w:val="en-GB"/>
        </w:rPr>
      </w:pPr>
      <w:r w:rsidRPr="00341ED2">
        <w:rPr>
          <w:rFonts w:eastAsia="Times New Roman" w:cs="Times New Roman"/>
          <w:kern w:val="2"/>
          <w:lang w:val="en-GB"/>
        </w:rPr>
        <w:t>Open up the "</w:t>
      </w:r>
      <w:r w:rsidRPr="00341ED2">
        <w:rPr>
          <w:rFonts w:eastAsia="Times New Roman" w:cs="Times New Roman"/>
          <w:b/>
          <w:bCs/>
          <w:kern w:val="2"/>
          <w:lang w:val="en-GB"/>
        </w:rPr>
        <w:t>Fund Savings by Category YYYY</w:t>
      </w:r>
      <w:r w:rsidRPr="00341ED2">
        <w:rPr>
          <w:rFonts w:eastAsia="Times New Roman" w:cs="Times New Roman"/>
          <w:kern w:val="2"/>
          <w:lang w:val="en-GB"/>
        </w:rPr>
        <w:t>" file at the bottom of the page for the current year:</w:t>
      </w:r>
    </w:p>
    <w:p w14:paraId="0DDF5CEE" w14:textId="79DD11E2" w:rsidR="00A27B39" w:rsidRDefault="00341ED2">
      <w:r>
        <w:rPr>
          <w:noProof/>
        </w:rPr>
        <w:drawing>
          <wp:inline distT="0" distB="0" distL="0" distR="0" wp14:anchorId="2E2C5E6F" wp14:editId="772FA515">
            <wp:extent cx="3196590" cy="1088390"/>
            <wp:effectExtent l="19050" t="19050" r="3810" b="0"/>
            <wp:docPr id="78736202" name="Picture 1"/>
            <wp:cNvGraphicFramePr/>
            <a:graphic xmlns:a="http://schemas.openxmlformats.org/drawingml/2006/main">
              <a:graphicData uri="http://schemas.openxmlformats.org/drawingml/2006/picture">
                <pic:pic xmlns:pic="http://schemas.openxmlformats.org/drawingml/2006/picture">
                  <pic:nvPicPr>
                    <pic:cNvPr id="78736202" name="Picture 1"/>
                    <pic:cNvPicPr/>
                  </pic:nvPicPr>
                  <pic:blipFill>
                    <a:blip r:embed="rId7"/>
                    <a:stretch>
                      <a:fillRect/>
                    </a:stretch>
                  </pic:blipFill>
                  <pic:spPr>
                    <a:xfrm>
                      <a:off x="0" y="0"/>
                      <a:ext cx="3196590" cy="1088390"/>
                    </a:xfrm>
                    <a:prstGeom prst="rect">
                      <a:avLst/>
                    </a:prstGeom>
                    <a:ln>
                      <a:solidFill>
                        <a:schemeClr val="bg1">
                          <a:lumMod val="75000"/>
                        </a:schemeClr>
                      </a:solidFill>
                    </a:ln>
                  </pic:spPr>
                </pic:pic>
              </a:graphicData>
            </a:graphic>
          </wp:inline>
        </w:drawing>
      </w:r>
    </w:p>
    <w:p w14:paraId="42803273" w14:textId="61BB1BB8" w:rsidR="00341ED2" w:rsidRPr="00341ED2" w:rsidRDefault="00341ED2" w:rsidP="00341ED2">
      <w:pPr>
        <w:pStyle w:val="ListParagraph"/>
        <w:numPr>
          <w:ilvl w:val="0"/>
          <w:numId w:val="1"/>
        </w:numPr>
      </w:pPr>
      <w:r w:rsidRPr="00341ED2">
        <w:t>Save all values from all tables from the file. Please note that the table may have hidden columns with data.</w:t>
      </w:r>
    </w:p>
    <w:p w14:paraId="4B1C350D" w14:textId="416D083B" w:rsidR="00341ED2" w:rsidRDefault="00341ED2" w:rsidP="00341ED2">
      <w:pPr>
        <w:pStyle w:val="ListParagraph"/>
        <w:numPr>
          <w:ilvl w:val="0"/>
          <w:numId w:val="1"/>
        </w:numPr>
      </w:pPr>
      <w:r w:rsidRPr="00341ED2">
        <w:t>Use time period from the table title (year) and column names). For columns that do not have a quarter number, use the latest current quarter number from other columns (example below):</w:t>
      </w:r>
    </w:p>
    <w:p w14:paraId="0EE18E30" w14:textId="45CC45A6" w:rsidR="00341ED2" w:rsidRDefault="00341ED2" w:rsidP="00341ED2">
      <w:pPr>
        <w:pStyle w:val="ListParagraph"/>
        <w:ind w:left="567"/>
      </w:pPr>
      <w:r>
        <w:rPr>
          <w:noProof/>
        </w:rPr>
        <w:drawing>
          <wp:inline distT="0" distB="0" distL="0" distR="0" wp14:anchorId="2B4F38E6" wp14:editId="1946A247">
            <wp:extent cx="5576570" cy="1503680"/>
            <wp:effectExtent l="19050" t="19050" r="5080" b="1270"/>
            <wp:docPr id="1557192205" name="Picture 1"/>
            <wp:cNvGraphicFramePr/>
            <a:graphic xmlns:a="http://schemas.openxmlformats.org/drawingml/2006/main">
              <a:graphicData uri="http://schemas.openxmlformats.org/drawingml/2006/picture">
                <pic:pic xmlns:pic="http://schemas.openxmlformats.org/drawingml/2006/picture">
                  <pic:nvPicPr>
                    <pic:cNvPr id="1557192205"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6570" cy="1503680"/>
                    </a:xfrm>
                    <a:prstGeom prst="rect">
                      <a:avLst/>
                    </a:prstGeom>
                    <a:noFill/>
                    <a:ln>
                      <a:solidFill>
                        <a:schemeClr val="bg1">
                          <a:lumMod val="75000"/>
                        </a:schemeClr>
                      </a:solidFill>
                    </a:ln>
                  </pic:spPr>
                </pic:pic>
              </a:graphicData>
            </a:graphic>
          </wp:inline>
        </w:drawing>
      </w:r>
    </w:p>
    <w:p w14:paraId="08539CAF" w14:textId="77777777" w:rsidR="00341ED2" w:rsidRPr="00341ED2" w:rsidRDefault="00341ED2" w:rsidP="00341ED2">
      <w:pPr>
        <w:ind w:left="540" w:right="-1039"/>
        <w:contextualSpacing/>
        <w:rPr>
          <w:rFonts w:eastAsia="Times New Roman" w:cs="Times New Roman"/>
          <w:kern w:val="2"/>
          <w:lang w:val="en-GB"/>
        </w:rPr>
      </w:pPr>
      <w:r w:rsidRPr="00341ED2">
        <w:rPr>
          <w:rFonts w:eastAsia="Times New Roman" w:cs="Times New Roman"/>
          <w:kern w:val="2"/>
          <w:lang w:val="en-GB"/>
        </w:rPr>
        <w:t xml:space="preserve">Please inform the </w:t>
      </w:r>
      <w:proofErr w:type="spellStart"/>
      <w:r w:rsidRPr="00341ED2">
        <w:rPr>
          <w:rFonts w:eastAsia="Times New Roman" w:cs="Times New Roman"/>
          <w:kern w:val="2"/>
          <w:lang w:val="en-GB"/>
        </w:rPr>
        <w:t>DataOps</w:t>
      </w:r>
      <w:proofErr w:type="spellEnd"/>
      <w:r w:rsidRPr="00341ED2">
        <w:rPr>
          <w:rFonts w:eastAsia="Times New Roman" w:cs="Times New Roman"/>
          <w:kern w:val="2"/>
          <w:lang w:val="en-GB"/>
        </w:rPr>
        <w:t xml:space="preserve"> and </w:t>
      </w:r>
      <w:proofErr w:type="spellStart"/>
      <w:r w:rsidRPr="00341ED2">
        <w:rPr>
          <w:rFonts w:eastAsia="Times New Roman" w:cs="Times New Roman"/>
          <w:kern w:val="2"/>
          <w:lang w:val="en-GB"/>
        </w:rPr>
        <w:t>DataEngineering</w:t>
      </w:r>
      <w:proofErr w:type="spellEnd"/>
      <w:r w:rsidRPr="00341ED2">
        <w:rPr>
          <w:rFonts w:eastAsia="Times New Roman" w:cs="Times New Roman"/>
          <w:kern w:val="2"/>
          <w:lang w:val="en-GB"/>
        </w:rPr>
        <w:t xml:space="preserve"> teams in case of changes in the source tables.</w:t>
      </w:r>
    </w:p>
    <w:p w14:paraId="799A8FAF"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lang w:val="en-GB" w:eastAsia="en-GB"/>
        </w:rPr>
        <w:lastRenderedPageBreak/>
        <w:t xml:space="preserve">Requirements to the data provided by </w:t>
      </w:r>
      <w:proofErr w:type="spellStart"/>
      <w:r w:rsidRPr="00341ED2">
        <w:rPr>
          <w:rFonts w:eastAsia="Times New Roman" w:cs="Calibri"/>
          <w:b/>
          <w:bCs/>
          <w:color w:val="333333"/>
          <w:sz w:val="20"/>
          <w:szCs w:val="20"/>
          <w:lang w:val="en-GB" w:eastAsia="en-GB"/>
        </w:rPr>
        <w:t>AfricaAI</w:t>
      </w:r>
      <w:proofErr w:type="spellEnd"/>
    </w:p>
    <w:p w14:paraId="398717DF"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p>
    <w:p w14:paraId="0EABA40D"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lang w:val="en-GB" w:eastAsia="en-GB"/>
        </w:rPr>
        <w:t>Data files format</w:t>
      </w:r>
    </w:p>
    <w:p w14:paraId="69C1389F"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For on-boarding new datasets and processing new releases the following requirements are applied:</w:t>
      </w:r>
    </w:p>
    <w:p w14:paraId="34A62AEB" w14:textId="77777777" w:rsidR="00341ED2" w:rsidRPr="00341ED2" w:rsidRDefault="00341ED2" w:rsidP="00341ED2">
      <w:pPr>
        <w:numPr>
          <w:ilvl w:val="0"/>
          <w:numId w:val="3"/>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there should be one archive in .ZIP format that contains 2 files provided in .XLS format per one release - one file with DATA and one file with METADATA (both files are mandatory). Archive name should be as "</w:t>
      </w:r>
      <w:r w:rsidRPr="00341ED2">
        <w:rPr>
          <w:rFonts w:eastAsia="Times New Roman" w:cs="Calibri"/>
          <w:b/>
          <w:bCs/>
          <w:color w:val="333333"/>
          <w:kern w:val="2"/>
          <w:sz w:val="20"/>
          <w:szCs w:val="20"/>
          <w:lang w:val="en-GB"/>
        </w:rPr>
        <w:t>DATASET_YYYYMMDD</w:t>
      </w:r>
      <w:r w:rsidRPr="00341ED2">
        <w:rPr>
          <w:rFonts w:eastAsia="Times New Roman" w:cs="Calibri"/>
          <w:color w:val="333333"/>
          <w:kern w:val="2"/>
          <w:sz w:val="20"/>
          <w:szCs w:val="20"/>
          <w:lang w:val="en-GB"/>
        </w:rPr>
        <w:t>.</w:t>
      </w:r>
      <w:r w:rsidRPr="00341ED2">
        <w:rPr>
          <w:rFonts w:eastAsia="Times New Roman" w:cs="Calibri"/>
          <w:b/>
          <w:bCs/>
          <w:color w:val="333333"/>
          <w:kern w:val="2"/>
          <w:sz w:val="20"/>
          <w:szCs w:val="20"/>
          <w:lang w:val="en-GB"/>
        </w:rPr>
        <w:t>ZIP</w:t>
      </w:r>
      <w:r w:rsidRPr="00341ED2">
        <w:rPr>
          <w:rFonts w:eastAsia="Times New Roman" w:cs="Calibri"/>
          <w:color w:val="333333"/>
          <w:kern w:val="2"/>
          <w:sz w:val="20"/>
          <w:szCs w:val="20"/>
          <w:lang w:val="en-GB"/>
        </w:rPr>
        <w:t>"", where "DATASET" - specified abbreviation for a dataset, "YYYYMMDD" - timestamp when the file was created, where YYYY - year, MM - month number, DD – day;</w:t>
      </w:r>
    </w:p>
    <w:p w14:paraId="65C93636" w14:textId="77777777" w:rsidR="00341ED2" w:rsidRPr="00341ED2" w:rsidRDefault="00341ED2" w:rsidP="00341ED2">
      <w:pPr>
        <w:numPr>
          <w:ilvl w:val="0"/>
          <w:numId w:val="3"/>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 xml:space="preserve">the files format is strictly defined and cannot be changed by </w:t>
      </w:r>
      <w:proofErr w:type="spellStart"/>
      <w:r w:rsidRPr="00341ED2">
        <w:rPr>
          <w:rFonts w:eastAsia="Times New Roman" w:cs="Calibri"/>
          <w:color w:val="333333"/>
          <w:kern w:val="2"/>
          <w:sz w:val="20"/>
          <w:szCs w:val="20"/>
          <w:lang w:val="en-GB"/>
        </w:rPr>
        <w:t>AfricaAI</w:t>
      </w:r>
      <w:proofErr w:type="spellEnd"/>
      <w:r w:rsidRPr="00341ED2">
        <w:rPr>
          <w:rFonts w:eastAsia="Times New Roman" w:cs="Calibri"/>
          <w:color w:val="333333"/>
          <w:kern w:val="2"/>
          <w:sz w:val="20"/>
          <w:szCs w:val="20"/>
          <w:lang w:val="en-GB"/>
        </w:rPr>
        <w:t xml:space="preserve"> team.</w:t>
      </w:r>
    </w:p>
    <w:p w14:paraId="7331A256"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p>
    <w:p w14:paraId="522DAC96"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lang w:val="en-GB" w:eastAsia="en-GB"/>
        </w:rPr>
        <w:t>File with DATA</w:t>
      </w:r>
    </w:p>
    <w:p w14:paraId="3D42CD56"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i/>
          <w:iCs/>
          <w:color w:val="333333"/>
          <w:sz w:val="20"/>
          <w:szCs w:val="20"/>
          <w:lang w:val="en-GB" w:eastAsia="en-GB"/>
        </w:rPr>
        <w:t>Template for file name</w:t>
      </w:r>
      <w:r w:rsidRPr="00341ED2">
        <w:rPr>
          <w:rFonts w:eastAsia="Times New Roman" w:cs="Calibri"/>
          <w:color w:val="333333"/>
          <w:sz w:val="20"/>
          <w:szCs w:val="20"/>
          <w:lang w:val="en-GB" w:eastAsia="en-GB"/>
        </w:rPr>
        <w:t xml:space="preserve">: “DATASET_DATA_YYYYMMDD.xls”, </w:t>
      </w:r>
      <w:proofErr w:type="gramStart"/>
      <w:r w:rsidRPr="00341ED2">
        <w:rPr>
          <w:rFonts w:eastAsia="Times New Roman" w:cs="Calibri"/>
          <w:color w:val="333333"/>
          <w:sz w:val="20"/>
          <w:szCs w:val="20"/>
          <w:lang w:val="en-GB" w:eastAsia="en-GB"/>
        </w:rPr>
        <w:t>i.e.</w:t>
      </w:r>
      <w:proofErr w:type="gramEnd"/>
      <w:r w:rsidRPr="00341ED2">
        <w:rPr>
          <w:rFonts w:eastAsia="Times New Roman" w:cs="Calibri"/>
          <w:color w:val="333333"/>
          <w:sz w:val="20"/>
          <w:szCs w:val="20"/>
          <w:lang w:val="en-GB" w:eastAsia="en-GB"/>
        </w:rPr>
        <w:t>” MEXPENFND_DATA_20220601.xls”</w:t>
      </w:r>
    </w:p>
    <w:p w14:paraId="46CC23B9"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Requirements to the file with DATA:</w:t>
      </w:r>
    </w:p>
    <w:p w14:paraId="208354FD" w14:textId="77777777" w:rsidR="00341ED2" w:rsidRPr="00341ED2" w:rsidRDefault="00341ED2" w:rsidP="00341ED2">
      <w:pPr>
        <w:numPr>
          <w:ilvl w:val="0"/>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format - XLS, encoding - Unicode (UTF-8);</w:t>
      </w:r>
    </w:p>
    <w:p w14:paraId="69602D26" w14:textId="77777777" w:rsidR="00341ED2" w:rsidRPr="00341ED2" w:rsidRDefault="00341ED2" w:rsidP="00341ED2">
      <w:pPr>
        <w:numPr>
          <w:ilvl w:val="0"/>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file name: should follow pattern "</w:t>
      </w:r>
      <w:r w:rsidRPr="00341ED2">
        <w:rPr>
          <w:rFonts w:eastAsia="Times New Roman" w:cs="Calibri"/>
          <w:b/>
          <w:bCs/>
          <w:color w:val="333333"/>
          <w:kern w:val="2"/>
          <w:sz w:val="20"/>
          <w:szCs w:val="20"/>
          <w:lang w:val="en-GB"/>
        </w:rPr>
        <w:t>DATASET_DATA_YYYYMMDD</w:t>
      </w:r>
      <w:r w:rsidRPr="00341ED2">
        <w:rPr>
          <w:rFonts w:eastAsia="Times New Roman" w:cs="Calibri"/>
          <w:color w:val="333333"/>
          <w:kern w:val="2"/>
          <w:sz w:val="20"/>
          <w:szCs w:val="20"/>
          <w:lang w:val="en-GB"/>
        </w:rPr>
        <w:t>.xls", where "DATASET" - specified abbreviation for a dataset, "YYYYMMDD" - timestamp when the file was created, where YYYY - year, MM - month number, DD - day;</w:t>
      </w:r>
    </w:p>
    <w:p w14:paraId="29B0F056" w14:textId="77777777" w:rsidR="00341ED2" w:rsidRPr="00341ED2" w:rsidRDefault="00341ED2" w:rsidP="00341ED2">
      <w:pPr>
        <w:numPr>
          <w:ilvl w:val="0"/>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file content:</w:t>
      </w:r>
    </w:p>
    <w:p w14:paraId="0400CB71"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 xml:space="preserve">for data with daily/ </w:t>
      </w:r>
      <w:proofErr w:type="spellStart"/>
      <w:r w:rsidRPr="00341ED2">
        <w:rPr>
          <w:rFonts w:eastAsia="Times New Roman" w:cs="Calibri"/>
          <w:color w:val="333333"/>
          <w:kern w:val="2"/>
          <w:sz w:val="20"/>
          <w:szCs w:val="20"/>
          <w:lang w:val="en-GB"/>
        </w:rPr>
        <w:t>weekdaily</w:t>
      </w:r>
      <w:proofErr w:type="spellEnd"/>
      <w:r w:rsidRPr="00341ED2">
        <w:rPr>
          <w:rFonts w:eastAsia="Times New Roman" w:cs="Calibri"/>
          <w:color w:val="333333"/>
          <w:kern w:val="2"/>
          <w:sz w:val="20"/>
          <w:szCs w:val="20"/>
          <w:lang w:val="en-GB"/>
        </w:rPr>
        <w:t xml:space="preserve"> frequency: </w:t>
      </w:r>
      <w:r w:rsidRPr="00341ED2">
        <w:rPr>
          <w:rFonts w:eastAsia="Times New Roman" w:cs="Calibri"/>
          <w:b/>
          <w:bCs/>
          <w:color w:val="333333"/>
          <w:kern w:val="2"/>
          <w:sz w:val="20"/>
          <w:szCs w:val="20"/>
          <w:lang w:val="en-GB"/>
        </w:rPr>
        <w:t>YYYY</w:t>
      </w:r>
      <w:r w:rsidRPr="00341ED2">
        <w:rPr>
          <w:rFonts w:eastAsia="Times New Roman" w:cs="Calibri"/>
          <w:color w:val="333333"/>
          <w:kern w:val="2"/>
          <w:sz w:val="20"/>
          <w:szCs w:val="20"/>
          <w:lang w:val="en-GB"/>
        </w:rPr>
        <w:t>-</w:t>
      </w:r>
      <w:r w:rsidRPr="00341ED2">
        <w:rPr>
          <w:rFonts w:eastAsia="Times New Roman" w:cs="Calibri"/>
          <w:b/>
          <w:bCs/>
          <w:color w:val="333333"/>
          <w:kern w:val="2"/>
          <w:sz w:val="20"/>
          <w:szCs w:val="20"/>
          <w:lang w:val="en-GB"/>
        </w:rPr>
        <w:t>MM</w:t>
      </w:r>
      <w:r w:rsidRPr="00341ED2">
        <w:rPr>
          <w:rFonts w:eastAsia="Times New Roman" w:cs="Calibri"/>
          <w:color w:val="333333"/>
          <w:kern w:val="2"/>
          <w:sz w:val="20"/>
          <w:szCs w:val="20"/>
          <w:lang w:val="en-GB"/>
        </w:rPr>
        <w:t>-</w:t>
      </w:r>
      <w:r w:rsidRPr="00341ED2">
        <w:rPr>
          <w:rFonts w:eastAsia="Times New Roman" w:cs="Calibri"/>
          <w:b/>
          <w:bCs/>
          <w:color w:val="333333"/>
          <w:kern w:val="2"/>
          <w:sz w:val="20"/>
          <w:szCs w:val="20"/>
          <w:lang w:val="en-GB"/>
        </w:rPr>
        <w:t>DD</w:t>
      </w:r>
      <w:r w:rsidRPr="00341ED2">
        <w:rPr>
          <w:rFonts w:eastAsia="Times New Roman" w:cs="Calibri"/>
          <w:color w:val="333333"/>
          <w:kern w:val="2"/>
          <w:sz w:val="20"/>
          <w:szCs w:val="20"/>
          <w:lang w:val="en-GB"/>
        </w:rPr>
        <w:t>, where YYYY - year, MM - month, DD – day;</w:t>
      </w:r>
    </w:p>
    <w:p w14:paraId="2D896A5F"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 data with weekly frequency: </w:t>
      </w:r>
      <w:r w:rsidRPr="00341ED2">
        <w:rPr>
          <w:rFonts w:eastAsia="Times New Roman" w:cs="Calibri"/>
          <w:b/>
          <w:bCs/>
          <w:color w:val="333333"/>
          <w:kern w:val="2"/>
          <w:sz w:val="20"/>
          <w:szCs w:val="20"/>
          <w:lang w:val="en-GB"/>
        </w:rPr>
        <w:t>YYYY</w:t>
      </w:r>
      <w:r w:rsidRPr="00341ED2">
        <w:rPr>
          <w:rFonts w:eastAsia="Times New Roman" w:cs="Calibri"/>
          <w:color w:val="333333"/>
          <w:kern w:val="2"/>
          <w:sz w:val="20"/>
          <w:szCs w:val="20"/>
          <w:lang w:val="en-GB"/>
        </w:rPr>
        <w:t>-</w:t>
      </w:r>
      <w:r w:rsidRPr="00341ED2">
        <w:rPr>
          <w:rFonts w:eastAsia="Times New Roman" w:cs="Calibri"/>
          <w:b/>
          <w:bCs/>
          <w:color w:val="333333"/>
          <w:kern w:val="2"/>
          <w:sz w:val="20"/>
          <w:szCs w:val="20"/>
          <w:lang w:val="en-GB"/>
        </w:rPr>
        <w:t>WW</w:t>
      </w:r>
      <w:r w:rsidRPr="00341ED2">
        <w:rPr>
          <w:rFonts w:eastAsia="Times New Roman" w:cs="Calibri"/>
          <w:color w:val="333333"/>
          <w:kern w:val="2"/>
          <w:sz w:val="20"/>
          <w:szCs w:val="20"/>
          <w:lang w:val="en-GB"/>
        </w:rPr>
        <w:t xml:space="preserve">, where YYYY - year, WW - week number (should be two-digits, </w:t>
      </w:r>
      <w:proofErr w:type="gramStart"/>
      <w:r w:rsidRPr="00341ED2">
        <w:rPr>
          <w:rFonts w:eastAsia="Times New Roman" w:cs="Calibri"/>
          <w:color w:val="333333"/>
          <w:kern w:val="2"/>
          <w:sz w:val="20"/>
          <w:szCs w:val="20"/>
          <w:lang w:val="en-GB"/>
        </w:rPr>
        <w:t>i.e.</w:t>
      </w:r>
      <w:proofErr w:type="gramEnd"/>
      <w:r w:rsidRPr="00341ED2">
        <w:rPr>
          <w:rFonts w:eastAsia="Times New Roman" w:cs="Calibri"/>
          <w:color w:val="333333"/>
          <w:kern w:val="2"/>
          <w:sz w:val="20"/>
          <w:szCs w:val="20"/>
          <w:lang w:val="en-GB"/>
        </w:rPr>
        <w:t xml:space="preserve"> 2022-01, 2022-02, etc.). Week number is defined based on the reporting date: reporting date is considered the end of the week, </w:t>
      </w:r>
      <w:proofErr w:type="gramStart"/>
      <w:r w:rsidRPr="00341ED2">
        <w:rPr>
          <w:rFonts w:eastAsia="Times New Roman" w:cs="Calibri"/>
          <w:color w:val="333333"/>
          <w:kern w:val="2"/>
          <w:sz w:val="20"/>
          <w:szCs w:val="20"/>
          <w:lang w:val="en-GB"/>
        </w:rPr>
        <w:t>i.e.</w:t>
      </w:r>
      <w:proofErr w:type="gramEnd"/>
      <w:r w:rsidRPr="00341ED2">
        <w:rPr>
          <w:rFonts w:eastAsia="Times New Roman" w:cs="Calibri"/>
          <w:color w:val="333333"/>
          <w:kern w:val="2"/>
          <w:sz w:val="20"/>
          <w:szCs w:val="20"/>
          <w:lang w:val="en-GB"/>
        </w:rPr>
        <w:t xml:space="preserve"> if reporting date is Wednesday the week is calculated from Thursday till Wednesday – based on that rule the number of the week is defined;</w:t>
      </w:r>
    </w:p>
    <w:p w14:paraId="0BC27A75"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 data with monthly frequency: </w:t>
      </w:r>
      <w:r w:rsidRPr="00341ED2">
        <w:rPr>
          <w:rFonts w:eastAsia="Times New Roman" w:cs="Calibri"/>
          <w:b/>
          <w:bCs/>
          <w:color w:val="333333"/>
          <w:kern w:val="2"/>
          <w:sz w:val="20"/>
          <w:szCs w:val="20"/>
          <w:lang w:val="en-GB"/>
        </w:rPr>
        <w:t>YYYY</w:t>
      </w:r>
      <w:r w:rsidRPr="00341ED2">
        <w:rPr>
          <w:rFonts w:eastAsia="Times New Roman" w:cs="Calibri"/>
          <w:color w:val="333333"/>
          <w:kern w:val="2"/>
          <w:sz w:val="20"/>
          <w:szCs w:val="20"/>
          <w:lang w:val="en-GB"/>
        </w:rPr>
        <w:t>-</w:t>
      </w:r>
      <w:r w:rsidRPr="00341ED2">
        <w:rPr>
          <w:rFonts w:eastAsia="Times New Roman" w:cs="Calibri"/>
          <w:b/>
          <w:bCs/>
          <w:color w:val="333333"/>
          <w:kern w:val="2"/>
          <w:sz w:val="20"/>
          <w:szCs w:val="20"/>
          <w:lang w:val="en-GB"/>
        </w:rPr>
        <w:t>MM</w:t>
      </w:r>
      <w:r w:rsidRPr="00341ED2">
        <w:rPr>
          <w:rFonts w:eastAsia="Times New Roman" w:cs="Calibri"/>
          <w:color w:val="333333"/>
          <w:kern w:val="2"/>
          <w:sz w:val="20"/>
          <w:szCs w:val="20"/>
          <w:lang w:val="en-GB"/>
        </w:rPr>
        <w:t xml:space="preserve">, MM - month number (should be two-digits, </w:t>
      </w:r>
      <w:proofErr w:type="gramStart"/>
      <w:r w:rsidRPr="00341ED2">
        <w:rPr>
          <w:rFonts w:eastAsia="Times New Roman" w:cs="Calibri"/>
          <w:color w:val="333333"/>
          <w:kern w:val="2"/>
          <w:sz w:val="20"/>
          <w:szCs w:val="20"/>
          <w:lang w:val="en-GB"/>
        </w:rPr>
        <w:t>i.e.</w:t>
      </w:r>
      <w:proofErr w:type="gramEnd"/>
      <w:r w:rsidRPr="00341ED2">
        <w:rPr>
          <w:rFonts w:eastAsia="Times New Roman" w:cs="Calibri"/>
          <w:color w:val="333333"/>
          <w:kern w:val="2"/>
          <w:sz w:val="20"/>
          <w:szCs w:val="20"/>
          <w:lang w:val="en-GB"/>
        </w:rPr>
        <w:t xml:space="preserve"> 2022-01, 2022-02, etc.);</w:t>
      </w:r>
    </w:p>
    <w:p w14:paraId="3EE099F8"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 data with quarterly frequency: </w:t>
      </w:r>
      <w:r w:rsidRPr="00341ED2">
        <w:rPr>
          <w:rFonts w:eastAsia="Times New Roman" w:cs="Calibri"/>
          <w:b/>
          <w:bCs/>
          <w:color w:val="333333"/>
          <w:kern w:val="2"/>
          <w:sz w:val="20"/>
          <w:szCs w:val="20"/>
          <w:lang w:val="en-GB"/>
        </w:rPr>
        <w:t>YYYY</w:t>
      </w:r>
      <w:r w:rsidRPr="00341ED2">
        <w:rPr>
          <w:rFonts w:eastAsia="Times New Roman" w:cs="Calibri"/>
          <w:color w:val="333333"/>
          <w:kern w:val="2"/>
          <w:sz w:val="20"/>
          <w:szCs w:val="20"/>
          <w:lang w:val="en-GB"/>
        </w:rPr>
        <w:t>-Q</w:t>
      </w:r>
      <w:r w:rsidRPr="00341ED2">
        <w:rPr>
          <w:rFonts w:eastAsia="Times New Roman" w:cs="Calibri"/>
          <w:b/>
          <w:bCs/>
          <w:color w:val="333333"/>
          <w:kern w:val="2"/>
          <w:sz w:val="20"/>
          <w:szCs w:val="20"/>
          <w:lang w:val="en-GB"/>
        </w:rPr>
        <w:t>X</w:t>
      </w:r>
      <w:r w:rsidRPr="00341ED2">
        <w:rPr>
          <w:rFonts w:eastAsia="Times New Roman" w:cs="Calibri"/>
          <w:color w:val="333333"/>
          <w:kern w:val="2"/>
          <w:sz w:val="20"/>
          <w:szCs w:val="20"/>
          <w:lang w:val="en-GB"/>
        </w:rPr>
        <w:t>, where YYYY - year, X - quarter number;</w:t>
      </w:r>
    </w:p>
    <w:p w14:paraId="497F932A"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 data with annual frequency: </w:t>
      </w:r>
      <w:r w:rsidRPr="00341ED2">
        <w:rPr>
          <w:rFonts w:eastAsia="Times New Roman" w:cs="Calibri"/>
          <w:b/>
          <w:bCs/>
          <w:color w:val="333333"/>
          <w:kern w:val="2"/>
          <w:sz w:val="20"/>
          <w:szCs w:val="20"/>
          <w:lang w:val="en-GB"/>
        </w:rPr>
        <w:t>YYYY</w:t>
      </w:r>
      <w:r w:rsidRPr="00341ED2">
        <w:rPr>
          <w:rFonts w:eastAsia="Times New Roman" w:cs="Calibri"/>
          <w:color w:val="333333"/>
          <w:kern w:val="2"/>
          <w:sz w:val="20"/>
          <w:szCs w:val="20"/>
          <w:lang w:val="en-GB"/>
        </w:rPr>
        <w:t>, where YYYY – year;</w:t>
      </w:r>
    </w:p>
    <w:p w14:paraId="3E3D8474"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 xml:space="preserve">if provider specifies for reported period that data is Not Available (that could </w:t>
      </w:r>
      <w:proofErr w:type="spellStart"/>
      <w:proofErr w:type="gramStart"/>
      <w:r w:rsidRPr="00341ED2">
        <w:rPr>
          <w:rFonts w:eastAsia="Times New Roman" w:cs="Calibri"/>
          <w:color w:val="333333"/>
          <w:kern w:val="2"/>
          <w:sz w:val="20"/>
          <w:szCs w:val="20"/>
          <w:lang w:val="en-GB"/>
        </w:rPr>
        <w:t>provided</w:t>
      </w:r>
      <w:proofErr w:type="spellEnd"/>
      <w:proofErr w:type="gramEnd"/>
      <w:r w:rsidRPr="00341ED2">
        <w:rPr>
          <w:rFonts w:eastAsia="Times New Roman" w:cs="Calibri"/>
          <w:color w:val="333333"/>
          <w:kern w:val="2"/>
          <w:sz w:val="20"/>
          <w:szCs w:val="20"/>
          <w:lang w:val="en-GB"/>
        </w:rPr>
        <w:t xml:space="preserve"> in corresponding notes or other way) - fill in that data point with "NA" value;</w:t>
      </w:r>
    </w:p>
    <w:p w14:paraId="590F39F2"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if provider does not specify that data is Not Available and report Empty value for reported period - leave Empty cell;</w:t>
      </w:r>
    </w:p>
    <w:p w14:paraId="382ED0A8"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if provider skips some of reporting period - skip it also in the file with data as well;</w:t>
      </w:r>
    </w:p>
    <w:p w14:paraId="77078B67"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data is provided on one sheet only (multiple sheets are forbidden);</w:t>
      </w:r>
    </w:p>
    <w:p w14:paraId="777BEE78"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two-dimensional format where rows represent reported periods and columns contain timeseries values;</w:t>
      </w:r>
    </w:p>
    <w:p w14:paraId="68785BC4"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reported period(s) should be provided in the following format:</w:t>
      </w:r>
    </w:p>
    <w:p w14:paraId="6C6556E0"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values to be provided in decimal format with "." as delimiter (number of digits after "." is limited only by provided value by the source). In order to interpret data correctly the following requirements are applied:</w:t>
      </w:r>
    </w:p>
    <w:p w14:paraId="06C2C611" w14:textId="77777777" w:rsidR="00341ED2" w:rsidRPr="00341ED2" w:rsidRDefault="00341ED2" w:rsidP="00341ED2">
      <w:pPr>
        <w:numPr>
          <w:ilvl w:val="1"/>
          <w:numId w:val="4"/>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column names to be provided in two first rows: in the first row - timeseries ID (CODE), in the second row – timeseries description (description in DATA file is identical to description in file with METADATA).</w:t>
      </w:r>
    </w:p>
    <w:p w14:paraId="793522DC"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i/>
          <w:iCs/>
          <w:color w:val="333333"/>
          <w:sz w:val="20"/>
          <w:szCs w:val="20"/>
          <w:lang w:val="en-GB" w:eastAsia="en-GB"/>
        </w:rPr>
        <w:lastRenderedPageBreak/>
        <w:t>NB!</w:t>
      </w:r>
      <w:r w:rsidRPr="00341ED2">
        <w:rPr>
          <w:rFonts w:eastAsia="Times New Roman" w:cs="Calibri"/>
          <w:color w:val="333333"/>
          <w:sz w:val="20"/>
          <w:szCs w:val="20"/>
          <w:lang w:val="en-GB" w:eastAsia="en-GB"/>
        </w:rPr>
        <w:t> Timeseries with different frequencies could be provided within the same file as there are different patterns for providing reported periods</w:t>
      </w:r>
    </w:p>
    <w:p w14:paraId="068743F7"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p>
    <w:p w14:paraId="0E471FE5"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lang w:val="en-GB" w:eastAsia="en-GB"/>
        </w:rPr>
        <w:t>File with METADATA</w:t>
      </w:r>
    </w:p>
    <w:p w14:paraId="599F3A67"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i/>
          <w:iCs/>
          <w:color w:val="333333"/>
          <w:sz w:val="20"/>
          <w:szCs w:val="20"/>
          <w:lang w:val="en-GB" w:eastAsia="en-GB"/>
        </w:rPr>
        <w:t>Template for file name</w:t>
      </w:r>
      <w:r w:rsidRPr="00341ED2">
        <w:rPr>
          <w:rFonts w:eastAsia="Times New Roman" w:cs="Calibri"/>
          <w:color w:val="333333"/>
          <w:sz w:val="20"/>
          <w:szCs w:val="20"/>
          <w:lang w:val="en-GB" w:eastAsia="en-GB"/>
        </w:rPr>
        <w:t xml:space="preserve">: “DATASET_META_YYYYMMDD.xls”, </w:t>
      </w:r>
      <w:proofErr w:type="gramStart"/>
      <w:r w:rsidRPr="00341ED2">
        <w:rPr>
          <w:rFonts w:eastAsia="Times New Roman" w:cs="Calibri"/>
          <w:color w:val="333333"/>
          <w:sz w:val="20"/>
          <w:szCs w:val="20"/>
          <w:lang w:val="en-GB" w:eastAsia="en-GB"/>
        </w:rPr>
        <w:t>i.e.</w:t>
      </w:r>
      <w:proofErr w:type="gramEnd"/>
      <w:r w:rsidRPr="00341ED2">
        <w:rPr>
          <w:rFonts w:eastAsia="Times New Roman" w:cs="Calibri"/>
          <w:color w:val="333333"/>
          <w:sz w:val="20"/>
          <w:szCs w:val="20"/>
          <w:lang w:val="en-GB" w:eastAsia="en-GB"/>
        </w:rPr>
        <w:t>” MEXPENFND_META_20220601.xls”</w:t>
      </w:r>
    </w:p>
    <w:p w14:paraId="4C9073AF"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Requirements to the file with METADATA:</w:t>
      </w:r>
    </w:p>
    <w:p w14:paraId="5CB2DA7D" w14:textId="77777777" w:rsidR="00341ED2" w:rsidRPr="00341ED2" w:rsidRDefault="00341ED2" w:rsidP="00341ED2">
      <w:pPr>
        <w:numPr>
          <w:ilvl w:val="0"/>
          <w:numId w:val="5"/>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format - XLS, encoding - Unicode (UTF-8);</w:t>
      </w:r>
    </w:p>
    <w:p w14:paraId="5474C60D" w14:textId="77777777" w:rsidR="00341ED2" w:rsidRPr="00341ED2" w:rsidRDefault="00341ED2" w:rsidP="00341ED2">
      <w:pPr>
        <w:numPr>
          <w:ilvl w:val="0"/>
          <w:numId w:val="5"/>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file name: should follow pattern "</w:t>
      </w:r>
      <w:r w:rsidRPr="00341ED2">
        <w:rPr>
          <w:rFonts w:eastAsia="Times New Roman" w:cs="Calibri"/>
          <w:b/>
          <w:bCs/>
          <w:color w:val="333333"/>
          <w:kern w:val="2"/>
          <w:sz w:val="20"/>
          <w:szCs w:val="20"/>
          <w:lang w:val="en-GB"/>
        </w:rPr>
        <w:t>DATASET_META_YYYYMMDD</w:t>
      </w:r>
      <w:r w:rsidRPr="00341ED2">
        <w:rPr>
          <w:rFonts w:eastAsia="Times New Roman" w:cs="Calibri"/>
          <w:color w:val="333333"/>
          <w:kern w:val="2"/>
          <w:sz w:val="20"/>
          <w:szCs w:val="20"/>
          <w:lang w:val="en-GB"/>
        </w:rPr>
        <w:t>.xls", where "DATASET" - specified abbreviation for a dataset, "YYYYMMDD" - timestamp when the file was created, where YYYY - year, MM - month number, DD - day;</w:t>
      </w:r>
    </w:p>
    <w:p w14:paraId="1EDEB5FE" w14:textId="77777777" w:rsidR="00341ED2" w:rsidRPr="00341ED2" w:rsidRDefault="00341ED2" w:rsidP="00341ED2">
      <w:pPr>
        <w:numPr>
          <w:ilvl w:val="0"/>
          <w:numId w:val="5"/>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color w:val="333333"/>
          <w:kern w:val="2"/>
          <w:sz w:val="20"/>
          <w:szCs w:val="20"/>
          <w:lang w:val="en-GB"/>
        </w:rPr>
        <w:t>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9" w:history="1">
        <w:r w:rsidRPr="00341ED2">
          <w:rPr>
            <w:rFonts w:eastAsia="Times New Roman" w:cs="Calibri"/>
            <w:color w:val="0052CC"/>
            <w:kern w:val="2"/>
            <w:sz w:val="20"/>
            <w:szCs w:val="20"/>
            <w:u w:val="single"/>
            <w:lang w:val="en-GB"/>
          </w:rPr>
          <w:t>AT-DFACDataEngineering@epam.com</w:t>
        </w:r>
      </w:hyperlink>
      <w:r w:rsidRPr="00341ED2">
        <w:rPr>
          <w:rFonts w:eastAsia="Times New Roman" w:cs="Calibri"/>
          <w:color w:val="333333"/>
          <w:kern w:val="2"/>
          <w:sz w:val="20"/>
          <w:szCs w:val="20"/>
          <w:lang w:val="en-GB"/>
        </w:rPr>
        <w:t xml:space="preserve">&gt; at and Cc: Data Operations team </w:t>
      </w:r>
      <w:proofErr w:type="gramStart"/>
      <w:r w:rsidRPr="00341ED2">
        <w:rPr>
          <w:rFonts w:eastAsia="Times New Roman" w:cs="Calibri"/>
          <w:color w:val="333333"/>
          <w:kern w:val="2"/>
          <w:sz w:val="20"/>
          <w:szCs w:val="20"/>
          <w:lang w:val="en-GB"/>
        </w:rPr>
        <w:t>at  Special</w:t>
      </w:r>
      <w:proofErr w:type="gramEnd"/>
      <w:r w:rsidRPr="00341ED2">
        <w:rPr>
          <w:rFonts w:eastAsia="Times New Roman" w:cs="Calibri"/>
          <w:color w:val="333333"/>
          <w:kern w:val="2"/>
          <w:sz w:val="20"/>
          <w:szCs w:val="20"/>
          <w:lang w:val="en-GB"/>
        </w:rPr>
        <w:t xml:space="preserve"> BWAT-DFAC </w:t>
      </w:r>
      <w:proofErr w:type="spellStart"/>
      <w:r w:rsidRPr="00341ED2">
        <w:rPr>
          <w:rFonts w:eastAsia="Times New Roman" w:cs="Calibri"/>
          <w:color w:val="333333"/>
          <w:kern w:val="2"/>
          <w:sz w:val="20"/>
          <w:szCs w:val="20"/>
          <w:lang w:val="en-GB"/>
        </w:rPr>
        <w:t>DataOps</w:t>
      </w:r>
      <w:proofErr w:type="spellEnd"/>
      <w:r w:rsidRPr="00341ED2">
        <w:rPr>
          <w:rFonts w:eastAsia="Times New Roman" w:cs="Calibri"/>
          <w:color w:val="333333"/>
          <w:kern w:val="2"/>
          <w:sz w:val="20"/>
          <w:szCs w:val="20"/>
          <w:lang w:val="en-GB"/>
        </w:rPr>
        <w:t xml:space="preserve"> &lt;SpecialBW</w:t>
      </w:r>
      <w:hyperlink r:id="rId10" w:history="1">
        <w:r w:rsidRPr="00341ED2">
          <w:rPr>
            <w:rFonts w:eastAsia="Times New Roman" w:cs="Calibri"/>
            <w:color w:val="0052CC"/>
            <w:kern w:val="2"/>
            <w:sz w:val="20"/>
            <w:szCs w:val="20"/>
            <w:u w:val="single"/>
            <w:lang w:val="en-GB"/>
          </w:rPr>
          <w:t>AT-DFACDataOps@epam.com</w:t>
        </w:r>
      </w:hyperlink>
      <w:r w:rsidRPr="00341ED2">
        <w:rPr>
          <w:rFonts w:eastAsia="Times New Roman" w:cs="Calibri"/>
          <w:color w:val="333333"/>
          <w:kern w:val="2"/>
          <w:sz w:val="20"/>
          <w:szCs w:val="20"/>
          <w:lang w:val="en-GB"/>
        </w:rPr>
        <w:t>&gt;</w:t>
      </w:r>
    </w:p>
    <w:p w14:paraId="78B45545"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i/>
          <w:iCs/>
          <w:color w:val="333333"/>
          <w:sz w:val="20"/>
          <w:szCs w:val="20"/>
          <w:lang w:val="en-GB" w:eastAsia="en-GB"/>
        </w:rPr>
        <w:t>Notes</w:t>
      </w:r>
      <w:r w:rsidRPr="00341ED2">
        <w:rPr>
          <w:rFonts w:eastAsia="Times New Roman" w:cs="Calibri"/>
          <w:i/>
          <w:iCs/>
          <w:color w:val="333333"/>
          <w:sz w:val="20"/>
          <w:szCs w:val="20"/>
          <w:lang w:val="en-GB" w:eastAsia="en-GB"/>
        </w:rPr>
        <w:t> on METADATA fields from file “DATASET_META_YYYYMMDD.xls”</w:t>
      </w:r>
    </w:p>
    <w:p w14:paraId="3938411C" w14:textId="77777777" w:rsidR="00341ED2" w:rsidRPr="00341ED2" w:rsidRDefault="00341ED2" w:rsidP="00341ED2">
      <w:pPr>
        <w:numPr>
          <w:ilvl w:val="0"/>
          <w:numId w:val="6"/>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i/>
          <w:iCs/>
          <w:color w:val="333333"/>
          <w:kern w:val="2"/>
          <w:sz w:val="20"/>
          <w:szCs w:val="20"/>
          <w:lang w:val="en-GB"/>
        </w:rPr>
        <w:t>With every data release attach file with METADATA</w:t>
      </w:r>
    </w:p>
    <w:p w14:paraId="3E26B18E" w14:textId="77777777" w:rsidR="00341ED2" w:rsidRPr="00341ED2" w:rsidRDefault="00341ED2" w:rsidP="00341ED2">
      <w:pPr>
        <w:numPr>
          <w:ilvl w:val="0"/>
          <w:numId w:val="6"/>
        </w:numPr>
        <w:shd w:val="clear" w:color="auto" w:fill="FFFFFF"/>
        <w:spacing w:before="100" w:beforeAutospacing="1" w:after="100" w:afterAutospacing="1" w:line="240" w:lineRule="auto"/>
        <w:rPr>
          <w:rFonts w:eastAsia="Times New Roman" w:cs="Calibri"/>
          <w:color w:val="333333"/>
          <w:kern w:val="2"/>
          <w:sz w:val="20"/>
          <w:szCs w:val="20"/>
          <w:lang w:val="en-GB"/>
        </w:rPr>
      </w:pPr>
      <w:r w:rsidRPr="00341ED2">
        <w:rPr>
          <w:rFonts w:eastAsia="Times New Roman" w:cs="Calibri"/>
          <w:i/>
          <w:iCs/>
          <w:color w:val="333333"/>
          <w:kern w:val="2"/>
          <w:sz w:val="20"/>
          <w:szCs w:val="20"/>
          <w:lang w:val="en-GB"/>
        </w:rPr>
        <w:t>With every release change only on attribute in the file with METADATA in column “NEXT_RELEASE_DATE” – set “</w:t>
      </w:r>
      <w:proofErr w:type="spellStart"/>
      <w:r w:rsidRPr="00341ED2">
        <w:rPr>
          <w:rFonts w:eastAsia="Times New Roman" w:cs="Calibri"/>
          <w:i/>
          <w:iCs/>
          <w:color w:val="333333"/>
          <w:kern w:val="2"/>
          <w:sz w:val="20"/>
          <w:szCs w:val="20"/>
          <w:lang w:val="en-GB"/>
        </w:rPr>
        <w:t>YYYY-MM_DDThh:</w:t>
      </w:r>
      <w:proofErr w:type="gramStart"/>
      <w:r w:rsidRPr="00341ED2">
        <w:rPr>
          <w:rFonts w:eastAsia="Times New Roman" w:cs="Calibri"/>
          <w:i/>
          <w:iCs/>
          <w:color w:val="333333"/>
          <w:kern w:val="2"/>
          <w:sz w:val="20"/>
          <w:szCs w:val="20"/>
          <w:lang w:val="en-GB"/>
        </w:rPr>
        <w:t>mm:ss</w:t>
      </w:r>
      <w:proofErr w:type="spellEnd"/>
      <w:proofErr w:type="gramEnd"/>
      <w:r w:rsidRPr="00341ED2">
        <w:rPr>
          <w:rFonts w:eastAsia="Times New Roman" w:cs="Calibri"/>
          <w:i/>
          <w:iCs/>
          <w:color w:val="333333"/>
          <w:kern w:val="2"/>
          <w:sz w:val="20"/>
          <w:szCs w:val="20"/>
          <w:lang w:val="en-GB"/>
        </w:rPr>
        <w:t xml:space="preserve">” (YYYY – year, MM – month, DD – day, </w:t>
      </w:r>
      <w:proofErr w:type="spellStart"/>
      <w:r w:rsidRPr="00341ED2">
        <w:rPr>
          <w:rFonts w:eastAsia="Times New Roman" w:cs="Calibri"/>
          <w:i/>
          <w:iCs/>
          <w:color w:val="333333"/>
          <w:kern w:val="2"/>
          <w:sz w:val="20"/>
          <w:szCs w:val="20"/>
          <w:lang w:val="en-GB"/>
        </w:rPr>
        <w:t>hh</w:t>
      </w:r>
      <w:proofErr w:type="spellEnd"/>
      <w:r w:rsidRPr="00341ED2">
        <w:rPr>
          <w:rFonts w:eastAsia="Times New Roman" w:cs="Calibri"/>
          <w:i/>
          <w:iCs/>
          <w:color w:val="333333"/>
          <w:kern w:val="2"/>
          <w:sz w:val="20"/>
          <w:szCs w:val="20"/>
          <w:lang w:val="en-GB"/>
        </w:rPr>
        <w:t xml:space="preserve"> – hour, mm – minutes, ss – seconds. Time should be </w:t>
      </w:r>
      <w:proofErr w:type="gramStart"/>
      <w:r w:rsidRPr="00341ED2">
        <w:rPr>
          <w:rFonts w:eastAsia="Times New Roman" w:cs="Calibri"/>
          <w:i/>
          <w:iCs/>
          <w:color w:val="333333"/>
          <w:kern w:val="2"/>
          <w:sz w:val="20"/>
          <w:szCs w:val="20"/>
          <w:lang w:val="en-GB"/>
        </w:rPr>
        <w:t>provide</w:t>
      </w:r>
      <w:proofErr w:type="gramEnd"/>
      <w:r w:rsidRPr="00341ED2">
        <w:rPr>
          <w:rFonts w:eastAsia="Times New Roman" w:cs="Calibri"/>
          <w:i/>
          <w:iCs/>
          <w:color w:val="333333"/>
          <w:kern w:val="2"/>
          <w:sz w:val="20"/>
          <w:szCs w:val="20"/>
          <w:lang w:val="en-GB"/>
        </w:rPr>
        <w:t xml:space="preserve"> in UTC time) to the time when the next release is going to be processed.</w:t>
      </w:r>
    </w:p>
    <w:p w14:paraId="6D765B04"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p>
    <w:p w14:paraId="708E9EC3"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b/>
          <w:bCs/>
          <w:color w:val="333333"/>
          <w:sz w:val="20"/>
          <w:szCs w:val="20"/>
          <w:lang w:val="en-GB" w:eastAsia="en-GB"/>
        </w:rPr>
        <w:t>Saving ZIP archive on SFTP </w:t>
      </w:r>
    </w:p>
    <w:p w14:paraId="2A6D97DA"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Save the releases in specified per “DATASET” folder (you may create new folder for new DATASET in case of absence of such folder).</w:t>
      </w:r>
    </w:p>
    <w:p w14:paraId="49674728"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Details on SFTP are the following:</w:t>
      </w:r>
    </w:p>
    <w:p w14:paraId="1A21B5E1"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i/>
          <w:iCs/>
          <w:color w:val="333333"/>
          <w:sz w:val="20"/>
          <w:szCs w:val="20"/>
          <w:lang w:val="en-GB" w:eastAsia="en-GB"/>
        </w:rPr>
        <w:t>1) Dev env</w:t>
      </w:r>
    </w:p>
    <w:p w14:paraId="1A4B453E"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Host: </w:t>
      </w:r>
      <w:hyperlink r:id="rId11" w:history="1">
        <w:r w:rsidRPr="00341ED2">
          <w:rPr>
            <w:rFonts w:eastAsia="Times New Roman" w:cs="Calibri"/>
            <w:color w:val="0052CC"/>
            <w:sz w:val="20"/>
            <w:szCs w:val="20"/>
            <w:u w:val="single"/>
            <w:lang w:val="en-GB" w:eastAsia="en-GB"/>
          </w:rPr>
          <w:t>a</w:t>
        </w:r>
      </w:hyperlink>
      <w:hyperlink r:id="rId12" w:history="1">
        <w:r w:rsidRPr="00341ED2">
          <w:rPr>
            <w:rFonts w:eastAsia="Times New Roman" w:cs="Calibri"/>
            <w:color w:val="0052CC"/>
            <w:sz w:val="20"/>
            <w:szCs w:val="20"/>
            <w:u w:val="single"/>
            <w:lang w:val="en-GB" w:eastAsia="en-GB"/>
          </w:rPr>
          <w:t>fricaai.datadev.dfac.io</w:t>
        </w:r>
      </w:hyperlink>
    </w:p>
    <w:p w14:paraId="54AC2075"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i/>
          <w:iCs/>
          <w:color w:val="333333"/>
          <w:sz w:val="20"/>
          <w:szCs w:val="20"/>
          <w:lang w:val="en-GB" w:eastAsia="en-GB"/>
        </w:rPr>
        <w:t>2) PRODVAL env</w:t>
      </w:r>
    </w:p>
    <w:p w14:paraId="6A660689"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Host: </w:t>
      </w:r>
      <w:hyperlink r:id="rId13" w:history="1">
        <w:r w:rsidRPr="00341ED2">
          <w:rPr>
            <w:rFonts w:eastAsia="Times New Roman" w:cs="Calibri"/>
            <w:color w:val="0052CC"/>
            <w:sz w:val="20"/>
            <w:szCs w:val="20"/>
            <w:u w:val="single"/>
            <w:lang w:val="en-GB" w:eastAsia="en-GB"/>
          </w:rPr>
          <w:t>africaai.prodval.data-factory.io</w:t>
        </w:r>
      </w:hyperlink>
    </w:p>
    <w:p w14:paraId="6715B465"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i/>
          <w:iCs/>
          <w:color w:val="333333"/>
          <w:sz w:val="20"/>
          <w:szCs w:val="20"/>
          <w:lang w:val="en-GB" w:eastAsia="en-GB"/>
        </w:rPr>
        <w:t>3) PRODHA env</w:t>
      </w:r>
    </w:p>
    <w:p w14:paraId="46B685D8" w14:textId="77777777" w:rsidR="00341ED2" w:rsidRPr="00341ED2" w:rsidRDefault="00341ED2" w:rsidP="00341ED2">
      <w:pPr>
        <w:shd w:val="clear" w:color="auto" w:fill="FFFFFF"/>
        <w:spacing w:before="150" w:after="0" w:line="240" w:lineRule="auto"/>
        <w:rPr>
          <w:rFonts w:eastAsia="Times New Roman" w:cs="Calibri"/>
          <w:color w:val="333333"/>
          <w:sz w:val="20"/>
          <w:szCs w:val="20"/>
          <w:lang w:val="en-GB" w:eastAsia="en-GB"/>
        </w:rPr>
      </w:pPr>
      <w:r w:rsidRPr="00341ED2">
        <w:rPr>
          <w:rFonts w:eastAsia="Times New Roman" w:cs="Calibri"/>
          <w:color w:val="333333"/>
          <w:sz w:val="20"/>
          <w:szCs w:val="20"/>
          <w:lang w:val="en-GB" w:eastAsia="en-GB"/>
        </w:rPr>
        <w:t>Host: </w:t>
      </w:r>
      <w:hyperlink r:id="rId14" w:history="1">
        <w:r w:rsidRPr="00341ED2">
          <w:rPr>
            <w:rFonts w:eastAsia="Times New Roman" w:cs="Calibri"/>
            <w:color w:val="0052CC"/>
            <w:sz w:val="20"/>
            <w:szCs w:val="20"/>
            <w:u w:val="single"/>
            <w:lang w:val="en-GB" w:eastAsia="en-GB"/>
          </w:rPr>
          <w:t>africaai.prodha.data-factory.io</w:t>
        </w:r>
      </w:hyperlink>
    </w:p>
    <w:p w14:paraId="633992AC" w14:textId="77777777" w:rsidR="00341ED2" w:rsidRPr="00341ED2" w:rsidRDefault="00341ED2" w:rsidP="00341ED2">
      <w:pPr>
        <w:ind w:left="-284"/>
        <w:contextualSpacing/>
        <w:rPr>
          <w:rFonts w:eastAsia="Times New Roman" w:cs="Calibri"/>
          <w:kern w:val="2"/>
          <w:sz w:val="20"/>
          <w:szCs w:val="20"/>
          <w:lang w:val="en-GB"/>
        </w:rPr>
      </w:pPr>
      <w:r w:rsidRPr="00341ED2">
        <w:rPr>
          <w:rFonts w:eastAsia="Times New Roman" w:cs="Calibri"/>
          <w:color w:val="333333"/>
          <w:kern w:val="2"/>
          <w:sz w:val="20"/>
          <w:szCs w:val="20"/>
          <w:shd w:val="clear" w:color="auto" w:fill="FFFFFF"/>
          <w:lang w:val="en-GB"/>
        </w:rPr>
        <w:t xml:space="preserve">      Port: 22</w:t>
      </w:r>
    </w:p>
    <w:p w14:paraId="4898D290" w14:textId="77777777" w:rsidR="00341ED2" w:rsidRPr="00341ED2" w:rsidRDefault="00341ED2" w:rsidP="00341ED2">
      <w:pPr>
        <w:pStyle w:val="ListParagraph"/>
        <w:ind w:left="567"/>
      </w:pPr>
    </w:p>
    <w:p w14:paraId="310403AA" w14:textId="77777777" w:rsidR="00341ED2" w:rsidRDefault="00341ED2"/>
    <w:sectPr w:rsidR="00341ED2" w:rsidSect="000F52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F63"/>
    <w:multiLevelType w:val="multilevel"/>
    <w:tmpl w:val="898AE30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0DBA5052"/>
    <w:multiLevelType w:val="multilevel"/>
    <w:tmpl w:val="358236F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32D8373A"/>
    <w:multiLevelType w:val="multilevel"/>
    <w:tmpl w:val="DD023AA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59A60EBE"/>
    <w:multiLevelType w:val="hybridMultilevel"/>
    <w:tmpl w:val="8626D1DC"/>
    <w:lvl w:ilvl="0" w:tplc="4E3488F4">
      <w:start w:val="1"/>
      <w:numFmt w:val="decimal"/>
      <w:lvlText w:val="%1."/>
      <w:lvlJc w:val="left"/>
      <w:pPr>
        <w:ind w:left="567" w:hanging="360"/>
      </w:pPr>
      <w:rPr>
        <w:rFonts w:cs="Times New Roman" w:hint="default"/>
        <w:b/>
      </w:rPr>
    </w:lvl>
    <w:lvl w:ilvl="1" w:tplc="08090019" w:tentative="1">
      <w:start w:val="1"/>
      <w:numFmt w:val="lowerLetter"/>
      <w:lvlText w:val="%2."/>
      <w:lvlJc w:val="left"/>
      <w:pPr>
        <w:ind w:left="1287" w:hanging="360"/>
      </w:pPr>
      <w:rPr>
        <w:rFonts w:cs="Times New Roman"/>
      </w:rPr>
    </w:lvl>
    <w:lvl w:ilvl="2" w:tplc="0809001B" w:tentative="1">
      <w:start w:val="1"/>
      <w:numFmt w:val="lowerRoman"/>
      <w:lvlText w:val="%3."/>
      <w:lvlJc w:val="right"/>
      <w:pPr>
        <w:ind w:left="2007" w:hanging="180"/>
      </w:pPr>
      <w:rPr>
        <w:rFonts w:cs="Times New Roman"/>
      </w:rPr>
    </w:lvl>
    <w:lvl w:ilvl="3" w:tplc="0809000F" w:tentative="1">
      <w:start w:val="1"/>
      <w:numFmt w:val="decimal"/>
      <w:lvlText w:val="%4."/>
      <w:lvlJc w:val="left"/>
      <w:pPr>
        <w:ind w:left="2727" w:hanging="360"/>
      </w:pPr>
      <w:rPr>
        <w:rFonts w:cs="Times New Roman"/>
      </w:rPr>
    </w:lvl>
    <w:lvl w:ilvl="4" w:tplc="08090019" w:tentative="1">
      <w:start w:val="1"/>
      <w:numFmt w:val="lowerLetter"/>
      <w:lvlText w:val="%5."/>
      <w:lvlJc w:val="left"/>
      <w:pPr>
        <w:ind w:left="3447" w:hanging="360"/>
      </w:pPr>
      <w:rPr>
        <w:rFonts w:cs="Times New Roman"/>
      </w:rPr>
    </w:lvl>
    <w:lvl w:ilvl="5" w:tplc="0809001B" w:tentative="1">
      <w:start w:val="1"/>
      <w:numFmt w:val="lowerRoman"/>
      <w:lvlText w:val="%6."/>
      <w:lvlJc w:val="right"/>
      <w:pPr>
        <w:ind w:left="4167" w:hanging="180"/>
      </w:pPr>
      <w:rPr>
        <w:rFonts w:cs="Times New Roman"/>
      </w:rPr>
    </w:lvl>
    <w:lvl w:ilvl="6" w:tplc="0809000F" w:tentative="1">
      <w:start w:val="1"/>
      <w:numFmt w:val="decimal"/>
      <w:lvlText w:val="%7."/>
      <w:lvlJc w:val="left"/>
      <w:pPr>
        <w:ind w:left="4887" w:hanging="360"/>
      </w:pPr>
      <w:rPr>
        <w:rFonts w:cs="Times New Roman"/>
      </w:rPr>
    </w:lvl>
    <w:lvl w:ilvl="7" w:tplc="08090019" w:tentative="1">
      <w:start w:val="1"/>
      <w:numFmt w:val="lowerLetter"/>
      <w:lvlText w:val="%8."/>
      <w:lvlJc w:val="left"/>
      <w:pPr>
        <w:ind w:left="5607" w:hanging="360"/>
      </w:pPr>
      <w:rPr>
        <w:rFonts w:cs="Times New Roman"/>
      </w:rPr>
    </w:lvl>
    <w:lvl w:ilvl="8" w:tplc="0809001B" w:tentative="1">
      <w:start w:val="1"/>
      <w:numFmt w:val="lowerRoman"/>
      <w:lvlText w:val="%9."/>
      <w:lvlJc w:val="right"/>
      <w:pPr>
        <w:ind w:left="6327" w:hanging="180"/>
      </w:pPr>
      <w:rPr>
        <w:rFonts w:cs="Times New Roman"/>
      </w:rPr>
    </w:lvl>
  </w:abstractNum>
  <w:abstractNum w:abstractNumId="4" w15:restartNumberingAfterBreak="0">
    <w:nsid w:val="64C243F5"/>
    <w:multiLevelType w:val="multilevel"/>
    <w:tmpl w:val="C12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9E3C25"/>
    <w:multiLevelType w:val="hybridMultilevel"/>
    <w:tmpl w:val="8626D1DC"/>
    <w:lvl w:ilvl="0" w:tplc="4E3488F4">
      <w:start w:val="1"/>
      <w:numFmt w:val="decimal"/>
      <w:lvlText w:val="%1."/>
      <w:lvlJc w:val="left"/>
      <w:pPr>
        <w:ind w:left="567" w:hanging="360"/>
      </w:pPr>
      <w:rPr>
        <w:rFonts w:cs="Times New Roman" w:hint="default"/>
        <w:b/>
      </w:rPr>
    </w:lvl>
    <w:lvl w:ilvl="1" w:tplc="08090019" w:tentative="1">
      <w:start w:val="1"/>
      <w:numFmt w:val="lowerLetter"/>
      <w:lvlText w:val="%2."/>
      <w:lvlJc w:val="left"/>
      <w:pPr>
        <w:ind w:left="1287" w:hanging="360"/>
      </w:pPr>
      <w:rPr>
        <w:rFonts w:cs="Times New Roman"/>
      </w:rPr>
    </w:lvl>
    <w:lvl w:ilvl="2" w:tplc="0809001B" w:tentative="1">
      <w:start w:val="1"/>
      <w:numFmt w:val="lowerRoman"/>
      <w:lvlText w:val="%3."/>
      <w:lvlJc w:val="right"/>
      <w:pPr>
        <w:ind w:left="2007" w:hanging="180"/>
      </w:pPr>
      <w:rPr>
        <w:rFonts w:cs="Times New Roman"/>
      </w:rPr>
    </w:lvl>
    <w:lvl w:ilvl="3" w:tplc="0809000F" w:tentative="1">
      <w:start w:val="1"/>
      <w:numFmt w:val="decimal"/>
      <w:lvlText w:val="%4."/>
      <w:lvlJc w:val="left"/>
      <w:pPr>
        <w:ind w:left="2727" w:hanging="360"/>
      </w:pPr>
      <w:rPr>
        <w:rFonts w:cs="Times New Roman"/>
      </w:rPr>
    </w:lvl>
    <w:lvl w:ilvl="4" w:tplc="08090019" w:tentative="1">
      <w:start w:val="1"/>
      <w:numFmt w:val="lowerLetter"/>
      <w:lvlText w:val="%5."/>
      <w:lvlJc w:val="left"/>
      <w:pPr>
        <w:ind w:left="3447" w:hanging="360"/>
      </w:pPr>
      <w:rPr>
        <w:rFonts w:cs="Times New Roman"/>
      </w:rPr>
    </w:lvl>
    <w:lvl w:ilvl="5" w:tplc="0809001B" w:tentative="1">
      <w:start w:val="1"/>
      <w:numFmt w:val="lowerRoman"/>
      <w:lvlText w:val="%6."/>
      <w:lvlJc w:val="right"/>
      <w:pPr>
        <w:ind w:left="4167" w:hanging="180"/>
      </w:pPr>
      <w:rPr>
        <w:rFonts w:cs="Times New Roman"/>
      </w:rPr>
    </w:lvl>
    <w:lvl w:ilvl="6" w:tplc="0809000F" w:tentative="1">
      <w:start w:val="1"/>
      <w:numFmt w:val="decimal"/>
      <w:lvlText w:val="%7."/>
      <w:lvlJc w:val="left"/>
      <w:pPr>
        <w:ind w:left="4887" w:hanging="360"/>
      </w:pPr>
      <w:rPr>
        <w:rFonts w:cs="Times New Roman"/>
      </w:rPr>
    </w:lvl>
    <w:lvl w:ilvl="7" w:tplc="08090019" w:tentative="1">
      <w:start w:val="1"/>
      <w:numFmt w:val="lowerLetter"/>
      <w:lvlText w:val="%8."/>
      <w:lvlJc w:val="left"/>
      <w:pPr>
        <w:ind w:left="5607" w:hanging="360"/>
      </w:pPr>
      <w:rPr>
        <w:rFonts w:cs="Times New Roman"/>
      </w:rPr>
    </w:lvl>
    <w:lvl w:ilvl="8" w:tplc="0809001B" w:tentative="1">
      <w:start w:val="1"/>
      <w:numFmt w:val="lowerRoman"/>
      <w:lvlText w:val="%9."/>
      <w:lvlJc w:val="right"/>
      <w:pPr>
        <w:ind w:left="6327" w:hanging="180"/>
      </w:pPr>
      <w:rPr>
        <w:rFonts w:cs="Times New Roman"/>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12"/>
    <w:rsid w:val="00341ED2"/>
    <w:rsid w:val="00A27B39"/>
    <w:rsid w:val="00FC1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DC17"/>
  <w15:chartTrackingRefBased/>
  <w15:docId w15:val="{13214936-743C-4EB2-87F6-4FB61AF9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1ED2"/>
    <w:rPr>
      <w:rFonts w:cs="Times New Roman"/>
      <w:color w:val="0563C1" w:themeColor="hyperlink"/>
      <w:u w:val="single"/>
    </w:rPr>
  </w:style>
  <w:style w:type="paragraph" w:styleId="ListParagraph">
    <w:name w:val="List Paragraph"/>
    <w:basedOn w:val="Normal"/>
    <w:uiPriority w:val="34"/>
    <w:qFormat/>
    <w:rsid w:val="00341ED2"/>
    <w:pPr>
      <w:ind w:left="720"/>
      <w:contextualSpacing/>
    </w:pPr>
    <w:rPr>
      <w:rFonts w:eastAsia="Times New Roman" w:cs="Times New Roman"/>
      <w:kern w:val="2"/>
      <w:lang w:val="en-GB"/>
    </w:rPr>
  </w:style>
  <w:style w:type="paragraph" w:styleId="NormalWeb">
    <w:name w:val="Normal (Web)"/>
    <w:basedOn w:val="Normal"/>
    <w:uiPriority w:val="99"/>
    <w:semiHidden/>
    <w:unhideWhenUsed/>
    <w:rsid w:val="00341ED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41ED2"/>
    <w:rPr>
      <w:rFonts w:cs="Times New Roman"/>
      <w:b/>
      <w:bCs/>
    </w:rPr>
  </w:style>
  <w:style w:type="character" w:styleId="Emphasis">
    <w:name w:val="Emphasis"/>
    <w:basedOn w:val="DefaultParagraphFont"/>
    <w:uiPriority w:val="20"/>
    <w:qFormat/>
    <w:rsid w:val="00341ED2"/>
    <w:rPr>
      <w:rFonts w:cs="Times New Roman"/>
      <w:i/>
      <w:iCs/>
    </w:rPr>
  </w:style>
  <w:style w:type="paragraph" w:customStyle="1" w:styleId="auto-cursor-target">
    <w:name w:val="auto-cursor-target"/>
    <w:basedOn w:val="Normal"/>
    <w:rsid w:val="00341ED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rldefense.com/v3/__http:/africaai.prodval.data-factory.io__;!!GF_29dbcQIUBPA!whgMPhzPOENFL11Q4YKjg_XhbGq2nTlKlbkG4UzmwrCkrhZFi1MW0OdP8jxu4HV1-_NP1_8NYnxxmLdOFyorm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fricaai.datadev.dfac.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ndbolagen.se/en/Facts_Indices/fund-savings-by-category-quarterly-statistics/" TargetMode="External"/><Relationship Id="rId11" Type="http://schemas.openxmlformats.org/officeDocument/2006/relationships/hyperlink" Target="http://vpnext.data-factory.io/" TargetMode="External"/><Relationship Id="rId5" Type="http://schemas.openxmlformats.org/officeDocument/2006/relationships/hyperlink" Target="https://www.fondbolagen.se/en/Facts_Indices/fund-savings-by-category-quarterly-statistics/" TargetMode="External"/><Relationship Id="rId15" Type="http://schemas.openxmlformats.org/officeDocument/2006/relationships/fontTable" Target="fontTable.xml"/><Relationship Id="rId10" Type="http://schemas.openxmlformats.org/officeDocument/2006/relationships/hyperlink" Target="mailto:AT-DFACDataOps@epam.com" TargetMode="External"/><Relationship Id="rId4" Type="http://schemas.openxmlformats.org/officeDocument/2006/relationships/webSettings" Target="webSettings.xml"/><Relationship Id="rId9" Type="http://schemas.openxmlformats.org/officeDocument/2006/relationships/hyperlink" Target="mailto:AT-DFACDataEngineering@epam.com" TargetMode="External"/><Relationship Id="rId14" Type="http://schemas.openxmlformats.org/officeDocument/2006/relationships/hyperlink" Target="http://africaai.prodha.data-factor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EXECO</dc:creator>
  <cp:keywords/>
  <dc:description/>
  <cp:lastModifiedBy>EXECO</cp:lastModifiedBy>
  <cp:revision>2</cp:revision>
  <dcterms:created xsi:type="dcterms:W3CDTF">2025-02-12T11:25:00Z</dcterms:created>
  <dcterms:modified xsi:type="dcterms:W3CDTF">2025-02-12T11:29:00Z</dcterms:modified>
</cp:coreProperties>
</file>