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3E87E" w14:textId="0AC03874" w:rsidR="007A53F7" w:rsidRDefault="006725BE" w:rsidP="00435809">
      <w:pPr>
        <w:jc w:val="center"/>
        <w:rPr>
          <w:rFonts w:ascii="Times New Roman" w:hAnsi="Times New Roman" w:cs="Times New Roman"/>
          <w:b/>
          <w:bCs/>
          <w:sz w:val="24"/>
          <w:szCs w:val="24"/>
        </w:rPr>
      </w:pPr>
      <w:r>
        <w:rPr>
          <w:rFonts w:ascii="Times New Roman" w:hAnsi="Times New Roman" w:cs="Times New Roman"/>
          <w:b/>
          <w:bCs/>
          <w:sz w:val="24"/>
          <w:szCs w:val="24"/>
        </w:rPr>
        <w:t>Summary of Recommendations for Big Mountain Resort</w:t>
      </w:r>
    </w:p>
    <w:p w14:paraId="5C911561" w14:textId="1383213C" w:rsidR="001844BA" w:rsidRDefault="001844BA" w:rsidP="002259AC">
      <w:pPr>
        <w:rPr>
          <w:rFonts w:ascii="Times New Roman" w:hAnsi="Times New Roman" w:cs="Times New Roman"/>
          <w:sz w:val="24"/>
          <w:szCs w:val="24"/>
        </w:rPr>
      </w:pPr>
      <w:r>
        <w:rPr>
          <w:rFonts w:ascii="Times New Roman" w:hAnsi="Times New Roman" w:cs="Times New Roman"/>
          <w:sz w:val="24"/>
          <w:szCs w:val="24"/>
        </w:rPr>
        <w:t xml:space="preserve">With the addition of this newly installed chair lift, Big Mountain Resort will be facing significantly increased operating costs this year of </w:t>
      </w:r>
      <w:r w:rsidR="00F87AB1">
        <w:rPr>
          <w:rFonts w:ascii="Times New Roman" w:hAnsi="Times New Roman" w:cs="Times New Roman"/>
          <w:sz w:val="24"/>
          <w:szCs w:val="24"/>
        </w:rPr>
        <w:t>$1.54M</w:t>
      </w:r>
      <w:r w:rsidR="006725BE">
        <w:rPr>
          <w:rFonts w:ascii="Times New Roman" w:hAnsi="Times New Roman" w:cs="Times New Roman"/>
          <w:sz w:val="24"/>
          <w:szCs w:val="24"/>
        </w:rPr>
        <w:t xml:space="preserve">. Our group has been tasked with conducting a study to determine operational changes that could be implemented which would increase revenue enough to offset these costs while maintaining our investors’ desired profit margin of </w:t>
      </w:r>
      <w:r w:rsidR="00F87AB1">
        <w:rPr>
          <w:rFonts w:ascii="Times New Roman" w:hAnsi="Times New Roman" w:cs="Times New Roman"/>
          <w:sz w:val="24"/>
          <w:szCs w:val="24"/>
        </w:rPr>
        <w:t>9.2%.</w:t>
      </w:r>
    </w:p>
    <w:p w14:paraId="71D3072D" w14:textId="4638FE5D" w:rsidR="006725BE" w:rsidRDefault="006725BE" w:rsidP="002259AC">
      <w:pPr>
        <w:rPr>
          <w:rFonts w:ascii="Times New Roman" w:hAnsi="Times New Roman" w:cs="Times New Roman"/>
          <w:sz w:val="24"/>
          <w:szCs w:val="24"/>
        </w:rPr>
      </w:pPr>
      <w:r w:rsidRPr="006725BE">
        <w:rPr>
          <w:rFonts w:ascii="Times New Roman" w:hAnsi="Times New Roman" w:cs="Times New Roman"/>
          <w:i/>
          <w:iCs/>
          <w:sz w:val="24"/>
          <w:szCs w:val="24"/>
        </w:rPr>
        <w:t>After completing a thorough analysis of the ski resort competitive landscape, we recommend the best course of action to achieve the goal of higher revenues is to increase our ticket prices by</w:t>
      </w:r>
      <w:r w:rsidR="00F87AB1">
        <w:rPr>
          <w:rFonts w:ascii="Times New Roman" w:hAnsi="Times New Roman" w:cs="Times New Roman"/>
          <w:i/>
          <w:iCs/>
          <w:sz w:val="24"/>
          <w:szCs w:val="24"/>
        </w:rPr>
        <w:t xml:space="preserve"> roughly 6</w:t>
      </w:r>
      <w:r w:rsidRPr="00F87AB1">
        <w:rPr>
          <w:rFonts w:ascii="Times New Roman" w:hAnsi="Times New Roman" w:cs="Times New Roman"/>
          <w:i/>
          <w:iCs/>
          <w:sz w:val="24"/>
          <w:szCs w:val="24"/>
        </w:rPr>
        <w:t>%</w:t>
      </w:r>
      <w:r>
        <w:rPr>
          <w:rFonts w:ascii="Times New Roman" w:hAnsi="Times New Roman" w:cs="Times New Roman"/>
          <w:sz w:val="24"/>
          <w:szCs w:val="24"/>
        </w:rPr>
        <w:t>.</w:t>
      </w:r>
    </w:p>
    <w:p w14:paraId="1BFC0820" w14:textId="38E8635F" w:rsidR="006725BE" w:rsidRDefault="006725BE" w:rsidP="002259AC">
      <w:pPr>
        <w:rPr>
          <w:rFonts w:ascii="Times New Roman" w:hAnsi="Times New Roman" w:cs="Times New Roman"/>
          <w:sz w:val="24"/>
          <w:szCs w:val="24"/>
        </w:rPr>
      </w:pPr>
      <w:r>
        <w:rPr>
          <w:rFonts w:ascii="Times New Roman" w:hAnsi="Times New Roman" w:cs="Times New Roman"/>
          <w:sz w:val="24"/>
          <w:szCs w:val="24"/>
        </w:rPr>
        <w:t xml:space="preserve">Our analysis shows that there are several key factors in determining lift ticket pricing. Some of the most significant factors are summit elevation, largest vertical drop, total number of chairs/lifts and longest ski run. Big Mountain Resort is very favorable positioned along each of these factors from a competitive standpoint, but our ticket pricing doesn’t fully account for these competitive advantages. </w:t>
      </w:r>
    </w:p>
    <w:p w14:paraId="0F4BAE60" w14:textId="144EABA2" w:rsidR="006725BE" w:rsidRPr="006725BE" w:rsidRDefault="006725BE" w:rsidP="002259AC">
      <w:pPr>
        <w:rPr>
          <w:rFonts w:ascii="Times New Roman" w:hAnsi="Times New Roman" w:cs="Times New Roman"/>
          <w:sz w:val="24"/>
          <w:szCs w:val="24"/>
        </w:rPr>
      </w:pPr>
      <w:r>
        <w:rPr>
          <w:rFonts w:ascii="Times New Roman" w:hAnsi="Times New Roman" w:cs="Times New Roman"/>
          <w:sz w:val="24"/>
          <w:szCs w:val="24"/>
        </w:rPr>
        <w:t>The rest of this summary report will examine each of these factors in more detail and explain how they support the decision to increase ticket prices.</w:t>
      </w:r>
    </w:p>
    <w:p w14:paraId="0A3BE8BC" w14:textId="07C6693A" w:rsidR="004A2E60" w:rsidRDefault="004A2E60" w:rsidP="002259AC">
      <w:pPr>
        <w:rPr>
          <w:rFonts w:ascii="Times New Roman" w:hAnsi="Times New Roman" w:cs="Times New Roman"/>
          <w:b/>
          <w:bCs/>
          <w:sz w:val="24"/>
          <w:szCs w:val="24"/>
        </w:rPr>
      </w:pPr>
      <w:r>
        <w:rPr>
          <w:rFonts w:ascii="Times New Roman" w:hAnsi="Times New Roman" w:cs="Times New Roman"/>
          <w:b/>
          <w:bCs/>
          <w:sz w:val="24"/>
          <w:szCs w:val="24"/>
        </w:rPr>
        <w:t>Summit Elevation and Ticket Pricing</w:t>
      </w:r>
    </w:p>
    <w:p w14:paraId="2E4AA17F" w14:textId="2A3AB4D5" w:rsidR="00A70D4C" w:rsidRDefault="00A70D4C" w:rsidP="00F87AB1">
      <w:pPr>
        <w:rPr>
          <w:rFonts w:ascii="Times New Roman" w:hAnsi="Times New Roman" w:cs="Times New Roman"/>
          <w:sz w:val="24"/>
          <w:szCs w:val="24"/>
        </w:rPr>
      </w:pPr>
      <w:r>
        <w:rPr>
          <w:rFonts w:ascii="Times New Roman" w:hAnsi="Times New Roman" w:cs="Times New Roman"/>
          <w:sz w:val="24"/>
          <w:szCs w:val="24"/>
        </w:rPr>
        <w:t xml:space="preserve">While many factors were predictive of ticket prices, one with the greatest influence was the </w:t>
      </w:r>
      <w:r w:rsidR="00F87AB1">
        <w:rPr>
          <w:rFonts w:ascii="Times New Roman" w:hAnsi="Times New Roman" w:cs="Times New Roman"/>
          <w:sz w:val="24"/>
          <w:szCs w:val="24"/>
        </w:rPr>
        <w:t>elevation</w:t>
      </w:r>
      <w:r>
        <w:rPr>
          <w:rFonts w:ascii="Times New Roman" w:hAnsi="Times New Roman" w:cs="Times New Roman"/>
          <w:sz w:val="24"/>
          <w:szCs w:val="24"/>
        </w:rPr>
        <w:t xml:space="preserve"> of a park’s summit. Closely related to this –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quite influential in pricing – was another major feature: vertical drop, </w:t>
      </w:r>
      <w:r w:rsidR="00F87AB1">
        <w:rPr>
          <w:rFonts w:ascii="Times New Roman" w:hAnsi="Times New Roman" w:cs="Times New Roman"/>
          <w:sz w:val="24"/>
          <w:szCs w:val="24"/>
        </w:rPr>
        <w:t>or</w:t>
      </w:r>
      <w:r>
        <w:rPr>
          <w:rFonts w:ascii="Times New Roman" w:hAnsi="Times New Roman" w:cs="Times New Roman"/>
          <w:sz w:val="24"/>
          <w:szCs w:val="24"/>
        </w:rPr>
        <w:t xml:space="preserve"> the total vertical distance from top to bottom of a park. These two features correlated highly with ticket prices </w:t>
      </w:r>
      <w:r w:rsidR="00F87AB1">
        <w:rPr>
          <w:rFonts w:ascii="Times New Roman" w:hAnsi="Times New Roman" w:cs="Times New Roman"/>
          <w:sz w:val="24"/>
          <w:szCs w:val="24"/>
        </w:rPr>
        <w:t>for a park.</w:t>
      </w:r>
      <w:r>
        <w:rPr>
          <w:rFonts w:ascii="Times New Roman" w:hAnsi="Times New Roman" w:cs="Times New Roman"/>
          <w:sz w:val="24"/>
          <w:szCs w:val="24"/>
        </w:rPr>
        <w:t xml:space="preserve"> </w:t>
      </w:r>
    </w:p>
    <w:p w14:paraId="3D7E2869" w14:textId="6702E403" w:rsidR="004A2E60" w:rsidRDefault="006725BE" w:rsidP="0010637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536E9A4" wp14:editId="2E127477">
            <wp:simplePos x="0" y="0"/>
            <wp:positionH relativeFrom="column">
              <wp:posOffset>3281680</wp:posOffset>
            </wp:positionH>
            <wp:positionV relativeFrom="page">
              <wp:posOffset>5248275</wp:posOffset>
            </wp:positionV>
            <wp:extent cx="2679065" cy="1828800"/>
            <wp:effectExtent l="0" t="0" r="6985" b="0"/>
            <wp:wrapSquare wrapText="bothSides"/>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4">
                      <a:extLst>
                        <a:ext uri="{28A0092B-C50C-407E-A947-70E740481C1C}">
                          <a14:useLocalDpi xmlns:a14="http://schemas.microsoft.com/office/drawing/2010/main" val="0"/>
                        </a:ext>
                      </a:extLst>
                    </a:blip>
                    <a:stretch>
                      <a:fillRect/>
                    </a:stretch>
                  </pic:blipFill>
                  <pic:spPr>
                    <a:xfrm>
                      <a:off x="0" y="0"/>
                      <a:ext cx="2679065" cy="18288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0BFB3F02" wp14:editId="533186F0">
                <wp:simplePos x="0" y="0"/>
                <wp:positionH relativeFrom="margin">
                  <wp:posOffset>3180715</wp:posOffset>
                </wp:positionH>
                <wp:positionV relativeFrom="page">
                  <wp:posOffset>5110480</wp:posOffset>
                </wp:positionV>
                <wp:extent cx="2825115" cy="17970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825115" cy="179705"/>
                        </a:xfrm>
                        <a:prstGeom prst="rect">
                          <a:avLst/>
                        </a:prstGeom>
                        <a:solidFill>
                          <a:prstClr val="white"/>
                        </a:solidFill>
                        <a:ln>
                          <a:noFill/>
                        </a:ln>
                      </wps:spPr>
                      <wps:txbx>
                        <w:txbxContent>
                          <w:p w14:paraId="45713121" w14:textId="13084A46" w:rsidR="004A2E60" w:rsidRPr="004A2E60" w:rsidRDefault="004A2E60" w:rsidP="004A2E60">
                            <w:pPr>
                              <w:pStyle w:val="Caption"/>
                              <w:jc w:val="center"/>
                              <w:rPr>
                                <w:rFonts w:ascii="Times New Roman" w:hAnsi="Times New Roman" w:cs="Times New Roman"/>
                                <w:b/>
                                <w:bCs/>
                                <w:noProof/>
                                <w:sz w:val="24"/>
                                <w:szCs w:val="24"/>
                                <w:u w:val="single"/>
                              </w:rPr>
                            </w:pPr>
                            <w:r w:rsidRPr="004A2E60">
                              <w:rPr>
                                <w:b/>
                                <w:bCs/>
                                <w:u w:val="single"/>
                              </w:rPr>
                              <w:t xml:space="preserve">Figure </w:t>
                            </w:r>
                            <w:r w:rsidRPr="004A2E60">
                              <w:rPr>
                                <w:b/>
                                <w:bCs/>
                                <w:u w:val="single"/>
                              </w:rPr>
                              <w:fldChar w:fldCharType="begin"/>
                            </w:r>
                            <w:r w:rsidRPr="004A2E60">
                              <w:rPr>
                                <w:b/>
                                <w:bCs/>
                                <w:u w:val="single"/>
                              </w:rPr>
                              <w:instrText xml:space="preserve"> SEQ Figure \* ARABIC </w:instrText>
                            </w:r>
                            <w:r w:rsidRPr="004A2E60">
                              <w:rPr>
                                <w:b/>
                                <w:bCs/>
                                <w:u w:val="single"/>
                              </w:rPr>
                              <w:fldChar w:fldCharType="separate"/>
                            </w:r>
                            <w:r w:rsidR="00A70D4C">
                              <w:rPr>
                                <w:b/>
                                <w:bCs/>
                                <w:noProof/>
                                <w:u w:val="single"/>
                              </w:rPr>
                              <w:t>1</w:t>
                            </w:r>
                            <w:r w:rsidRPr="004A2E60">
                              <w:rPr>
                                <w:b/>
                                <w:bCs/>
                                <w:u w:val="single"/>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FB3F02" id="_x0000_t202" coordsize="21600,21600" o:spt="202" path="m,l,21600r21600,l21600,xe">
                <v:stroke joinstyle="miter"/>
                <v:path gradientshapeok="t" o:connecttype="rect"/>
              </v:shapetype>
              <v:shape id="Text Box 5" o:spid="_x0000_s1026" type="#_x0000_t202" style="position:absolute;margin-left:250.45pt;margin-top:402.4pt;width:222.45pt;height:14.15pt;z-index:251660288;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" stroked="f">
                <v:textbox inset="0,0,0,0">
                  <w:txbxContent>
                    <w:p w14:paraId="45713121" w14:textId="13084A46" w:rsidR="004A2E60" w:rsidRPr="004A2E60" w:rsidRDefault="004A2E60" w:rsidP="004A2E60">
                      <w:pPr>
                        <w:pStyle w:val="Caption"/>
                        <w:jc w:val="center"/>
                        <w:rPr>
                          <w:rFonts w:ascii="Times New Roman" w:hAnsi="Times New Roman" w:cs="Times New Roman"/>
                          <w:b/>
                          <w:bCs/>
                          <w:noProof/>
                          <w:sz w:val="24"/>
                          <w:szCs w:val="24"/>
                          <w:u w:val="single"/>
                        </w:rPr>
                      </w:pPr>
                      <w:r w:rsidRPr="004A2E60">
                        <w:rPr>
                          <w:b/>
                          <w:bCs/>
                          <w:u w:val="single"/>
                        </w:rPr>
                        <w:t xml:space="preserve">Figure </w:t>
                      </w:r>
                      <w:r w:rsidRPr="004A2E60">
                        <w:rPr>
                          <w:b/>
                          <w:bCs/>
                          <w:u w:val="single"/>
                        </w:rPr>
                        <w:fldChar w:fldCharType="begin"/>
                      </w:r>
                      <w:r w:rsidRPr="004A2E60">
                        <w:rPr>
                          <w:b/>
                          <w:bCs/>
                          <w:u w:val="single"/>
                        </w:rPr>
                        <w:instrText xml:space="preserve"> SEQ Figure \* ARABIC </w:instrText>
                      </w:r>
                      <w:r w:rsidRPr="004A2E60">
                        <w:rPr>
                          <w:b/>
                          <w:bCs/>
                          <w:u w:val="single"/>
                        </w:rPr>
                        <w:fldChar w:fldCharType="separate"/>
                      </w:r>
                      <w:r w:rsidR="00A70D4C">
                        <w:rPr>
                          <w:b/>
                          <w:bCs/>
                          <w:noProof/>
                          <w:u w:val="single"/>
                        </w:rPr>
                        <w:t>1</w:t>
                      </w:r>
                      <w:r w:rsidRPr="004A2E60">
                        <w:rPr>
                          <w:b/>
                          <w:bCs/>
                          <w:u w:val="single"/>
                        </w:rPr>
                        <w:fldChar w:fldCharType="end"/>
                      </w:r>
                    </w:p>
                  </w:txbxContent>
                </v:textbox>
                <w10:wrap type="square" anchorx="margin" anchory="page"/>
              </v:shape>
            </w:pict>
          </mc:Fallback>
        </mc:AlternateContent>
      </w:r>
      <w:r>
        <w:rPr>
          <w:noProof/>
        </w:rPr>
        <mc:AlternateContent>
          <mc:Choice Requires="wps">
            <w:drawing>
              <wp:anchor distT="0" distB="0" distL="114300" distR="114300" simplePos="0" relativeHeight="251663360" behindDoc="0" locked="0" layoutInCell="1" allowOverlap="1" wp14:anchorId="3A0EA900" wp14:editId="3D43200E">
                <wp:simplePos x="0" y="0"/>
                <wp:positionH relativeFrom="margin">
                  <wp:posOffset>3180715</wp:posOffset>
                </wp:positionH>
                <wp:positionV relativeFrom="page">
                  <wp:posOffset>7150735</wp:posOffset>
                </wp:positionV>
                <wp:extent cx="2825115" cy="17970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825115" cy="179705"/>
                        </a:xfrm>
                        <a:prstGeom prst="rect">
                          <a:avLst/>
                        </a:prstGeom>
                        <a:solidFill>
                          <a:prstClr val="white"/>
                        </a:solidFill>
                        <a:ln>
                          <a:noFill/>
                        </a:ln>
                      </wps:spPr>
                      <wps:txbx>
                        <w:txbxContent>
                          <w:p w14:paraId="53A76AA1" w14:textId="6C181E4A" w:rsidR="00C46A16" w:rsidRPr="004A2E60" w:rsidRDefault="00C46A16" w:rsidP="00C46A16">
                            <w:pPr>
                              <w:pStyle w:val="Caption"/>
                              <w:jc w:val="center"/>
                              <w:rPr>
                                <w:rFonts w:ascii="Times New Roman" w:hAnsi="Times New Roman" w:cs="Times New Roman"/>
                                <w:b/>
                                <w:bCs/>
                                <w:noProof/>
                                <w:sz w:val="24"/>
                                <w:szCs w:val="24"/>
                                <w:u w:val="single"/>
                              </w:rPr>
                            </w:pPr>
                            <w:r w:rsidRPr="004A2E60">
                              <w:rPr>
                                <w:b/>
                                <w:bCs/>
                                <w:u w:val="single"/>
                              </w:rPr>
                              <w:t xml:space="preserve">Figure </w:t>
                            </w:r>
                            <w:r>
                              <w:rPr>
                                <w:b/>
                                <w:bCs/>
                                <w:u w:val="single"/>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0EA900" id="Text Box 6" o:spid="_x0000_s1027" type="#_x0000_t202" style="position:absolute;margin-left:250.45pt;margin-top:563.05pt;width:222.45pt;height:14.15pt;z-index:251663360;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" stroked="f">
                <v:textbox inset="0,0,0,0">
                  <w:txbxContent>
                    <w:p w14:paraId="53A76AA1" w14:textId="6C181E4A" w:rsidR="00C46A16" w:rsidRPr="004A2E60" w:rsidRDefault="00C46A16" w:rsidP="00C46A16">
                      <w:pPr>
                        <w:pStyle w:val="Caption"/>
                        <w:jc w:val="center"/>
                        <w:rPr>
                          <w:rFonts w:ascii="Times New Roman" w:hAnsi="Times New Roman" w:cs="Times New Roman"/>
                          <w:b/>
                          <w:bCs/>
                          <w:noProof/>
                          <w:sz w:val="24"/>
                          <w:szCs w:val="24"/>
                          <w:u w:val="single"/>
                        </w:rPr>
                      </w:pPr>
                      <w:r w:rsidRPr="004A2E60">
                        <w:rPr>
                          <w:b/>
                          <w:bCs/>
                          <w:u w:val="single"/>
                        </w:rPr>
                        <w:t xml:space="preserve">Figure </w:t>
                      </w:r>
                      <w:r>
                        <w:rPr>
                          <w:b/>
                          <w:bCs/>
                          <w:u w:val="single"/>
                        </w:rPr>
                        <w:t>2</w:t>
                      </w:r>
                    </w:p>
                  </w:txbxContent>
                </v:textbox>
                <w10:wrap type="square" anchorx="margin" anchory="page"/>
              </v:shape>
            </w:pict>
          </mc:Fallback>
        </mc:AlternateContent>
      </w:r>
      <w:r w:rsidR="00A70D4C">
        <w:rPr>
          <w:rFonts w:ascii="Times New Roman" w:hAnsi="Times New Roman" w:cs="Times New Roman"/>
          <w:sz w:val="24"/>
          <w:szCs w:val="24"/>
        </w:rPr>
        <w:t xml:space="preserve">Fortunately for Big Mountain Resort, our park matches up very well compared to other parks on </w:t>
      </w:r>
      <w:r w:rsidR="00F87AB1">
        <w:rPr>
          <w:rFonts w:ascii="Times New Roman" w:hAnsi="Times New Roman" w:cs="Times New Roman"/>
          <w:sz w:val="24"/>
          <w:szCs w:val="24"/>
        </w:rPr>
        <w:t>both</w:t>
      </w:r>
      <w:r w:rsidR="00A70D4C">
        <w:rPr>
          <w:rFonts w:ascii="Times New Roman" w:hAnsi="Times New Roman" w:cs="Times New Roman"/>
          <w:sz w:val="24"/>
          <w:szCs w:val="24"/>
        </w:rPr>
        <w:t xml:space="preserve"> accounts. As Figure 1 illustrates, Blue Mountain (the blue dot in all figures), scores quite well in the summit elevation category. On the vertical drop feature our park really shines – for parks at our elevation, there are very few that have a drop at least as big as ours or bigger.</w:t>
      </w:r>
    </w:p>
    <w:p w14:paraId="037C272D" w14:textId="25D1CC9E" w:rsidR="00C46A16" w:rsidRDefault="006725BE" w:rsidP="0010637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7B0BDACB" wp14:editId="7F60BD17">
            <wp:simplePos x="0" y="0"/>
            <wp:positionH relativeFrom="margin">
              <wp:posOffset>3371439</wp:posOffset>
            </wp:positionH>
            <wp:positionV relativeFrom="page">
              <wp:posOffset>7309544</wp:posOffset>
            </wp:positionV>
            <wp:extent cx="2633345" cy="1828800"/>
            <wp:effectExtent l="0" t="0" r="0" b="0"/>
            <wp:wrapSquare wrapText="bothSides"/>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ng"/>
                    <pic:cNvPicPr/>
                  </pic:nvPicPr>
                  <pic:blipFill>
                    <a:blip r:embed="rId5">
                      <a:extLst>
                        <a:ext uri="{28A0092B-C50C-407E-A947-70E740481C1C}">
                          <a14:useLocalDpi xmlns:a14="http://schemas.microsoft.com/office/drawing/2010/main" val="0"/>
                        </a:ext>
                      </a:extLst>
                    </a:blip>
                    <a:stretch>
                      <a:fillRect/>
                    </a:stretch>
                  </pic:blipFill>
                  <pic:spPr>
                    <a:xfrm>
                      <a:off x="0" y="0"/>
                      <a:ext cx="2633345" cy="1828800"/>
                    </a:xfrm>
                    <a:prstGeom prst="rect">
                      <a:avLst/>
                    </a:prstGeom>
                  </pic:spPr>
                </pic:pic>
              </a:graphicData>
            </a:graphic>
            <wp14:sizeRelH relativeFrom="margin">
              <wp14:pctWidth>0</wp14:pctWidth>
            </wp14:sizeRelH>
            <wp14:sizeRelV relativeFrom="margin">
              <wp14:pctHeight>0</wp14:pctHeight>
            </wp14:sizeRelV>
          </wp:anchor>
        </w:drawing>
      </w:r>
      <w:r w:rsidR="00A70D4C">
        <w:rPr>
          <w:rFonts w:ascii="Times New Roman" w:hAnsi="Times New Roman" w:cs="Times New Roman"/>
          <w:sz w:val="24"/>
          <w:szCs w:val="24"/>
        </w:rPr>
        <w:t>However, based on these favorable park features, Big Mountain Resort appears to be significantly underpriced, relative to the competition. Figure 2 shows this as it relates to summit elevation, but a similar trend is evident when looking at pricing relative to vertical drop as well. There are many more parks priced higher than Big Mountain than there are with more advantageous features.</w:t>
      </w:r>
    </w:p>
    <w:p w14:paraId="4D47AB3A" w14:textId="01A7598B" w:rsidR="003E6EA0" w:rsidRDefault="003E6EA0" w:rsidP="003E6EA0">
      <w:pPr>
        <w:rPr>
          <w:rFonts w:ascii="Times New Roman" w:hAnsi="Times New Roman" w:cs="Times New Roman"/>
          <w:b/>
          <w:bCs/>
          <w:noProof/>
          <w:sz w:val="24"/>
          <w:szCs w:val="24"/>
        </w:rPr>
      </w:pPr>
      <w:r>
        <w:rPr>
          <w:rFonts w:ascii="Times New Roman" w:hAnsi="Times New Roman" w:cs="Times New Roman"/>
          <w:b/>
          <w:bCs/>
          <w:noProof/>
          <w:sz w:val="24"/>
          <w:szCs w:val="24"/>
        </w:rPr>
        <w:lastRenderedPageBreak/>
        <w:t>Other Meaningful Pricing Factors</w:t>
      </w:r>
    </w:p>
    <w:p w14:paraId="20E8C9B3" w14:textId="35270694" w:rsidR="003E6EA0" w:rsidRDefault="00A70D4C" w:rsidP="003E6EA0">
      <w:pPr>
        <w:rPr>
          <w:rFonts w:ascii="Times New Roman" w:hAnsi="Times New Roman" w:cs="Times New Roman"/>
          <w:noProof/>
          <w:sz w:val="24"/>
          <w:szCs w:val="24"/>
        </w:rPr>
      </w:pPr>
      <w:r>
        <w:rPr>
          <w:rFonts w:ascii="Times New Roman" w:hAnsi="Times New Roman" w:cs="Times New Roman"/>
          <w:noProof/>
          <w:sz w:val="24"/>
          <w:szCs w:val="24"/>
        </w:rPr>
        <w:t xml:space="preserve">Though summit elevation and vertical drop were two of the most significant features, there were many other as well. On most of these bases, </w:t>
      </w:r>
      <w:r w:rsidR="003E6EA0">
        <w:rPr>
          <w:rFonts w:ascii="Times New Roman" w:hAnsi="Times New Roman" w:cs="Times New Roman"/>
          <w:noProof/>
          <w:sz w:val="24"/>
          <w:szCs w:val="24"/>
        </w:rPr>
        <w:t xml:space="preserve">Big Mountain Resort </w:t>
      </w:r>
      <w:r>
        <w:rPr>
          <w:rFonts w:ascii="Times New Roman" w:hAnsi="Times New Roman" w:cs="Times New Roman"/>
          <w:noProof/>
          <w:sz w:val="24"/>
          <w:szCs w:val="24"/>
        </w:rPr>
        <w:t>appears to be underpriced as well</w:t>
      </w:r>
      <w:r w:rsidR="003E6EA0">
        <w:rPr>
          <w:rFonts w:ascii="Times New Roman" w:hAnsi="Times New Roman" w:cs="Times New Roman"/>
          <w:noProof/>
          <w:sz w:val="24"/>
          <w:szCs w:val="24"/>
        </w:rPr>
        <w:t xml:space="preserve">. </w:t>
      </w:r>
      <w:r>
        <w:rPr>
          <w:rFonts w:ascii="Times New Roman" w:hAnsi="Times New Roman" w:cs="Times New Roman"/>
          <w:noProof/>
          <w:sz w:val="24"/>
          <w:szCs w:val="24"/>
        </w:rPr>
        <w:t xml:space="preserve">Two additional features which illustrate this trend are the total length of a park’s longest ski run and the number of lifts available to service visitors. Both of these </w:t>
      </w:r>
      <w:r w:rsidR="00F87AB1">
        <w:rPr>
          <w:rFonts w:ascii="Times New Roman" w:hAnsi="Times New Roman" w:cs="Times New Roman"/>
          <w:noProof/>
          <w:sz w:val="24"/>
          <w:szCs w:val="24"/>
        </w:rPr>
        <w:t>were also positively correlated with ticket prices. Of particular note in our case</w:t>
      </w:r>
      <w:r w:rsidR="003E6EA0">
        <w:rPr>
          <w:rFonts w:ascii="Times New Roman" w:hAnsi="Times New Roman" w:cs="Times New Roman"/>
          <w:noProof/>
          <w:sz w:val="24"/>
          <w:szCs w:val="24"/>
        </w:rPr>
        <w:t xml:space="preserve">, since we just added a new lift, we have room to increase park ticket prices because of this additional lift. </w:t>
      </w:r>
    </w:p>
    <w:p w14:paraId="1274FC18" w14:textId="13DA95CE" w:rsidR="007B7059" w:rsidRDefault="006725BE" w:rsidP="00106378">
      <w:pP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0086654E" wp14:editId="19850E00">
            <wp:simplePos x="0" y="0"/>
            <wp:positionH relativeFrom="column">
              <wp:posOffset>3138805</wp:posOffset>
            </wp:positionH>
            <wp:positionV relativeFrom="paragraph">
              <wp:posOffset>1018540</wp:posOffset>
            </wp:positionV>
            <wp:extent cx="2550795" cy="1828800"/>
            <wp:effectExtent l="0" t="0" r="1905" b="0"/>
            <wp:wrapTopAndBottom/>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png"/>
                    <pic:cNvPicPr/>
                  </pic:nvPicPr>
                  <pic:blipFill>
                    <a:blip r:embed="rId6">
                      <a:extLst>
                        <a:ext uri="{28A0092B-C50C-407E-A947-70E740481C1C}">
                          <a14:useLocalDpi xmlns:a14="http://schemas.microsoft.com/office/drawing/2010/main" val="0"/>
                        </a:ext>
                      </a:extLst>
                    </a:blip>
                    <a:stretch>
                      <a:fillRect/>
                    </a:stretch>
                  </pic:blipFill>
                  <pic:spPr>
                    <a:xfrm>
                      <a:off x="0" y="0"/>
                      <a:ext cx="2550795" cy="182880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4384" behindDoc="0" locked="0" layoutInCell="1" allowOverlap="1" wp14:anchorId="1F35E6B5" wp14:editId="2076E161">
            <wp:simplePos x="0" y="0"/>
            <wp:positionH relativeFrom="margin">
              <wp:posOffset>147320</wp:posOffset>
            </wp:positionH>
            <wp:positionV relativeFrom="paragraph">
              <wp:posOffset>1018540</wp:posOffset>
            </wp:positionV>
            <wp:extent cx="2550795" cy="1828800"/>
            <wp:effectExtent l="0" t="0" r="1905"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ng"/>
                    <pic:cNvPicPr/>
                  </pic:nvPicPr>
                  <pic:blipFill>
                    <a:blip r:embed="rId7">
                      <a:extLst>
                        <a:ext uri="{28A0092B-C50C-407E-A947-70E740481C1C}">
                          <a14:useLocalDpi xmlns:a14="http://schemas.microsoft.com/office/drawing/2010/main" val="0"/>
                        </a:ext>
                      </a:extLst>
                    </a:blip>
                    <a:stretch>
                      <a:fillRect/>
                    </a:stretch>
                  </pic:blipFill>
                  <pic:spPr>
                    <a:xfrm>
                      <a:off x="0" y="0"/>
                      <a:ext cx="2550795" cy="1828800"/>
                    </a:xfrm>
                    <a:prstGeom prst="rect">
                      <a:avLst/>
                    </a:prstGeom>
                  </pic:spPr>
                </pic:pic>
              </a:graphicData>
            </a:graphic>
          </wp:anchor>
        </w:drawing>
      </w:r>
      <w:r>
        <w:rPr>
          <w:noProof/>
        </w:rPr>
        <mc:AlternateContent>
          <mc:Choice Requires="wps">
            <w:drawing>
              <wp:anchor distT="0" distB="0" distL="114300" distR="114300" simplePos="0" relativeHeight="251667456" behindDoc="0" locked="0" layoutInCell="1" allowOverlap="1" wp14:anchorId="09A65F2C" wp14:editId="0BB115BE">
                <wp:simplePos x="0" y="0"/>
                <wp:positionH relativeFrom="margin">
                  <wp:posOffset>36195</wp:posOffset>
                </wp:positionH>
                <wp:positionV relativeFrom="paragraph">
                  <wp:posOffset>779780</wp:posOffset>
                </wp:positionV>
                <wp:extent cx="2825115" cy="17970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825115" cy="179705"/>
                        </a:xfrm>
                        <a:prstGeom prst="rect">
                          <a:avLst/>
                        </a:prstGeom>
                        <a:solidFill>
                          <a:prstClr val="white"/>
                        </a:solidFill>
                        <a:ln>
                          <a:noFill/>
                        </a:ln>
                      </wps:spPr>
                      <wps:txbx>
                        <w:txbxContent>
                          <w:p w14:paraId="3D953DBE" w14:textId="78605F34" w:rsidR="007B7059" w:rsidRDefault="007B7059" w:rsidP="007B7059">
                            <w:pPr>
                              <w:pStyle w:val="Caption"/>
                              <w:jc w:val="center"/>
                              <w:rPr>
                                <w:b/>
                                <w:bCs/>
                                <w:u w:val="single"/>
                              </w:rPr>
                            </w:pPr>
                            <w:r w:rsidRPr="004A2E60">
                              <w:rPr>
                                <w:b/>
                                <w:bCs/>
                                <w:u w:val="single"/>
                              </w:rPr>
                              <w:t xml:space="preserve">Figure </w:t>
                            </w:r>
                            <w:r>
                              <w:rPr>
                                <w:b/>
                                <w:bCs/>
                                <w:u w:val="single"/>
                              </w:rPr>
                              <w:t>3</w:t>
                            </w:r>
                          </w:p>
                          <w:p w14:paraId="24314B3F" w14:textId="77777777" w:rsidR="007B7059" w:rsidRPr="007B7059" w:rsidRDefault="007B7059" w:rsidP="007B705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65F2C" id="Text Box 7" o:spid="_x0000_s1028" type="#_x0000_t202" style="position:absolute;margin-left:2.85pt;margin-top:61.4pt;width:222.45pt;height:14.1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" stroked="f">
                <v:textbox inset="0,0,0,0">
                  <w:txbxContent>
                    <w:p w14:paraId="3D953DBE" w14:textId="78605F34" w:rsidR="007B7059" w:rsidRDefault="007B7059" w:rsidP="007B7059">
                      <w:pPr>
                        <w:pStyle w:val="Caption"/>
                        <w:jc w:val="center"/>
                        <w:rPr>
                          <w:b/>
                          <w:bCs/>
                          <w:u w:val="single"/>
                        </w:rPr>
                      </w:pPr>
                      <w:r w:rsidRPr="004A2E60">
                        <w:rPr>
                          <w:b/>
                          <w:bCs/>
                          <w:u w:val="single"/>
                        </w:rPr>
                        <w:t xml:space="preserve">Figure </w:t>
                      </w:r>
                      <w:r>
                        <w:rPr>
                          <w:b/>
                          <w:bCs/>
                          <w:u w:val="single"/>
                        </w:rPr>
                        <w:t>3</w:t>
                      </w:r>
                    </w:p>
                    <w:p w14:paraId="24314B3F" w14:textId="77777777" w:rsidR="007B7059" w:rsidRPr="007B7059" w:rsidRDefault="007B7059" w:rsidP="007B7059"/>
                  </w:txbxContent>
                </v:textbox>
                <w10:wrap type="topAndBottom" anchorx="margin"/>
              </v:shape>
            </w:pict>
          </mc:Fallback>
        </mc:AlternateContent>
      </w:r>
      <w:r>
        <w:rPr>
          <w:noProof/>
        </w:rPr>
        <mc:AlternateContent>
          <mc:Choice Requires="wps">
            <w:drawing>
              <wp:anchor distT="0" distB="0" distL="114300" distR="114300" simplePos="0" relativeHeight="251669504" behindDoc="0" locked="0" layoutInCell="1" allowOverlap="1" wp14:anchorId="1BCC5EAD" wp14:editId="239BC2C9">
                <wp:simplePos x="0" y="0"/>
                <wp:positionH relativeFrom="margin">
                  <wp:posOffset>3032609</wp:posOffset>
                </wp:positionH>
                <wp:positionV relativeFrom="paragraph">
                  <wp:posOffset>773430</wp:posOffset>
                </wp:positionV>
                <wp:extent cx="2825115" cy="17970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2825115" cy="179705"/>
                        </a:xfrm>
                        <a:prstGeom prst="rect">
                          <a:avLst/>
                        </a:prstGeom>
                        <a:solidFill>
                          <a:prstClr val="white"/>
                        </a:solidFill>
                        <a:ln>
                          <a:noFill/>
                        </a:ln>
                      </wps:spPr>
                      <wps:txbx>
                        <w:txbxContent>
                          <w:p w14:paraId="3898D0BC" w14:textId="1B0578F3" w:rsidR="007B7059" w:rsidRDefault="007B7059" w:rsidP="007B7059">
                            <w:pPr>
                              <w:pStyle w:val="Caption"/>
                              <w:jc w:val="center"/>
                              <w:rPr>
                                <w:b/>
                                <w:bCs/>
                                <w:u w:val="single"/>
                              </w:rPr>
                            </w:pPr>
                            <w:r w:rsidRPr="004A2E60">
                              <w:rPr>
                                <w:b/>
                                <w:bCs/>
                                <w:u w:val="single"/>
                              </w:rPr>
                              <w:t xml:space="preserve">Figure </w:t>
                            </w:r>
                            <w:r>
                              <w:rPr>
                                <w:b/>
                                <w:bCs/>
                                <w:u w:val="single"/>
                              </w:rPr>
                              <w:t>4</w:t>
                            </w:r>
                          </w:p>
                          <w:p w14:paraId="598CA0A0" w14:textId="77777777" w:rsidR="007B7059" w:rsidRPr="007B7059" w:rsidRDefault="007B7059" w:rsidP="007B705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C5EAD" id="Text Box 8" o:spid="_x0000_s1029" type="#_x0000_t202" style="position:absolute;margin-left:238.8pt;margin-top:60.9pt;width:222.45pt;height:14.1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" stroked="f">
                <v:textbox inset="0,0,0,0">
                  <w:txbxContent>
                    <w:p w14:paraId="3898D0BC" w14:textId="1B0578F3" w:rsidR="007B7059" w:rsidRDefault="007B7059" w:rsidP="007B7059">
                      <w:pPr>
                        <w:pStyle w:val="Caption"/>
                        <w:jc w:val="center"/>
                        <w:rPr>
                          <w:b/>
                          <w:bCs/>
                          <w:u w:val="single"/>
                        </w:rPr>
                      </w:pPr>
                      <w:r w:rsidRPr="004A2E60">
                        <w:rPr>
                          <w:b/>
                          <w:bCs/>
                          <w:u w:val="single"/>
                        </w:rPr>
                        <w:t xml:space="preserve">Figure </w:t>
                      </w:r>
                      <w:r>
                        <w:rPr>
                          <w:b/>
                          <w:bCs/>
                          <w:u w:val="single"/>
                        </w:rPr>
                        <w:t>4</w:t>
                      </w:r>
                    </w:p>
                    <w:p w14:paraId="598CA0A0" w14:textId="77777777" w:rsidR="007B7059" w:rsidRPr="007B7059" w:rsidRDefault="007B7059" w:rsidP="007B7059"/>
                  </w:txbxContent>
                </v:textbox>
                <w10:wrap type="topAndBottom" anchorx="margin"/>
              </v:shape>
            </w:pict>
          </mc:Fallback>
        </mc:AlternateContent>
      </w:r>
      <w:r w:rsidR="007B7059">
        <w:rPr>
          <w:rFonts w:ascii="Times New Roman" w:hAnsi="Times New Roman" w:cs="Times New Roman"/>
          <w:noProof/>
          <w:sz w:val="24"/>
          <w:szCs w:val="24"/>
        </w:rPr>
        <w:t>Figures 3 and 4 both demonstrate that</w:t>
      </w:r>
      <w:r w:rsidR="00F87AB1">
        <w:rPr>
          <w:rFonts w:ascii="Times New Roman" w:hAnsi="Times New Roman" w:cs="Times New Roman"/>
          <w:noProof/>
          <w:sz w:val="24"/>
          <w:szCs w:val="24"/>
        </w:rPr>
        <w:t>,</w:t>
      </w:r>
      <w:r w:rsidR="007B7059">
        <w:rPr>
          <w:rFonts w:ascii="Times New Roman" w:hAnsi="Times New Roman" w:cs="Times New Roman"/>
          <w:noProof/>
          <w:sz w:val="24"/>
          <w:szCs w:val="24"/>
        </w:rPr>
        <w:t xml:space="preserve"> </w:t>
      </w:r>
      <w:r w:rsidR="00F87AB1">
        <w:rPr>
          <w:rFonts w:ascii="Times New Roman" w:hAnsi="Times New Roman" w:cs="Times New Roman"/>
          <w:noProof/>
          <w:sz w:val="24"/>
          <w:szCs w:val="24"/>
        </w:rPr>
        <w:t xml:space="preserve">on both of these two metrics, </w:t>
      </w:r>
      <w:r w:rsidR="007B7059">
        <w:rPr>
          <w:rFonts w:ascii="Times New Roman" w:hAnsi="Times New Roman" w:cs="Times New Roman"/>
          <w:noProof/>
          <w:sz w:val="24"/>
          <w:szCs w:val="24"/>
        </w:rPr>
        <w:t xml:space="preserve">Big Mountain Resort </w:t>
      </w:r>
      <w:r w:rsidR="00F87AB1">
        <w:rPr>
          <w:rFonts w:ascii="Times New Roman" w:hAnsi="Times New Roman" w:cs="Times New Roman"/>
          <w:noProof/>
          <w:sz w:val="24"/>
          <w:szCs w:val="24"/>
        </w:rPr>
        <w:t>is well above most of the competition.</w:t>
      </w:r>
      <w:r w:rsidR="007B7059">
        <w:rPr>
          <w:rFonts w:ascii="Times New Roman" w:hAnsi="Times New Roman" w:cs="Times New Roman"/>
          <w:noProof/>
          <w:sz w:val="24"/>
          <w:szCs w:val="24"/>
        </w:rPr>
        <w:t xml:space="preserve"> However, our pricing, based on weekend adult ticket prices</w:t>
      </w:r>
      <w:r w:rsidR="00F87AB1">
        <w:rPr>
          <w:rFonts w:ascii="Times New Roman" w:hAnsi="Times New Roman" w:cs="Times New Roman"/>
          <w:noProof/>
          <w:sz w:val="24"/>
          <w:szCs w:val="24"/>
        </w:rPr>
        <w:t xml:space="preserve"> in the figures</w:t>
      </w:r>
      <w:r w:rsidR="007B7059">
        <w:rPr>
          <w:rFonts w:ascii="Times New Roman" w:hAnsi="Times New Roman" w:cs="Times New Roman"/>
          <w:noProof/>
          <w:sz w:val="24"/>
          <w:szCs w:val="24"/>
        </w:rPr>
        <w:t>, is much closer to the middle of the competitive pack.</w:t>
      </w:r>
    </w:p>
    <w:p w14:paraId="43B1C36C" w14:textId="09EAF3F2" w:rsidR="00F87AB1" w:rsidRDefault="00F87AB1" w:rsidP="003E6EA0">
      <w:pPr>
        <w:rPr>
          <w:rFonts w:ascii="Times New Roman" w:hAnsi="Times New Roman" w:cs="Times New Roman"/>
          <w:noProof/>
          <w:sz w:val="24"/>
          <w:szCs w:val="24"/>
        </w:rPr>
      </w:pPr>
    </w:p>
    <w:p w14:paraId="4A2D8DFF" w14:textId="77777777" w:rsidR="00F87AB1" w:rsidRDefault="00F87AB1" w:rsidP="00106378">
      <w:pPr>
        <w:rPr>
          <w:rFonts w:ascii="Times New Roman" w:hAnsi="Times New Roman" w:cs="Times New Roman"/>
          <w:noProof/>
          <w:sz w:val="24"/>
          <w:szCs w:val="24"/>
        </w:rPr>
      </w:pPr>
      <w:r>
        <w:rPr>
          <w:rFonts w:ascii="Times New Roman" w:hAnsi="Times New Roman" w:cs="Times New Roman"/>
          <w:noProof/>
          <w:sz w:val="24"/>
          <w:szCs w:val="24"/>
        </w:rPr>
        <w:t>These are just a few specific examples of the meaningful factors related to pricing which indicate we have room to increase prices and still maintain our competitive position (i.e. not risk overpricing ourselves and losing customers because of it).</w:t>
      </w:r>
    </w:p>
    <w:p w14:paraId="4CC397C2" w14:textId="11812FF2" w:rsidR="00F87AB1" w:rsidRPr="00F87AB1" w:rsidRDefault="00F87AB1" w:rsidP="003E6EA0">
      <w:pPr>
        <w:rPr>
          <w:rFonts w:ascii="Times New Roman" w:hAnsi="Times New Roman" w:cs="Times New Roman"/>
          <w:b/>
          <w:bCs/>
          <w:noProof/>
          <w:sz w:val="24"/>
          <w:szCs w:val="24"/>
        </w:rPr>
      </w:pPr>
      <w:r>
        <w:rPr>
          <w:rFonts w:ascii="Times New Roman" w:hAnsi="Times New Roman" w:cs="Times New Roman"/>
          <w:b/>
          <w:bCs/>
          <w:noProof/>
          <w:sz w:val="24"/>
          <w:szCs w:val="24"/>
        </w:rPr>
        <w:t>Pricing Recommendation</w:t>
      </w:r>
    </w:p>
    <w:p w14:paraId="058BE404" w14:textId="2817E962" w:rsidR="00106378" w:rsidRDefault="00F87AB1" w:rsidP="0029676C">
      <w:pPr>
        <w:rPr>
          <w:rFonts w:ascii="Times New Roman" w:hAnsi="Times New Roman" w:cs="Times New Roman"/>
          <w:sz w:val="24"/>
          <w:szCs w:val="24"/>
        </w:rPr>
      </w:pPr>
      <w:r>
        <w:rPr>
          <w:rFonts w:ascii="Times New Roman" w:hAnsi="Times New Roman" w:cs="Times New Roman"/>
          <w:sz w:val="24"/>
          <w:szCs w:val="24"/>
        </w:rPr>
        <w:t xml:space="preserve">Though not an exhaustive report of our findings, this summary has highlighted some of the key findings that support our recommendation of increasing our ticket prices </w:t>
      </w:r>
      <w:r w:rsidR="00106378">
        <w:rPr>
          <w:rFonts w:ascii="Times New Roman" w:hAnsi="Times New Roman" w:cs="Times New Roman"/>
          <w:sz w:val="24"/>
          <w:szCs w:val="24"/>
        </w:rPr>
        <w:t>to</w:t>
      </w:r>
      <w:r>
        <w:rPr>
          <w:rFonts w:ascii="Times New Roman" w:hAnsi="Times New Roman" w:cs="Times New Roman"/>
          <w:sz w:val="24"/>
          <w:szCs w:val="24"/>
        </w:rPr>
        <w:t xml:space="preserve"> increase revenues. </w:t>
      </w:r>
    </w:p>
    <w:p w14:paraId="3EDFE25C" w14:textId="2FA5C539" w:rsidR="002259AC" w:rsidRPr="002259AC" w:rsidRDefault="00F87AB1" w:rsidP="0029676C">
      <w:pPr>
        <w:rPr>
          <w:rFonts w:ascii="Times New Roman" w:hAnsi="Times New Roman" w:cs="Times New Roman"/>
          <w:noProof/>
          <w:sz w:val="24"/>
          <w:szCs w:val="24"/>
        </w:rPr>
      </w:pPr>
      <w:r>
        <w:rPr>
          <w:rFonts w:ascii="Times New Roman" w:hAnsi="Times New Roman" w:cs="Times New Roman"/>
          <w:sz w:val="24"/>
          <w:szCs w:val="24"/>
        </w:rPr>
        <w:t>Specifically, based on our pricing model, Big Mountain adult weekend tickets should be nearly $85 while we are currently charging only $81 – a difference of nearly 6%. Closing this gap should be a significant boost to our overall revenues.</w:t>
      </w:r>
    </w:p>
    <w:sectPr w:rsidR="002259AC" w:rsidRPr="00225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809"/>
    <w:rsid w:val="00106378"/>
    <w:rsid w:val="001844BA"/>
    <w:rsid w:val="002259AC"/>
    <w:rsid w:val="0029676C"/>
    <w:rsid w:val="00337B0B"/>
    <w:rsid w:val="003E6EA0"/>
    <w:rsid w:val="00435809"/>
    <w:rsid w:val="004A2E60"/>
    <w:rsid w:val="00670045"/>
    <w:rsid w:val="006725BE"/>
    <w:rsid w:val="007A53F7"/>
    <w:rsid w:val="007B7059"/>
    <w:rsid w:val="00851A1E"/>
    <w:rsid w:val="00853CBB"/>
    <w:rsid w:val="00A70D4C"/>
    <w:rsid w:val="00B747A3"/>
    <w:rsid w:val="00BC494C"/>
    <w:rsid w:val="00C46A16"/>
    <w:rsid w:val="00D32DD9"/>
    <w:rsid w:val="00F87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68044"/>
  <w15:chartTrackingRefBased/>
  <w15:docId w15:val="{A22AA13B-A232-4F63-A9DB-D02652794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A2E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2</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Durrenberger</dc:creator>
  <cp:keywords/>
  <dc:description/>
  <cp:lastModifiedBy>Mark Durrenberger</cp:lastModifiedBy>
  <cp:revision>15</cp:revision>
  <cp:lastPrinted>2020-06-14T14:33:00Z</cp:lastPrinted>
  <dcterms:created xsi:type="dcterms:W3CDTF">2020-06-11T16:24:00Z</dcterms:created>
  <dcterms:modified xsi:type="dcterms:W3CDTF">2020-06-14T18:21:00Z</dcterms:modified>
</cp:coreProperties>
</file>