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EC61E" w14:textId="77777777" w:rsidR="00C606FF" w:rsidRDefault="00C606FF">
      <w:pPr>
        <w:pStyle w:val="Heading1"/>
      </w:pPr>
      <w:r>
        <w:t>George Decay — Garden Level Briefing</w:t>
      </w:r>
    </w:p>
    <w:p w14:paraId="1DE41114" w14:textId="47D35C81" w:rsidR="00C606FF" w:rsidRDefault="00C606FF" w:rsidP="00335CCA">
      <w:pPr>
        <w:pStyle w:val="Heading2"/>
      </w:pPr>
      <w:r>
        <w:t>S3 Expedition to the Barrier Peaks | Level IV: Botanical Gardens, Rookery, and Menagerie</w:t>
      </w:r>
    </w:p>
    <w:p w14:paraId="516FEB6E" w14:textId="77777777" w:rsidR="00C606FF" w:rsidRDefault="00C606FF">
      <w:pPr>
        <w:pStyle w:val="Heading2"/>
      </w:pPr>
      <w:r>
        <w:t>Previously</w:t>
      </w:r>
    </w:p>
    <w:p w14:paraId="4DA7B985" w14:textId="77777777" w:rsidR="00C606FF" w:rsidRDefault="00C606FF">
      <w:r>
        <w:t xml:space="preserve">The party has been investigating the source of a russet mold outbreak that is slowly transforming infected creatures into vegepygmies. They entered the spaceship and fought their way through Level 1, where they met </w:t>
      </w:r>
      <w:r>
        <w:rPr>
          <w:b/>
          <w:bCs/>
        </w:rPr>
        <w:t>George Decay</w:t>
      </w:r>
      <w:r>
        <w:t xml:space="preserve"> — a scientist sent by Jak Bjornsson to track the mold to its source. George is himself infected, with fungal </w:t>
      </w:r>
      <w:proofErr w:type="gramStart"/>
      <w:r>
        <w:t>growths</w:t>
      </w:r>
      <w:proofErr w:type="gramEnd"/>
      <w:r>
        <w:t xml:space="preserve"> visibly spreading across his body. He provided the party with a rough map of the ship and shared that a colleague, </w:t>
      </w:r>
      <w:r>
        <w:rPr>
          <w:b/>
          <w:bCs/>
        </w:rPr>
        <w:t>Arlena Riser</w:t>
      </w:r>
      <w:r>
        <w:t>, had gone ahead to the lower levels via a different route wearing a spacesuit.</w:t>
      </w:r>
    </w:p>
    <w:p w14:paraId="368505FF" w14:textId="77777777" w:rsidR="00C606FF" w:rsidRDefault="00C606FF">
      <w:r>
        <w:t xml:space="preserve">On Level 2 the party fought through the theater, defeating two </w:t>
      </w:r>
      <w:r>
        <w:rPr>
          <w:b/>
          <w:bCs/>
        </w:rPr>
        <w:t>mind flayers</w:t>
      </w:r>
      <w:r>
        <w:t xml:space="preserve"> and four </w:t>
      </w:r>
      <w:r>
        <w:rPr>
          <w:b/>
          <w:bCs/>
        </w:rPr>
        <w:t>intellect devourers</w:t>
      </w:r>
      <w:r>
        <w:t xml:space="preserve"> in a brutal psychic brawl. Musty Joe was grappled, stunned, and dominated multiple times. Beyonce </w:t>
      </w:r>
      <w:proofErr w:type="gramStart"/>
      <w:r>
        <w:t>took</w:t>
      </w:r>
      <w:proofErr w:type="gramEnd"/>
      <w:r>
        <w:t xml:space="preserve"> heavy psychic damage and was briefly turned against the party before breaking free. The mind flayers were using the theater's technology to study the ship, apparently planning to use it to conquer other worlds.</w:t>
      </w:r>
    </w:p>
    <w:p w14:paraId="2843E9F2" w14:textId="77777777" w:rsidR="00C606FF" w:rsidRDefault="00C606FF">
      <w:r>
        <w:t xml:space="preserve">The session ended with the </w:t>
      </w:r>
      <w:proofErr w:type="gramStart"/>
      <w:r>
        <w:t>last mind</w:t>
      </w:r>
      <w:proofErr w:type="gramEnd"/>
      <w:r>
        <w:t xml:space="preserve"> flayer dropping. The party is standing in the theater, catching their breath, looking at the following loot:</w:t>
      </w:r>
    </w:p>
    <w:p w14:paraId="5072A861" w14:textId="77777777" w:rsidR="00C606FF" w:rsidRDefault="00C606FF">
      <w:r>
        <w:rPr>
          <w:b/>
          <w:bCs/>
        </w:rPr>
        <w:t>Workstation</w:t>
      </w:r>
    </w:p>
    <w:p w14:paraId="26AC943E" w14:textId="77777777" w:rsidR="00335CCA" w:rsidRDefault="00C606FF" w:rsidP="00335CCA">
      <w:pPr>
        <w:numPr>
          <w:ilvl w:val="0"/>
          <w:numId w:val="7"/>
        </w:numPr>
      </w:pPr>
      <w:r>
        <w:t>2 sleep grenades</w:t>
      </w:r>
    </w:p>
    <w:p w14:paraId="2BE559E6" w14:textId="75CF2432" w:rsidR="00C606FF" w:rsidRDefault="00C606FF" w:rsidP="00335CCA">
      <w:pPr>
        <w:numPr>
          <w:ilvl w:val="0"/>
          <w:numId w:val="7"/>
        </w:numPr>
      </w:pPr>
      <w:r>
        <w:t>Red key card</w:t>
      </w:r>
    </w:p>
    <w:p w14:paraId="18B68A00" w14:textId="77777777" w:rsidR="00C606FF" w:rsidRDefault="00C606FF" w:rsidP="00C606FF">
      <w:pPr>
        <w:numPr>
          <w:ilvl w:val="0"/>
          <w:numId w:val="7"/>
        </w:numPr>
      </w:pPr>
      <w:r>
        <w:t>Laser pistol (5 shots remaining)</w:t>
      </w:r>
    </w:p>
    <w:p w14:paraId="2DD8D361" w14:textId="77777777" w:rsidR="00C606FF" w:rsidRDefault="00C606FF">
      <w:r>
        <w:rPr>
          <w:b/>
          <w:bCs/>
        </w:rPr>
        <w:t>Among the audience skeletons</w:t>
      </w:r>
    </w:p>
    <w:p w14:paraId="7231FE9C" w14:textId="77777777" w:rsidR="00C606FF" w:rsidRDefault="00C606FF" w:rsidP="00C606FF">
      <w:pPr>
        <w:numPr>
          <w:ilvl w:val="0"/>
          <w:numId w:val="8"/>
        </w:numPr>
      </w:pPr>
      <w:r>
        <w:t>5 pieces of gem-encrusted jewelry (300 gp each)</w:t>
      </w:r>
    </w:p>
    <w:p w14:paraId="0301A6BA" w14:textId="77777777" w:rsidR="00C606FF" w:rsidRDefault="00C606FF" w:rsidP="00C606FF">
      <w:pPr>
        <w:numPr>
          <w:ilvl w:val="0"/>
          <w:numId w:val="8"/>
        </w:numPr>
      </w:pPr>
      <w:r>
        <w:t>24 pp</w:t>
      </w:r>
    </w:p>
    <w:p w14:paraId="21E25E8A" w14:textId="58666CF1" w:rsidR="00C606FF" w:rsidRDefault="00C606FF">
      <w:r>
        <w:t xml:space="preserve">The drop tubes on this level require a </w:t>
      </w:r>
      <w:r>
        <w:rPr>
          <w:b/>
          <w:bCs/>
        </w:rPr>
        <w:t>violet key card</w:t>
      </w:r>
      <w:r>
        <w:t xml:space="preserve"> to descend to Level 3. The party needs to find one before they can go further down.</w:t>
      </w:r>
    </w:p>
    <w:p w14:paraId="0451A549" w14:textId="77777777" w:rsidR="00C606FF" w:rsidRDefault="00C606FF">
      <w:pPr>
        <w:pStyle w:val="Heading2"/>
      </w:pPr>
      <w:r>
        <w:t>When to Use This</w:t>
      </w:r>
    </w:p>
    <w:p w14:paraId="39969F62" w14:textId="58CB1431" w:rsidR="00E41A89" w:rsidRDefault="00C606FF">
      <w:r>
        <w:t xml:space="preserve">George is traveling with the party. Use this briefing as he leads them through the perimeter corridor toward the Crew Room — his established base on this level. He can deliver it in pieces as they walk, or all at once if the party asks what to expect. The Crew Room reveal at the end serves as a natural stopping point and gear-up moment before they enter the garden </w:t>
      </w:r>
      <w:proofErr w:type="gramStart"/>
      <w:r>
        <w:t>proper</w:t>
      </w:r>
      <w:proofErr w:type="gramEnd"/>
      <w:r>
        <w:t>.</w:t>
      </w:r>
    </w:p>
    <w:p w14:paraId="16C0EF2F" w14:textId="77777777" w:rsidR="00C606FF" w:rsidRDefault="00C606FF">
      <w:pPr>
        <w:pStyle w:val="Heading2"/>
      </w:pPr>
      <w:r>
        <w:lastRenderedPageBreak/>
        <w:t>George's Briefing</w:t>
      </w:r>
    </w:p>
    <w:p w14:paraId="02A48F62" w14:textId="77777777" w:rsidR="00C606FF" w:rsidRDefault="00C606FF">
      <w:r>
        <w:rPr>
          <w:i/>
          <w:iCs/>
        </w:rPr>
        <w:t>As George leads the party along the perimeter corridor, the sounds from beyond the inner wall grow louder — calls, whistles, something that might be birdsong. He walks with the careful economy of someone who has learned which floors to trust.</w:t>
      </w:r>
    </w:p>
    <w:p w14:paraId="7E1D43A4" w14:textId="77777777" w:rsidR="00C606FF" w:rsidRDefault="00C606FF">
      <w:pPr>
        <w:pStyle w:val="Quote"/>
      </w:pPr>
      <w:r>
        <w:t>"You hear that? The noise does not reach the upper levels. There is a sonic screen between them. Down here, it is… constant. You stop noticing it, eventually. That is when it becomes dangerous."</w:t>
      </w:r>
    </w:p>
    <w:p w14:paraId="43B8EEC1" w14:textId="77777777" w:rsidR="00C606FF" w:rsidRDefault="00C606FF">
      <w:pPr>
        <w:pStyle w:val="Quote"/>
      </w:pPr>
      <w:r>
        <w:t>"This level was a botanical garden. Tiered like a hillside, streams, a central lake, exotic creatures from a dozen worlds. The designers wanted the crew to feel they were walking outside during a very long journey. I understand the impulse. I no longer share it."</w:t>
      </w:r>
    </w:p>
    <w:p w14:paraId="28AC3C8E" w14:textId="77777777" w:rsidR="00C606FF" w:rsidRDefault="00C606FF">
      <w:pPr>
        <w:pStyle w:val="Quote"/>
      </w:pPr>
      <w:r>
        <w:t>"The lights cycle. Fourteen hours on, seven hours off, no warning. They simply… go out. I have learned to count. You should do the same. Starting now."</w:t>
      </w:r>
    </w:p>
    <w:p w14:paraId="729BD046" w14:textId="77777777" w:rsidR="00C606FF" w:rsidRDefault="00C606FF">
      <w:r>
        <w:rPr>
          <w:i/>
          <w:iCs/>
        </w:rPr>
        <w:t>He stops at a door. It is already ajar — he wedged it open. The room beyond is cluttered but organized: workbenches repurposed as field tables, defoliant canisters stacked neatly, notes scratched on every flat surface. Several skeletons are slumped at the mess tables.</w:t>
      </w:r>
    </w:p>
    <w:p w14:paraId="5E921293" w14:textId="77777777" w:rsidR="00C606FF" w:rsidRDefault="00C606FF">
      <w:pPr>
        <w:pStyle w:val="Quote"/>
      </w:pPr>
      <w:r>
        <w:t>"This was the garden crew's break room. S50, if the old numbering still means anything. I have made it functional again. The skeletons — we have an understanding."</w:t>
      </w:r>
    </w:p>
    <w:p w14:paraId="66272709" w14:textId="4F95539B" w:rsidR="00C606FF" w:rsidRDefault="00C606FF" w:rsidP="00E41A89">
      <w:pPr>
        <w:pStyle w:val="Quote"/>
      </w:pPr>
      <w:r>
        <w:t>"Sit. I will tell you what I know before we go further."</w:t>
      </w:r>
    </w:p>
    <w:p w14:paraId="07117484" w14:textId="77777777" w:rsidR="00C606FF" w:rsidRDefault="00C606FF">
      <w:pPr>
        <w:pStyle w:val="Heading3"/>
      </w:pPr>
      <w:r>
        <w:t>On the Garden Itself</w:t>
      </w:r>
    </w:p>
    <w:p w14:paraId="43AFA32D" w14:textId="77777777" w:rsidR="00C606FF" w:rsidRDefault="00C606FF">
      <w:pPr>
        <w:pStyle w:val="Quote"/>
      </w:pPr>
      <w:r>
        <w:t>"The pathways are completely overgrown. You will get lost — accept this now. Find the flagstone clearings, the ones with stone benches. Use them to orient. Do not leave a path without a reason."</w:t>
      </w:r>
    </w:p>
    <w:p w14:paraId="11BAF2E4" w14:textId="55FFD74E" w:rsidR="00C606FF" w:rsidRDefault="00C606FF" w:rsidP="00E41A89">
      <w:pPr>
        <w:pStyle w:val="Quote"/>
      </w:pPr>
      <w:r>
        <w:t>"Most of the animals are harmless. Little things — they dart, they scatter. Ignore them. Pay attention to what does not move when it should. And to what moves when it should not."</w:t>
      </w:r>
    </w:p>
    <w:p w14:paraId="4C04C9F4" w14:textId="77777777" w:rsidR="00C606FF" w:rsidRDefault="00C606FF">
      <w:pPr>
        <w:pStyle w:val="Heading3"/>
      </w:pPr>
      <w:r>
        <w:t>On the Plants</w:t>
      </w:r>
    </w:p>
    <w:p w14:paraId="6EC46729" w14:textId="77777777" w:rsidR="00C606FF" w:rsidRDefault="00C606FF">
      <w:pPr>
        <w:pStyle w:val="Quote"/>
      </w:pPr>
      <w:r>
        <w:t>"Three varieties will kill you in ways I find professionally impressive."</w:t>
      </w:r>
    </w:p>
    <w:p w14:paraId="7FB681B5" w14:textId="77777777" w:rsidR="00C606FF" w:rsidRDefault="00C606FF">
      <w:pPr>
        <w:pStyle w:val="Quote"/>
      </w:pPr>
      <w:r>
        <w:t>"The purple-blossomed one paralyzes. The three-flowered one — orange, yellow, red blooms on a single stalk — the orange puts you to sleep, the yellow dissolves your flesh, the red drinks what is left. The low grass with corkscrew blades drills through boots. Do not sit down in this garden. Do not kneel. Do not lie down for any reason."</w:t>
      </w:r>
    </w:p>
    <w:p w14:paraId="179AF9AA" w14:textId="77777777" w:rsidR="00C606FF" w:rsidRDefault="00C606FF">
      <w:pPr>
        <w:pStyle w:val="Quote"/>
      </w:pPr>
      <w:r>
        <w:t>"The tall palms with blue globe fruits — do not walk under them, do not brush against them. The smell from a burst globe will draw every predator within fifty feet to you for an hour. There is no saving throw for the smell."</w:t>
      </w:r>
    </w:p>
    <w:p w14:paraId="2F689A71" w14:textId="77777777" w:rsidR="00C606FF" w:rsidRDefault="00C606FF">
      <w:r>
        <w:rPr>
          <w:i/>
          <w:iCs/>
        </w:rPr>
        <w:t>He touches a mushroom near his collarbone with absent, clinical curiosity.</w:t>
      </w:r>
    </w:p>
    <w:p w14:paraId="326AB1AF" w14:textId="2B95D387" w:rsidR="00C606FF" w:rsidRDefault="00C606FF" w:rsidP="00E41A89">
      <w:pPr>
        <w:pStyle w:val="Quote"/>
      </w:pPr>
      <w:r>
        <w:lastRenderedPageBreak/>
        <w:t>"There is one plant that will help you. Ugly thing — yellow-gray and scarlet, twitching, looks aggressive. It is not. Approach it while thinking clearly and it will speak into your mind — warn you about the dangerous flora. Do not attack it. I cannot overstate this. Do not attack it."</w:t>
      </w:r>
    </w:p>
    <w:p w14:paraId="422F674F" w14:textId="77777777" w:rsidR="00C606FF" w:rsidRDefault="00C606FF">
      <w:pPr>
        <w:pStyle w:val="Heading3"/>
      </w:pPr>
      <w:r>
        <w:t>On the Defoliant</w:t>
      </w:r>
    </w:p>
    <w:p w14:paraId="4337C053" w14:textId="0E2FF876" w:rsidR="00C606FF" w:rsidRDefault="00C606FF" w:rsidP="00E41A89">
      <w:pPr>
        <w:pStyle w:val="Quote"/>
      </w:pPr>
      <w:r>
        <w:t>"The spray tanks on that counter — powder mixed with water, kills plant creatures. I have used roughly a third of the supply. The rest is yours. Treat it as a weapon, not a last resort."</w:t>
      </w:r>
    </w:p>
    <w:p w14:paraId="4CDA112F" w14:textId="77777777" w:rsidR="00C606FF" w:rsidRDefault="00C606FF">
      <w:pPr>
        <w:pStyle w:val="Heading3"/>
      </w:pPr>
      <w:r>
        <w:t>On the Lake</w:t>
      </w:r>
    </w:p>
    <w:p w14:paraId="64D21A87" w14:textId="77777777" w:rsidR="00C606FF" w:rsidRDefault="00C606FF">
      <w:pPr>
        <w:pStyle w:val="Quote"/>
      </w:pPr>
      <w:r>
        <w:t>"There is something living in it. Large. Partially amphibious. When submerged it resembles floating vegetation. It is not vegetation. Do not lean over the bridge. Do not use lights near the water. Do not enter the water."</w:t>
      </w:r>
    </w:p>
    <w:p w14:paraId="236C6C7E" w14:textId="7289DE93" w:rsidR="00C606FF" w:rsidRDefault="00C606FF" w:rsidP="00E41A89">
      <w:pPr>
        <w:pStyle w:val="Quote"/>
      </w:pPr>
      <w:r>
        <w:t>"The islet at the center — there is a door. It requires one of those colored glass cards to open, green, like the doors on this level. The stairway beyond leads down to underwater observation decks. The thing in the lake knows about those windows."</w:t>
      </w:r>
    </w:p>
    <w:p w14:paraId="118AD42D" w14:textId="77777777" w:rsidR="00C606FF" w:rsidRDefault="00C606FF">
      <w:r>
        <w:rPr>
          <w:i/>
          <w:iCs/>
        </w:rPr>
        <w:t>He closes his field notes and looks at them steadily.</w:t>
      </w:r>
    </w:p>
    <w:p w14:paraId="15FA70E2" w14:textId="77777777" w:rsidR="00C606FF" w:rsidRDefault="00C606FF">
      <w:pPr>
        <w:pStyle w:val="Quote"/>
      </w:pPr>
      <w:r>
        <w:t>"I came here to find the source of the russet mold. I found considerably more than I intended. The mold is here, yes — but this level has been without human maintenance for a very long time, and things have… adapted."</w:t>
      </w:r>
    </w:p>
    <w:p w14:paraId="175AB357" w14:textId="584CE183" w:rsidR="00C606FF" w:rsidRDefault="00C606FF" w:rsidP="00E41A89">
      <w:pPr>
        <w:pStyle w:val="Quote"/>
      </w:pPr>
      <w:r>
        <w:t>"I will stay close. I know this level better than anyone alive, which is a lower bar than it sounds."</w:t>
      </w:r>
    </w:p>
    <w:p w14:paraId="0D9EDE9C" w14:textId="77777777" w:rsidR="00C606FF" w:rsidRDefault="00C606FF">
      <w:pPr>
        <w:pStyle w:val="Heading2"/>
      </w:pPr>
      <w:r>
        <w:t>DM Notes</w:t>
      </w:r>
    </w:p>
    <w:p w14:paraId="22CEBD86" w14:textId="77777777" w:rsidR="00C606FF" w:rsidRDefault="00C606FF">
      <w:pPr>
        <w:pStyle w:val="Heading3"/>
      </w:pPr>
      <w:r>
        <w:t>George's Role</w:t>
      </w:r>
    </w:p>
    <w:p w14:paraId="70496FA7" w14:textId="77777777" w:rsidR="00C606FF" w:rsidRDefault="00C606FF">
      <w:r>
        <w:t xml:space="preserve">George </w:t>
      </w:r>
      <w:proofErr w:type="gramStart"/>
      <w:r>
        <w:t>is traveling</w:t>
      </w:r>
      <w:proofErr w:type="gramEnd"/>
      <w:r>
        <w:t xml:space="preserve"> with the party and serves as their guide on this level. He leads them to the Crew Room first where he delivers the briefing and they can gear up with defoliant before entering the garden </w:t>
      </w:r>
      <w:proofErr w:type="gramStart"/>
      <w:r>
        <w:t>proper</w:t>
      </w:r>
      <w:proofErr w:type="gramEnd"/>
      <w:r>
        <w:t>. He will accompany them into the garden but is not a combatant — he stays back, observes, and comments. He retreats to the Crew Room if things get bad.</w:t>
      </w:r>
    </w:p>
    <w:p w14:paraId="4C4D5FCA" w14:textId="77777777" w:rsidR="00C606FF" w:rsidRDefault="00C606FF">
      <w:pPr>
        <w:pStyle w:val="Heading3"/>
      </w:pPr>
      <w:r>
        <w:t>The Crew Room (S50)</w:t>
      </w:r>
    </w:p>
    <w:p w14:paraId="4F60A79E" w14:textId="77777777" w:rsidR="00C606FF" w:rsidRDefault="00C606FF">
      <w:r>
        <w:t xml:space="preserve">Green card required — George does not have one. He found the door ajar on arrival and </w:t>
      </w:r>
      <w:proofErr w:type="gramStart"/>
      <w:r>
        <w:t>has kept</w:t>
      </w:r>
      <w:proofErr w:type="gramEnd"/>
      <w:r>
        <w:t xml:space="preserve"> it wedged open with a piece of equipment. The </w:t>
      </w:r>
      <w:r>
        <w:rPr>
          <w:b/>
          <w:bCs/>
        </w:rPr>
        <w:t>green key card</w:t>
      </w:r>
      <w:r>
        <w:t xml:space="preserve"> is still on one of the skeletons inside, waiting to be found by the players.</w:t>
      </w:r>
    </w:p>
    <w:p w14:paraId="4A0B2D11" w14:textId="77777777" w:rsidR="00C606FF" w:rsidRDefault="00C606FF">
      <w:r>
        <w:t>Contains:</w:t>
      </w:r>
    </w:p>
    <w:p w14:paraId="29CCC8C2" w14:textId="77777777" w:rsidR="00C606FF" w:rsidRDefault="00C606FF" w:rsidP="00C606FF">
      <w:pPr>
        <w:numPr>
          <w:ilvl w:val="0"/>
          <w:numId w:val="9"/>
        </w:numPr>
      </w:pPr>
      <w:r>
        <w:t>Defoliant bottles (6 total per S52 — adjust if players have already visited S52)</w:t>
      </w:r>
    </w:p>
    <w:p w14:paraId="303E7D50" w14:textId="77777777" w:rsidR="00C606FF" w:rsidRDefault="00C606FF" w:rsidP="00C606FF">
      <w:pPr>
        <w:numPr>
          <w:ilvl w:val="0"/>
          <w:numId w:val="9"/>
        </w:numPr>
      </w:pPr>
      <w:r>
        <w:t>Paralysis pistol with 3 charges (on a skeleton)</w:t>
      </w:r>
    </w:p>
    <w:p w14:paraId="685A40CC" w14:textId="77777777" w:rsidR="00C606FF" w:rsidRDefault="00C606FF" w:rsidP="00C606FF">
      <w:pPr>
        <w:numPr>
          <w:ilvl w:val="0"/>
          <w:numId w:val="9"/>
        </w:numPr>
      </w:pPr>
      <w:r>
        <w:lastRenderedPageBreak/>
        <w:t>Green key card (on a skeleton — this is the players' reward for searching)</w:t>
      </w:r>
    </w:p>
    <w:p w14:paraId="6974D109" w14:textId="77777777" w:rsidR="00C606FF" w:rsidRDefault="00C606FF" w:rsidP="00C606FF">
      <w:pPr>
        <w:numPr>
          <w:ilvl w:val="0"/>
          <w:numId w:val="9"/>
        </w:numPr>
      </w:pPr>
      <w:r>
        <w:t xml:space="preserve">Comfortable seating, </w:t>
      </w:r>
      <w:proofErr w:type="gramStart"/>
      <w:r>
        <w:t>cots</w:t>
      </w:r>
      <w:proofErr w:type="gramEnd"/>
      <w:r>
        <w:t>, mess tables, several skeletons</w:t>
      </w:r>
    </w:p>
    <w:p w14:paraId="41843AEF" w14:textId="77777777" w:rsidR="00C606FF" w:rsidRDefault="00C606FF" w:rsidP="00C606FF">
      <w:pPr>
        <w:numPr>
          <w:ilvl w:val="0"/>
          <w:numId w:val="9"/>
        </w:numPr>
      </w:pPr>
      <w:r>
        <w:t>George's field notes covering his time on this level</w:t>
      </w:r>
    </w:p>
    <w:p w14:paraId="08D5B58C" w14:textId="77777777" w:rsidR="00C606FF" w:rsidRDefault="00C606FF">
      <w:pPr>
        <w:pStyle w:val="Heading3"/>
      </w:pPr>
      <w:r>
        <w:t>What George Knows</w:t>
      </w:r>
    </w:p>
    <w:p w14:paraId="09A283B8" w14:textId="77777777" w:rsidR="00C606FF" w:rsidRDefault="00C606FF" w:rsidP="00C606FF">
      <w:pPr>
        <w:numPr>
          <w:ilvl w:val="0"/>
          <w:numId w:val="10"/>
        </w:numPr>
      </w:pPr>
      <w:r>
        <w:t>The only way down is through the islet (</w:t>
      </w:r>
      <w:proofErr w:type="gramStart"/>
      <w:r>
        <w:t>S60) —</w:t>
      </w:r>
      <w:proofErr w:type="gramEnd"/>
      <w:r>
        <w:t xml:space="preserve"> the drop tubes are destroyed below this level</w:t>
      </w:r>
    </w:p>
    <w:p w14:paraId="3AA3E4BD" w14:textId="77777777" w:rsidR="00C606FF" w:rsidRDefault="00C606FF" w:rsidP="00C606FF">
      <w:pPr>
        <w:numPr>
          <w:ilvl w:val="0"/>
          <w:numId w:val="10"/>
        </w:numPr>
      </w:pPr>
      <w:r>
        <w:t>The froghemoth in the lake is the main obstacle to reaching the islet</w:t>
      </w:r>
    </w:p>
    <w:p w14:paraId="3C8AF7A8" w14:textId="77777777" w:rsidR="00C606FF" w:rsidRDefault="00C606FF" w:rsidP="00C606FF">
      <w:pPr>
        <w:numPr>
          <w:ilvl w:val="0"/>
          <w:numId w:val="10"/>
        </w:numPr>
      </w:pPr>
      <w:r>
        <w:t>Dangerous plants: purple blossom (paralysis), snapper saw, dew drinker, boring grass, globe palms</w:t>
      </w:r>
    </w:p>
    <w:p w14:paraId="3A4BCF6F" w14:textId="77777777" w:rsidR="00C606FF" w:rsidRDefault="00C606FF" w:rsidP="00C606FF">
      <w:pPr>
        <w:numPr>
          <w:ilvl w:val="0"/>
          <w:numId w:val="10"/>
        </w:numPr>
      </w:pPr>
      <w:r>
        <w:t>The Horrid Plant — the telepathic ally that warns of dangerous flora</w:t>
      </w:r>
    </w:p>
    <w:p w14:paraId="0961A247" w14:textId="77777777" w:rsidR="00C606FF" w:rsidRDefault="00C606FF" w:rsidP="00C606FF">
      <w:pPr>
        <w:numPr>
          <w:ilvl w:val="0"/>
          <w:numId w:val="10"/>
        </w:numPr>
      </w:pPr>
      <w:r>
        <w:t>The lake creature exists and is very large (does not know its full capabilities)</w:t>
      </w:r>
    </w:p>
    <w:p w14:paraId="019B462E" w14:textId="77777777" w:rsidR="00C606FF" w:rsidRDefault="00C606FF" w:rsidP="00C606FF">
      <w:pPr>
        <w:numPr>
          <w:ilvl w:val="0"/>
          <w:numId w:val="10"/>
        </w:numPr>
      </w:pPr>
      <w:r>
        <w:t>Defoliant in S52 kills plant creatures</w:t>
      </w:r>
    </w:p>
    <w:p w14:paraId="3CDFF1A8" w14:textId="77777777" w:rsidR="00C606FF" w:rsidRDefault="00C606FF" w:rsidP="00C606FF">
      <w:pPr>
        <w:numPr>
          <w:ilvl w:val="0"/>
          <w:numId w:val="10"/>
        </w:numPr>
      </w:pPr>
      <w:r>
        <w:t>General layout: outer garden, inner garden, central lake, islet with door</w:t>
      </w:r>
    </w:p>
    <w:p w14:paraId="7646948B" w14:textId="77777777" w:rsidR="00C606FF" w:rsidRDefault="00C606FF" w:rsidP="00C606FF">
      <w:pPr>
        <w:numPr>
          <w:ilvl w:val="0"/>
          <w:numId w:val="10"/>
        </w:numPr>
      </w:pPr>
      <w:r>
        <w:t>The marine observatory below the islet; the stairway continues down to the next level</w:t>
      </w:r>
    </w:p>
    <w:p w14:paraId="0CBD8DFD" w14:textId="77777777" w:rsidR="00C606FF" w:rsidRDefault="00C606FF">
      <w:pPr>
        <w:pStyle w:val="Heading3"/>
      </w:pPr>
      <w:r>
        <w:t>What George Does NOT Know</w:t>
      </w:r>
    </w:p>
    <w:p w14:paraId="5EFCCF31" w14:textId="77777777" w:rsidR="00C606FF" w:rsidRDefault="00C606FF" w:rsidP="00C606FF">
      <w:pPr>
        <w:numPr>
          <w:ilvl w:val="0"/>
          <w:numId w:val="11"/>
        </w:numPr>
      </w:pPr>
      <w:r>
        <w:t xml:space="preserve">The wolf-in-sheep's-clothing in S60 </w:t>
      </w:r>
      <w:r>
        <w:rPr>
          <w:i/>
          <w:iCs/>
        </w:rPr>
        <w:t>(do not spoil)</w:t>
      </w:r>
    </w:p>
    <w:p w14:paraId="23A5720E" w14:textId="77777777" w:rsidR="00C606FF" w:rsidRDefault="00C606FF" w:rsidP="00C606FF">
      <w:pPr>
        <w:numPr>
          <w:ilvl w:val="0"/>
          <w:numId w:val="11"/>
        </w:numPr>
      </w:pPr>
      <w:r>
        <w:t>The froghemoth's full capabilities or that it guards the only way down</w:t>
      </w:r>
    </w:p>
    <w:p w14:paraId="1D15421A" w14:textId="77777777" w:rsidR="00C606FF" w:rsidRDefault="00C606FF" w:rsidP="00C606FF">
      <w:pPr>
        <w:numPr>
          <w:ilvl w:val="0"/>
          <w:numId w:val="11"/>
        </w:numPr>
      </w:pPr>
      <w:r>
        <w:t>The squealer's lair in S56e</w:t>
      </w:r>
    </w:p>
    <w:p w14:paraId="5395B011" w14:textId="77777777" w:rsidR="00C606FF" w:rsidRDefault="00C606FF" w:rsidP="00C606FF">
      <w:pPr>
        <w:numPr>
          <w:ilvl w:val="0"/>
          <w:numId w:val="11"/>
        </w:numPr>
      </w:pPr>
      <w:r>
        <w:t>The thri-kreen in S57b</w:t>
      </w:r>
    </w:p>
    <w:p w14:paraId="3090671A" w14:textId="77777777" w:rsidR="00C606FF" w:rsidRDefault="00C606FF" w:rsidP="00C606FF">
      <w:pPr>
        <w:numPr>
          <w:ilvl w:val="0"/>
          <w:numId w:val="11"/>
        </w:numPr>
      </w:pPr>
      <w:r>
        <w:t xml:space="preserve">The gem count on the </w:t>
      </w:r>
      <w:proofErr w:type="gramStart"/>
      <w:r>
        <w:t>lake bed</w:t>
      </w:r>
      <w:proofErr w:type="gramEnd"/>
    </w:p>
    <w:p w14:paraId="2ED00BA4" w14:textId="77777777" w:rsidR="00C606FF" w:rsidRDefault="00C606FF" w:rsidP="00C606FF">
      <w:pPr>
        <w:numPr>
          <w:ilvl w:val="0"/>
          <w:numId w:val="11"/>
        </w:numPr>
      </w:pPr>
      <w:r>
        <w:t>That the green key card is in S50 (he never found it — the door was already open)</w:t>
      </w:r>
    </w:p>
    <w:p w14:paraId="7E5B5915" w14:textId="77777777" w:rsidR="00C606FF" w:rsidRDefault="00C606FF">
      <w:pPr>
        <w:pStyle w:val="Heading3"/>
      </w:pPr>
      <w:r>
        <w:t>Roleplaying Notes</w:t>
      </w:r>
    </w:p>
    <w:p w14:paraId="117577EA" w14:textId="77777777" w:rsidR="00C606FF" w:rsidRDefault="00C606FF">
      <w:r>
        <w:t>George speaks like a man who has accepted his fate but refuses to be boring about it. He is darkly amused, precise, and theatrical without being melodramatic. He is genuinely helpful — he wants the party to succeed because he needs the data they'll bring back. He occasionally touches the fungi on his body in an absent, clinical way, as though cataloguing his own deterioration.</w:t>
      </w:r>
    </w:p>
    <w:p w14:paraId="6285F418" w14:textId="77777777" w:rsidR="00C606FF" w:rsidRDefault="00C606FF">
      <w:r>
        <w:rPr>
          <w:b/>
          <w:bCs/>
        </w:rPr>
        <w:t>If asked about a cure:</w:t>
      </w:r>
      <w:r>
        <w:t xml:space="preserve"> He knows none exists on this </w:t>
      </w:r>
      <w:proofErr w:type="gramStart"/>
      <w:r>
        <w:t>level, but</w:t>
      </w:r>
      <w:proofErr w:type="gramEnd"/>
      <w:r>
        <w:t xml:space="preserve"> believes the labs on Level I may have relevant materials. He will not ask them to save him. He will accept any cure offered with quiet, composed gratitude.</w:t>
      </w:r>
    </w:p>
    <w:p w14:paraId="079EFE51" w14:textId="2C515717" w:rsidR="00FF39D7" w:rsidRPr="00335CCA" w:rsidRDefault="00C606FF">
      <w:r>
        <w:rPr>
          <w:b/>
          <w:bCs/>
        </w:rPr>
        <w:t>If attacked or threatened:</w:t>
      </w:r>
      <w:r>
        <w:t xml:space="preserve"> He raises the paralyzer pistol without fuss and says, </w:t>
      </w:r>
      <w:r>
        <w:rPr>
          <w:i/>
          <w:iCs/>
        </w:rPr>
        <w:t>"I would prefer not to. But I will."</w:t>
      </w:r>
    </w:p>
    <w:p w14:paraId="447A3FAD" w14:textId="0289C909" w:rsidR="009A5C26" w:rsidRDefault="009A5C26">
      <w:pPr>
        <w:rPr>
          <w:i/>
          <w:iCs/>
        </w:rPr>
      </w:pPr>
      <w:r w:rsidRPr="009A5C26">
        <w:rPr>
          <w:i/>
          <w:iCs/>
          <w:noProof/>
        </w:rPr>
        <w:lastRenderedPageBreak/>
        <w:drawing>
          <wp:inline distT="0" distB="0" distL="0" distR="0" wp14:anchorId="6A90B843" wp14:editId="2849DCEE">
            <wp:extent cx="5400040" cy="4464050"/>
            <wp:effectExtent l="0" t="0" r="0" b="0"/>
            <wp:docPr id="189394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42056" name=""/>
                    <pic:cNvPicPr/>
                  </pic:nvPicPr>
                  <pic:blipFill>
                    <a:blip r:embed="rId7"/>
                    <a:stretch>
                      <a:fillRect/>
                    </a:stretch>
                  </pic:blipFill>
                  <pic:spPr>
                    <a:xfrm>
                      <a:off x="0" y="0"/>
                      <a:ext cx="5400040" cy="4464050"/>
                    </a:xfrm>
                    <a:prstGeom prst="rect">
                      <a:avLst/>
                    </a:prstGeom>
                  </pic:spPr>
                </pic:pic>
              </a:graphicData>
            </a:graphic>
          </wp:inline>
        </w:drawing>
      </w:r>
    </w:p>
    <w:p w14:paraId="7C3E7134" w14:textId="02822CB4" w:rsidR="005B0A6A" w:rsidRDefault="005B0A6A">
      <w:pPr>
        <w:rPr>
          <w:i/>
          <w:iCs/>
        </w:rPr>
      </w:pPr>
    </w:p>
    <w:p w14:paraId="1182C06A" w14:textId="7FD3FC47" w:rsidR="00CF7AC0" w:rsidRPr="00E41A89" w:rsidRDefault="006E47FE">
      <w:pPr>
        <w:rPr>
          <w:i/>
          <w:iCs/>
        </w:rPr>
      </w:pPr>
      <w:r w:rsidRPr="006E47FE">
        <w:rPr>
          <w:i/>
          <w:iCs/>
          <w:noProof/>
        </w:rPr>
        <w:drawing>
          <wp:inline distT="0" distB="0" distL="0" distR="0" wp14:anchorId="3E642F37" wp14:editId="3516CD5F">
            <wp:extent cx="5400040" cy="3543935"/>
            <wp:effectExtent l="0" t="0" r="0" b="0"/>
            <wp:docPr id="861211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11053" name=""/>
                    <pic:cNvPicPr/>
                  </pic:nvPicPr>
                  <pic:blipFill>
                    <a:blip r:embed="rId8"/>
                    <a:stretch>
                      <a:fillRect/>
                    </a:stretch>
                  </pic:blipFill>
                  <pic:spPr>
                    <a:xfrm>
                      <a:off x="0" y="0"/>
                      <a:ext cx="5400040" cy="3543935"/>
                    </a:xfrm>
                    <a:prstGeom prst="rect">
                      <a:avLst/>
                    </a:prstGeom>
                  </pic:spPr>
                </pic:pic>
              </a:graphicData>
            </a:graphic>
          </wp:inline>
        </w:drawing>
      </w:r>
    </w:p>
    <w:sectPr w:rsidR="00CF7AC0" w:rsidRPr="00E41A89" w:rsidSect="00E41A89">
      <w:footerReference w:type="default" r:id="rId9"/>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3363" w14:textId="77777777" w:rsidR="00646F0D" w:rsidRDefault="00646F0D" w:rsidP="00335CCA">
      <w:pPr>
        <w:spacing w:after="0"/>
      </w:pPr>
      <w:r>
        <w:separator/>
      </w:r>
    </w:p>
  </w:endnote>
  <w:endnote w:type="continuationSeparator" w:id="0">
    <w:p w14:paraId="0E9236B7" w14:textId="77777777" w:rsidR="00646F0D" w:rsidRDefault="00646F0D" w:rsidP="00335CC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0202759"/>
      <w:docPartObj>
        <w:docPartGallery w:val="Page Numbers (Bottom of Page)"/>
        <w:docPartUnique/>
      </w:docPartObj>
    </w:sdtPr>
    <w:sdtEndPr>
      <w:rPr>
        <w:noProof/>
      </w:rPr>
    </w:sdtEndPr>
    <w:sdtContent>
      <w:p w14:paraId="3CD11581" w14:textId="2FF0C7EB" w:rsidR="00335CCA" w:rsidRDefault="00335CC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563EFB" w14:textId="77777777" w:rsidR="00335CCA" w:rsidRDefault="00335C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B59B4" w14:textId="77777777" w:rsidR="00646F0D" w:rsidRDefault="00646F0D" w:rsidP="00335CCA">
      <w:pPr>
        <w:spacing w:after="0"/>
      </w:pPr>
      <w:r>
        <w:separator/>
      </w:r>
    </w:p>
  </w:footnote>
  <w:footnote w:type="continuationSeparator" w:id="0">
    <w:p w14:paraId="2562CB7D" w14:textId="77777777" w:rsidR="00646F0D" w:rsidRDefault="00646F0D" w:rsidP="00335CC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F07D0"/>
    <w:multiLevelType w:val="multilevel"/>
    <w:tmpl w:val="AA063BE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 w15:restartNumberingAfterBreak="0">
    <w:nsid w:val="0C484719"/>
    <w:multiLevelType w:val="multilevel"/>
    <w:tmpl w:val="A11A13F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 w15:restartNumberingAfterBreak="0">
    <w:nsid w:val="0DA22D3E"/>
    <w:multiLevelType w:val="multilevel"/>
    <w:tmpl w:val="B4A805B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 w15:restartNumberingAfterBreak="0">
    <w:nsid w:val="1143716A"/>
    <w:multiLevelType w:val="multilevel"/>
    <w:tmpl w:val="EB64E1B0"/>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 w15:restartNumberingAfterBreak="0">
    <w:nsid w:val="1256165A"/>
    <w:multiLevelType w:val="multilevel"/>
    <w:tmpl w:val="75F48776"/>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 w15:restartNumberingAfterBreak="0">
    <w:nsid w:val="22FA0A3E"/>
    <w:multiLevelType w:val="multilevel"/>
    <w:tmpl w:val="37D6660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 w15:restartNumberingAfterBreak="0">
    <w:nsid w:val="43A00439"/>
    <w:multiLevelType w:val="multilevel"/>
    <w:tmpl w:val="55482E0E"/>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7" w15:restartNumberingAfterBreak="0">
    <w:nsid w:val="52D335DA"/>
    <w:multiLevelType w:val="multilevel"/>
    <w:tmpl w:val="769A8D2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 w15:restartNumberingAfterBreak="0">
    <w:nsid w:val="53E137CE"/>
    <w:multiLevelType w:val="multilevel"/>
    <w:tmpl w:val="3126ECF2"/>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9" w15:restartNumberingAfterBreak="0">
    <w:nsid w:val="63853058"/>
    <w:multiLevelType w:val="multilevel"/>
    <w:tmpl w:val="A822CE3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0" w15:restartNumberingAfterBreak="0">
    <w:nsid w:val="78203240"/>
    <w:multiLevelType w:val="multilevel"/>
    <w:tmpl w:val="F4282212"/>
    <w:lvl w:ilvl="0">
      <w:start w:val="1"/>
      <w:numFmt w:val="bullet"/>
      <w:lvlText w:val=" "/>
      <w:lvlJc w:val="left"/>
      <w:pPr>
        <w:ind w:left="480" w:hanging="480"/>
      </w:pPr>
    </w:lvl>
    <w:lvl w:ilvl="1">
      <w:start w:val="1"/>
      <w:numFmt w:val="bullet"/>
      <w:lvlText w:val=" "/>
      <w:lvlJc w:val="left"/>
      <w:pPr>
        <w:ind w:left="1200" w:hanging="480"/>
      </w:pPr>
    </w:lvl>
    <w:lvl w:ilvl="2">
      <w:start w:val="1"/>
      <w:numFmt w:val="bullet"/>
      <w:lvlText w:val=" "/>
      <w:lvlJc w:val="left"/>
      <w:pPr>
        <w:ind w:left="1920" w:hanging="480"/>
      </w:pPr>
    </w:lvl>
    <w:lvl w:ilvl="3">
      <w:start w:val="1"/>
      <w:numFmt w:val="bullet"/>
      <w:lvlText w:val=" "/>
      <w:lvlJc w:val="left"/>
      <w:pPr>
        <w:ind w:left="2640" w:hanging="480"/>
      </w:pPr>
    </w:lvl>
    <w:lvl w:ilvl="4">
      <w:start w:val="1"/>
      <w:numFmt w:val="bullet"/>
      <w:lvlText w:val=" "/>
      <w:lvlJc w:val="left"/>
      <w:pPr>
        <w:ind w:left="3360" w:hanging="480"/>
      </w:pPr>
    </w:lvl>
    <w:lvl w:ilvl="5">
      <w:start w:val="1"/>
      <w:numFmt w:val="bullet"/>
      <w:lvlText w:val=" "/>
      <w:lvlJc w:val="left"/>
      <w:pPr>
        <w:ind w:left="4080" w:hanging="480"/>
      </w:pPr>
    </w:lvl>
    <w:lvl w:ilvl="6">
      <w:start w:val="1"/>
      <w:numFmt w:val="bullet"/>
      <w:lvlText w:val=" "/>
      <w:lvlJc w:val="left"/>
      <w:pPr>
        <w:ind w:left="4800" w:hanging="480"/>
      </w:pPr>
    </w:lvl>
    <w:lvl w:ilvl="7">
      <w:start w:val="1"/>
      <w:numFmt w:val="bullet"/>
      <w:lvlText w:val=" "/>
      <w:lvlJc w:val="left"/>
      <w:pPr>
        <w:ind w:left="5520" w:hanging="480"/>
      </w:pPr>
    </w:lvl>
    <w:lvl w:ilvl="8">
      <w:start w:val="1"/>
      <w:numFmt w:val="bullet"/>
      <w:lvlText w:val=" "/>
      <w:lvlJc w:val="left"/>
      <w:pPr>
        <w:ind w:left="6240" w:hanging="480"/>
      </w:pPr>
    </w:lvl>
  </w:abstractNum>
  <w:num w:numId="1" w16cid:durableId="163591699">
    <w:abstractNumId w:val="3"/>
  </w:num>
  <w:num w:numId="2" w16cid:durableId="208080284">
    <w:abstractNumId w:val="4"/>
  </w:num>
  <w:num w:numId="3" w16cid:durableId="741489726">
    <w:abstractNumId w:val="10"/>
  </w:num>
  <w:num w:numId="4" w16cid:durableId="976841323">
    <w:abstractNumId w:val="6"/>
  </w:num>
  <w:num w:numId="5" w16cid:durableId="1883906902">
    <w:abstractNumId w:val="8"/>
  </w:num>
  <w:num w:numId="6" w16cid:durableId="1538664746">
    <w:abstractNumId w:val="9"/>
  </w:num>
  <w:num w:numId="7" w16cid:durableId="826020917">
    <w:abstractNumId w:val="7"/>
  </w:num>
  <w:num w:numId="8" w16cid:durableId="2003190516">
    <w:abstractNumId w:val="0"/>
  </w:num>
  <w:num w:numId="9" w16cid:durableId="890002361">
    <w:abstractNumId w:val="1"/>
  </w:num>
  <w:num w:numId="10" w16cid:durableId="78404893">
    <w:abstractNumId w:val="2"/>
  </w:num>
  <w:num w:numId="11" w16cid:durableId="286498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9"/>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27AE4"/>
    <w:rsid w:val="001C7419"/>
    <w:rsid w:val="00303507"/>
    <w:rsid w:val="00335CCA"/>
    <w:rsid w:val="003A379F"/>
    <w:rsid w:val="00427AE4"/>
    <w:rsid w:val="004B2DD4"/>
    <w:rsid w:val="005B0A6A"/>
    <w:rsid w:val="005C5454"/>
    <w:rsid w:val="006159A2"/>
    <w:rsid w:val="00646F0D"/>
    <w:rsid w:val="006A2006"/>
    <w:rsid w:val="006E47FE"/>
    <w:rsid w:val="009A5190"/>
    <w:rsid w:val="009A5C26"/>
    <w:rsid w:val="00AC3EA9"/>
    <w:rsid w:val="00C606FF"/>
    <w:rsid w:val="00CF7AC0"/>
    <w:rsid w:val="00E41A89"/>
    <w:rsid w:val="00FF39D7"/>
    <w:rsid w:val="00FF4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D67D8"/>
  <w15:docId w15:val="{2C047CAA-D889-4CAB-95FD-9C3CC4AC2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spacing w:before="480" w:after="0"/>
      <w:outlineLvl w:val="0"/>
    </w:pPr>
    <w:rPr>
      <w:rFonts w:asciiTheme="majorHAnsi" w:eastAsiaTheme="majorEastAsia" w:hAnsiTheme="majorHAnsi" w:cstheme="majorBidi"/>
      <w:color w:val="4F81BD"/>
      <w:sz w:val="32"/>
      <w:szCs w:val="32"/>
    </w:rPr>
  </w:style>
  <w:style w:type="paragraph" w:styleId="Heading2">
    <w:name w:val="heading 2"/>
    <w:basedOn w:val="Normal"/>
    <w:next w:val="BodyText"/>
    <w:uiPriority w:val="9"/>
    <w:unhideWhenUsed/>
    <w:qFormat/>
    <w:pPr>
      <w:spacing w:before="200" w:after="0"/>
      <w:outlineLvl w:val="1"/>
    </w:pPr>
    <w:rPr>
      <w:rFonts w:asciiTheme="majorHAnsi" w:eastAsiaTheme="majorEastAsia" w:hAnsiTheme="majorHAnsi" w:cstheme="majorBidi"/>
      <w:color w:val="4F81BD"/>
      <w:sz w:val="28"/>
      <w:szCs w:val="28"/>
    </w:rPr>
  </w:style>
  <w:style w:type="paragraph" w:styleId="Heading3">
    <w:name w:val="heading 3"/>
    <w:basedOn w:val="Normal"/>
    <w:next w:val="BodyText"/>
    <w:uiPriority w:val="9"/>
    <w:unhideWhenUsed/>
    <w:qFormat/>
    <w:pPr>
      <w:spacing w:before="200" w:after="0"/>
      <w:outlineLvl w:val="2"/>
    </w:pPr>
    <w:rPr>
      <w:rFonts w:asciiTheme="majorHAnsi" w:eastAsiaTheme="majorEastAsia" w:hAnsiTheme="majorHAnsi" w:cstheme="majorBidi"/>
      <w:color w:val="4F81BD"/>
    </w:rPr>
  </w:style>
  <w:style w:type="paragraph" w:styleId="Heading4">
    <w:name w:val="heading 4"/>
    <w:basedOn w:val="Normal"/>
    <w:next w:val="BodyText"/>
    <w:uiPriority w:val="9"/>
    <w:semiHidden/>
    <w:unhideWhenUsed/>
    <w:qFormat/>
    <w:pPr>
      <w:spacing w:before="200" w:after="0"/>
      <w:outlineLvl w:val="3"/>
    </w:pPr>
    <w:rPr>
      <w:rFonts w:asciiTheme="majorHAnsi" w:eastAsiaTheme="majorEastAsia" w:hAnsiTheme="majorHAnsi" w:cstheme="majorBidi"/>
      <w:color w:val="4F81BD"/>
    </w:rPr>
  </w:style>
  <w:style w:type="paragraph" w:styleId="Heading5">
    <w:name w:val="heading 5"/>
    <w:basedOn w:val="Normal"/>
    <w:next w:val="BodyText"/>
    <w:uiPriority w:val="9"/>
    <w:semiHidden/>
    <w:unhideWhenUsed/>
    <w:qFormat/>
    <w:pPr>
      <w:spacing w:before="200" w:after="0"/>
      <w:outlineLvl w:val="4"/>
    </w:pPr>
    <w:rPr>
      <w:rFonts w:asciiTheme="majorHAnsi" w:eastAsiaTheme="majorEastAsia" w:hAnsiTheme="majorHAnsi" w:cstheme="majorBidi"/>
      <w:color w:val="4F81BD"/>
    </w:rPr>
  </w:style>
  <w:style w:type="paragraph" w:styleId="Heading6">
    <w:name w:val="heading 6"/>
    <w:basedOn w:val="Normal"/>
    <w:next w:val="BodyText"/>
    <w:uiPriority w:val="9"/>
    <w:semiHidden/>
    <w:unhideWhenUsed/>
    <w:qFormat/>
    <w:pPr>
      <w:spacing w:before="200" w:after="0"/>
      <w:outlineLvl w:val="5"/>
    </w:pPr>
    <w:rPr>
      <w:rFonts w:asciiTheme="majorHAnsi" w:eastAsiaTheme="majorEastAsia" w:hAnsiTheme="majorHAnsi" w:cstheme="majorBidi"/>
      <w:color w:val="4F81BD"/>
    </w:rPr>
  </w:style>
  <w:style w:type="paragraph" w:styleId="Heading7">
    <w:name w:val="heading 7"/>
    <w:basedOn w:val="Normal"/>
    <w:next w:val="BodyText"/>
    <w:qFormat/>
    <w:pPr>
      <w:spacing w:before="200" w:after="0"/>
      <w:outlineLvl w:val="6"/>
    </w:pPr>
    <w:rPr>
      <w:rFonts w:asciiTheme="majorHAnsi" w:eastAsiaTheme="majorEastAsia" w:hAnsiTheme="majorHAnsi" w:cstheme="majorBidi"/>
      <w:color w:val="4F81BD"/>
    </w:rPr>
  </w:style>
  <w:style w:type="paragraph" w:styleId="Heading8">
    <w:name w:val="heading 8"/>
    <w:basedOn w:val="Normal"/>
    <w:next w:val="BodyText"/>
    <w:qFormat/>
    <w:pPr>
      <w:spacing w:before="200" w:after="0"/>
      <w:outlineLvl w:val="7"/>
    </w:pPr>
    <w:rPr>
      <w:rFonts w:asciiTheme="majorHAnsi" w:eastAsiaTheme="majorEastAsia" w:hAnsiTheme="majorHAnsi" w:cstheme="majorBidi"/>
      <w:color w:val="4F81BD"/>
    </w:rPr>
  </w:style>
  <w:style w:type="paragraph" w:styleId="Heading9">
    <w:name w:val="heading 9"/>
    <w:basedOn w:val="Normal"/>
    <w:next w:val="BodyText"/>
    <w:qFormat/>
    <w:pPr>
      <w:spacing w:before="200" w:after="0"/>
      <w:outlineLvl w:val="8"/>
    </w:pPr>
    <w:rPr>
      <w:rFonts w:asciiTheme="majorHAnsi" w:eastAsiaTheme="majorEastAsia" w:hAnsiTheme="majorHAnsi" w:cstheme="majorBidi"/>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next w:val="Normal"/>
    <w:qFormat/>
    <w:pPr>
      <w:spacing w:before="36" w:after="36"/>
    </w:pPr>
  </w:style>
  <w:style w:type="paragraph" w:styleId="Title">
    <w:name w:val="Title"/>
    <w:basedOn w:val="Normal"/>
    <w:next w:val="BodyText"/>
    <w:uiPriority w:val="10"/>
    <w:qFormat/>
    <w:pPr>
      <w:spacing w:before="480" w:after="240"/>
      <w:jc w:val="center"/>
    </w:pPr>
    <w:rPr>
      <w:rFonts w:asciiTheme="majorHAnsi" w:eastAsiaTheme="majorEastAsia" w:hAnsiTheme="majorHAnsi" w:cstheme="majorBidi"/>
      <w:b/>
      <w:bCs/>
      <w:color w:val="345A8A"/>
      <w:sz w:val="36"/>
      <w:szCs w:val="36"/>
    </w:rPr>
  </w:style>
  <w:style w:type="paragraph" w:styleId="Subtitle">
    <w:name w:val="Subtitle"/>
    <w:basedOn w:val="Title"/>
    <w:next w:val="BodyText"/>
    <w:uiPriority w:val="11"/>
    <w:qFormat/>
    <w:pPr>
      <w:spacing w:before="240"/>
    </w:pPr>
    <w:rPr>
      <w:sz w:val="30"/>
      <w:szCs w:val="30"/>
    </w:rPr>
  </w:style>
  <w:style w:type="paragraph" w:customStyle="1" w:styleId="Author">
    <w:name w:val="Author"/>
    <w:next w:val="BodyText"/>
    <w:qFormat/>
    <w:pPr>
      <w:jc w:val="center"/>
    </w:pPr>
  </w:style>
  <w:style w:type="paragraph" w:styleId="Date">
    <w:name w:val="Date"/>
    <w:next w:val="BodyText"/>
    <w:qFormat/>
    <w:pPr>
      <w:jc w:val="center"/>
    </w:pPr>
  </w:style>
  <w:style w:type="paragraph" w:customStyle="1" w:styleId="Abstract">
    <w:name w:val="Abstract"/>
    <w:basedOn w:val="Normal"/>
    <w:next w:val="BodyText"/>
    <w:qFormat/>
    <w:pPr>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qFormat/>
    <w:pPr>
      <w:spacing w:before="100" w:after="100"/>
      <w:ind w:left="480" w:right="480"/>
    </w:pPr>
  </w:style>
  <w:style w:type="paragraph" w:styleId="Quote">
    <w:name w:val="Quote"/>
    <w:basedOn w:val="BodyText"/>
    <w:next w:val="BodyText"/>
    <w:qFormat/>
    <w:pPr>
      <w:spacing w:before="100" w:after="100"/>
      <w:ind w:left="480" w:right="480"/>
    </w:pPr>
  </w:style>
  <w:style w:type="paragraph" w:styleId="FootnoteText">
    <w:name w:val="footnote text"/>
    <w:basedOn w:val="Normal"/>
    <w:qFormat/>
  </w:style>
  <w:style w:type="table" w:customStyle="1" w:styleId="Table">
    <w:name w:val="Table"/>
    <w:qFormat/>
    <w:tblPr>
      <w:tblCellMar>
        <w:top w:w="0" w:type="dxa"/>
        <w:left w:w="0" w:type="dxa"/>
        <w:bottom w:w="0" w:type="dxa"/>
        <w:right w:w="0" w:type="dxa"/>
      </w:tblCellMar>
    </w:tblPr>
  </w:style>
  <w:style w:type="paragraph" w:customStyle="1" w:styleId="DefinitionTerm">
    <w:name w:val="Definition Term"/>
    <w:basedOn w:val="Normal"/>
    <w:next w:val="Definition"/>
    <w:qFormat/>
    <w:pPr>
      <w:spacing w:after="0"/>
    </w:pPr>
    <w:rPr>
      <w:b/>
      <w:bCs/>
    </w:rPr>
  </w:style>
  <w:style w:type="paragraph" w:customStyle="1" w:styleId="Definition">
    <w:name w:val="Definition"/>
    <w:basedOn w:val="Normal"/>
    <w:next w:val="Normal"/>
    <w:qFormat/>
  </w:style>
  <w:style w:type="paragraph" w:styleId="Caption">
    <w:name w:val="caption"/>
    <w:basedOn w:val="Normal"/>
    <w:next w:val="Normal"/>
    <w:qFormat/>
    <w:pPr>
      <w:spacing w:after="120"/>
    </w:pPr>
    <w:rPr>
      <w:i/>
      <w:iCs/>
    </w:rPr>
  </w:style>
  <w:style w:type="paragraph" w:customStyle="1" w:styleId="TableCaption">
    <w:name w:val="Table Caption"/>
    <w:basedOn w:val="Caption"/>
    <w:next w:val="Normal"/>
    <w:qFormat/>
  </w:style>
  <w:style w:type="paragraph" w:customStyle="1" w:styleId="ImageCaption">
    <w:name w:val="Image Caption"/>
    <w:basedOn w:val="Caption"/>
    <w:next w:val="Normal"/>
    <w:qFormat/>
  </w:style>
  <w:style w:type="paragraph" w:customStyle="1" w:styleId="Figure">
    <w:name w:val="Figure"/>
    <w:basedOn w:val="Normal"/>
    <w:next w:val="Normal"/>
    <w:qFormat/>
  </w:style>
  <w:style w:type="paragraph" w:customStyle="1" w:styleId="CaptionedFigure">
    <w:name w:val="Captioned Figure"/>
    <w:basedOn w:val="Figure"/>
    <w:next w:val="Normal"/>
    <w:qFormat/>
  </w:style>
  <w:style w:type="character" w:customStyle="1" w:styleId="BodyTextChar">
    <w:name w:val="Body Text Char"/>
    <w:basedOn w:val="DefaultParagraphFont"/>
    <w:qFormat/>
  </w:style>
  <w:style w:type="character" w:customStyle="1" w:styleId="VerbatimChar">
    <w:name w:val="Verbatim Char"/>
    <w:basedOn w:val="BodyTextChar"/>
    <w:qFormat/>
    <w:rPr>
      <w:rFonts w:ascii="Consolas" w:hAnsi="Consolas"/>
      <w:sz w:val="22"/>
      <w:szCs w:val="22"/>
    </w:rPr>
  </w:style>
  <w:style w:type="character" w:styleId="FootnoteReference">
    <w:name w:val="footnote reference"/>
    <w:basedOn w:val="BodyTextChar"/>
    <w:qFormat/>
    <w:rPr>
      <w:vertAlign w:val="superscript"/>
    </w:rPr>
  </w:style>
  <w:style w:type="character" w:styleId="Hyperlink">
    <w:name w:val="Hyperlink"/>
    <w:basedOn w:val="BodyTextChar"/>
    <w:qFormat/>
    <w:rPr>
      <w:color w:val="4F81BD"/>
    </w:rPr>
  </w:style>
  <w:style w:type="paragraph" w:styleId="TOCHeading">
    <w:name w:val="TOC Heading"/>
    <w:basedOn w:val="Heading1"/>
    <w:next w:val="BodyText"/>
    <w:qFormat/>
    <w:pPr>
      <w:spacing w:before="240"/>
    </w:pPr>
    <w:rPr>
      <w:color w:val="365F91"/>
    </w:rPr>
  </w:style>
  <w:style w:type="paragraph" w:customStyle="1" w:styleId="SourceCode">
    <w:name w:val="Source Code"/>
    <w:basedOn w:val="BodyText"/>
    <w:qFormat/>
    <w:pPr>
      <w:shd w:val="clear" w:color="auto" w:fill="D9D9D9"/>
      <w:contextualSpacing/>
    </w:pPr>
    <w:rPr>
      <w:rFonts w:ascii="Consolas" w:hAnsi="Consolas"/>
      <w:sz w:val="22"/>
      <w:szCs w:val="22"/>
    </w:rPr>
  </w:style>
  <w:style w:type="character" w:customStyle="1" w:styleId="InlineMath">
    <w:name w:val="Inline Math"/>
    <w:basedOn w:val="DefaultParagraphFont"/>
    <w:qFormat/>
    <w:rPr>
      <w:rFonts w:ascii="Consolas" w:hAnsi="Consolas"/>
      <w:color w:val="FF0000"/>
      <w:sz w:val="22"/>
      <w:szCs w:val="22"/>
    </w:rPr>
  </w:style>
  <w:style w:type="character" w:customStyle="1" w:styleId="DisplayMath">
    <w:name w:val="Display Math"/>
    <w:basedOn w:val="DefaultParagraphFont"/>
    <w:qFormat/>
    <w:rPr>
      <w:rFonts w:ascii="Consolas" w:hAnsi="Consolas"/>
      <w:color w:val="FF0000"/>
      <w:sz w:val="22"/>
      <w:szCs w:val="22"/>
    </w:rPr>
  </w:style>
  <w:style w:type="paragraph" w:customStyle="1" w:styleId="Metadata">
    <w:name w:val="Metadata"/>
    <w:basedOn w:val="BodyText"/>
    <w:next w:val="Normal"/>
    <w:qFormat/>
    <w:rPr>
      <w:rFonts w:ascii="Consolas" w:hAnsi="Consolas"/>
      <w:color w:val="D9D9D9"/>
    </w:rPr>
  </w:style>
  <w:style w:type="paragraph" w:customStyle="1" w:styleId="SourceCodeLanguage">
    <w:name w:val="Source Code Language"/>
    <w:basedOn w:val="BodyText"/>
    <w:next w:val="SourceCode"/>
    <w:qFormat/>
    <w:pPr>
      <w:spacing w:before="0" w:after="0"/>
    </w:pPr>
    <w:rPr>
      <w:rFonts w:ascii="Consolas" w:hAnsi="Consolas"/>
      <w:color w:val="D99594"/>
    </w:rPr>
  </w:style>
  <w:style w:type="paragraph" w:styleId="ListParagraph">
    <w:name w:val="List Paragraph"/>
    <w:qFormat/>
  </w:style>
  <w:style w:type="character" w:styleId="UnresolvedMention">
    <w:name w:val="Unresolved Mention"/>
    <w:basedOn w:val="DefaultParagraphFont"/>
    <w:uiPriority w:val="99"/>
    <w:semiHidden/>
    <w:unhideWhenUsed/>
    <w:rsid w:val="006A2006"/>
    <w:rPr>
      <w:color w:val="605E5C"/>
      <w:shd w:val="clear" w:color="auto" w:fill="E1DFDD"/>
    </w:rPr>
  </w:style>
  <w:style w:type="paragraph" w:styleId="Header">
    <w:name w:val="header"/>
    <w:basedOn w:val="Normal"/>
    <w:link w:val="HeaderChar"/>
    <w:uiPriority w:val="99"/>
    <w:unhideWhenUsed/>
    <w:rsid w:val="00335CCA"/>
    <w:pPr>
      <w:tabs>
        <w:tab w:val="center" w:pos="4680"/>
        <w:tab w:val="right" w:pos="9360"/>
      </w:tabs>
      <w:spacing w:after="0"/>
    </w:pPr>
  </w:style>
  <w:style w:type="character" w:customStyle="1" w:styleId="HeaderChar">
    <w:name w:val="Header Char"/>
    <w:basedOn w:val="DefaultParagraphFont"/>
    <w:link w:val="Header"/>
    <w:uiPriority w:val="99"/>
    <w:rsid w:val="00335CCA"/>
  </w:style>
  <w:style w:type="paragraph" w:styleId="Footer">
    <w:name w:val="footer"/>
    <w:basedOn w:val="Normal"/>
    <w:link w:val="FooterChar"/>
    <w:uiPriority w:val="99"/>
    <w:unhideWhenUsed/>
    <w:rsid w:val="00335CCA"/>
    <w:pPr>
      <w:tabs>
        <w:tab w:val="center" w:pos="4680"/>
        <w:tab w:val="right" w:pos="9360"/>
      </w:tabs>
      <w:spacing w:after="0"/>
    </w:pPr>
  </w:style>
  <w:style w:type="character" w:customStyle="1" w:styleId="FooterChar">
    <w:name w:val="Footer Char"/>
    <w:basedOn w:val="DefaultParagraphFont"/>
    <w:link w:val="Footer"/>
    <w:uiPriority w:val="99"/>
    <w:rsid w:val="00335C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5</Pages>
  <Words>1456</Words>
  <Characters>6964</Characters>
  <Application>Microsoft Office Word</Application>
  <DocSecurity>0</DocSecurity>
  <Lines>174</Lines>
  <Paragraphs>86</Paragraphs>
  <ScaleCrop>false</ScaleCrop>
  <Company/>
  <LinksUpToDate>false</LinksUpToDate>
  <CharactersWithSpaces>8334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dc:creator>
  <cp:lastModifiedBy>Mark Davis</cp:lastModifiedBy>
  <cp:revision>17</cp:revision>
  <cp:lastPrinted>2026-03-18T01:24:00Z</cp:lastPrinted>
  <dcterms:created xsi:type="dcterms:W3CDTF">2026-03-18T00:29:00Z</dcterms:created>
  <dcterms:modified xsi:type="dcterms:W3CDTF">2026-03-18T01:29:00Z</dcterms:modified>
</cp:coreProperties>
</file>