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Top 5 Reasons Open AI Should Partner with TalentCraft</w:t>
      </w:r>
    </w:p>
    <w:p>
      <w:pPr>
        <w:pStyle w:val="CustomSubtitle"/>
      </w:pPr>
      <w:r>
        <w:t>Flexible Tech + Leadership Talent for Account director of sales</w:t>
      </w:r>
    </w:p>
    <w:p>
      <w:pPr>
        <w:pStyle w:val="CustomBody"/>
      </w:pPr>
      <w:r>
        <w:t>Research-Backed Proposal for Open AI: TalentCraft Partnership</w:t>
      </w:r>
    </w:p>
    <w:p/>
    <w:p>
      <w:pPr>
        <w:pStyle w:val="CustomReason"/>
      </w:pPr>
      <w:r>
        <w:t>1. Rapid Sales Growth Enablement: Your need for an</w:t>
      </w:r>
    </w:p>
    <w:p>
      <w:pPr>
        <w:pStyle w:val="CustomReasonBody"/>
      </w:pPr>
      <w:r>
        <w:t>Your need for an Account Director of Sales demands immediate results. TalentCraft delivers pre-vetted candidates experienced in driving revenue growth within the competitive AI market, reducing your time-to-hire and accelerating your sales pipeline. Why it matters: Faster sales cycles and increased market share are critical for Open AI's continued success.</w:t>
      </w:r>
    </w:p>
    <w:p>
      <w:pPr>
        <w:pStyle w:val="CustomReason"/>
      </w:pPr>
      <w:r>
        <w:t>2. Unlocking Revenue Potential Through Strategic...</w:t>
      </w:r>
    </w:p>
    <w:p>
      <w:pPr>
        <w:pStyle w:val="CustomReasonBody"/>
      </w:pPr>
      <w:r>
        <w:t>An Account Director of Sales will be pivotal in building relationships with key clients. TalentCraft identifies individuals with proven experience in negotiating and securing lucrative partnerships, ensuring Open AI maximizes its revenue potential. Why it matters: Strategic partnerships drive innovation and market expansion in the AI sector.</w:t>
      </w:r>
    </w:p>
    <w:p>
      <w:pPr>
        <w:pStyle w:val="CustomReason"/>
      </w:pPr>
      <w:r>
        <w:t>3. Maximized Market Penetration: Your Account Director of Sales</w:t>
      </w:r>
    </w:p>
    <w:p>
      <w:pPr>
        <w:pStyle w:val="CustomReasonBody"/>
      </w:pPr>
      <w:r>
        <w:t>Your Account Director of Sales must possess deep market knowledge and a proven ability to navigate the competitive AI landscape. TalentCraft provides candidates with a track record of successful market penetration, enabling Open AI to expand its reach and influence. Why it matters: Increased market share and brand awareness are essential for long-term sustainability.</w:t>
      </w:r>
    </w:p>
    <w:p>
      <w:pPr>
        <w:pStyle w:val="CustomReason"/>
      </w:pPr>
      <w:r>
        <w:t>4. Expert-Led Sales Strategies: Your Account Director of Sales</w:t>
      </w:r>
    </w:p>
    <w:p>
      <w:pPr>
        <w:pStyle w:val="CustomReasonBody"/>
      </w:pPr>
      <w:r>
        <w:t>Your Account Director of Sales needs to be a strategic leader, capable of developing and executing innovative sales strategies. TalentCraft delivers candidates with proven expertise in crafting and implementing successful sales initiatives, ensuring Open AI stays ahead of the curve. Why it matters: Adaptability and innovation are paramount in the rapidly evolving AI market.</w:t>
      </w:r>
    </w:p>
    <w:p>
      <w:pPr>
        <w:pStyle w:val="CustomReason"/>
      </w:pPr>
      <w:r>
        <w:t>5. Accelerated Talent Acquisition Advantage: The...</w:t>
      </w:r>
    </w:p>
    <w:p>
      <w:pPr>
        <w:pStyle w:val="CustomReasonBody"/>
      </w:pPr>
      <w:r>
        <w:t>The demand for skilled Account Directors of Sales is fierce. TalentCraft provides Open AI with a competitive advantage by leveraging our extensive network and proven recruitment methodologies to secure top talent quickly and efficiently. Why it matters: Securing top talent is crucial for driving innovation and achieving business objectives. Industry-Specific Value Proposition: TalentCraft understands the unique talent acquisition challenges facing Open AI in the competitive AI market. Our established track record of success in placing top talent in similar organizations makes us the ideal strategic partner. We are confident that TalentCraft can deliver the skilled Account Director of Sales you need to achieve your business objectives.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120"/>
      <w:jc w:val="center"/>
    </w:pPr>
    <w:rPr>
      <w:rFonts w:ascii="Calibri" w:hAnsi="Calibri"/>
      <w:b/>
      <w:color w:val="000000"/>
      <w:sz w:val="40"/>
    </w:rPr>
  </w:style>
  <w:style w:type="paragraph" w:customStyle="1" w:styleId="CustomSubtitle">
    <w:name w:val="Custom Subtitle"/>
    <w:pPr>
      <w:spacing w:after="360"/>
      <w:jc w:val="center"/>
    </w:pPr>
    <w:rPr>
      <w:rFonts w:ascii="Calibri" w:hAnsi="Calibri"/>
      <w:b w:val="0"/>
      <w:color w:val="404040"/>
      <w:sz w:val="28"/>
    </w:rPr>
  </w:style>
  <w:style w:type="paragraph" w:customStyle="1" w:styleId="CustomBody">
    <w:name w:val="Custom Body"/>
    <w:pPr>
      <w:spacing w:after="240" w:line="276" w:lineRule="auto"/>
      <w:jc w:val="both"/>
    </w:pPr>
    <w:rPr>
      <w:rFonts w:ascii="Calibri" w:hAnsi="Calibri"/>
      <w:color w:val="000000"/>
      <w:sz w:val="22"/>
    </w:rPr>
  </w:style>
  <w:style w:type="paragraph" w:customStyle="1" w:styleId="CustomReason">
    <w:name w:val="Custom Reason"/>
    <w:pPr>
      <w:spacing w:before="240" w:after="120"/>
    </w:pPr>
    <w:rPr>
      <w:rFonts w:ascii="Calibri" w:hAnsi="Calibri"/>
      <w:b/>
      <w:color w:val="000000"/>
      <w:sz w:val="24"/>
    </w:rPr>
  </w:style>
  <w:style w:type="paragraph" w:customStyle="1" w:styleId="CustomReasonBody">
    <w:name w:val="Custom Reason Body"/>
    <w:pPr>
      <w:spacing w:after="240" w:line="276" w:lineRule="auto"/>
      <w:jc w:val="both"/>
    </w:pPr>
    <w:rPr>
      <w:rFonts w:ascii="Calibri" w:hAnsi="Calibri"/>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