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Privacy Policy</w:t>
      </w:r>
    </w:p>
    <w:p>
      <w:pPr>
        <w:spacing w:after="160"/>
      </w:pPr>
      <w:r>
        <w:rPr>
          <w:i/>
          <w:iCs/>
          <w:color w:val="555555"/>
        </w:rPr>
        <w:t xml:space="preserve">Last updated: June 21, 2026</w:t>
      </w:r>
    </w:p>
    <w:p>
      <w:pPr>
        <w:spacing w:after="160"/>
      </w:pPr>
      <w:r>
        <w:t xml:space="preserve">[YOUR BUSINESS NAME] (“we,” “us,” or “our”) is committed to protecting your personal information. This Privacy Policy explains how we collect, use, disclose, and safeguard personal information in connection with the website located at [YOUR WEBSITE URL] (the “Site”) and our services. We comply with the Personal Information Protection and Electronic Documents Act (PIPEDA) and applicable provincial privacy legislation.</w:t>
      </w:r>
    </w:p>
    <w:p>
      <w:pPr>
        <w:pStyle w:val="Heading2"/>
      </w:pPr>
      <w:r>
        <w:t xml:space="preserve">1. Privacy Officer</w:t>
      </w:r>
    </w:p>
    <w:p>
      <w:pPr>
        <w:spacing w:after="160"/>
      </w:pPr>
      <w:r>
        <w:t xml:space="preserve">We have designated a Privacy Officer responsible for our compliance with this Policy. You can reach our Privacy Officer at:</w:t>
      </w:r>
    </w:p>
    <w:p>
      <w:pPr>
        <w:spacing w:after="160"/>
      </w:pPr>
      <w:r>
        <w:t xml:space="preserve">[NAME OR ROLE], [YOUR EMAIL ADDRESS]</w:t>
      </w:r>
    </w:p>
    <w:p>
      <w:pPr>
        <w:pStyle w:val="Heading2"/>
      </w:pPr>
      <w:r>
        <w:t xml:space="preserve">2. Information We Collect</w:t>
      </w:r>
    </w:p>
    <w:p>
      <w:pPr>
        <w:spacing w:after="160"/>
      </w:pPr>
      <w:r>
        <w:t xml:space="preserve">We may collect the following types of personal information:</w:t>
      </w:r>
    </w:p>
    <w:p>
      <w:pPr>
        <w:pStyle w:val="ListParagraph"/>
        <w:numPr>
          <w:ilvl w:val="0"/>
          <w:numId w:val="2"/>
        </w:numPr>
        <w:spacing w:after="80"/>
      </w:pPr>
      <w:r>
        <w:t xml:space="preserve">Contact information you provide (name, email address, phone number, mailing address)</w:t>
      </w:r>
    </w:p>
    <w:p>
      <w:pPr>
        <w:pStyle w:val="ListParagraph"/>
        <w:numPr>
          <w:ilvl w:val="0"/>
          <w:numId w:val="2"/>
        </w:numPr>
        <w:spacing w:after="80"/>
      </w:pPr>
      <w:r>
        <w:t xml:space="preserve">Information submitted through contact forms, inquiries, or booking requests</w:t>
      </w:r>
    </w:p>
    <w:p>
      <w:pPr>
        <w:pStyle w:val="ListParagraph"/>
        <w:numPr>
          <w:ilvl w:val="0"/>
          <w:numId w:val="2"/>
        </w:numPr>
        <w:spacing w:after="80"/>
      </w:pPr>
      <w:r>
        <w:t xml:space="preserve">Billing and payment information related to services purchased</w:t>
      </w:r>
    </w:p>
    <w:p>
      <w:pPr>
        <w:pStyle w:val="ListParagraph"/>
        <w:numPr>
          <w:ilvl w:val="0"/>
          <w:numId w:val="2"/>
        </w:numPr>
        <w:spacing w:after="80"/>
      </w:pPr>
      <w:r>
        <w:t xml:space="preserve">Technical information collected automatically, such as IP address, browser type, device information, and pages visited (via cookies or analytics tools — see Section 6)</w:t>
      </w:r>
    </w:p>
    <w:p>
      <w:pPr>
        <w:pStyle w:val="ListParagraph"/>
        <w:numPr>
          <w:ilvl w:val="0"/>
          <w:numId w:val="2"/>
        </w:numPr>
        <w:spacing w:after="80"/>
      </w:pPr>
      <w:r>
        <w:t xml:space="preserve">Any other information you voluntarily provide to us</w:t>
      </w:r>
    </w:p>
    <w:p>
      <w:pPr>
        <w:pStyle w:val="Heading2"/>
      </w:pPr>
      <w:r>
        <w:t xml:space="preserve">3. How We Use Your Information</w:t>
      </w:r>
    </w:p>
    <w:p>
      <w:pPr>
        <w:spacing w:after="160"/>
      </w:pPr>
      <w:r>
        <w:t xml:space="preserve">We use personal information only for the purposes for which it was collected, including to:</w:t>
      </w:r>
    </w:p>
    <w:p>
      <w:pPr>
        <w:pStyle w:val="ListParagraph"/>
        <w:numPr>
          <w:ilvl w:val="0"/>
          <w:numId w:val="2"/>
        </w:numPr>
        <w:spacing w:after="80"/>
      </w:pPr>
      <w:r>
        <w:t xml:space="preserve">Respond to inquiries and provide requested services</w:t>
      </w:r>
    </w:p>
    <w:p>
      <w:pPr>
        <w:pStyle w:val="ListParagraph"/>
        <w:numPr>
          <w:ilvl w:val="0"/>
          <w:numId w:val="2"/>
        </w:numPr>
        <w:spacing w:after="80"/>
      </w:pPr>
      <w:r>
        <w:t xml:space="preserve">Process payments and manage client relationships</w:t>
      </w:r>
    </w:p>
    <w:p>
      <w:pPr>
        <w:pStyle w:val="ListParagraph"/>
        <w:numPr>
          <w:ilvl w:val="0"/>
          <w:numId w:val="2"/>
        </w:numPr>
        <w:spacing w:after="80"/>
      </w:pPr>
      <w:r>
        <w:t xml:space="preserve">Send service-related communications</w:t>
      </w:r>
    </w:p>
    <w:p>
      <w:pPr>
        <w:pStyle w:val="ListParagraph"/>
        <w:numPr>
          <w:ilvl w:val="0"/>
          <w:numId w:val="2"/>
        </w:numPr>
        <w:spacing w:after="80"/>
      </w:pPr>
      <w:r>
        <w:t xml:space="preserve">Send marketing communications, where you have provided consent (see Section 4)</w:t>
      </w:r>
    </w:p>
    <w:p>
      <w:pPr>
        <w:pStyle w:val="ListParagraph"/>
        <w:numPr>
          <w:ilvl w:val="0"/>
          <w:numId w:val="2"/>
        </w:numPr>
        <w:spacing w:after="80"/>
      </w:pPr>
      <w:r>
        <w:t xml:space="preserve">Improve the Site and our services</w:t>
      </w:r>
    </w:p>
    <w:p>
      <w:pPr>
        <w:pStyle w:val="ListParagraph"/>
        <w:numPr>
          <w:ilvl w:val="0"/>
          <w:numId w:val="2"/>
        </w:numPr>
        <w:spacing w:after="80"/>
      </w:pPr>
      <w:r>
        <w:t xml:space="preserve">Comply with legal and regulatory obligations</w:t>
      </w:r>
    </w:p>
    <w:p>
      <w:pPr>
        <w:spacing w:after="160"/>
      </w:pPr>
      <w:r>
        <w:t xml:space="preserve">We obtain meaningful consent before collecting, using, or disclosing personal information, and we identify the purpose of collection at or before the time it occurs. If we want to use your information for a new purpose, we will seek your consent first.</w:t>
      </w:r>
    </w:p>
    <w:p>
      <w:pPr>
        <w:pStyle w:val="Heading2"/>
      </w:pPr>
      <w:r>
        <w:t xml:space="preserve">4. Email Marketing and CASL Compliance</w:t>
      </w:r>
    </w:p>
    <w:p>
      <w:pPr>
        <w:spacing w:after="160"/>
      </w:pPr>
      <w:r>
        <w:t xml:space="preserve">If we send you commercial electronic messages (such as marketing emails), we comply with Canada's Anti-Spam Legislation (CASL). This means:</w:t>
      </w:r>
    </w:p>
    <w:p>
      <w:pPr>
        <w:pStyle w:val="ListParagraph"/>
        <w:numPr>
          <w:ilvl w:val="0"/>
          <w:numId w:val="2"/>
        </w:numPr>
        <w:spacing w:after="80"/>
      </w:pPr>
      <w:r>
        <w:t xml:space="preserve">We will only send marketing emails with your express consent, or where implied consent applies (e.g., an existing business relationship).</w:t>
      </w:r>
    </w:p>
    <w:p>
      <w:pPr>
        <w:pStyle w:val="ListParagraph"/>
        <w:numPr>
          <w:ilvl w:val="0"/>
          <w:numId w:val="2"/>
        </w:numPr>
        <w:spacing w:after="80"/>
      </w:pPr>
      <w:r>
        <w:t xml:space="preserve">Every commercial message will identify who sent it, include our contact information, and provide a free and easy way to unsubscribe.</w:t>
      </w:r>
    </w:p>
    <w:p>
      <w:pPr>
        <w:pStyle w:val="ListParagraph"/>
        <w:numPr>
          <w:ilvl w:val="0"/>
          <w:numId w:val="2"/>
        </w:numPr>
        <w:spacing w:after="80"/>
      </w:pPr>
      <w:r>
        <w:t xml:space="preserve">You may withdraw your consent at any time by using the unsubscribe link or contacting us directly.</w:t>
      </w:r>
    </w:p>
    <w:p>
      <w:pPr>
        <w:pStyle w:val="Heading2"/>
      </w:pPr>
      <w:r>
        <w:t xml:space="preserve">5. Disclosure of Information</w:t>
      </w:r>
    </w:p>
    <w:p>
      <w:pPr>
        <w:spacing w:after="160"/>
      </w:pPr>
      <w:r>
        <w:t xml:space="preserve">We do not sell personal information. We may share personal information with:</w:t>
      </w:r>
    </w:p>
    <w:p>
      <w:pPr>
        <w:pStyle w:val="ListParagraph"/>
        <w:numPr>
          <w:ilvl w:val="0"/>
          <w:numId w:val="2"/>
        </w:numPr>
        <w:spacing w:after="80"/>
      </w:pPr>
      <w:r>
        <w:t xml:space="preserve">Service providers who help us operate the Site or deliver services (e.g., payment processors, email platforms, hosting providers), under contractual obligations to protect your data</w:t>
      </w:r>
    </w:p>
    <w:p>
      <w:pPr>
        <w:pStyle w:val="ListParagraph"/>
        <w:numPr>
          <w:ilvl w:val="0"/>
          <w:numId w:val="2"/>
        </w:numPr>
        <w:spacing w:after="80"/>
      </w:pPr>
      <w:r>
        <w:t xml:space="preserve">Professional advisors (e.g., accountants, lawyers) where necessary</w:t>
      </w:r>
    </w:p>
    <w:p>
      <w:pPr>
        <w:pStyle w:val="ListParagraph"/>
        <w:numPr>
          <w:ilvl w:val="0"/>
          <w:numId w:val="2"/>
        </w:numPr>
        <w:spacing w:after="80"/>
      </w:pPr>
      <w:r>
        <w:t xml:space="preserve">Authorities, where required by law or to protect our legal rights</w:t>
      </w:r>
    </w:p>
    <w:p>
      <w:pPr>
        <w:spacing w:after="160"/>
      </w:pPr>
      <w:r>
        <w:t xml:space="preserve">Where service providers are located outside Canada, your information may be processed in another jurisdiction and subject to that jurisdiction's laws.</w:t>
      </w:r>
    </w:p>
    <w:p>
      <w:pPr>
        <w:pStyle w:val="Heading2"/>
      </w:pPr>
      <w:r>
        <w:t xml:space="preserve">6. Cookies and Analytics</w:t>
      </w:r>
    </w:p>
    <w:p>
      <w:pPr>
        <w:spacing w:after="160"/>
      </w:pPr>
      <w:r>
        <w:t xml:space="preserve">The Site may use cookies and similar technologies to improve functionality and understand how visitors use the Site (e.g., via analytics tools). You can control or disable cookies through your browser settings, though this may affect Site functionality.</w:t>
      </w:r>
    </w:p>
    <w:p>
      <w:pPr>
        <w:pStyle w:val="Heading2"/>
      </w:pPr>
      <w:r>
        <w:t xml:space="preserve">7. Data Retention and Security</w:t>
      </w:r>
    </w:p>
    <w:p>
      <w:pPr>
        <w:spacing w:after="160"/>
      </w:pPr>
      <w:r>
        <w:t xml:space="preserve">We retain personal information only as long as necessary to fulfill the purposes for which it was collected, or as required by law. We use reasonable physical, technical, and administrative safeguards appropriate to the sensitivity of the information to protect it against loss, theft, and unauthorized access.</w:t>
      </w:r>
    </w:p>
    <w:p>
      <w:pPr>
        <w:pStyle w:val="Heading2"/>
      </w:pPr>
      <w:r>
        <w:t xml:space="preserve">8. Your Rights</w:t>
      </w:r>
    </w:p>
    <w:p>
      <w:pPr>
        <w:spacing w:after="160"/>
      </w:pPr>
      <w:r>
        <w:t xml:space="preserve">Under PIPEDA and applicable provincial law, you have the right to:</w:t>
      </w:r>
    </w:p>
    <w:p>
      <w:pPr>
        <w:pStyle w:val="ListParagraph"/>
        <w:numPr>
          <w:ilvl w:val="0"/>
          <w:numId w:val="2"/>
        </w:numPr>
        <w:spacing w:after="80"/>
      </w:pPr>
      <w:r>
        <w:t xml:space="preserve">Access the personal information we hold about you</w:t>
      </w:r>
    </w:p>
    <w:p>
      <w:pPr>
        <w:pStyle w:val="ListParagraph"/>
        <w:numPr>
          <w:ilvl w:val="0"/>
          <w:numId w:val="2"/>
        </w:numPr>
        <w:spacing w:after="80"/>
      </w:pPr>
      <w:r>
        <w:t xml:space="preserve">Request correction of inaccurate or incomplete information</w:t>
      </w:r>
    </w:p>
    <w:p>
      <w:pPr>
        <w:pStyle w:val="ListParagraph"/>
        <w:numPr>
          <w:ilvl w:val="0"/>
          <w:numId w:val="2"/>
        </w:numPr>
        <w:spacing w:after="80"/>
      </w:pPr>
      <w:r>
        <w:t xml:space="preserve">Withdraw consent to our collection, use, or disclosure of your information (subject to legal or contractual restrictions)</w:t>
      </w:r>
    </w:p>
    <w:p>
      <w:pPr>
        <w:pStyle w:val="ListParagraph"/>
        <w:numPr>
          <w:ilvl w:val="0"/>
          <w:numId w:val="2"/>
        </w:numPr>
        <w:spacing w:after="80"/>
      </w:pPr>
      <w:r>
        <w:t xml:space="preserve">File a complaint about our handling of your personal information</w:t>
      </w:r>
    </w:p>
    <w:p>
      <w:pPr>
        <w:spacing w:after="160"/>
      </w:pPr>
      <w:r>
        <w:t xml:space="preserve">To exercise these rights, contact our Privacy Officer using the details in Section 1. If you are not satisfied with our response, you may contact the Office of the Privacy Commissioner of Canada (priv.gc.ca) or your provincial privacy regulator.</w:t>
      </w:r>
    </w:p>
    <w:p>
      <w:pPr>
        <w:pStyle w:val="Heading2"/>
      </w:pPr>
      <w:r>
        <w:t xml:space="preserve">9. Children's Privacy</w:t>
      </w:r>
    </w:p>
    <w:p>
      <w:pPr>
        <w:spacing w:after="160"/>
      </w:pPr>
      <w:r>
        <w:t xml:space="preserve">The Site is not directed at children, and we do not knowingly collect personal information from individuals under 13 (or the applicable age in your province) without parental consent.</w:t>
      </w:r>
    </w:p>
    <w:p>
      <w:pPr>
        <w:pStyle w:val="Heading2"/>
      </w:pPr>
      <w:r>
        <w:t xml:space="preserve">10. Changes to This Policy</w:t>
      </w:r>
    </w:p>
    <w:p>
      <w:pPr>
        <w:spacing w:after="160"/>
      </w:pPr>
      <w:r>
        <w:t xml:space="preserve">We may update this Privacy Policy from time to time. Changes will be posted here with an updated “Last updated” date.</w:t>
      </w:r>
    </w:p>
    <w:p>
      <w:pPr>
        <w:pStyle w:val="Heading2"/>
      </w:pPr>
      <w:r>
        <w:t xml:space="preserve">11. Contact Us</w:t>
      </w:r>
    </w:p>
    <w:p>
      <w:pPr>
        <w:spacing w:after="160"/>
      </w:pPr>
      <w:r>
        <w:t xml:space="preserve">[YOUR BUSINESS NAME]</w:t>
      </w:r>
    </w:p>
    <w:p>
      <w:pPr>
        <w:spacing w:after="160"/>
      </w:pPr>
      <w:r>
        <w:t xml:space="preserve">[YOUR EMAIL ADDRESS]</w:t>
      </w:r>
    </w:p>
    <w:p>
      <w:pPr>
        <w:spacing w:after="160"/>
      </w:pPr>
      <w:r>
        <w:t xml:space="preserve">[YOUR MAILING ADDRESS, IF APPLICABLE]</w:t>
      </w:r>
    </w:p>
    <w:p>
      <w:pPr>
        <w:pBdr>
          <w:bottom w:val="single" w:color="CCCCCC" w:sz="6" w:space="1"/>
        </w:pBdr>
        <w:spacing w:after="240"/>
      </w:pPr>
    </w:p>
    <w:p>
      <w:pPr>
        <w:spacing w:after="160"/>
      </w:pPr>
      <w:r>
        <w:rPr>
          <w:i/>
          <w:iCs/>
          <w:color w:val="555555"/>
        </w:rPr>
        <w:t xml:space="preserve">This is a starting template, not a finished legal document. Bracketed fields must be completed to match your actual data practices, and a lawyer should review this before publishing, particularly if you collect sensitive data or operate in Quebec (which has additional requirements under Law 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2026-06-21T13:02:50.280Z</dcterms:created>
  <dcterms:modified xsi:type="dcterms:W3CDTF">2026-06-21T13:02:50.280Z</dcterms:modified>
</cp:coreProperties>
</file>

<file path=docProps/custom.xml><?xml version="1.0" encoding="utf-8"?>
<Properties xmlns="http://schemas.openxmlformats.org/officeDocument/2006/custom-properties" xmlns:vt="http://schemas.openxmlformats.org/officeDocument/2006/docPropsVTypes"/>
</file>