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C906A6"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2"/>
          <w:footerReference w:type="even" r:id="rId13"/>
          <w:footerReference w:type="default" r:id="rId14"/>
          <w:headerReference w:type="first" r:id="rId15"/>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r w:rsidR="00DC69E3" w:rsidRPr="002E06AB" w14:paraId="467EAC7C" w14:textId="77777777" w:rsidTr="00857CE8">
        <w:tc>
          <w:tcPr>
            <w:tcW w:w="1278" w:type="dxa"/>
          </w:tcPr>
          <w:p w14:paraId="7BF2125E" w14:textId="04ABFC7F" w:rsidR="00DC69E3" w:rsidRDefault="00DC69E3" w:rsidP="00586655">
            <w:pPr>
              <w:pStyle w:val="TableText"/>
              <w:jc w:val="both"/>
              <w:rPr>
                <w:rFonts w:asciiTheme="minorHAnsi" w:hAnsiTheme="minorHAnsi" w:cstheme="minorHAnsi"/>
              </w:rPr>
            </w:pPr>
            <w:r>
              <w:rPr>
                <w:rFonts w:asciiTheme="minorHAnsi" w:hAnsiTheme="minorHAnsi" w:cstheme="minorHAnsi"/>
              </w:rPr>
              <w:t>6/1/2015</w:t>
            </w:r>
          </w:p>
        </w:tc>
        <w:tc>
          <w:tcPr>
            <w:tcW w:w="1080" w:type="dxa"/>
          </w:tcPr>
          <w:p w14:paraId="10B7A826" w14:textId="550259BF" w:rsidR="00DC69E3" w:rsidRDefault="00DC69E3" w:rsidP="003D4C08">
            <w:pPr>
              <w:pStyle w:val="TableText"/>
              <w:jc w:val="both"/>
              <w:rPr>
                <w:rFonts w:asciiTheme="minorHAnsi" w:hAnsiTheme="minorHAnsi" w:cstheme="minorHAnsi"/>
              </w:rPr>
            </w:pPr>
            <w:r>
              <w:rPr>
                <w:rFonts w:asciiTheme="minorHAnsi" w:hAnsiTheme="minorHAnsi" w:cstheme="minorHAnsi"/>
              </w:rPr>
              <w:t>1.6</w:t>
            </w:r>
          </w:p>
        </w:tc>
        <w:tc>
          <w:tcPr>
            <w:tcW w:w="3814" w:type="dxa"/>
          </w:tcPr>
          <w:p w14:paraId="70BA60FD" w14:textId="3770D82D" w:rsidR="00DC69E3" w:rsidRDefault="00DC69E3" w:rsidP="003D4C08">
            <w:pPr>
              <w:pStyle w:val="TableText"/>
              <w:rPr>
                <w:rFonts w:asciiTheme="minorHAnsi" w:hAnsiTheme="minorHAnsi" w:cstheme="minorHAnsi"/>
              </w:rPr>
            </w:pPr>
            <w:r>
              <w:rPr>
                <w:rFonts w:asciiTheme="minorHAnsi" w:hAnsiTheme="minorHAnsi" w:cstheme="minorHAnsi"/>
              </w:rPr>
              <w:t>Added compensation scope changes per GH 603</w:t>
            </w:r>
          </w:p>
        </w:tc>
        <w:tc>
          <w:tcPr>
            <w:tcW w:w="2576" w:type="dxa"/>
          </w:tcPr>
          <w:p w14:paraId="3927CA0A" w14:textId="302C882C" w:rsidR="00DC69E3" w:rsidRDefault="00DC69E3"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2096" behindDoc="0" locked="0" layoutInCell="1" allowOverlap="1" wp14:anchorId="3CA008B8" wp14:editId="61E9BFDC">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C906A6" w:rsidRDefault="00C906A6" w:rsidP="00A910C9">
                            <w:pPr>
                              <w:jc w:val="center"/>
                              <w:rPr>
                                <w:rFonts w:ascii="Arial" w:hAnsi="Arial" w:cs="Arial"/>
                              </w:rPr>
                            </w:pPr>
                          </w:p>
                          <w:p w14:paraId="3CA008EA" w14:textId="77777777" w:rsidR="00C906A6" w:rsidRDefault="00C906A6"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C906A6" w:rsidRDefault="00C906A6" w:rsidP="00A910C9">
                            <w:pPr>
                              <w:jc w:val="center"/>
                              <w:rPr>
                                <w:rFonts w:ascii="Arial" w:hAnsi="Arial" w:cs="Arial"/>
                              </w:rPr>
                            </w:pPr>
                          </w:p>
                          <w:p w14:paraId="3CA008EC" w14:textId="77777777" w:rsidR="00C906A6" w:rsidRDefault="00C906A6" w:rsidP="00A910C9">
                            <w:pPr>
                              <w:jc w:val="center"/>
                              <w:rPr>
                                <w:rFonts w:ascii="Arial" w:hAnsi="Arial" w:cs="Arial"/>
                              </w:rPr>
                            </w:pPr>
                            <w:proofErr w:type="gramStart"/>
                            <w:r>
                              <w:rPr>
                                <w:rFonts w:ascii="Arial" w:hAnsi="Arial" w:cs="Arial"/>
                              </w:rPr>
                              <w:t>© Copyright 2012, Republic Services Inc. - All rights reserved.</w:t>
                            </w:r>
                            <w:proofErr w:type="gramEnd"/>
                          </w:p>
                          <w:p w14:paraId="3CA008ED" w14:textId="77777777" w:rsidR="00C906A6" w:rsidRDefault="00C906A6"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C906A6" w:rsidRDefault="00C906A6" w:rsidP="00A910C9">
                      <w:pPr>
                        <w:jc w:val="center"/>
                        <w:rPr>
                          <w:rFonts w:ascii="Arial" w:hAnsi="Arial" w:cs="Arial"/>
                        </w:rPr>
                      </w:pPr>
                    </w:p>
                    <w:p w14:paraId="3CA008EA" w14:textId="77777777" w:rsidR="00C906A6" w:rsidRDefault="00C906A6"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C906A6" w:rsidRDefault="00C906A6" w:rsidP="00A910C9">
                      <w:pPr>
                        <w:jc w:val="center"/>
                        <w:rPr>
                          <w:rFonts w:ascii="Arial" w:hAnsi="Arial" w:cs="Arial"/>
                        </w:rPr>
                      </w:pPr>
                    </w:p>
                    <w:p w14:paraId="3CA008EC" w14:textId="77777777" w:rsidR="00C906A6" w:rsidRDefault="00C906A6" w:rsidP="00A910C9">
                      <w:pPr>
                        <w:jc w:val="center"/>
                        <w:rPr>
                          <w:rFonts w:ascii="Arial" w:hAnsi="Arial" w:cs="Arial"/>
                        </w:rPr>
                      </w:pPr>
                      <w:proofErr w:type="gramStart"/>
                      <w:r>
                        <w:rPr>
                          <w:rFonts w:ascii="Arial" w:hAnsi="Arial" w:cs="Arial"/>
                        </w:rPr>
                        <w:t>© Copyright 2012, Republic Services Inc. - All rights reserved.</w:t>
                      </w:r>
                      <w:proofErr w:type="gramEnd"/>
                    </w:p>
                    <w:p w14:paraId="3CA008ED" w14:textId="77777777" w:rsidR="00C906A6" w:rsidRDefault="00C906A6"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08DE7CA5" w14:textId="77777777" w:rsidR="00147F28"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147F28" w:rsidRPr="002A266B">
        <w:rPr>
          <w:rFonts w:cstheme="minorHAnsi"/>
          <w:noProof/>
        </w:rPr>
        <w:t>1</w:t>
      </w:r>
      <w:r w:rsidR="00147F28">
        <w:rPr>
          <w:rFonts w:eastAsiaTheme="minorEastAsia" w:cstheme="minorBidi"/>
          <w:b w:val="0"/>
          <w:caps w:val="0"/>
          <w:noProof/>
          <w:sz w:val="22"/>
          <w:szCs w:val="22"/>
        </w:rPr>
        <w:tab/>
      </w:r>
      <w:r w:rsidR="00147F28" w:rsidRPr="002A266B">
        <w:rPr>
          <w:rFonts w:cstheme="minorHAnsi"/>
          <w:noProof/>
        </w:rPr>
        <w:t>Business Requirements</w:t>
      </w:r>
      <w:r w:rsidR="00147F28">
        <w:rPr>
          <w:noProof/>
        </w:rPr>
        <w:tab/>
      </w:r>
      <w:r w:rsidR="00147F28">
        <w:rPr>
          <w:noProof/>
        </w:rPr>
        <w:fldChar w:fldCharType="begin"/>
      </w:r>
      <w:r w:rsidR="00147F28">
        <w:rPr>
          <w:noProof/>
        </w:rPr>
        <w:instrText xml:space="preserve"> PAGEREF _Toc422149654 \h </w:instrText>
      </w:r>
      <w:r w:rsidR="00147F28">
        <w:rPr>
          <w:noProof/>
        </w:rPr>
      </w:r>
      <w:r w:rsidR="00147F28">
        <w:rPr>
          <w:noProof/>
        </w:rPr>
        <w:fldChar w:fldCharType="separate"/>
      </w:r>
      <w:r w:rsidR="00147F28">
        <w:rPr>
          <w:noProof/>
        </w:rPr>
        <w:t>7</w:t>
      </w:r>
      <w:r w:rsidR="00147F28">
        <w:rPr>
          <w:noProof/>
        </w:rPr>
        <w:fldChar w:fldCharType="end"/>
      </w:r>
    </w:p>
    <w:p w14:paraId="5A6085EE"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1.1</w:t>
      </w:r>
      <w:r>
        <w:rPr>
          <w:rFonts w:eastAsiaTheme="minorEastAsia" w:cstheme="minorBidi"/>
          <w:smallCaps w:val="0"/>
          <w:noProof/>
          <w:sz w:val="22"/>
          <w:szCs w:val="22"/>
        </w:rPr>
        <w:tab/>
      </w:r>
      <w:r w:rsidRPr="002A266B">
        <w:rPr>
          <w:rFonts w:cstheme="minorHAnsi"/>
          <w:noProof/>
        </w:rPr>
        <w:t>Purpose of the Design Specification</w:t>
      </w:r>
      <w:r>
        <w:rPr>
          <w:noProof/>
        </w:rPr>
        <w:tab/>
      </w:r>
      <w:r>
        <w:rPr>
          <w:noProof/>
        </w:rPr>
        <w:fldChar w:fldCharType="begin"/>
      </w:r>
      <w:r>
        <w:rPr>
          <w:noProof/>
        </w:rPr>
        <w:instrText xml:space="preserve"> PAGEREF _Toc422149655 \h </w:instrText>
      </w:r>
      <w:r>
        <w:rPr>
          <w:noProof/>
        </w:rPr>
      </w:r>
      <w:r>
        <w:rPr>
          <w:noProof/>
        </w:rPr>
        <w:fldChar w:fldCharType="separate"/>
      </w:r>
      <w:r>
        <w:rPr>
          <w:noProof/>
        </w:rPr>
        <w:t>7</w:t>
      </w:r>
      <w:r>
        <w:rPr>
          <w:noProof/>
        </w:rPr>
        <w:fldChar w:fldCharType="end"/>
      </w:r>
    </w:p>
    <w:p w14:paraId="43FED9F2"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1.1.1</w:t>
      </w:r>
      <w:r>
        <w:rPr>
          <w:rFonts w:eastAsiaTheme="minorEastAsia" w:cstheme="minorBidi"/>
          <w:noProof/>
          <w:sz w:val="22"/>
          <w:szCs w:val="22"/>
        </w:rPr>
        <w:tab/>
      </w:r>
      <w:r w:rsidRPr="002A266B">
        <w:rPr>
          <w:rFonts w:cstheme="minorHAnsi"/>
          <w:noProof/>
        </w:rPr>
        <w:t>Business Functional Requirements</w:t>
      </w:r>
      <w:r>
        <w:rPr>
          <w:noProof/>
        </w:rPr>
        <w:tab/>
      </w:r>
      <w:r>
        <w:rPr>
          <w:noProof/>
        </w:rPr>
        <w:fldChar w:fldCharType="begin"/>
      </w:r>
      <w:r>
        <w:rPr>
          <w:noProof/>
        </w:rPr>
        <w:instrText xml:space="preserve"> PAGEREF _Toc422149656 \h </w:instrText>
      </w:r>
      <w:r>
        <w:rPr>
          <w:noProof/>
        </w:rPr>
      </w:r>
      <w:r>
        <w:rPr>
          <w:noProof/>
        </w:rPr>
        <w:fldChar w:fldCharType="separate"/>
      </w:r>
      <w:r>
        <w:rPr>
          <w:noProof/>
        </w:rPr>
        <w:t>7</w:t>
      </w:r>
      <w:r>
        <w:rPr>
          <w:noProof/>
        </w:rPr>
        <w:fldChar w:fldCharType="end"/>
      </w:r>
    </w:p>
    <w:p w14:paraId="22FBF4A1"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1.1.2</w:t>
      </w:r>
      <w:r>
        <w:rPr>
          <w:rFonts w:eastAsiaTheme="minorEastAsia" w:cstheme="minorBidi"/>
          <w:noProof/>
          <w:sz w:val="22"/>
          <w:szCs w:val="22"/>
        </w:rPr>
        <w:tab/>
      </w:r>
      <w:r w:rsidRPr="002A266B">
        <w:rPr>
          <w:rFonts w:cstheme="minorHAnsi"/>
          <w:noProof/>
        </w:rPr>
        <w:t>BFR Change Log</w:t>
      </w:r>
      <w:r>
        <w:rPr>
          <w:noProof/>
        </w:rPr>
        <w:tab/>
      </w:r>
      <w:r>
        <w:rPr>
          <w:noProof/>
        </w:rPr>
        <w:fldChar w:fldCharType="begin"/>
      </w:r>
      <w:r>
        <w:rPr>
          <w:noProof/>
        </w:rPr>
        <w:instrText xml:space="preserve"> PAGEREF _Toc422149657 \h </w:instrText>
      </w:r>
      <w:r>
        <w:rPr>
          <w:noProof/>
        </w:rPr>
      </w:r>
      <w:r>
        <w:rPr>
          <w:noProof/>
        </w:rPr>
        <w:fldChar w:fldCharType="separate"/>
      </w:r>
      <w:r>
        <w:rPr>
          <w:noProof/>
        </w:rPr>
        <w:t>9</w:t>
      </w:r>
      <w:r>
        <w:rPr>
          <w:noProof/>
        </w:rPr>
        <w:fldChar w:fldCharType="end"/>
      </w:r>
    </w:p>
    <w:p w14:paraId="36E4848E"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1.1.3</w:t>
      </w:r>
      <w:r>
        <w:rPr>
          <w:rFonts w:eastAsiaTheme="minorEastAsia" w:cstheme="minorBidi"/>
          <w:noProof/>
          <w:sz w:val="22"/>
          <w:szCs w:val="22"/>
        </w:rPr>
        <w:tab/>
      </w:r>
      <w:r w:rsidRPr="002A266B">
        <w:rPr>
          <w:rFonts w:cstheme="minorHAnsi"/>
          <w:noProof/>
        </w:rPr>
        <w:t>Technical Design Requirements ETL (R &amp; SSIS) – tackle this after pricing</w:t>
      </w:r>
      <w:r>
        <w:rPr>
          <w:noProof/>
        </w:rPr>
        <w:tab/>
      </w:r>
      <w:r>
        <w:rPr>
          <w:noProof/>
        </w:rPr>
        <w:fldChar w:fldCharType="begin"/>
      </w:r>
      <w:r>
        <w:rPr>
          <w:noProof/>
        </w:rPr>
        <w:instrText xml:space="preserve"> PAGEREF _Toc422149658 \h </w:instrText>
      </w:r>
      <w:r>
        <w:rPr>
          <w:noProof/>
        </w:rPr>
      </w:r>
      <w:r>
        <w:rPr>
          <w:noProof/>
        </w:rPr>
        <w:fldChar w:fldCharType="separate"/>
      </w:r>
      <w:r>
        <w:rPr>
          <w:noProof/>
        </w:rPr>
        <w:t>9</w:t>
      </w:r>
      <w:r>
        <w:rPr>
          <w:noProof/>
        </w:rPr>
        <w:fldChar w:fldCharType="end"/>
      </w:r>
    </w:p>
    <w:p w14:paraId="77BDFAAC"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1.1.4</w:t>
      </w:r>
      <w:r>
        <w:rPr>
          <w:rFonts w:eastAsiaTheme="minorEastAsia" w:cstheme="minorBidi"/>
          <w:noProof/>
          <w:sz w:val="22"/>
          <w:szCs w:val="22"/>
        </w:rPr>
        <w:tab/>
      </w:r>
      <w:r w:rsidRPr="002A266B">
        <w:rPr>
          <w:rFonts w:cstheme="minorHAnsi"/>
          <w:noProof/>
        </w:rPr>
        <w:t>Technical Design Requirements ETL (R &amp; SSIS)</w:t>
      </w:r>
      <w:r>
        <w:rPr>
          <w:noProof/>
        </w:rPr>
        <w:tab/>
      </w:r>
      <w:r>
        <w:rPr>
          <w:noProof/>
        </w:rPr>
        <w:fldChar w:fldCharType="begin"/>
      </w:r>
      <w:r>
        <w:rPr>
          <w:noProof/>
        </w:rPr>
        <w:instrText xml:space="preserve"> PAGEREF _Toc422149659 \h </w:instrText>
      </w:r>
      <w:r>
        <w:rPr>
          <w:noProof/>
        </w:rPr>
      </w:r>
      <w:r>
        <w:rPr>
          <w:noProof/>
        </w:rPr>
        <w:fldChar w:fldCharType="separate"/>
      </w:r>
      <w:r>
        <w:rPr>
          <w:noProof/>
        </w:rPr>
        <w:t>10</w:t>
      </w:r>
      <w:r>
        <w:rPr>
          <w:noProof/>
        </w:rPr>
        <w:fldChar w:fldCharType="end"/>
      </w:r>
    </w:p>
    <w:p w14:paraId="4E469670"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1.1.5</w:t>
      </w:r>
      <w:r>
        <w:rPr>
          <w:rFonts w:eastAsiaTheme="minorEastAsia" w:cstheme="minorBidi"/>
          <w:noProof/>
          <w:sz w:val="22"/>
          <w:szCs w:val="22"/>
        </w:rPr>
        <w:tab/>
      </w:r>
      <w:r w:rsidRPr="002A266B">
        <w:rPr>
          <w:rFonts w:cstheme="minorHAnsi"/>
          <w:noProof/>
        </w:rPr>
        <w:t>TDR Change Log</w:t>
      </w:r>
      <w:r>
        <w:rPr>
          <w:noProof/>
        </w:rPr>
        <w:tab/>
      </w:r>
      <w:r>
        <w:rPr>
          <w:noProof/>
        </w:rPr>
        <w:fldChar w:fldCharType="begin"/>
      </w:r>
      <w:r>
        <w:rPr>
          <w:noProof/>
        </w:rPr>
        <w:instrText xml:space="preserve"> PAGEREF _Toc422149660 \h </w:instrText>
      </w:r>
      <w:r>
        <w:rPr>
          <w:noProof/>
        </w:rPr>
      </w:r>
      <w:r>
        <w:rPr>
          <w:noProof/>
        </w:rPr>
        <w:fldChar w:fldCharType="separate"/>
      </w:r>
      <w:r>
        <w:rPr>
          <w:noProof/>
        </w:rPr>
        <w:t>10</w:t>
      </w:r>
      <w:r>
        <w:rPr>
          <w:noProof/>
        </w:rPr>
        <w:fldChar w:fldCharType="end"/>
      </w:r>
    </w:p>
    <w:p w14:paraId="05062D91"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2</w:t>
      </w:r>
      <w:r>
        <w:rPr>
          <w:rFonts w:eastAsiaTheme="minorEastAsia" w:cstheme="minorBidi"/>
          <w:b w:val="0"/>
          <w:caps w:val="0"/>
          <w:noProof/>
          <w:sz w:val="22"/>
          <w:szCs w:val="22"/>
        </w:rPr>
        <w:tab/>
      </w:r>
      <w:r w:rsidRPr="002A266B">
        <w:rPr>
          <w:rFonts w:cstheme="minorHAnsi"/>
          <w:noProof/>
        </w:rPr>
        <w:t>Assumptions</w:t>
      </w:r>
      <w:r>
        <w:rPr>
          <w:noProof/>
        </w:rPr>
        <w:tab/>
      </w:r>
      <w:r>
        <w:rPr>
          <w:noProof/>
        </w:rPr>
        <w:fldChar w:fldCharType="begin"/>
      </w:r>
      <w:r>
        <w:rPr>
          <w:noProof/>
        </w:rPr>
        <w:instrText xml:space="preserve"> PAGEREF _Toc422149661 \h </w:instrText>
      </w:r>
      <w:r>
        <w:rPr>
          <w:noProof/>
        </w:rPr>
      </w:r>
      <w:r>
        <w:rPr>
          <w:noProof/>
        </w:rPr>
        <w:fldChar w:fldCharType="separate"/>
      </w:r>
      <w:r>
        <w:rPr>
          <w:noProof/>
        </w:rPr>
        <w:t>11</w:t>
      </w:r>
      <w:r>
        <w:rPr>
          <w:noProof/>
        </w:rPr>
        <w:fldChar w:fldCharType="end"/>
      </w:r>
    </w:p>
    <w:p w14:paraId="590ED636"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3</w:t>
      </w:r>
      <w:r>
        <w:rPr>
          <w:rFonts w:eastAsiaTheme="minorEastAsia" w:cstheme="minorBidi"/>
          <w:b w:val="0"/>
          <w:caps w:val="0"/>
          <w:noProof/>
          <w:sz w:val="22"/>
          <w:szCs w:val="22"/>
        </w:rPr>
        <w:tab/>
      </w:r>
      <w:r w:rsidRPr="002A266B">
        <w:rPr>
          <w:rFonts w:cstheme="minorHAnsi"/>
          <w:noProof/>
        </w:rPr>
        <w:t>Requirement Notes</w:t>
      </w:r>
      <w:r>
        <w:rPr>
          <w:noProof/>
        </w:rPr>
        <w:tab/>
      </w:r>
      <w:r>
        <w:rPr>
          <w:noProof/>
        </w:rPr>
        <w:fldChar w:fldCharType="begin"/>
      </w:r>
      <w:r>
        <w:rPr>
          <w:noProof/>
        </w:rPr>
        <w:instrText xml:space="preserve"> PAGEREF _Toc422149662 \h </w:instrText>
      </w:r>
      <w:r>
        <w:rPr>
          <w:noProof/>
        </w:rPr>
      </w:r>
      <w:r>
        <w:rPr>
          <w:noProof/>
        </w:rPr>
        <w:fldChar w:fldCharType="separate"/>
      </w:r>
      <w:r>
        <w:rPr>
          <w:noProof/>
        </w:rPr>
        <w:t>11</w:t>
      </w:r>
      <w:r>
        <w:rPr>
          <w:noProof/>
        </w:rPr>
        <w:fldChar w:fldCharType="end"/>
      </w:r>
    </w:p>
    <w:p w14:paraId="293CBAD9"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4</w:t>
      </w:r>
      <w:r>
        <w:rPr>
          <w:rFonts w:eastAsiaTheme="minorEastAsia" w:cstheme="minorBidi"/>
          <w:b w:val="0"/>
          <w:caps w:val="0"/>
          <w:noProof/>
          <w:sz w:val="22"/>
          <w:szCs w:val="22"/>
        </w:rPr>
        <w:tab/>
      </w:r>
      <w:r w:rsidRPr="002A266B">
        <w:rPr>
          <w:rFonts w:cstheme="minorHAnsi"/>
          <w:noProof/>
        </w:rPr>
        <w:t>Technical Design</w:t>
      </w:r>
      <w:r>
        <w:rPr>
          <w:noProof/>
        </w:rPr>
        <w:tab/>
      </w:r>
      <w:r>
        <w:rPr>
          <w:noProof/>
        </w:rPr>
        <w:fldChar w:fldCharType="begin"/>
      </w:r>
      <w:r>
        <w:rPr>
          <w:noProof/>
        </w:rPr>
        <w:instrText xml:space="preserve"> PAGEREF _Toc422149663 \h </w:instrText>
      </w:r>
      <w:r>
        <w:rPr>
          <w:noProof/>
        </w:rPr>
      </w:r>
      <w:r>
        <w:rPr>
          <w:noProof/>
        </w:rPr>
        <w:fldChar w:fldCharType="separate"/>
      </w:r>
      <w:r>
        <w:rPr>
          <w:noProof/>
        </w:rPr>
        <w:t>12</w:t>
      </w:r>
      <w:r>
        <w:rPr>
          <w:noProof/>
        </w:rPr>
        <w:fldChar w:fldCharType="end"/>
      </w:r>
    </w:p>
    <w:p w14:paraId="19D8D985"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4.1</w:t>
      </w:r>
      <w:r>
        <w:rPr>
          <w:rFonts w:eastAsiaTheme="minorEastAsia" w:cstheme="minorBidi"/>
          <w:smallCaps w:val="0"/>
          <w:noProof/>
          <w:sz w:val="22"/>
          <w:szCs w:val="22"/>
        </w:rPr>
        <w:tab/>
      </w:r>
      <w:r w:rsidRPr="002A266B">
        <w:rPr>
          <w:rFonts w:cstheme="minorHAnsi"/>
          <w:noProof/>
        </w:rPr>
        <w:t>Referenced Documents</w:t>
      </w:r>
      <w:r>
        <w:rPr>
          <w:noProof/>
        </w:rPr>
        <w:tab/>
      </w:r>
      <w:r>
        <w:rPr>
          <w:noProof/>
        </w:rPr>
        <w:fldChar w:fldCharType="begin"/>
      </w:r>
      <w:r>
        <w:rPr>
          <w:noProof/>
        </w:rPr>
        <w:instrText xml:space="preserve"> PAGEREF _Toc422149664 \h </w:instrText>
      </w:r>
      <w:r>
        <w:rPr>
          <w:noProof/>
        </w:rPr>
      </w:r>
      <w:r>
        <w:rPr>
          <w:noProof/>
        </w:rPr>
        <w:fldChar w:fldCharType="separate"/>
      </w:r>
      <w:r>
        <w:rPr>
          <w:noProof/>
        </w:rPr>
        <w:t>12</w:t>
      </w:r>
      <w:r>
        <w:rPr>
          <w:noProof/>
        </w:rPr>
        <w:fldChar w:fldCharType="end"/>
      </w:r>
    </w:p>
    <w:p w14:paraId="2F1D901F"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4.1.1</w:t>
      </w:r>
      <w:r>
        <w:rPr>
          <w:rFonts w:eastAsiaTheme="minorEastAsia" w:cstheme="minorBidi"/>
          <w:noProof/>
          <w:sz w:val="22"/>
          <w:szCs w:val="22"/>
        </w:rPr>
        <w:tab/>
      </w:r>
      <w:r w:rsidRPr="002A266B">
        <w:rPr>
          <w:rFonts w:cstheme="minorHAnsi"/>
          <w:noProof/>
        </w:rPr>
        <w:t>Usability Standards</w:t>
      </w:r>
      <w:r>
        <w:rPr>
          <w:noProof/>
        </w:rPr>
        <w:tab/>
      </w:r>
      <w:r>
        <w:rPr>
          <w:noProof/>
        </w:rPr>
        <w:fldChar w:fldCharType="begin"/>
      </w:r>
      <w:r>
        <w:rPr>
          <w:noProof/>
        </w:rPr>
        <w:instrText xml:space="preserve"> PAGEREF _Toc422149665 \h </w:instrText>
      </w:r>
      <w:r>
        <w:rPr>
          <w:noProof/>
        </w:rPr>
      </w:r>
      <w:r>
        <w:rPr>
          <w:noProof/>
        </w:rPr>
        <w:fldChar w:fldCharType="separate"/>
      </w:r>
      <w:r>
        <w:rPr>
          <w:noProof/>
        </w:rPr>
        <w:t>12</w:t>
      </w:r>
      <w:r>
        <w:rPr>
          <w:noProof/>
        </w:rPr>
        <w:fldChar w:fldCharType="end"/>
      </w:r>
    </w:p>
    <w:p w14:paraId="1C2EAFB5"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4.1.2</w:t>
      </w:r>
      <w:r>
        <w:rPr>
          <w:rFonts w:eastAsiaTheme="minorEastAsia" w:cstheme="minorBidi"/>
          <w:noProof/>
          <w:sz w:val="22"/>
          <w:szCs w:val="22"/>
        </w:rPr>
        <w:tab/>
      </w:r>
      <w:r w:rsidRPr="002A266B">
        <w:rPr>
          <w:rFonts w:cstheme="minorHAnsi"/>
          <w:noProof/>
        </w:rPr>
        <w:t>Design Standards</w:t>
      </w:r>
      <w:r>
        <w:rPr>
          <w:noProof/>
        </w:rPr>
        <w:tab/>
      </w:r>
      <w:r>
        <w:rPr>
          <w:noProof/>
        </w:rPr>
        <w:fldChar w:fldCharType="begin"/>
      </w:r>
      <w:r>
        <w:rPr>
          <w:noProof/>
        </w:rPr>
        <w:instrText xml:space="preserve"> PAGEREF _Toc422149666 \h </w:instrText>
      </w:r>
      <w:r>
        <w:rPr>
          <w:noProof/>
        </w:rPr>
      </w:r>
      <w:r>
        <w:rPr>
          <w:noProof/>
        </w:rPr>
        <w:fldChar w:fldCharType="separate"/>
      </w:r>
      <w:r>
        <w:rPr>
          <w:noProof/>
        </w:rPr>
        <w:t>12</w:t>
      </w:r>
      <w:r>
        <w:rPr>
          <w:noProof/>
        </w:rPr>
        <w:fldChar w:fldCharType="end"/>
      </w:r>
    </w:p>
    <w:p w14:paraId="4617804E"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4.2</w:t>
      </w:r>
      <w:r>
        <w:rPr>
          <w:rFonts w:eastAsiaTheme="minorEastAsia" w:cstheme="minorBidi"/>
          <w:smallCaps w:val="0"/>
          <w:noProof/>
          <w:sz w:val="22"/>
          <w:szCs w:val="22"/>
        </w:rPr>
        <w:tab/>
      </w:r>
      <w:r w:rsidRPr="002A266B">
        <w:rPr>
          <w:rFonts w:cstheme="minorHAnsi"/>
          <w:noProof/>
        </w:rPr>
        <w:t>Process Flow and Logical Model</w:t>
      </w:r>
      <w:r>
        <w:rPr>
          <w:noProof/>
        </w:rPr>
        <w:tab/>
      </w:r>
      <w:r>
        <w:rPr>
          <w:noProof/>
        </w:rPr>
        <w:fldChar w:fldCharType="begin"/>
      </w:r>
      <w:r>
        <w:rPr>
          <w:noProof/>
        </w:rPr>
        <w:instrText xml:space="preserve"> PAGEREF _Toc422149667 \h </w:instrText>
      </w:r>
      <w:r>
        <w:rPr>
          <w:noProof/>
        </w:rPr>
      </w:r>
      <w:r>
        <w:rPr>
          <w:noProof/>
        </w:rPr>
        <w:fldChar w:fldCharType="separate"/>
      </w:r>
      <w:r>
        <w:rPr>
          <w:noProof/>
        </w:rPr>
        <w:t>12</w:t>
      </w:r>
      <w:r>
        <w:rPr>
          <w:noProof/>
        </w:rPr>
        <w:fldChar w:fldCharType="end"/>
      </w:r>
    </w:p>
    <w:p w14:paraId="0EA20A1A"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4.2.1</w:t>
      </w:r>
      <w:r>
        <w:rPr>
          <w:rFonts w:eastAsiaTheme="minorEastAsia" w:cstheme="minorBidi"/>
          <w:noProof/>
          <w:sz w:val="22"/>
          <w:szCs w:val="22"/>
        </w:rPr>
        <w:tab/>
      </w:r>
      <w:r w:rsidRPr="002A266B">
        <w:rPr>
          <w:rFonts w:cstheme="minorHAnsi"/>
          <w:noProof/>
        </w:rPr>
        <w:t>Data Flow</w:t>
      </w:r>
      <w:r>
        <w:rPr>
          <w:noProof/>
        </w:rPr>
        <w:tab/>
      </w:r>
      <w:r>
        <w:rPr>
          <w:noProof/>
        </w:rPr>
        <w:fldChar w:fldCharType="begin"/>
      </w:r>
      <w:r>
        <w:rPr>
          <w:noProof/>
        </w:rPr>
        <w:instrText xml:space="preserve"> PAGEREF _Toc422149668 \h </w:instrText>
      </w:r>
      <w:r>
        <w:rPr>
          <w:noProof/>
        </w:rPr>
      </w:r>
      <w:r>
        <w:rPr>
          <w:noProof/>
        </w:rPr>
        <w:fldChar w:fldCharType="separate"/>
      </w:r>
      <w:r>
        <w:rPr>
          <w:noProof/>
        </w:rPr>
        <w:t>12</w:t>
      </w:r>
      <w:r>
        <w:rPr>
          <w:noProof/>
        </w:rPr>
        <w:fldChar w:fldCharType="end"/>
      </w:r>
    </w:p>
    <w:p w14:paraId="796A5225"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4.2.2</w:t>
      </w:r>
      <w:r>
        <w:rPr>
          <w:rFonts w:eastAsiaTheme="minorEastAsia" w:cstheme="minorBidi"/>
          <w:noProof/>
          <w:sz w:val="22"/>
          <w:szCs w:val="22"/>
        </w:rPr>
        <w:tab/>
      </w:r>
      <w:r w:rsidRPr="002A266B">
        <w:rPr>
          <w:rFonts w:cstheme="minorHAnsi"/>
          <w:noProof/>
        </w:rPr>
        <w:t>Application flow</w:t>
      </w:r>
      <w:r>
        <w:rPr>
          <w:noProof/>
        </w:rPr>
        <w:tab/>
      </w:r>
      <w:r>
        <w:rPr>
          <w:noProof/>
        </w:rPr>
        <w:fldChar w:fldCharType="begin"/>
      </w:r>
      <w:r>
        <w:rPr>
          <w:noProof/>
        </w:rPr>
        <w:instrText xml:space="preserve"> PAGEREF _Toc422149669 \h </w:instrText>
      </w:r>
      <w:r>
        <w:rPr>
          <w:noProof/>
        </w:rPr>
      </w:r>
      <w:r>
        <w:rPr>
          <w:noProof/>
        </w:rPr>
        <w:fldChar w:fldCharType="separate"/>
      </w:r>
      <w:r>
        <w:rPr>
          <w:noProof/>
        </w:rPr>
        <w:t>13</w:t>
      </w:r>
      <w:r>
        <w:rPr>
          <w:noProof/>
        </w:rPr>
        <w:fldChar w:fldCharType="end"/>
      </w:r>
    </w:p>
    <w:p w14:paraId="7EDE5950"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4.2.3</w:t>
      </w:r>
      <w:r>
        <w:rPr>
          <w:rFonts w:eastAsiaTheme="minorEastAsia" w:cstheme="minorBidi"/>
          <w:noProof/>
          <w:sz w:val="22"/>
          <w:szCs w:val="22"/>
        </w:rPr>
        <w:tab/>
      </w:r>
      <w:r w:rsidRPr="002A266B">
        <w:rPr>
          <w:rFonts w:cstheme="minorHAnsi"/>
          <w:noProof/>
        </w:rPr>
        <w:t>Effective Date Moving</w:t>
      </w:r>
      <w:r>
        <w:rPr>
          <w:noProof/>
        </w:rPr>
        <w:tab/>
      </w:r>
      <w:r>
        <w:rPr>
          <w:noProof/>
        </w:rPr>
        <w:fldChar w:fldCharType="begin"/>
      </w:r>
      <w:r>
        <w:rPr>
          <w:noProof/>
        </w:rPr>
        <w:instrText xml:space="preserve"> PAGEREF _Toc422149670 \h </w:instrText>
      </w:r>
      <w:r>
        <w:rPr>
          <w:noProof/>
        </w:rPr>
      </w:r>
      <w:r>
        <w:rPr>
          <w:noProof/>
        </w:rPr>
        <w:fldChar w:fldCharType="separate"/>
      </w:r>
      <w:r>
        <w:rPr>
          <w:noProof/>
        </w:rPr>
        <w:t>28</w:t>
      </w:r>
      <w:r>
        <w:rPr>
          <w:noProof/>
        </w:rPr>
        <w:fldChar w:fldCharType="end"/>
      </w:r>
    </w:p>
    <w:p w14:paraId="33154647"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4.3</w:t>
      </w:r>
      <w:r>
        <w:rPr>
          <w:rFonts w:eastAsiaTheme="minorEastAsia" w:cstheme="minorBidi"/>
          <w:smallCaps w:val="0"/>
          <w:noProof/>
          <w:sz w:val="22"/>
          <w:szCs w:val="22"/>
        </w:rPr>
        <w:tab/>
      </w:r>
      <w:r w:rsidRPr="002A266B">
        <w:rPr>
          <w:rFonts w:cstheme="minorHAnsi"/>
          <w:noProof/>
        </w:rPr>
        <w:t>Pricing Logic</w:t>
      </w:r>
      <w:r>
        <w:rPr>
          <w:noProof/>
        </w:rPr>
        <w:tab/>
      </w:r>
      <w:r>
        <w:rPr>
          <w:noProof/>
        </w:rPr>
        <w:fldChar w:fldCharType="begin"/>
      </w:r>
      <w:r>
        <w:rPr>
          <w:noProof/>
        </w:rPr>
        <w:instrText xml:space="preserve"> PAGEREF _Toc422149671 \h </w:instrText>
      </w:r>
      <w:r>
        <w:rPr>
          <w:noProof/>
        </w:rPr>
      </w:r>
      <w:r>
        <w:rPr>
          <w:noProof/>
        </w:rPr>
        <w:fldChar w:fldCharType="separate"/>
      </w:r>
      <w:r>
        <w:rPr>
          <w:noProof/>
        </w:rPr>
        <w:t>30</w:t>
      </w:r>
      <w:r>
        <w:rPr>
          <w:noProof/>
        </w:rPr>
        <w:fldChar w:fldCharType="end"/>
      </w:r>
    </w:p>
    <w:p w14:paraId="5235E124"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4.3.1</w:t>
      </w:r>
      <w:r>
        <w:rPr>
          <w:rFonts w:eastAsiaTheme="minorEastAsia" w:cstheme="minorBidi"/>
          <w:noProof/>
          <w:sz w:val="22"/>
          <w:szCs w:val="22"/>
        </w:rPr>
        <w:tab/>
      </w:r>
      <w:r w:rsidRPr="002A266B">
        <w:rPr>
          <w:rFonts w:cstheme="minorHAnsi"/>
          <w:noProof/>
        </w:rPr>
        <w:t>Pricing Overview</w:t>
      </w:r>
      <w:r>
        <w:rPr>
          <w:noProof/>
        </w:rPr>
        <w:tab/>
      </w:r>
      <w:r>
        <w:rPr>
          <w:noProof/>
        </w:rPr>
        <w:fldChar w:fldCharType="begin"/>
      </w:r>
      <w:r>
        <w:rPr>
          <w:noProof/>
        </w:rPr>
        <w:instrText xml:space="preserve"> PAGEREF _Toc422149672 \h </w:instrText>
      </w:r>
      <w:r>
        <w:rPr>
          <w:noProof/>
        </w:rPr>
      </w:r>
      <w:r>
        <w:rPr>
          <w:noProof/>
        </w:rPr>
        <w:fldChar w:fldCharType="separate"/>
      </w:r>
      <w:r>
        <w:rPr>
          <w:noProof/>
        </w:rPr>
        <w:t>30</w:t>
      </w:r>
      <w:r>
        <w:rPr>
          <w:noProof/>
        </w:rPr>
        <w:fldChar w:fldCharType="end"/>
      </w:r>
    </w:p>
    <w:p w14:paraId="780B09A0"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4.3.2</w:t>
      </w:r>
      <w:r>
        <w:rPr>
          <w:rFonts w:eastAsiaTheme="minorEastAsia" w:cstheme="minorBidi"/>
          <w:noProof/>
          <w:sz w:val="22"/>
          <w:szCs w:val="22"/>
        </w:rPr>
        <w:tab/>
      </w:r>
      <w:r w:rsidRPr="002A266B">
        <w:rPr>
          <w:rFonts w:cstheme="minorHAnsi"/>
          <w:noProof/>
        </w:rPr>
        <w:t>Pricing Scenarios</w:t>
      </w:r>
      <w:r>
        <w:rPr>
          <w:noProof/>
        </w:rPr>
        <w:tab/>
      </w:r>
      <w:r>
        <w:rPr>
          <w:noProof/>
        </w:rPr>
        <w:fldChar w:fldCharType="begin"/>
      </w:r>
      <w:r>
        <w:rPr>
          <w:noProof/>
        </w:rPr>
        <w:instrText xml:space="preserve"> PAGEREF _Toc422149673 \h </w:instrText>
      </w:r>
      <w:r>
        <w:rPr>
          <w:noProof/>
        </w:rPr>
      </w:r>
      <w:r>
        <w:rPr>
          <w:noProof/>
        </w:rPr>
        <w:fldChar w:fldCharType="separate"/>
      </w:r>
      <w:r>
        <w:rPr>
          <w:noProof/>
        </w:rPr>
        <w:t>31</w:t>
      </w:r>
      <w:r>
        <w:rPr>
          <w:noProof/>
        </w:rPr>
        <w:fldChar w:fldCharType="end"/>
      </w:r>
    </w:p>
    <w:p w14:paraId="5A7D4060"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4.3.3</w:t>
      </w:r>
      <w:r>
        <w:rPr>
          <w:rFonts w:eastAsiaTheme="minorEastAsia" w:cstheme="minorBidi"/>
          <w:noProof/>
          <w:sz w:val="22"/>
          <w:szCs w:val="22"/>
        </w:rPr>
        <w:tab/>
      </w:r>
      <w:r w:rsidRPr="002A266B">
        <w:rPr>
          <w:rFonts w:cstheme="minorHAnsi"/>
          <w:noProof/>
        </w:rPr>
        <w:t>Pricing Calculations</w:t>
      </w:r>
      <w:r>
        <w:rPr>
          <w:noProof/>
        </w:rPr>
        <w:tab/>
      </w:r>
      <w:r>
        <w:rPr>
          <w:noProof/>
        </w:rPr>
        <w:fldChar w:fldCharType="begin"/>
      </w:r>
      <w:r>
        <w:rPr>
          <w:noProof/>
        </w:rPr>
        <w:instrText xml:space="preserve"> PAGEREF _Toc422149674 \h </w:instrText>
      </w:r>
      <w:r>
        <w:rPr>
          <w:noProof/>
        </w:rPr>
      </w:r>
      <w:r>
        <w:rPr>
          <w:noProof/>
        </w:rPr>
        <w:fldChar w:fldCharType="separate"/>
      </w:r>
      <w:r>
        <w:rPr>
          <w:noProof/>
        </w:rPr>
        <w:t>39</w:t>
      </w:r>
      <w:r>
        <w:rPr>
          <w:noProof/>
        </w:rPr>
        <w:fldChar w:fldCharType="end"/>
      </w:r>
    </w:p>
    <w:p w14:paraId="121B8974"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4.4</w:t>
      </w:r>
      <w:r>
        <w:rPr>
          <w:rFonts w:eastAsiaTheme="minorEastAsia" w:cstheme="minorBidi"/>
          <w:smallCaps w:val="0"/>
          <w:noProof/>
          <w:sz w:val="22"/>
          <w:szCs w:val="22"/>
        </w:rPr>
        <w:tab/>
      </w:r>
      <w:r w:rsidRPr="002A266B">
        <w:rPr>
          <w:rFonts w:cstheme="minorHAnsi"/>
          <w:noProof/>
        </w:rPr>
        <w:t>Data Logic – Work in Progress</w:t>
      </w:r>
      <w:r>
        <w:rPr>
          <w:noProof/>
        </w:rPr>
        <w:tab/>
      </w:r>
      <w:r>
        <w:rPr>
          <w:noProof/>
        </w:rPr>
        <w:fldChar w:fldCharType="begin"/>
      </w:r>
      <w:r>
        <w:rPr>
          <w:noProof/>
        </w:rPr>
        <w:instrText xml:space="preserve"> PAGEREF _Toc422149675 \h </w:instrText>
      </w:r>
      <w:r>
        <w:rPr>
          <w:noProof/>
        </w:rPr>
      </w:r>
      <w:r>
        <w:rPr>
          <w:noProof/>
        </w:rPr>
        <w:fldChar w:fldCharType="separate"/>
      </w:r>
      <w:r>
        <w:rPr>
          <w:noProof/>
        </w:rPr>
        <w:t>41</w:t>
      </w:r>
      <w:r>
        <w:rPr>
          <w:noProof/>
        </w:rPr>
        <w:fldChar w:fldCharType="end"/>
      </w:r>
    </w:p>
    <w:p w14:paraId="4574F42B"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4.4.1</w:t>
      </w:r>
      <w:r>
        <w:rPr>
          <w:rFonts w:eastAsiaTheme="minorEastAsia" w:cstheme="minorBidi"/>
          <w:noProof/>
          <w:sz w:val="22"/>
          <w:szCs w:val="22"/>
        </w:rPr>
        <w:tab/>
      </w:r>
      <w:r w:rsidRPr="002A266B">
        <w:rPr>
          <w:rFonts w:cstheme="minorHAnsi"/>
          <w:noProof/>
        </w:rPr>
        <w:t>New Required Data</w:t>
      </w:r>
      <w:r>
        <w:rPr>
          <w:noProof/>
        </w:rPr>
        <w:tab/>
      </w:r>
      <w:r>
        <w:rPr>
          <w:noProof/>
        </w:rPr>
        <w:fldChar w:fldCharType="begin"/>
      </w:r>
      <w:r>
        <w:rPr>
          <w:noProof/>
        </w:rPr>
        <w:instrText xml:space="preserve"> PAGEREF _Toc422149676 \h </w:instrText>
      </w:r>
      <w:r>
        <w:rPr>
          <w:noProof/>
        </w:rPr>
      </w:r>
      <w:r>
        <w:rPr>
          <w:noProof/>
        </w:rPr>
        <w:fldChar w:fldCharType="separate"/>
      </w:r>
      <w:r>
        <w:rPr>
          <w:noProof/>
        </w:rPr>
        <w:t>41</w:t>
      </w:r>
      <w:r>
        <w:rPr>
          <w:noProof/>
        </w:rPr>
        <w:fldChar w:fldCharType="end"/>
      </w:r>
    </w:p>
    <w:p w14:paraId="32C7E4F9"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4.4.2</w:t>
      </w:r>
      <w:r>
        <w:rPr>
          <w:rFonts w:eastAsiaTheme="minorEastAsia" w:cstheme="minorBidi"/>
          <w:noProof/>
          <w:sz w:val="22"/>
          <w:szCs w:val="22"/>
        </w:rPr>
        <w:tab/>
      </w:r>
      <w:r w:rsidRPr="002A266B">
        <w:rPr>
          <w:rFonts w:cstheme="minorHAnsi"/>
          <w:noProof/>
        </w:rPr>
        <w:t>Charge Code Classification for large containers</w:t>
      </w:r>
      <w:r>
        <w:rPr>
          <w:noProof/>
        </w:rPr>
        <w:tab/>
      </w:r>
      <w:r>
        <w:rPr>
          <w:noProof/>
        </w:rPr>
        <w:fldChar w:fldCharType="begin"/>
      </w:r>
      <w:r>
        <w:rPr>
          <w:noProof/>
        </w:rPr>
        <w:instrText xml:space="preserve"> PAGEREF _Toc422149677 \h </w:instrText>
      </w:r>
      <w:r>
        <w:rPr>
          <w:noProof/>
        </w:rPr>
      </w:r>
      <w:r>
        <w:rPr>
          <w:noProof/>
        </w:rPr>
        <w:fldChar w:fldCharType="separate"/>
      </w:r>
      <w:r>
        <w:rPr>
          <w:noProof/>
        </w:rPr>
        <w:t>41</w:t>
      </w:r>
      <w:r>
        <w:rPr>
          <w:noProof/>
        </w:rPr>
        <w:fldChar w:fldCharType="end"/>
      </w:r>
    </w:p>
    <w:p w14:paraId="39A7E5A5"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4.4.3</w:t>
      </w:r>
      <w:r>
        <w:rPr>
          <w:rFonts w:eastAsiaTheme="minorEastAsia" w:cstheme="minorBidi"/>
          <w:noProof/>
          <w:sz w:val="22"/>
          <w:szCs w:val="22"/>
        </w:rPr>
        <w:tab/>
      </w:r>
      <w:r w:rsidRPr="002A266B">
        <w:rPr>
          <w:rFonts w:cstheme="minorHAnsi"/>
          <w:noProof/>
        </w:rPr>
        <w:t>Data Mappings</w:t>
      </w:r>
      <w:r>
        <w:rPr>
          <w:noProof/>
        </w:rPr>
        <w:tab/>
      </w:r>
      <w:r>
        <w:rPr>
          <w:noProof/>
        </w:rPr>
        <w:fldChar w:fldCharType="begin"/>
      </w:r>
      <w:r>
        <w:rPr>
          <w:noProof/>
        </w:rPr>
        <w:instrText xml:space="preserve"> PAGEREF _Toc422149678 \h </w:instrText>
      </w:r>
      <w:r>
        <w:rPr>
          <w:noProof/>
        </w:rPr>
      </w:r>
      <w:r>
        <w:rPr>
          <w:noProof/>
        </w:rPr>
        <w:fldChar w:fldCharType="separate"/>
      </w:r>
      <w:r>
        <w:rPr>
          <w:noProof/>
        </w:rPr>
        <w:t>42</w:t>
      </w:r>
      <w:r>
        <w:rPr>
          <w:noProof/>
        </w:rPr>
        <w:fldChar w:fldCharType="end"/>
      </w:r>
    </w:p>
    <w:p w14:paraId="7921C5D4"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4.4.4</w:t>
      </w:r>
      <w:r>
        <w:rPr>
          <w:rFonts w:eastAsiaTheme="minorEastAsia" w:cstheme="minorBidi"/>
          <w:noProof/>
          <w:sz w:val="22"/>
          <w:szCs w:val="22"/>
        </w:rPr>
        <w:tab/>
      </w:r>
      <w:r w:rsidRPr="002A266B">
        <w:rPr>
          <w:rFonts w:cstheme="minorHAnsi"/>
          <w:noProof/>
        </w:rPr>
        <w:t>Data Structure</w:t>
      </w:r>
      <w:r>
        <w:rPr>
          <w:noProof/>
        </w:rPr>
        <w:tab/>
      </w:r>
      <w:r>
        <w:rPr>
          <w:noProof/>
        </w:rPr>
        <w:fldChar w:fldCharType="begin"/>
      </w:r>
      <w:r>
        <w:rPr>
          <w:noProof/>
        </w:rPr>
        <w:instrText xml:space="preserve"> PAGEREF _Toc422149679 \h </w:instrText>
      </w:r>
      <w:r>
        <w:rPr>
          <w:noProof/>
        </w:rPr>
      </w:r>
      <w:r>
        <w:rPr>
          <w:noProof/>
        </w:rPr>
        <w:fldChar w:fldCharType="separate"/>
      </w:r>
      <w:r>
        <w:rPr>
          <w:noProof/>
        </w:rPr>
        <w:t>42</w:t>
      </w:r>
      <w:r>
        <w:rPr>
          <w:noProof/>
        </w:rPr>
        <w:fldChar w:fldCharType="end"/>
      </w:r>
    </w:p>
    <w:p w14:paraId="1FAF3C85"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4.4.5</w:t>
      </w:r>
      <w:r>
        <w:rPr>
          <w:rFonts w:eastAsiaTheme="minorEastAsia" w:cstheme="minorBidi"/>
          <w:noProof/>
          <w:sz w:val="22"/>
          <w:szCs w:val="22"/>
        </w:rPr>
        <w:tab/>
      </w:r>
      <w:r w:rsidRPr="002A266B">
        <w:rPr>
          <w:rFonts w:cstheme="minorHAnsi"/>
          <w:noProof/>
        </w:rPr>
        <w:t>Logic for producing required data</w:t>
      </w:r>
      <w:r>
        <w:rPr>
          <w:noProof/>
        </w:rPr>
        <w:tab/>
      </w:r>
      <w:r>
        <w:rPr>
          <w:noProof/>
        </w:rPr>
        <w:fldChar w:fldCharType="begin"/>
      </w:r>
      <w:r>
        <w:rPr>
          <w:noProof/>
        </w:rPr>
        <w:instrText xml:space="preserve"> PAGEREF _Toc422149680 \h </w:instrText>
      </w:r>
      <w:r>
        <w:rPr>
          <w:noProof/>
        </w:rPr>
      </w:r>
      <w:r>
        <w:rPr>
          <w:noProof/>
        </w:rPr>
        <w:fldChar w:fldCharType="separate"/>
      </w:r>
      <w:r>
        <w:rPr>
          <w:noProof/>
        </w:rPr>
        <w:t>44</w:t>
      </w:r>
      <w:r>
        <w:rPr>
          <w:noProof/>
        </w:rPr>
        <w:fldChar w:fldCharType="end"/>
      </w:r>
    </w:p>
    <w:p w14:paraId="20B18060"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4.4.6</w:t>
      </w:r>
      <w:r>
        <w:rPr>
          <w:rFonts w:eastAsiaTheme="minorEastAsia" w:cstheme="minorBidi"/>
          <w:noProof/>
          <w:sz w:val="22"/>
          <w:szCs w:val="22"/>
        </w:rPr>
        <w:tab/>
      </w:r>
      <w:r w:rsidRPr="002A266B">
        <w:rPr>
          <w:rFonts w:cstheme="minorHAnsi"/>
          <w:noProof/>
        </w:rPr>
        <w:t>SSIS Packages</w:t>
      </w:r>
      <w:r>
        <w:rPr>
          <w:noProof/>
        </w:rPr>
        <w:tab/>
      </w:r>
      <w:r>
        <w:rPr>
          <w:noProof/>
        </w:rPr>
        <w:fldChar w:fldCharType="begin"/>
      </w:r>
      <w:r>
        <w:rPr>
          <w:noProof/>
        </w:rPr>
        <w:instrText xml:space="preserve"> PAGEREF _Toc422149681 \h </w:instrText>
      </w:r>
      <w:r>
        <w:rPr>
          <w:noProof/>
        </w:rPr>
      </w:r>
      <w:r>
        <w:rPr>
          <w:noProof/>
        </w:rPr>
        <w:fldChar w:fldCharType="separate"/>
      </w:r>
      <w:r>
        <w:rPr>
          <w:noProof/>
        </w:rPr>
        <w:t>49</w:t>
      </w:r>
      <w:r>
        <w:rPr>
          <w:noProof/>
        </w:rPr>
        <w:fldChar w:fldCharType="end"/>
      </w:r>
    </w:p>
    <w:p w14:paraId="5496B658"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4.5</w:t>
      </w:r>
      <w:r>
        <w:rPr>
          <w:rFonts w:eastAsiaTheme="minorEastAsia" w:cstheme="minorBidi"/>
          <w:smallCaps w:val="0"/>
          <w:noProof/>
          <w:sz w:val="22"/>
          <w:szCs w:val="22"/>
        </w:rPr>
        <w:tab/>
      </w:r>
      <w:r w:rsidRPr="002A266B">
        <w:rPr>
          <w:rFonts w:cstheme="minorHAnsi"/>
          <w:noProof/>
        </w:rPr>
        <w:t>Record Counts</w:t>
      </w:r>
      <w:r>
        <w:rPr>
          <w:noProof/>
        </w:rPr>
        <w:tab/>
      </w:r>
      <w:r>
        <w:rPr>
          <w:noProof/>
        </w:rPr>
        <w:fldChar w:fldCharType="begin"/>
      </w:r>
      <w:r>
        <w:rPr>
          <w:noProof/>
        </w:rPr>
        <w:instrText xml:space="preserve"> PAGEREF _Toc422149682 \h </w:instrText>
      </w:r>
      <w:r>
        <w:rPr>
          <w:noProof/>
        </w:rPr>
      </w:r>
      <w:r>
        <w:rPr>
          <w:noProof/>
        </w:rPr>
        <w:fldChar w:fldCharType="separate"/>
      </w:r>
      <w:r>
        <w:rPr>
          <w:noProof/>
        </w:rPr>
        <w:t>49</w:t>
      </w:r>
      <w:r>
        <w:rPr>
          <w:noProof/>
        </w:rPr>
        <w:fldChar w:fldCharType="end"/>
      </w:r>
    </w:p>
    <w:p w14:paraId="34DE3525"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4.6</w:t>
      </w:r>
      <w:r>
        <w:rPr>
          <w:rFonts w:eastAsiaTheme="minorEastAsia" w:cstheme="minorBidi"/>
          <w:smallCaps w:val="0"/>
          <w:noProof/>
          <w:sz w:val="22"/>
          <w:szCs w:val="22"/>
        </w:rPr>
        <w:tab/>
      </w:r>
      <w:r w:rsidRPr="002A266B">
        <w:rPr>
          <w:rFonts w:cstheme="minorHAnsi"/>
          <w:noProof/>
        </w:rPr>
        <w:t>Index on the Tables</w:t>
      </w:r>
      <w:r>
        <w:rPr>
          <w:noProof/>
        </w:rPr>
        <w:tab/>
      </w:r>
      <w:r>
        <w:rPr>
          <w:noProof/>
        </w:rPr>
        <w:fldChar w:fldCharType="begin"/>
      </w:r>
      <w:r>
        <w:rPr>
          <w:noProof/>
        </w:rPr>
        <w:instrText xml:space="preserve"> PAGEREF _Toc422149683 \h </w:instrText>
      </w:r>
      <w:r>
        <w:rPr>
          <w:noProof/>
        </w:rPr>
      </w:r>
      <w:r>
        <w:rPr>
          <w:noProof/>
        </w:rPr>
        <w:fldChar w:fldCharType="separate"/>
      </w:r>
      <w:r>
        <w:rPr>
          <w:noProof/>
        </w:rPr>
        <w:t>49</w:t>
      </w:r>
      <w:r>
        <w:rPr>
          <w:noProof/>
        </w:rPr>
        <w:fldChar w:fldCharType="end"/>
      </w:r>
    </w:p>
    <w:p w14:paraId="4BA9AADA"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4.7</w:t>
      </w:r>
      <w:r>
        <w:rPr>
          <w:rFonts w:eastAsiaTheme="minorEastAsia" w:cstheme="minorBidi"/>
          <w:smallCaps w:val="0"/>
          <w:noProof/>
          <w:sz w:val="22"/>
          <w:szCs w:val="22"/>
        </w:rPr>
        <w:tab/>
      </w:r>
      <w:r w:rsidRPr="002A266B">
        <w:rPr>
          <w:rFonts w:cstheme="minorHAnsi"/>
          <w:noProof/>
        </w:rPr>
        <w:t>Batch Job Schedule and Dependency</w:t>
      </w:r>
      <w:r>
        <w:rPr>
          <w:noProof/>
        </w:rPr>
        <w:tab/>
      </w:r>
      <w:r>
        <w:rPr>
          <w:noProof/>
        </w:rPr>
        <w:fldChar w:fldCharType="begin"/>
      </w:r>
      <w:r>
        <w:rPr>
          <w:noProof/>
        </w:rPr>
        <w:instrText xml:space="preserve"> PAGEREF _Toc422149684 \h </w:instrText>
      </w:r>
      <w:r>
        <w:rPr>
          <w:noProof/>
        </w:rPr>
      </w:r>
      <w:r>
        <w:rPr>
          <w:noProof/>
        </w:rPr>
        <w:fldChar w:fldCharType="separate"/>
      </w:r>
      <w:r>
        <w:rPr>
          <w:noProof/>
        </w:rPr>
        <w:t>49</w:t>
      </w:r>
      <w:r>
        <w:rPr>
          <w:noProof/>
        </w:rPr>
        <w:fldChar w:fldCharType="end"/>
      </w:r>
    </w:p>
    <w:p w14:paraId="470C41F0"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4.8</w:t>
      </w:r>
      <w:r>
        <w:rPr>
          <w:rFonts w:eastAsiaTheme="minorEastAsia" w:cstheme="minorBidi"/>
          <w:smallCaps w:val="0"/>
          <w:noProof/>
          <w:sz w:val="22"/>
          <w:szCs w:val="22"/>
        </w:rPr>
        <w:tab/>
      </w:r>
      <w:r w:rsidRPr="002A266B">
        <w:rPr>
          <w:rFonts w:cstheme="minorHAnsi"/>
          <w:noProof/>
        </w:rPr>
        <w:t>Data Sources &amp; Mapping</w:t>
      </w:r>
      <w:r>
        <w:rPr>
          <w:noProof/>
        </w:rPr>
        <w:tab/>
      </w:r>
      <w:r>
        <w:rPr>
          <w:noProof/>
        </w:rPr>
        <w:fldChar w:fldCharType="begin"/>
      </w:r>
      <w:r>
        <w:rPr>
          <w:noProof/>
        </w:rPr>
        <w:instrText xml:space="preserve"> PAGEREF _Toc422149685 \h </w:instrText>
      </w:r>
      <w:r>
        <w:rPr>
          <w:noProof/>
        </w:rPr>
      </w:r>
      <w:r>
        <w:rPr>
          <w:noProof/>
        </w:rPr>
        <w:fldChar w:fldCharType="separate"/>
      </w:r>
      <w:r>
        <w:rPr>
          <w:noProof/>
        </w:rPr>
        <w:t>49</w:t>
      </w:r>
      <w:r>
        <w:rPr>
          <w:noProof/>
        </w:rPr>
        <w:fldChar w:fldCharType="end"/>
      </w:r>
    </w:p>
    <w:p w14:paraId="3C4A7EBC"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4.9</w:t>
      </w:r>
      <w:r>
        <w:rPr>
          <w:rFonts w:eastAsiaTheme="minorEastAsia" w:cstheme="minorBidi"/>
          <w:smallCaps w:val="0"/>
          <w:noProof/>
          <w:sz w:val="22"/>
          <w:szCs w:val="22"/>
        </w:rPr>
        <w:tab/>
      </w:r>
      <w:r w:rsidRPr="002A266B">
        <w:rPr>
          <w:rFonts w:cstheme="minorHAnsi"/>
          <w:noProof/>
        </w:rPr>
        <w:t>Physical Data Model</w:t>
      </w:r>
      <w:r>
        <w:rPr>
          <w:noProof/>
        </w:rPr>
        <w:tab/>
      </w:r>
      <w:r>
        <w:rPr>
          <w:noProof/>
        </w:rPr>
        <w:fldChar w:fldCharType="begin"/>
      </w:r>
      <w:r>
        <w:rPr>
          <w:noProof/>
        </w:rPr>
        <w:instrText xml:space="preserve"> PAGEREF _Toc422149686 \h </w:instrText>
      </w:r>
      <w:r>
        <w:rPr>
          <w:noProof/>
        </w:rPr>
      </w:r>
      <w:r>
        <w:rPr>
          <w:noProof/>
        </w:rPr>
        <w:fldChar w:fldCharType="separate"/>
      </w:r>
      <w:r>
        <w:rPr>
          <w:noProof/>
        </w:rPr>
        <w:t>49</w:t>
      </w:r>
      <w:r>
        <w:rPr>
          <w:noProof/>
        </w:rPr>
        <w:fldChar w:fldCharType="end"/>
      </w:r>
    </w:p>
    <w:p w14:paraId="10ECD761"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4.10</w:t>
      </w:r>
      <w:r>
        <w:rPr>
          <w:rFonts w:eastAsiaTheme="minorEastAsia" w:cstheme="minorBidi"/>
          <w:smallCaps w:val="0"/>
          <w:noProof/>
          <w:sz w:val="22"/>
          <w:szCs w:val="22"/>
        </w:rPr>
        <w:tab/>
      </w:r>
      <w:r w:rsidRPr="002A266B">
        <w:rPr>
          <w:rFonts w:cstheme="minorHAnsi"/>
          <w:noProof/>
        </w:rPr>
        <w:t>Framework Model</w:t>
      </w:r>
      <w:r>
        <w:rPr>
          <w:noProof/>
        </w:rPr>
        <w:tab/>
      </w:r>
      <w:r>
        <w:rPr>
          <w:noProof/>
        </w:rPr>
        <w:fldChar w:fldCharType="begin"/>
      </w:r>
      <w:r>
        <w:rPr>
          <w:noProof/>
        </w:rPr>
        <w:instrText xml:space="preserve"> PAGEREF _Toc422149687 \h </w:instrText>
      </w:r>
      <w:r>
        <w:rPr>
          <w:noProof/>
        </w:rPr>
      </w:r>
      <w:r>
        <w:rPr>
          <w:noProof/>
        </w:rPr>
        <w:fldChar w:fldCharType="separate"/>
      </w:r>
      <w:r>
        <w:rPr>
          <w:noProof/>
        </w:rPr>
        <w:t>50</w:t>
      </w:r>
      <w:r>
        <w:rPr>
          <w:noProof/>
        </w:rPr>
        <w:fldChar w:fldCharType="end"/>
      </w:r>
    </w:p>
    <w:p w14:paraId="690F58FC"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4.11</w:t>
      </w:r>
      <w:r>
        <w:rPr>
          <w:rFonts w:eastAsiaTheme="minorEastAsia" w:cstheme="minorBidi"/>
          <w:smallCaps w:val="0"/>
          <w:noProof/>
          <w:sz w:val="22"/>
          <w:szCs w:val="22"/>
        </w:rPr>
        <w:tab/>
      </w:r>
      <w:r w:rsidRPr="002A266B">
        <w:rPr>
          <w:rFonts w:cstheme="minorHAnsi"/>
          <w:noProof/>
        </w:rPr>
        <w:t>Validation/Error Handling</w:t>
      </w:r>
      <w:r>
        <w:rPr>
          <w:noProof/>
        </w:rPr>
        <w:tab/>
      </w:r>
      <w:r>
        <w:rPr>
          <w:noProof/>
        </w:rPr>
        <w:fldChar w:fldCharType="begin"/>
      </w:r>
      <w:r>
        <w:rPr>
          <w:noProof/>
        </w:rPr>
        <w:instrText xml:space="preserve"> PAGEREF _Toc422149688 \h </w:instrText>
      </w:r>
      <w:r>
        <w:rPr>
          <w:noProof/>
        </w:rPr>
      </w:r>
      <w:r>
        <w:rPr>
          <w:noProof/>
        </w:rPr>
        <w:fldChar w:fldCharType="separate"/>
      </w:r>
      <w:r>
        <w:rPr>
          <w:noProof/>
        </w:rPr>
        <w:t>50</w:t>
      </w:r>
      <w:r>
        <w:rPr>
          <w:noProof/>
        </w:rPr>
        <w:fldChar w:fldCharType="end"/>
      </w:r>
    </w:p>
    <w:p w14:paraId="0CD5B6F5"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4.12</w:t>
      </w:r>
      <w:r>
        <w:rPr>
          <w:rFonts w:eastAsiaTheme="minorEastAsia" w:cstheme="minorBidi"/>
          <w:smallCaps w:val="0"/>
          <w:noProof/>
          <w:sz w:val="22"/>
          <w:szCs w:val="22"/>
        </w:rPr>
        <w:tab/>
      </w:r>
      <w:r w:rsidRPr="002A266B">
        <w:rPr>
          <w:rFonts w:cstheme="minorHAnsi"/>
          <w:noProof/>
        </w:rPr>
        <w:t>Interfaces</w:t>
      </w:r>
      <w:r>
        <w:rPr>
          <w:noProof/>
        </w:rPr>
        <w:tab/>
      </w:r>
      <w:r>
        <w:rPr>
          <w:noProof/>
        </w:rPr>
        <w:fldChar w:fldCharType="begin"/>
      </w:r>
      <w:r>
        <w:rPr>
          <w:noProof/>
        </w:rPr>
        <w:instrText xml:space="preserve"> PAGEREF _Toc422149689 \h </w:instrText>
      </w:r>
      <w:r>
        <w:rPr>
          <w:noProof/>
        </w:rPr>
      </w:r>
      <w:r>
        <w:rPr>
          <w:noProof/>
        </w:rPr>
        <w:fldChar w:fldCharType="separate"/>
      </w:r>
      <w:r>
        <w:rPr>
          <w:noProof/>
        </w:rPr>
        <w:t>50</w:t>
      </w:r>
      <w:r>
        <w:rPr>
          <w:noProof/>
        </w:rPr>
        <w:fldChar w:fldCharType="end"/>
      </w:r>
    </w:p>
    <w:p w14:paraId="7DD88EB2"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5</w:t>
      </w:r>
      <w:r>
        <w:rPr>
          <w:rFonts w:eastAsiaTheme="minorEastAsia" w:cstheme="minorBidi"/>
          <w:b w:val="0"/>
          <w:caps w:val="0"/>
          <w:noProof/>
          <w:sz w:val="22"/>
          <w:szCs w:val="22"/>
        </w:rPr>
        <w:tab/>
      </w:r>
      <w:r w:rsidRPr="002A266B">
        <w:rPr>
          <w:rFonts w:cstheme="minorHAnsi"/>
          <w:noProof/>
        </w:rPr>
        <w:t>Downstream Impacts</w:t>
      </w:r>
      <w:r>
        <w:rPr>
          <w:noProof/>
        </w:rPr>
        <w:tab/>
      </w:r>
      <w:r>
        <w:rPr>
          <w:noProof/>
        </w:rPr>
        <w:fldChar w:fldCharType="begin"/>
      </w:r>
      <w:r>
        <w:rPr>
          <w:noProof/>
        </w:rPr>
        <w:instrText xml:space="preserve"> PAGEREF _Toc422149690 \h </w:instrText>
      </w:r>
      <w:r>
        <w:rPr>
          <w:noProof/>
        </w:rPr>
      </w:r>
      <w:r>
        <w:rPr>
          <w:noProof/>
        </w:rPr>
        <w:fldChar w:fldCharType="separate"/>
      </w:r>
      <w:r>
        <w:rPr>
          <w:noProof/>
        </w:rPr>
        <w:t>50</w:t>
      </w:r>
      <w:r>
        <w:rPr>
          <w:noProof/>
        </w:rPr>
        <w:fldChar w:fldCharType="end"/>
      </w:r>
    </w:p>
    <w:p w14:paraId="77E73D9E"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5.1</w:t>
      </w:r>
      <w:r>
        <w:rPr>
          <w:rFonts w:eastAsiaTheme="minorEastAsia" w:cstheme="minorBidi"/>
          <w:smallCaps w:val="0"/>
          <w:noProof/>
          <w:sz w:val="22"/>
          <w:szCs w:val="22"/>
        </w:rPr>
        <w:tab/>
      </w:r>
      <w:r w:rsidRPr="002A266B">
        <w:rPr>
          <w:rFonts w:cstheme="minorHAnsi"/>
          <w:noProof/>
        </w:rPr>
        <w:t>InfoPro Upload</w:t>
      </w:r>
      <w:r>
        <w:rPr>
          <w:noProof/>
        </w:rPr>
        <w:tab/>
      </w:r>
      <w:r>
        <w:rPr>
          <w:noProof/>
        </w:rPr>
        <w:fldChar w:fldCharType="begin"/>
      </w:r>
      <w:r>
        <w:rPr>
          <w:noProof/>
        </w:rPr>
        <w:instrText xml:space="preserve"> PAGEREF _Toc422149691 \h </w:instrText>
      </w:r>
      <w:r>
        <w:rPr>
          <w:noProof/>
        </w:rPr>
      </w:r>
      <w:r>
        <w:rPr>
          <w:noProof/>
        </w:rPr>
        <w:fldChar w:fldCharType="separate"/>
      </w:r>
      <w:r>
        <w:rPr>
          <w:noProof/>
        </w:rPr>
        <w:t>50</w:t>
      </w:r>
      <w:r>
        <w:rPr>
          <w:noProof/>
        </w:rPr>
        <w:fldChar w:fldCharType="end"/>
      </w:r>
    </w:p>
    <w:p w14:paraId="7D33D972" w14:textId="77777777" w:rsidR="00147F28" w:rsidRDefault="00147F28">
      <w:pPr>
        <w:pStyle w:val="TOC3"/>
        <w:tabs>
          <w:tab w:val="left" w:pos="1100"/>
          <w:tab w:val="right" w:leader="dot" w:pos="8990"/>
        </w:tabs>
        <w:rPr>
          <w:rFonts w:eastAsiaTheme="minorEastAsia" w:cstheme="minorBidi"/>
          <w:noProof/>
          <w:sz w:val="22"/>
          <w:szCs w:val="22"/>
        </w:rPr>
      </w:pPr>
      <w:r w:rsidRPr="002A266B">
        <w:rPr>
          <w:noProof/>
        </w:rPr>
        <w:t>5.1.1</w:t>
      </w:r>
      <w:r>
        <w:rPr>
          <w:rFonts w:eastAsiaTheme="minorEastAsia" w:cstheme="minorBidi"/>
          <w:noProof/>
          <w:sz w:val="22"/>
          <w:szCs w:val="22"/>
        </w:rPr>
        <w:tab/>
      </w:r>
      <w:r w:rsidRPr="002A266B">
        <w:rPr>
          <w:noProof/>
        </w:rPr>
        <w:t>Charge codes – requirement to pass existing charge codes? Or OK to assign new charge codes using same logic as new business</w:t>
      </w:r>
      <w:r>
        <w:rPr>
          <w:noProof/>
        </w:rPr>
        <w:tab/>
      </w:r>
      <w:r>
        <w:rPr>
          <w:noProof/>
        </w:rPr>
        <w:fldChar w:fldCharType="begin"/>
      </w:r>
      <w:r>
        <w:rPr>
          <w:noProof/>
        </w:rPr>
        <w:instrText xml:space="preserve"> PAGEREF _Toc422149692 \h </w:instrText>
      </w:r>
      <w:r>
        <w:rPr>
          <w:noProof/>
        </w:rPr>
      </w:r>
      <w:r>
        <w:rPr>
          <w:noProof/>
        </w:rPr>
        <w:fldChar w:fldCharType="separate"/>
      </w:r>
      <w:r>
        <w:rPr>
          <w:noProof/>
        </w:rPr>
        <w:t>50</w:t>
      </w:r>
      <w:r>
        <w:rPr>
          <w:noProof/>
        </w:rPr>
        <w:fldChar w:fldCharType="end"/>
      </w:r>
    </w:p>
    <w:p w14:paraId="4929DEC7" w14:textId="77777777" w:rsidR="00147F28" w:rsidRDefault="00147F28">
      <w:pPr>
        <w:pStyle w:val="TOC3"/>
        <w:tabs>
          <w:tab w:val="left" w:pos="1100"/>
          <w:tab w:val="right" w:leader="dot" w:pos="8990"/>
        </w:tabs>
        <w:rPr>
          <w:rFonts w:eastAsiaTheme="minorEastAsia" w:cstheme="minorBidi"/>
          <w:noProof/>
          <w:sz w:val="22"/>
          <w:szCs w:val="22"/>
        </w:rPr>
      </w:pPr>
      <w:r w:rsidRPr="002A266B">
        <w:rPr>
          <w:noProof/>
        </w:rPr>
        <w:t>5.1.2</w:t>
      </w:r>
      <w:r>
        <w:rPr>
          <w:rFonts w:eastAsiaTheme="minorEastAsia" w:cstheme="minorBidi"/>
          <w:noProof/>
          <w:sz w:val="22"/>
          <w:szCs w:val="22"/>
        </w:rPr>
        <w:tab/>
      </w:r>
      <w:r w:rsidRPr="002A266B">
        <w:rPr>
          <w:noProof/>
        </w:rPr>
        <w:t>Container Codes  - Capture logic generates container codes (IR/RO) using Capture logic.  It is possible a container code will change from RO to IR due to service change or rollback logic.  Determine how AAE will handle for (1) Service change (2) Rollback and (3) change of owner.</w:t>
      </w:r>
      <w:r>
        <w:rPr>
          <w:noProof/>
        </w:rPr>
        <w:tab/>
      </w:r>
      <w:r>
        <w:rPr>
          <w:noProof/>
        </w:rPr>
        <w:fldChar w:fldCharType="begin"/>
      </w:r>
      <w:r>
        <w:rPr>
          <w:noProof/>
        </w:rPr>
        <w:instrText xml:space="preserve"> PAGEREF _Toc422149693 \h </w:instrText>
      </w:r>
      <w:r>
        <w:rPr>
          <w:noProof/>
        </w:rPr>
      </w:r>
      <w:r>
        <w:rPr>
          <w:noProof/>
        </w:rPr>
        <w:fldChar w:fldCharType="separate"/>
      </w:r>
      <w:r>
        <w:rPr>
          <w:noProof/>
        </w:rPr>
        <w:t>50</w:t>
      </w:r>
      <w:r>
        <w:rPr>
          <w:noProof/>
        </w:rPr>
        <w:fldChar w:fldCharType="end"/>
      </w:r>
    </w:p>
    <w:p w14:paraId="66545594" w14:textId="77777777" w:rsidR="00147F28" w:rsidRDefault="00147F28">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2A266B">
        <w:rPr>
          <w:rFonts w:cstheme="minorHAnsi"/>
          <w:noProof/>
        </w:rPr>
        <w:t>TIBCO/BI Reporting</w:t>
      </w:r>
      <w:r>
        <w:rPr>
          <w:noProof/>
        </w:rPr>
        <w:tab/>
      </w:r>
      <w:r>
        <w:rPr>
          <w:noProof/>
        </w:rPr>
        <w:fldChar w:fldCharType="begin"/>
      </w:r>
      <w:r>
        <w:rPr>
          <w:noProof/>
        </w:rPr>
        <w:instrText xml:space="preserve"> PAGEREF _Toc422149694 \h </w:instrText>
      </w:r>
      <w:r>
        <w:rPr>
          <w:noProof/>
        </w:rPr>
      </w:r>
      <w:r>
        <w:rPr>
          <w:noProof/>
        </w:rPr>
        <w:fldChar w:fldCharType="separate"/>
      </w:r>
      <w:r>
        <w:rPr>
          <w:noProof/>
        </w:rPr>
        <w:t>50</w:t>
      </w:r>
      <w:r>
        <w:rPr>
          <w:noProof/>
        </w:rPr>
        <w:fldChar w:fldCharType="end"/>
      </w:r>
    </w:p>
    <w:p w14:paraId="4C63EE13"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6</w:t>
      </w:r>
      <w:r>
        <w:rPr>
          <w:rFonts w:eastAsiaTheme="minorEastAsia" w:cstheme="minorBidi"/>
          <w:b w:val="0"/>
          <w:caps w:val="0"/>
          <w:noProof/>
          <w:sz w:val="22"/>
          <w:szCs w:val="22"/>
        </w:rPr>
        <w:tab/>
      </w:r>
      <w:r w:rsidRPr="002A266B">
        <w:rPr>
          <w:rFonts w:cstheme="minorHAnsi"/>
          <w:noProof/>
        </w:rPr>
        <w:t>Technical Architecture</w:t>
      </w:r>
      <w:r>
        <w:rPr>
          <w:noProof/>
        </w:rPr>
        <w:tab/>
      </w:r>
      <w:r>
        <w:rPr>
          <w:noProof/>
        </w:rPr>
        <w:fldChar w:fldCharType="begin"/>
      </w:r>
      <w:r>
        <w:rPr>
          <w:noProof/>
        </w:rPr>
        <w:instrText xml:space="preserve"> PAGEREF _Toc422149695 \h </w:instrText>
      </w:r>
      <w:r>
        <w:rPr>
          <w:noProof/>
        </w:rPr>
      </w:r>
      <w:r>
        <w:rPr>
          <w:noProof/>
        </w:rPr>
        <w:fldChar w:fldCharType="separate"/>
      </w:r>
      <w:r>
        <w:rPr>
          <w:noProof/>
        </w:rPr>
        <w:t>50</w:t>
      </w:r>
      <w:r>
        <w:rPr>
          <w:noProof/>
        </w:rPr>
        <w:fldChar w:fldCharType="end"/>
      </w:r>
    </w:p>
    <w:p w14:paraId="30B12A8A"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lastRenderedPageBreak/>
        <w:t>6.1</w:t>
      </w:r>
      <w:r>
        <w:rPr>
          <w:rFonts w:eastAsiaTheme="minorEastAsia" w:cstheme="minorBidi"/>
          <w:smallCaps w:val="0"/>
          <w:noProof/>
          <w:sz w:val="22"/>
          <w:szCs w:val="22"/>
        </w:rPr>
        <w:tab/>
      </w:r>
      <w:r w:rsidRPr="002A266B">
        <w:rPr>
          <w:rFonts w:cstheme="minorHAnsi"/>
          <w:noProof/>
        </w:rPr>
        <w:t>Infrastructure Considerations</w:t>
      </w:r>
      <w:r>
        <w:rPr>
          <w:noProof/>
        </w:rPr>
        <w:tab/>
      </w:r>
      <w:r>
        <w:rPr>
          <w:noProof/>
        </w:rPr>
        <w:fldChar w:fldCharType="begin"/>
      </w:r>
      <w:r>
        <w:rPr>
          <w:noProof/>
        </w:rPr>
        <w:instrText xml:space="preserve"> PAGEREF _Toc422149696 \h </w:instrText>
      </w:r>
      <w:r>
        <w:rPr>
          <w:noProof/>
        </w:rPr>
      </w:r>
      <w:r>
        <w:rPr>
          <w:noProof/>
        </w:rPr>
        <w:fldChar w:fldCharType="separate"/>
      </w:r>
      <w:r>
        <w:rPr>
          <w:noProof/>
        </w:rPr>
        <w:t>50</w:t>
      </w:r>
      <w:r>
        <w:rPr>
          <w:noProof/>
        </w:rPr>
        <w:fldChar w:fldCharType="end"/>
      </w:r>
    </w:p>
    <w:p w14:paraId="17B9CF98"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6.2</w:t>
      </w:r>
      <w:r>
        <w:rPr>
          <w:rFonts w:eastAsiaTheme="minorEastAsia" w:cstheme="minorBidi"/>
          <w:smallCaps w:val="0"/>
          <w:noProof/>
          <w:sz w:val="22"/>
          <w:szCs w:val="22"/>
        </w:rPr>
        <w:tab/>
      </w:r>
      <w:r w:rsidRPr="002A266B">
        <w:rPr>
          <w:rFonts w:cstheme="minorHAnsi"/>
          <w:noProof/>
        </w:rPr>
        <w:t>Data Retention</w:t>
      </w:r>
      <w:r>
        <w:rPr>
          <w:noProof/>
        </w:rPr>
        <w:tab/>
      </w:r>
      <w:r>
        <w:rPr>
          <w:noProof/>
        </w:rPr>
        <w:fldChar w:fldCharType="begin"/>
      </w:r>
      <w:r>
        <w:rPr>
          <w:noProof/>
        </w:rPr>
        <w:instrText xml:space="preserve"> PAGEREF _Toc422149697 \h </w:instrText>
      </w:r>
      <w:r>
        <w:rPr>
          <w:noProof/>
        </w:rPr>
      </w:r>
      <w:r>
        <w:rPr>
          <w:noProof/>
        </w:rPr>
        <w:fldChar w:fldCharType="separate"/>
      </w:r>
      <w:r>
        <w:rPr>
          <w:noProof/>
        </w:rPr>
        <w:t>50</w:t>
      </w:r>
      <w:r>
        <w:rPr>
          <w:noProof/>
        </w:rPr>
        <w:fldChar w:fldCharType="end"/>
      </w:r>
    </w:p>
    <w:p w14:paraId="4E5DBD6E"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6.3</w:t>
      </w:r>
      <w:r>
        <w:rPr>
          <w:rFonts w:eastAsiaTheme="minorEastAsia" w:cstheme="minorBidi"/>
          <w:smallCaps w:val="0"/>
          <w:noProof/>
          <w:sz w:val="22"/>
          <w:szCs w:val="22"/>
        </w:rPr>
        <w:tab/>
      </w:r>
      <w:r w:rsidRPr="002A266B">
        <w:rPr>
          <w:rFonts w:cstheme="minorHAnsi"/>
          <w:noProof/>
        </w:rPr>
        <w:t>High Availability</w:t>
      </w:r>
      <w:r>
        <w:rPr>
          <w:noProof/>
        </w:rPr>
        <w:tab/>
      </w:r>
      <w:r>
        <w:rPr>
          <w:noProof/>
        </w:rPr>
        <w:fldChar w:fldCharType="begin"/>
      </w:r>
      <w:r>
        <w:rPr>
          <w:noProof/>
        </w:rPr>
        <w:instrText xml:space="preserve"> PAGEREF _Toc422149698 \h </w:instrText>
      </w:r>
      <w:r>
        <w:rPr>
          <w:noProof/>
        </w:rPr>
      </w:r>
      <w:r>
        <w:rPr>
          <w:noProof/>
        </w:rPr>
        <w:fldChar w:fldCharType="separate"/>
      </w:r>
      <w:r>
        <w:rPr>
          <w:noProof/>
        </w:rPr>
        <w:t>50</w:t>
      </w:r>
      <w:r>
        <w:rPr>
          <w:noProof/>
        </w:rPr>
        <w:fldChar w:fldCharType="end"/>
      </w:r>
    </w:p>
    <w:p w14:paraId="7D38FC2D"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6.4</w:t>
      </w:r>
      <w:r>
        <w:rPr>
          <w:rFonts w:eastAsiaTheme="minorEastAsia" w:cstheme="minorBidi"/>
          <w:smallCaps w:val="0"/>
          <w:noProof/>
          <w:sz w:val="22"/>
          <w:szCs w:val="22"/>
        </w:rPr>
        <w:tab/>
      </w:r>
      <w:r w:rsidRPr="002A266B">
        <w:rPr>
          <w:rFonts w:cstheme="minorHAnsi"/>
          <w:noProof/>
        </w:rPr>
        <w:t>Backup, Rollback and Recover</w:t>
      </w:r>
      <w:r>
        <w:rPr>
          <w:noProof/>
        </w:rPr>
        <w:tab/>
      </w:r>
      <w:r>
        <w:rPr>
          <w:noProof/>
        </w:rPr>
        <w:fldChar w:fldCharType="begin"/>
      </w:r>
      <w:r>
        <w:rPr>
          <w:noProof/>
        </w:rPr>
        <w:instrText xml:space="preserve"> PAGEREF _Toc422149699 \h </w:instrText>
      </w:r>
      <w:r>
        <w:rPr>
          <w:noProof/>
        </w:rPr>
      </w:r>
      <w:r>
        <w:rPr>
          <w:noProof/>
        </w:rPr>
        <w:fldChar w:fldCharType="separate"/>
      </w:r>
      <w:r>
        <w:rPr>
          <w:noProof/>
        </w:rPr>
        <w:t>50</w:t>
      </w:r>
      <w:r>
        <w:rPr>
          <w:noProof/>
        </w:rPr>
        <w:fldChar w:fldCharType="end"/>
      </w:r>
    </w:p>
    <w:p w14:paraId="0E2F34AD"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7</w:t>
      </w:r>
      <w:r>
        <w:rPr>
          <w:rFonts w:eastAsiaTheme="minorEastAsia" w:cstheme="minorBidi"/>
          <w:b w:val="0"/>
          <w:caps w:val="0"/>
          <w:noProof/>
          <w:sz w:val="22"/>
          <w:szCs w:val="22"/>
        </w:rPr>
        <w:tab/>
      </w:r>
      <w:r w:rsidRPr="002A266B">
        <w:rPr>
          <w:rFonts w:cstheme="minorHAnsi"/>
          <w:noProof/>
        </w:rPr>
        <w:t>Other Design Specifications</w:t>
      </w:r>
      <w:r>
        <w:rPr>
          <w:noProof/>
        </w:rPr>
        <w:tab/>
      </w:r>
      <w:r>
        <w:rPr>
          <w:noProof/>
        </w:rPr>
        <w:fldChar w:fldCharType="begin"/>
      </w:r>
      <w:r>
        <w:rPr>
          <w:noProof/>
        </w:rPr>
        <w:instrText xml:space="preserve"> PAGEREF _Toc422149700 \h </w:instrText>
      </w:r>
      <w:r>
        <w:rPr>
          <w:noProof/>
        </w:rPr>
      </w:r>
      <w:r>
        <w:rPr>
          <w:noProof/>
        </w:rPr>
        <w:fldChar w:fldCharType="separate"/>
      </w:r>
      <w:r>
        <w:rPr>
          <w:noProof/>
        </w:rPr>
        <w:t>51</w:t>
      </w:r>
      <w:r>
        <w:rPr>
          <w:noProof/>
        </w:rPr>
        <w:fldChar w:fldCharType="end"/>
      </w:r>
    </w:p>
    <w:p w14:paraId="44047ABC"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7.1</w:t>
      </w:r>
      <w:r>
        <w:rPr>
          <w:rFonts w:eastAsiaTheme="minorEastAsia" w:cstheme="minorBidi"/>
          <w:smallCaps w:val="0"/>
          <w:noProof/>
          <w:sz w:val="22"/>
          <w:szCs w:val="22"/>
        </w:rPr>
        <w:tab/>
      </w:r>
      <w:r w:rsidRPr="002A266B">
        <w:rPr>
          <w:rFonts w:cstheme="minorHAnsi"/>
          <w:noProof/>
        </w:rPr>
        <w:t>Build/Configure Standards</w:t>
      </w:r>
      <w:r>
        <w:rPr>
          <w:noProof/>
        </w:rPr>
        <w:tab/>
      </w:r>
      <w:r>
        <w:rPr>
          <w:noProof/>
        </w:rPr>
        <w:fldChar w:fldCharType="begin"/>
      </w:r>
      <w:r>
        <w:rPr>
          <w:noProof/>
        </w:rPr>
        <w:instrText xml:space="preserve"> PAGEREF _Toc422149701 \h </w:instrText>
      </w:r>
      <w:r>
        <w:rPr>
          <w:noProof/>
        </w:rPr>
      </w:r>
      <w:r>
        <w:rPr>
          <w:noProof/>
        </w:rPr>
        <w:fldChar w:fldCharType="separate"/>
      </w:r>
      <w:r>
        <w:rPr>
          <w:noProof/>
        </w:rPr>
        <w:t>51</w:t>
      </w:r>
      <w:r>
        <w:rPr>
          <w:noProof/>
        </w:rPr>
        <w:fldChar w:fldCharType="end"/>
      </w:r>
    </w:p>
    <w:p w14:paraId="7AE54660"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bCs/>
          <w:iCs/>
          <w:noProof/>
        </w:rPr>
        <w:t>7.2</w:t>
      </w:r>
      <w:r>
        <w:rPr>
          <w:rFonts w:eastAsiaTheme="minorEastAsia" w:cstheme="minorBidi"/>
          <w:smallCaps w:val="0"/>
          <w:noProof/>
          <w:sz w:val="22"/>
          <w:szCs w:val="22"/>
        </w:rPr>
        <w:tab/>
      </w:r>
      <w:r w:rsidRPr="002A266B">
        <w:rPr>
          <w:rFonts w:cstheme="minorHAnsi"/>
          <w:bCs/>
          <w:iCs/>
          <w:noProof/>
        </w:rPr>
        <w:t>Policies and Procedures</w:t>
      </w:r>
      <w:r>
        <w:rPr>
          <w:noProof/>
        </w:rPr>
        <w:tab/>
      </w:r>
      <w:r>
        <w:rPr>
          <w:noProof/>
        </w:rPr>
        <w:fldChar w:fldCharType="begin"/>
      </w:r>
      <w:r>
        <w:rPr>
          <w:noProof/>
        </w:rPr>
        <w:instrText xml:space="preserve"> PAGEREF _Toc422149702 \h </w:instrText>
      </w:r>
      <w:r>
        <w:rPr>
          <w:noProof/>
        </w:rPr>
      </w:r>
      <w:r>
        <w:rPr>
          <w:noProof/>
        </w:rPr>
        <w:fldChar w:fldCharType="separate"/>
      </w:r>
      <w:r>
        <w:rPr>
          <w:noProof/>
        </w:rPr>
        <w:t>51</w:t>
      </w:r>
      <w:r>
        <w:rPr>
          <w:noProof/>
        </w:rPr>
        <w:fldChar w:fldCharType="end"/>
      </w:r>
    </w:p>
    <w:p w14:paraId="48C9C709"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bCs/>
          <w:iCs/>
          <w:noProof/>
        </w:rPr>
        <w:t>7.3</w:t>
      </w:r>
      <w:r>
        <w:rPr>
          <w:rFonts w:eastAsiaTheme="minorEastAsia" w:cstheme="minorBidi"/>
          <w:smallCaps w:val="0"/>
          <w:noProof/>
          <w:sz w:val="22"/>
          <w:szCs w:val="22"/>
        </w:rPr>
        <w:tab/>
      </w:r>
      <w:r w:rsidRPr="002A266B">
        <w:rPr>
          <w:rFonts w:cstheme="minorHAnsi"/>
          <w:bCs/>
          <w:iCs/>
          <w:noProof/>
        </w:rPr>
        <w:t>Security Design</w:t>
      </w:r>
      <w:r>
        <w:rPr>
          <w:noProof/>
        </w:rPr>
        <w:tab/>
      </w:r>
      <w:r>
        <w:rPr>
          <w:noProof/>
        </w:rPr>
        <w:fldChar w:fldCharType="begin"/>
      </w:r>
      <w:r>
        <w:rPr>
          <w:noProof/>
        </w:rPr>
        <w:instrText xml:space="preserve"> PAGEREF _Toc422149703 \h </w:instrText>
      </w:r>
      <w:r>
        <w:rPr>
          <w:noProof/>
        </w:rPr>
      </w:r>
      <w:r>
        <w:rPr>
          <w:noProof/>
        </w:rPr>
        <w:fldChar w:fldCharType="separate"/>
      </w:r>
      <w:r>
        <w:rPr>
          <w:noProof/>
        </w:rPr>
        <w:t>51</w:t>
      </w:r>
      <w:r>
        <w:rPr>
          <w:noProof/>
        </w:rPr>
        <w:fldChar w:fldCharType="end"/>
      </w:r>
    </w:p>
    <w:p w14:paraId="7FE58F57"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7.3.1</w:t>
      </w:r>
      <w:r>
        <w:rPr>
          <w:rFonts w:eastAsiaTheme="minorEastAsia" w:cstheme="minorBidi"/>
          <w:noProof/>
          <w:sz w:val="22"/>
          <w:szCs w:val="22"/>
        </w:rPr>
        <w:tab/>
      </w:r>
      <w:r w:rsidRPr="002A266B">
        <w:rPr>
          <w:rFonts w:cstheme="minorHAnsi"/>
          <w:noProof/>
        </w:rPr>
        <w:t>New or Existing Security</w:t>
      </w:r>
      <w:r>
        <w:rPr>
          <w:noProof/>
        </w:rPr>
        <w:tab/>
      </w:r>
      <w:r>
        <w:rPr>
          <w:noProof/>
        </w:rPr>
        <w:fldChar w:fldCharType="begin"/>
      </w:r>
      <w:r>
        <w:rPr>
          <w:noProof/>
        </w:rPr>
        <w:instrText xml:space="preserve"> PAGEREF _Toc422149704 \h </w:instrText>
      </w:r>
      <w:r>
        <w:rPr>
          <w:noProof/>
        </w:rPr>
      </w:r>
      <w:r>
        <w:rPr>
          <w:noProof/>
        </w:rPr>
        <w:fldChar w:fldCharType="separate"/>
      </w:r>
      <w:r>
        <w:rPr>
          <w:noProof/>
        </w:rPr>
        <w:t>51</w:t>
      </w:r>
      <w:r>
        <w:rPr>
          <w:noProof/>
        </w:rPr>
        <w:fldChar w:fldCharType="end"/>
      </w:r>
    </w:p>
    <w:p w14:paraId="24B8EC1A"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7.3.2</w:t>
      </w:r>
      <w:r>
        <w:rPr>
          <w:rFonts w:eastAsiaTheme="minorEastAsia" w:cstheme="minorBidi"/>
          <w:noProof/>
          <w:sz w:val="22"/>
          <w:szCs w:val="22"/>
        </w:rPr>
        <w:tab/>
      </w:r>
      <w:r w:rsidRPr="002A266B">
        <w:rPr>
          <w:rFonts w:cstheme="minorHAnsi"/>
          <w:noProof/>
        </w:rPr>
        <w:t>Hierarchal Data Access</w:t>
      </w:r>
      <w:r>
        <w:rPr>
          <w:noProof/>
        </w:rPr>
        <w:tab/>
      </w:r>
      <w:r>
        <w:rPr>
          <w:noProof/>
        </w:rPr>
        <w:fldChar w:fldCharType="begin"/>
      </w:r>
      <w:r>
        <w:rPr>
          <w:noProof/>
        </w:rPr>
        <w:instrText xml:space="preserve"> PAGEREF _Toc422149705 \h </w:instrText>
      </w:r>
      <w:r>
        <w:rPr>
          <w:noProof/>
        </w:rPr>
      </w:r>
      <w:r>
        <w:rPr>
          <w:noProof/>
        </w:rPr>
        <w:fldChar w:fldCharType="separate"/>
      </w:r>
      <w:r>
        <w:rPr>
          <w:noProof/>
        </w:rPr>
        <w:t>51</w:t>
      </w:r>
      <w:r>
        <w:rPr>
          <w:noProof/>
        </w:rPr>
        <w:fldChar w:fldCharType="end"/>
      </w:r>
    </w:p>
    <w:p w14:paraId="65465FB5"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7.3.3</w:t>
      </w:r>
      <w:r>
        <w:rPr>
          <w:rFonts w:eastAsiaTheme="minorEastAsia" w:cstheme="minorBidi"/>
          <w:noProof/>
          <w:sz w:val="22"/>
          <w:szCs w:val="22"/>
        </w:rPr>
        <w:tab/>
      </w:r>
      <w:r w:rsidRPr="002A266B">
        <w:rPr>
          <w:rFonts w:cstheme="minorHAnsi"/>
          <w:noProof/>
        </w:rPr>
        <w:t>Infrastructure</w:t>
      </w:r>
      <w:r>
        <w:rPr>
          <w:noProof/>
        </w:rPr>
        <w:tab/>
      </w:r>
      <w:r>
        <w:rPr>
          <w:noProof/>
        </w:rPr>
        <w:fldChar w:fldCharType="begin"/>
      </w:r>
      <w:r>
        <w:rPr>
          <w:noProof/>
        </w:rPr>
        <w:instrText xml:space="preserve"> PAGEREF _Toc422149706 \h </w:instrText>
      </w:r>
      <w:r>
        <w:rPr>
          <w:noProof/>
        </w:rPr>
      </w:r>
      <w:r>
        <w:rPr>
          <w:noProof/>
        </w:rPr>
        <w:fldChar w:fldCharType="separate"/>
      </w:r>
      <w:r>
        <w:rPr>
          <w:noProof/>
        </w:rPr>
        <w:t>51</w:t>
      </w:r>
      <w:r>
        <w:rPr>
          <w:noProof/>
        </w:rPr>
        <w:fldChar w:fldCharType="end"/>
      </w:r>
    </w:p>
    <w:p w14:paraId="57D2A0C8"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7.4</w:t>
      </w:r>
      <w:r>
        <w:rPr>
          <w:rFonts w:eastAsiaTheme="minorEastAsia" w:cstheme="minorBidi"/>
          <w:smallCaps w:val="0"/>
          <w:noProof/>
          <w:sz w:val="22"/>
          <w:szCs w:val="22"/>
        </w:rPr>
        <w:tab/>
      </w:r>
      <w:r w:rsidRPr="002A266B">
        <w:rPr>
          <w:rFonts w:cstheme="minorHAnsi"/>
          <w:noProof/>
        </w:rPr>
        <w:t>Environmental</w:t>
      </w:r>
      <w:r>
        <w:rPr>
          <w:noProof/>
        </w:rPr>
        <w:tab/>
      </w:r>
      <w:r>
        <w:rPr>
          <w:noProof/>
        </w:rPr>
        <w:fldChar w:fldCharType="begin"/>
      </w:r>
      <w:r>
        <w:rPr>
          <w:noProof/>
        </w:rPr>
        <w:instrText xml:space="preserve"> PAGEREF _Toc422149707 \h </w:instrText>
      </w:r>
      <w:r>
        <w:rPr>
          <w:noProof/>
        </w:rPr>
      </w:r>
      <w:r>
        <w:rPr>
          <w:noProof/>
        </w:rPr>
        <w:fldChar w:fldCharType="separate"/>
      </w:r>
      <w:r>
        <w:rPr>
          <w:noProof/>
        </w:rPr>
        <w:t>51</w:t>
      </w:r>
      <w:r>
        <w:rPr>
          <w:noProof/>
        </w:rPr>
        <w:fldChar w:fldCharType="end"/>
      </w:r>
    </w:p>
    <w:p w14:paraId="466F066D"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8</w:t>
      </w:r>
      <w:r>
        <w:rPr>
          <w:rFonts w:eastAsiaTheme="minorEastAsia" w:cstheme="minorBidi"/>
          <w:b w:val="0"/>
          <w:caps w:val="0"/>
          <w:noProof/>
          <w:sz w:val="22"/>
          <w:szCs w:val="22"/>
        </w:rPr>
        <w:tab/>
      </w:r>
      <w:r w:rsidRPr="002A266B">
        <w:rPr>
          <w:rFonts w:cstheme="minorHAnsi"/>
          <w:noProof/>
        </w:rPr>
        <w:t>Change Management</w:t>
      </w:r>
      <w:r>
        <w:rPr>
          <w:noProof/>
        </w:rPr>
        <w:tab/>
      </w:r>
      <w:r>
        <w:rPr>
          <w:noProof/>
        </w:rPr>
        <w:fldChar w:fldCharType="begin"/>
      </w:r>
      <w:r>
        <w:rPr>
          <w:noProof/>
        </w:rPr>
        <w:instrText xml:space="preserve"> PAGEREF _Toc422149708 \h </w:instrText>
      </w:r>
      <w:r>
        <w:rPr>
          <w:noProof/>
        </w:rPr>
      </w:r>
      <w:r>
        <w:rPr>
          <w:noProof/>
        </w:rPr>
        <w:fldChar w:fldCharType="separate"/>
      </w:r>
      <w:r>
        <w:rPr>
          <w:noProof/>
        </w:rPr>
        <w:t>52</w:t>
      </w:r>
      <w:r>
        <w:rPr>
          <w:noProof/>
        </w:rPr>
        <w:fldChar w:fldCharType="end"/>
      </w:r>
    </w:p>
    <w:p w14:paraId="2C566169"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9</w:t>
      </w:r>
      <w:r>
        <w:rPr>
          <w:rFonts w:eastAsiaTheme="minorEastAsia" w:cstheme="minorBidi"/>
          <w:b w:val="0"/>
          <w:caps w:val="0"/>
          <w:noProof/>
          <w:sz w:val="22"/>
          <w:szCs w:val="22"/>
        </w:rPr>
        <w:tab/>
      </w:r>
      <w:r w:rsidRPr="002A266B">
        <w:rPr>
          <w:rFonts w:cstheme="minorHAnsi"/>
          <w:noProof/>
        </w:rPr>
        <w:t>Appendix</w:t>
      </w:r>
      <w:r>
        <w:rPr>
          <w:noProof/>
        </w:rPr>
        <w:tab/>
      </w:r>
      <w:r>
        <w:rPr>
          <w:noProof/>
        </w:rPr>
        <w:fldChar w:fldCharType="begin"/>
      </w:r>
      <w:r>
        <w:rPr>
          <w:noProof/>
        </w:rPr>
        <w:instrText xml:space="preserve"> PAGEREF _Toc422149709 \h </w:instrText>
      </w:r>
      <w:r>
        <w:rPr>
          <w:noProof/>
        </w:rPr>
      </w:r>
      <w:r>
        <w:rPr>
          <w:noProof/>
        </w:rPr>
        <w:fldChar w:fldCharType="separate"/>
      </w:r>
      <w:r>
        <w:rPr>
          <w:noProof/>
        </w:rPr>
        <w:t>52</w:t>
      </w:r>
      <w:r>
        <w:rPr>
          <w:noProof/>
        </w:rPr>
        <w:fldChar w:fldCharType="end"/>
      </w:r>
    </w:p>
    <w:p w14:paraId="08E3BC82"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9.1</w:t>
      </w:r>
      <w:r>
        <w:rPr>
          <w:rFonts w:eastAsiaTheme="minorEastAsia" w:cstheme="minorBidi"/>
          <w:smallCaps w:val="0"/>
          <w:noProof/>
          <w:sz w:val="22"/>
          <w:szCs w:val="22"/>
        </w:rPr>
        <w:tab/>
      </w:r>
      <w:r w:rsidRPr="002A266B">
        <w:rPr>
          <w:rFonts w:cstheme="minorHAnsi"/>
          <w:noProof/>
        </w:rPr>
        <w:t>Original prototype query (James Shrenk)</w:t>
      </w:r>
      <w:r>
        <w:rPr>
          <w:noProof/>
        </w:rPr>
        <w:tab/>
      </w:r>
      <w:r>
        <w:rPr>
          <w:noProof/>
        </w:rPr>
        <w:fldChar w:fldCharType="begin"/>
      </w:r>
      <w:r>
        <w:rPr>
          <w:noProof/>
        </w:rPr>
        <w:instrText xml:space="preserve"> PAGEREF _Toc422149710 \h </w:instrText>
      </w:r>
      <w:r>
        <w:rPr>
          <w:noProof/>
        </w:rPr>
      </w:r>
      <w:r>
        <w:rPr>
          <w:noProof/>
        </w:rPr>
        <w:fldChar w:fldCharType="separate"/>
      </w:r>
      <w:r>
        <w:rPr>
          <w:noProof/>
        </w:rPr>
        <w:t>52</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22149654"/>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22149655"/>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w:t>
      </w:r>
      <w:proofErr w:type="gramStart"/>
      <w:r w:rsidRPr="002E06AB">
        <w:rPr>
          <w:rFonts w:cstheme="minorHAnsi"/>
        </w:rPr>
        <w:t>a Configure</w:t>
      </w:r>
      <w:proofErr w:type="gramEnd"/>
      <w:r w:rsidRPr="002E06AB">
        <w:rPr>
          <w:rFonts w:cstheme="minorHAnsi"/>
        </w:rPr>
        <w:t>-Price-Quote (CPQ) Software as a Service (</w:t>
      </w:r>
      <w:proofErr w:type="spellStart"/>
      <w:r w:rsidRPr="002E06AB">
        <w:rPr>
          <w:rFonts w:cstheme="minorHAnsi"/>
        </w:rPr>
        <w:t>SaaS</w:t>
      </w:r>
      <w:proofErr w:type="spellEnd"/>
      <w:r w:rsidRPr="002E06AB">
        <w:rPr>
          <w:rFonts w:cstheme="minorHAnsi"/>
        </w:rPr>
        <w:t xml:space="preserve">) system based on a product from </w:t>
      </w:r>
      <w:proofErr w:type="spellStart"/>
      <w:r w:rsidRPr="002E06AB">
        <w:rPr>
          <w:rFonts w:cstheme="minorHAnsi"/>
        </w:rPr>
        <w:t>BigMachines</w:t>
      </w:r>
      <w:proofErr w:type="spellEnd"/>
      <w:r w:rsidRPr="002E06AB">
        <w:rPr>
          <w:rFonts w:cstheme="minorHAnsi"/>
        </w:rPr>
        <w:t xml:space="preserve">, </w:t>
      </w:r>
      <w:proofErr w:type="spellStart"/>
      <w:r w:rsidRPr="002E06AB">
        <w:rPr>
          <w:rFonts w:cstheme="minorHAnsi"/>
        </w:rPr>
        <w:t>Inc</w:t>
      </w:r>
      <w:proofErr w:type="spellEnd"/>
      <w:r w:rsidRPr="002E06AB">
        <w:rPr>
          <w:rFonts w:cstheme="minorHAnsi"/>
        </w:rPr>
        <w:t xml:space="preserve">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22149656"/>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042F36">
            <w:pPr>
              <w:pStyle w:val="ListParagraph"/>
              <w:numPr>
                <w:ilvl w:val="0"/>
                <w:numId w:val="15"/>
              </w:numPr>
              <w:ind w:left="162" w:hanging="180"/>
              <w:rPr>
                <w:rFonts w:cstheme="minorHAnsi"/>
              </w:rPr>
            </w:pPr>
            <w:r w:rsidRPr="00C912C1">
              <w:rPr>
                <w:rFonts w:ascii="Calibri" w:hAnsi="Calibri" w:cs="Calibri"/>
              </w:rPr>
              <w:t>For seasonal we use the Perm CSA</w:t>
            </w:r>
          </w:p>
          <w:p w14:paraId="5EDB56E5" w14:textId="77777777" w:rsidR="00042F36" w:rsidRDefault="00C912C1" w:rsidP="00042F36">
            <w:pPr>
              <w:pStyle w:val="ListParagraph"/>
              <w:numPr>
                <w:ilvl w:val="0"/>
                <w:numId w:val="15"/>
              </w:numPr>
              <w:ind w:left="162" w:hanging="180"/>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p w14:paraId="48B64DC8" w14:textId="17ED64C3" w:rsidR="00042F36" w:rsidRPr="00042F36" w:rsidRDefault="00042F36" w:rsidP="00042F36">
            <w:pPr>
              <w:pStyle w:val="ListParagraph"/>
              <w:numPr>
                <w:ilvl w:val="0"/>
                <w:numId w:val="15"/>
              </w:numPr>
              <w:ind w:left="162" w:hanging="180"/>
              <w:rPr>
                <w:rFonts w:cstheme="minorHAnsi"/>
              </w:rPr>
            </w:pPr>
            <w:r w:rsidRPr="00042F36">
              <w:rPr>
                <w:color w:val="1F497D"/>
              </w:rPr>
              <w:t xml:space="preserve">When changing from Temp to Perm (or vice versa), we need a lost account CSA for the close of the container group and a New CSA for the open.  Close with </w:t>
            </w:r>
            <w:proofErr w:type="gramStart"/>
            <w:r w:rsidRPr="00042F36">
              <w:rPr>
                <w:color w:val="1F497D"/>
              </w:rPr>
              <w:t>an</w:t>
            </w:r>
            <w:proofErr w:type="gramEnd"/>
            <w:r w:rsidRPr="00042F36">
              <w:rPr>
                <w:color w:val="1F497D"/>
              </w:rPr>
              <w:t xml:space="preserve"> 04/21; open with 01/01.  Mike to confirm</w:t>
            </w:r>
            <w:r>
              <w:rPr>
                <w:color w:val="1F497D"/>
              </w:rPr>
              <w:t xml:space="preserve"> (</w:t>
            </w:r>
            <w:r w:rsidRPr="00042F36">
              <w:rPr>
                <w:color w:val="1F497D"/>
                <w:highlight w:val="yellow"/>
              </w:rPr>
              <w:t>Brittany 5/15</w:t>
            </w:r>
            <w:r>
              <w:rPr>
                <w:color w:val="1F497D"/>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67C230F6" w:rsidR="00CA0F43" w:rsidRDefault="00110288" w:rsidP="00513281">
            <w:pPr>
              <w:pStyle w:val="ListParagraph"/>
              <w:numPr>
                <w:ilvl w:val="0"/>
                <w:numId w:val="2"/>
              </w:numPr>
              <w:ind w:left="0" w:hanging="18"/>
              <w:rPr>
                <w:rFonts w:cstheme="minorHAnsi"/>
              </w:rPr>
            </w:pPr>
            <w:r>
              <w:rPr>
                <w:rFonts w:cstheme="minorHAnsi"/>
              </w:rPr>
              <w:lastRenderedPageBreak/>
              <w:t>Compensation</w:t>
            </w:r>
          </w:p>
        </w:tc>
        <w:tc>
          <w:tcPr>
            <w:tcW w:w="4950" w:type="dxa"/>
            <w:tcBorders>
              <w:top w:val="single" w:sz="4" w:space="0" w:color="auto"/>
              <w:left w:val="single" w:sz="4" w:space="0" w:color="auto"/>
              <w:bottom w:val="single" w:sz="4" w:space="0" w:color="auto"/>
              <w:right w:val="single" w:sz="4" w:space="0" w:color="auto"/>
            </w:tcBorders>
          </w:tcPr>
          <w:p w14:paraId="4EDE1D26" w14:textId="77777777" w:rsidR="0007035B" w:rsidRDefault="0007035B" w:rsidP="00110288">
            <w:pPr>
              <w:shd w:val="clear" w:color="auto" w:fill="FFFFFF"/>
              <w:rPr>
                <w:rFonts w:cs="Helvetica"/>
                <w:color w:val="333333"/>
              </w:rPr>
            </w:pPr>
            <w:r>
              <w:rPr>
                <w:rFonts w:cs="Helvetica"/>
                <w:color w:val="333333"/>
              </w:rPr>
              <w:t xml:space="preserve">Comp is not calculated for Temp.  Going forward quotes will have both perm and temp, </w:t>
            </w:r>
            <w:proofErr w:type="spellStart"/>
            <w:r>
              <w:rPr>
                <w:rFonts w:cs="Helvetica"/>
                <w:color w:val="333333"/>
              </w:rPr>
              <w:t>Compensatoin</w:t>
            </w:r>
            <w:proofErr w:type="spellEnd"/>
            <w:r>
              <w:rPr>
                <w:rFonts w:cs="Helvetica"/>
                <w:color w:val="333333"/>
              </w:rPr>
              <w:t xml:space="preserve"> should be available for all </w:t>
            </w:r>
            <w:proofErr w:type="gramStart"/>
            <w:r>
              <w:rPr>
                <w:rFonts w:cs="Helvetica"/>
                <w:color w:val="333333"/>
              </w:rPr>
              <w:t>perm</w:t>
            </w:r>
            <w:proofErr w:type="gramEnd"/>
            <w:r>
              <w:rPr>
                <w:rFonts w:cs="Helvetica"/>
                <w:color w:val="333333"/>
              </w:rPr>
              <w:t>.</w:t>
            </w:r>
          </w:p>
          <w:p w14:paraId="3A110C7A" w14:textId="77777777" w:rsidR="0007035B" w:rsidRDefault="0007035B" w:rsidP="00110288">
            <w:pPr>
              <w:shd w:val="clear" w:color="auto" w:fill="FFFFFF"/>
              <w:rPr>
                <w:rFonts w:cs="Helvetica"/>
                <w:color w:val="333333"/>
              </w:rPr>
            </w:pPr>
          </w:p>
          <w:p w14:paraId="03E13450" w14:textId="5CD3ABF1" w:rsidR="00110288" w:rsidRPr="00110288" w:rsidRDefault="00F52900" w:rsidP="00110288">
            <w:pPr>
              <w:shd w:val="clear" w:color="auto" w:fill="FFFFFF"/>
              <w:rPr>
                <w:rFonts w:cs="Helvetica"/>
                <w:color w:val="333333"/>
              </w:rPr>
            </w:pPr>
            <w:r>
              <w:rPr>
                <w:rFonts w:cs="Helvetica"/>
                <w:color w:val="333333"/>
              </w:rPr>
              <w:t>Scenario - e</w:t>
            </w:r>
            <w:r w:rsidR="00110288" w:rsidRPr="00110288">
              <w:rPr>
                <w:rFonts w:cs="Helvetica"/>
                <w:color w:val="333333"/>
              </w:rPr>
              <w:t xml:space="preserve">xisting customer going from temp to perm: </w:t>
            </w:r>
            <w:r>
              <w:rPr>
                <w:rFonts w:cs="Helvetica"/>
                <w:color w:val="333333"/>
              </w:rPr>
              <w:t xml:space="preserve">Rep </w:t>
            </w:r>
            <w:r w:rsidR="00110288" w:rsidRPr="00110288">
              <w:rPr>
                <w:rFonts w:cs="Helvetica"/>
                <w:color w:val="333333"/>
              </w:rPr>
              <w:t>get</w:t>
            </w:r>
            <w:r>
              <w:rPr>
                <w:rFonts w:cs="Helvetica"/>
                <w:color w:val="333333"/>
              </w:rPr>
              <w:t>s</w:t>
            </w:r>
            <w:r w:rsidR="00110288" w:rsidRPr="00110288">
              <w:rPr>
                <w:rFonts w:cs="Helvetica"/>
                <w:color w:val="333333"/>
              </w:rPr>
              <w:t xml:space="preserve"> paid for this as new business</w:t>
            </w:r>
          </w:p>
          <w:p w14:paraId="71A08CF8"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Show the new business guardrails for this transaction. </w:t>
            </w:r>
          </w:p>
          <w:p w14:paraId="374CF0DE"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Requirement on guardrails for other service change scenarios unchanged from current design</w:t>
            </w:r>
          </w:p>
          <w:p w14:paraId="5F4B866A" w14:textId="726CFF87" w:rsidR="00110288" w:rsidRPr="00110288" w:rsidRDefault="00110288" w:rsidP="00140515">
            <w:r w:rsidRPr="00110288">
              <w:rPr>
                <w:rFonts w:cs="Helvetica"/>
                <w:color w:val="333333"/>
              </w:rPr>
              <w:t>Example</w:t>
            </w:r>
            <w:proofErr w:type="gramStart"/>
            <w:r w:rsidRPr="00110288">
              <w:rPr>
                <w:rFonts w:cs="Helvetica"/>
                <w:color w:val="333333"/>
              </w:rPr>
              <w:t>:</w:t>
            </w:r>
            <w:proofErr w:type="gramEnd"/>
            <w:r w:rsidRPr="00110288">
              <w:rPr>
                <w:rFonts w:cs="Helvetica"/>
                <w:color w:val="333333"/>
              </w:rPr>
              <w:br/>
              <w:t xml:space="preserve">Customer has </w:t>
            </w:r>
            <w:proofErr w:type="spellStart"/>
            <w:r w:rsidRPr="00110288">
              <w:rPr>
                <w:rFonts w:cs="Helvetica"/>
                <w:color w:val="333333"/>
              </w:rPr>
              <w:t>haul+disp</w:t>
            </w:r>
            <w:proofErr w:type="spellEnd"/>
            <w:r w:rsidRPr="00110288">
              <w:rPr>
                <w:rFonts w:cs="Helvetica"/>
                <w:color w:val="333333"/>
              </w:rPr>
              <w:t xml:space="preserve"> rate of $250, temp, wants to service change to Perm. New services are priced as if new business. If floor guardrail for new service is $275, this transaction will need approval. Comp will pay based on a floor guardrail of $275.</w:t>
            </w:r>
            <w:r w:rsidRPr="00110288">
              <w:rPr>
                <w:rFonts w:cs="Helvetica"/>
                <w:color w:val="333333"/>
              </w:rPr>
              <w:br/>
            </w:r>
          </w:p>
        </w:tc>
      </w:tr>
      <w:tr w:rsidR="00F52900" w:rsidRPr="002E06AB" w14:paraId="1B95EFC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C583AA6" w14:textId="77777777" w:rsidR="00F52900" w:rsidRPr="004E2D66" w:rsidRDefault="00F52900" w:rsidP="00513281">
            <w:pPr>
              <w:pStyle w:val="ListParagraph"/>
              <w:numPr>
                <w:ilvl w:val="0"/>
                <w:numId w:val="2"/>
              </w:numPr>
              <w:ind w:left="0" w:hanging="18"/>
              <w:rPr>
                <w:rFonts w:cstheme="minorHAnsi"/>
              </w:rPr>
            </w:pPr>
          </w:p>
          <w:p w14:paraId="0A3086B3" w14:textId="77777777" w:rsidR="00F52900" w:rsidRPr="004E2D66" w:rsidRDefault="00F52900" w:rsidP="00F52900">
            <w:pPr>
              <w:pStyle w:val="ListParagraph"/>
              <w:ind w:left="0"/>
              <w:rPr>
                <w:rFonts w:cstheme="minorHAnsi"/>
              </w:rPr>
            </w:pPr>
            <w:r w:rsidRPr="004E2D66">
              <w:rPr>
                <w:rFonts w:cstheme="minorHAnsi"/>
              </w:rPr>
              <w:t xml:space="preserve">Transaction/Reason Code </w:t>
            </w:r>
          </w:p>
          <w:p w14:paraId="5DADE64D" w14:textId="02AC3EB3" w:rsidR="00F52900" w:rsidRPr="004E2D66" w:rsidRDefault="00F52900" w:rsidP="00F52900">
            <w:pPr>
              <w:pStyle w:val="ListParagraph"/>
              <w:ind w:left="0"/>
              <w:rPr>
                <w:rFonts w:cstheme="minorHAnsi"/>
              </w:rPr>
            </w:pPr>
            <w:r w:rsidRPr="004E2D66">
              <w:rPr>
                <w:rFonts w:cstheme="minorHAnsi"/>
              </w:rPr>
              <w:t>(6/1 Beckie per Brittany)</w:t>
            </w:r>
          </w:p>
        </w:tc>
        <w:tc>
          <w:tcPr>
            <w:tcW w:w="4950" w:type="dxa"/>
            <w:tcBorders>
              <w:top w:val="single" w:sz="4" w:space="0" w:color="auto"/>
              <w:left w:val="single" w:sz="4" w:space="0" w:color="auto"/>
              <w:bottom w:val="single" w:sz="4" w:space="0" w:color="auto"/>
              <w:right w:val="single" w:sz="4" w:space="0" w:color="auto"/>
            </w:tcBorders>
          </w:tcPr>
          <w:p w14:paraId="7368EE96" w14:textId="004A9DC2" w:rsidR="00F52900" w:rsidRPr="004E2D66" w:rsidRDefault="00F52900" w:rsidP="00F52900">
            <w:pPr>
              <w:rPr>
                <w:rFonts w:ascii="Calibri" w:hAnsi="Calibri"/>
                <w:color w:val="000000"/>
              </w:rPr>
            </w:pPr>
            <w:r w:rsidRPr="00F52900">
              <w:rPr>
                <w:rFonts w:ascii="Calibri" w:hAnsi="Calibri"/>
                <w:color w:val="000000"/>
              </w:rPr>
              <w:t xml:space="preserve">Currently all large is </w:t>
            </w:r>
            <w:r w:rsidRPr="004E2D66">
              <w:rPr>
                <w:rFonts w:ascii="Calibri" w:hAnsi="Calibri"/>
                <w:color w:val="000000"/>
              </w:rPr>
              <w:t xml:space="preserve">coded as </w:t>
            </w:r>
            <w:r w:rsidRPr="00F52900">
              <w:rPr>
                <w:rFonts w:ascii="Calibri" w:hAnsi="Calibri"/>
                <w:color w:val="000000"/>
              </w:rPr>
              <w:t>service increase</w:t>
            </w:r>
            <w:r w:rsidRPr="004E2D66">
              <w:rPr>
                <w:rFonts w:ascii="Calibri" w:hAnsi="Calibri"/>
                <w:color w:val="000000"/>
              </w:rPr>
              <w:t>. W</w:t>
            </w:r>
            <w:r w:rsidRPr="00F52900">
              <w:rPr>
                <w:rFonts w:ascii="Calibri" w:hAnsi="Calibri"/>
                <w:color w:val="000000"/>
              </w:rPr>
              <w:t xml:space="preserve">ith the addition of </w:t>
            </w:r>
            <w:r w:rsidRPr="004E2D66">
              <w:rPr>
                <w:rFonts w:ascii="Calibri" w:hAnsi="Calibri"/>
                <w:color w:val="000000"/>
              </w:rPr>
              <w:t xml:space="preserve">large </w:t>
            </w:r>
            <w:r w:rsidRPr="00F52900">
              <w:rPr>
                <w:rFonts w:ascii="Calibri" w:hAnsi="Calibri"/>
                <w:color w:val="000000"/>
              </w:rPr>
              <w:t>existing we need to look at the net change for ALL LOBs (for that quote) using the estimated hauls per month and yardage to determine if net change is positive (service increase) or negative (service decrease)</w:t>
            </w:r>
            <w:r w:rsidRPr="004E2D66">
              <w:rPr>
                <w:rFonts w:ascii="Calibri" w:hAnsi="Calibri"/>
                <w:color w:val="000000"/>
              </w:rPr>
              <w:t>.</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3B187DB6"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22149657"/>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22149658"/>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lastRenderedPageBreak/>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proofErr w:type="spellStart"/>
            <w:r w:rsidRPr="00CD4226">
              <w:rPr>
                <w:rFonts w:cstheme="minorHAnsi"/>
              </w:rPr>
              <w:t>stg_account_status_ind</w:t>
            </w:r>
            <w:proofErr w:type="spellEnd"/>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proofErr w:type="gramStart"/>
            <w:r>
              <w:rPr>
                <w:rFonts w:cstheme="minorHAnsi"/>
              </w:rPr>
              <w:t>updates</w:t>
            </w:r>
            <w:proofErr w:type="gramEnd"/>
            <w:r>
              <w:rPr>
                <w:rFonts w:cstheme="minorHAnsi"/>
              </w:rPr>
              <w:t xml:space="preserve"> rates and sales </w:t>
            </w:r>
            <w:proofErr w:type="spellStart"/>
            <w:r>
              <w:rPr>
                <w:rFonts w:cstheme="minorHAnsi"/>
              </w:rPr>
              <w:t>hist</w:t>
            </w:r>
            <w:proofErr w:type="spellEnd"/>
            <w:r>
              <w:rPr>
                <w:rFonts w:cstheme="minorHAnsi"/>
              </w:rPr>
              <w:t xml:space="preserve">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6C14B57A" w14:textId="4630BA58" w:rsidR="004727EE" w:rsidRPr="00223A92" w:rsidRDefault="00BD397B" w:rsidP="00223A92">
            <w:pPr>
              <w:pStyle w:val="ListParagraph"/>
              <w:numPr>
                <w:ilvl w:val="0"/>
                <w:numId w:val="31"/>
              </w:numPr>
              <w:rPr>
                <w:rFonts w:cstheme="minorHAnsi"/>
              </w:rPr>
            </w:pPr>
            <w:r w:rsidRPr="00BD397B">
              <w:rPr>
                <w:rFonts w:cstheme="minorHAnsi"/>
              </w:rPr>
              <w:t xml:space="preserve">Update </w:t>
            </w:r>
            <w:proofErr w:type="spellStart"/>
            <w:r w:rsidRPr="00BD397B">
              <w:rPr>
                <w:rFonts w:cstheme="minorHAnsi"/>
              </w:rPr>
              <w:t>Account_Status_Ind</w:t>
            </w:r>
            <w:proofErr w:type="spellEnd"/>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 xml:space="preserve">Calculate Cost outside of the tool and store in </w:t>
            </w:r>
            <w:proofErr w:type="spellStart"/>
            <w:r>
              <w:rPr>
                <w:rFonts w:cstheme="minorHAnsi"/>
              </w:rPr>
              <w:t>account_status_ind</w:t>
            </w:r>
            <w:proofErr w:type="spellEnd"/>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2E89978" w14:textId="77777777" w:rsidR="004727EE" w:rsidRDefault="006915E7" w:rsidP="006915E7">
            <w:pPr>
              <w:rPr>
                <w:rFonts w:cstheme="minorHAnsi"/>
              </w:rPr>
            </w:pPr>
            <w:r>
              <w:rPr>
                <w:rFonts w:cstheme="minorHAnsi"/>
              </w:rPr>
              <w:t>Yes – 5/19</w:t>
            </w:r>
          </w:p>
          <w:p w14:paraId="1B07B2F0" w14:textId="252D3893" w:rsidR="006915E7" w:rsidRPr="002E06AB" w:rsidRDefault="00846285" w:rsidP="006915E7">
            <w:pPr>
              <w:rPr>
                <w:rFonts w:cstheme="minorHAnsi"/>
                <w:highlight w:val="yellow"/>
              </w:rPr>
            </w:pPr>
            <w:r w:rsidRPr="00846285">
              <w:rPr>
                <w:rFonts w:cstheme="minorHAnsi"/>
              </w:rPr>
              <w:t>See section 4.4 to find column</w:t>
            </w:r>
            <w:r>
              <w:rPr>
                <w:rFonts w:cstheme="minorHAnsi"/>
              </w:rPr>
              <w:t>s</w:t>
            </w:r>
            <w:r w:rsidRPr="00846285">
              <w:rPr>
                <w:rFonts w:cstheme="minorHAnsi"/>
              </w:rPr>
              <w:t xml:space="preserve"> and data mapping</w:t>
            </w:r>
            <w:r>
              <w:rPr>
                <w:rFonts w:cstheme="minorHAnsi"/>
              </w:rPr>
              <w:t xml:space="preserve">.  Col format = </w:t>
            </w:r>
            <w:proofErr w:type="spellStart"/>
            <w:r>
              <w:rPr>
                <w:rFonts w:cstheme="minorHAnsi"/>
              </w:rPr>
              <w:t>nb_XXX_cost</w:t>
            </w:r>
            <w:proofErr w:type="spellEnd"/>
            <w:r>
              <w:rPr>
                <w:rFonts w:cstheme="minorHAnsi"/>
              </w:rPr>
              <w:t xml:space="preserve"> (where XXX is description of cost)</w:t>
            </w:r>
          </w:p>
        </w:tc>
      </w:tr>
      <w:tr w:rsidR="00F52900" w:rsidRPr="002E06AB" w14:paraId="4B4D631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8DE0990" w14:textId="4992C822" w:rsidR="00F52900" w:rsidRDefault="00F52900" w:rsidP="00910859">
            <w:pPr>
              <w:pStyle w:val="ListParagraph"/>
              <w:numPr>
                <w:ilvl w:val="0"/>
                <w:numId w:val="5"/>
              </w:numPr>
              <w:ind w:left="0" w:firstLine="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921A896" w14:textId="77777777" w:rsidR="00F52900" w:rsidRDefault="00F52900" w:rsidP="00F52900">
            <w:pPr>
              <w:rPr>
                <w:rFonts w:cstheme="minorHAnsi"/>
              </w:rPr>
            </w:pP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22149659"/>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22149660"/>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22149661"/>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Pr="00110288" w:rsidRDefault="004727EE" w:rsidP="004727EE">
      <w:pPr>
        <w:pStyle w:val="BodyText"/>
        <w:numPr>
          <w:ilvl w:val="0"/>
          <w:numId w:val="13"/>
        </w:numPr>
        <w:spacing w:after="0"/>
        <w:rPr>
          <w:rFonts w:ascii="Calibri" w:hAnsi="Calibri" w:cs="Calibri"/>
          <w:strike/>
        </w:rPr>
      </w:pPr>
      <w:r w:rsidRPr="00110288">
        <w:rPr>
          <w:rFonts w:ascii="Calibri" w:hAnsi="Calibri" w:cs="Calibri"/>
          <w:strike/>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22149662"/>
      <w:r>
        <w:rPr>
          <w:rFonts w:asciiTheme="minorHAnsi" w:hAnsiTheme="minorHAnsi" w:cstheme="minorHAnsi"/>
        </w:rPr>
        <w:t>Requirement Notes</w:t>
      </w:r>
      <w:bookmarkEnd w:id="24"/>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w:t>
      </w:r>
      <w:proofErr w:type="gramStart"/>
      <w:r w:rsidRPr="00DD37B7">
        <w:rPr>
          <w:rFonts w:ascii="Calibri" w:hAnsi="Calibri" w:cs="Calibri"/>
        </w:rPr>
        <w:t>Estimated</w:t>
      </w:r>
      <w:proofErr w:type="gramEnd"/>
      <w:r w:rsidRPr="00DD37B7">
        <w:rPr>
          <w:rFonts w:ascii="Calibri" w:hAnsi="Calibri" w:cs="Calibri"/>
        </w:rPr>
        <w:t xml:space="preserve"> </w:t>
      </w:r>
      <w:proofErr w:type="spellStart"/>
      <w:r w:rsidRPr="00DD37B7">
        <w:rPr>
          <w:rFonts w:ascii="Calibri" w:hAnsi="Calibri" w:cs="Calibri"/>
        </w:rPr>
        <w:t>vs</w:t>
      </w:r>
      <w:proofErr w:type="spellEnd"/>
      <w:r w:rsidRPr="00DD37B7">
        <w:rPr>
          <w:rFonts w:ascii="Calibri" w:hAnsi="Calibri" w:cs="Calibri"/>
        </w:rPr>
        <w:t xml:space="preserve">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w:t>
      </w:r>
      <w:proofErr w:type="spellStart"/>
      <w:r w:rsidRPr="00DD37B7">
        <w:rPr>
          <w:rFonts w:ascii="Calibri" w:hAnsi="Calibri" w:cs="Calibri"/>
        </w:rPr>
        <w:t>config</w:t>
      </w:r>
      <w:proofErr w:type="spellEnd"/>
      <w:r w:rsidRPr="00DD37B7">
        <w:rPr>
          <w:rFonts w:ascii="Calibri" w:hAnsi="Calibri" w:cs="Calibri"/>
        </w:rPr>
        <w:t xml:space="preserve">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 xml:space="preserve">4/14 yes, 4/21 pull for </w:t>
      </w:r>
      <w:proofErr w:type="spellStart"/>
      <w:r>
        <w:rPr>
          <w:rFonts w:ascii="Calibri" w:hAnsi="Calibri" w:cs="Calibri"/>
          <w:color w:val="0070C0"/>
        </w:rPr>
        <w:t>lrg</w:t>
      </w:r>
      <w:proofErr w:type="spellEnd"/>
      <w:r>
        <w:rPr>
          <w:rFonts w:ascii="Calibri" w:hAnsi="Calibri" w:cs="Calibri"/>
          <w:color w:val="0070C0"/>
        </w:rPr>
        <w:t xml:space="preserve">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557771C5" w:rsid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 xml:space="preserve">Run a </w:t>
      </w:r>
      <w:proofErr w:type="spellStart"/>
      <w:r w:rsidRPr="00B051BF">
        <w:rPr>
          <w:rFonts w:ascii="Calibri" w:hAnsi="Calibri" w:cs="Calibri"/>
        </w:rPr>
        <w:t>qry</w:t>
      </w:r>
      <w:proofErr w:type="spellEnd"/>
      <w:r w:rsidRPr="00B051BF">
        <w:rPr>
          <w:rFonts w:ascii="Calibri" w:hAnsi="Calibri" w:cs="Calibri"/>
        </w:rPr>
        <w:t xml:space="preserve"> – find all industrial customers for last 12 months, look at the site and spank it against Capture data (</w:t>
      </w:r>
      <w:r w:rsidR="00676B83">
        <w:rPr>
          <w:rFonts w:ascii="Calibri" w:hAnsi="Calibri" w:cs="Calibri"/>
          <w:color w:val="FF0000"/>
        </w:rPr>
        <w:t xml:space="preserve">Roger - </w:t>
      </w:r>
      <w:r w:rsidR="00676B83" w:rsidRPr="00676B83">
        <w:rPr>
          <w:color w:val="FF0000"/>
        </w:rPr>
        <w:t>just over 9k accounts where the site is not in Capture, about 170 sites</w:t>
      </w:r>
      <w:r w:rsidRPr="00B051BF">
        <w:rPr>
          <w:rFonts w:ascii="Calibri" w:hAnsi="Calibri" w:cs="Calibri"/>
        </w:rPr>
        <w: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531080E1" w14:textId="4A65D650" w:rsidR="00D55885" w:rsidRDefault="00D55885" w:rsidP="00D55885">
      <w:pPr>
        <w:pStyle w:val="BodyText"/>
        <w:numPr>
          <w:ilvl w:val="1"/>
          <w:numId w:val="19"/>
        </w:numPr>
        <w:spacing w:after="0"/>
        <w:rPr>
          <w:rFonts w:ascii="Calibri" w:hAnsi="Calibri" w:cs="Calibri"/>
        </w:rPr>
      </w:pPr>
      <w:r>
        <w:rPr>
          <w:rFonts w:ascii="Calibri" w:hAnsi="Calibri" w:cs="Calibri"/>
        </w:rPr>
        <w:t>E</w:t>
      </w:r>
      <w:r w:rsidRPr="00BD397B">
        <w:rPr>
          <w:rFonts w:ascii="Calibri" w:hAnsi="Calibri" w:cs="Calibri"/>
        </w:rPr>
        <w:t>nsure all Republ</w:t>
      </w:r>
      <w:r>
        <w:rPr>
          <w:rFonts w:ascii="Calibri" w:hAnsi="Calibri" w:cs="Calibri"/>
        </w:rPr>
        <w:t>ic sites are in the table first</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3FDB858B"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r w:rsidR="00D55885">
        <w:rPr>
          <w:rFonts w:ascii="Calibri" w:hAnsi="Calibri" w:cs="Calibri"/>
        </w:rPr>
        <w:t xml:space="preserve"> and let Mark handle the calls</w:t>
      </w:r>
    </w:p>
    <w:p w14:paraId="593EE21B" w14:textId="5BB1E7A5" w:rsidR="00492751" w:rsidRDefault="00492751" w:rsidP="00676B83">
      <w:pPr>
        <w:pStyle w:val="BodyText"/>
        <w:spacing w:after="0"/>
        <w:ind w:left="1440"/>
        <w:rPr>
          <w:rFonts w:ascii="Calibri" w:hAnsi="Calibri" w:cs="Calibri"/>
        </w:rPr>
      </w:pPr>
    </w:p>
    <w:p w14:paraId="3C078E34" w14:textId="08E7223B" w:rsidR="00441E80" w:rsidRPr="003629FE" w:rsidRDefault="00441E80" w:rsidP="004C1A7D">
      <w:pPr>
        <w:pStyle w:val="ListParagraph"/>
        <w:numPr>
          <w:ilvl w:val="0"/>
          <w:numId w:val="19"/>
        </w:numPr>
        <w:tabs>
          <w:tab w:val="clear" w:pos="720"/>
        </w:tabs>
        <w:ind w:left="1080"/>
        <w:contextualSpacing w:val="0"/>
        <w:rPr>
          <w:rFonts w:ascii="Calibri" w:hAnsi="Calibri"/>
          <w:color w:val="1F497D"/>
        </w:rPr>
      </w:pPr>
      <w:r w:rsidRPr="00042F36">
        <w:rPr>
          <w:color w:val="1F497D"/>
        </w:rPr>
        <w:t xml:space="preserve">When changing from Temp to Perm (or vice versa), we need a lost account CSA for the close of the container group and a New CSA for the open.  Close with </w:t>
      </w:r>
      <w:proofErr w:type="gramStart"/>
      <w:r w:rsidRPr="00042F36">
        <w:rPr>
          <w:color w:val="1F497D"/>
        </w:rPr>
        <w:t>an</w:t>
      </w:r>
      <w:proofErr w:type="gramEnd"/>
      <w:r w:rsidRPr="00042F36">
        <w:rPr>
          <w:color w:val="1F497D"/>
        </w:rPr>
        <w:t xml:space="preserve"> 04/21; open with 01/01.  Mike to confirm</w:t>
      </w:r>
      <w:r>
        <w:rPr>
          <w:color w:val="1F497D"/>
        </w:rPr>
        <w:t xml:space="preserve"> (</w:t>
      </w:r>
      <w:r w:rsidRPr="00441E80">
        <w:rPr>
          <w:color w:val="1F497D"/>
        </w:rPr>
        <w:t>Brittany 5/15)</w:t>
      </w:r>
    </w:p>
    <w:p w14:paraId="598668D3" w14:textId="77777777" w:rsidR="003629FE" w:rsidRDefault="003629FE" w:rsidP="003629FE">
      <w:pPr>
        <w:numPr>
          <w:ilvl w:val="1"/>
          <w:numId w:val="19"/>
        </w:numPr>
        <w:tabs>
          <w:tab w:val="clear" w:pos="1440"/>
        </w:tabs>
        <w:ind w:left="1080"/>
        <w:textAlignment w:val="center"/>
        <w:rPr>
          <w:rFonts w:ascii="Times New Roman" w:hAnsi="Times New Roman"/>
          <w:color w:val="1F497D"/>
          <w:sz w:val="24"/>
          <w:szCs w:val="24"/>
        </w:rPr>
      </w:pPr>
      <w:r>
        <w:rPr>
          <w:color w:val="1F497D"/>
        </w:rPr>
        <w:t xml:space="preserve">Should reps add a temp container to an existing account or create a </w:t>
      </w:r>
      <w:proofErr w:type="gramStart"/>
      <w:r>
        <w:rPr>
          <w:color w:val="1F497D"/>
        </w:rPr>
        <w:t>new  quote</w:t>
      </w:r>
      <w:proofErr w:type="gramEnd"/>
      <w:r>
        <w:rPr>
          <w:color w:val="1F497D"/>
        </w:rPr>
        <w:t>?</w:t>
      </w:r>
    </w:p>
    <w:p w14:paraId="147058C5" w14:textId="77777777" w:rsidR="003629FE" w:rsidRPr="00042F36" w:rsidRDefault="003629FE" w:rsidP="003629FE">
      <w:pPr>
        <w:pStyle w:val="ListParagraph"/>
        <w:numPr>
          <w:ilvl w:val="0"/>
          <w:numId w:val="19"/>
        </w:numPr>
        <w:tabs>
          <w:tab w:val="clear" w:pos="720"/>
        </w:tabs>
        <w:ind w:left="1080"/>
        <w:contextualSpacing w:val="0"/>
        <w:rPr>
          <w:color w:val="1F497D"/>
        </w:rPr>
      </w:pPr>
      <w:r>
        <w:rPr>
          <w:color w:val="1F497D"/>
        </w:rPr>
        <w:t xml:space="preserve">Who should be invited to </w:t>
      </w:r>
      <w:proofErr w:type="spellStart"/>
      <w:r>
        <w:rPr>
          <w:color w:val="1F497D"/>
        </w:rPr>
        <w:t>Lrg</w:t>
      </w:r>
      <w:proofErr w:type="spellEnd"/>
      <w:r>
        <w:rPr>
          <w:color w:val="1F497D"/>
        </w:rPr>
        <w:t xml:space="preserve"> Existing demo1 (UI</w:t>
      </w:r>
      <w:proofErr w:type="gramStart"/>
      <w:r>
        <w:rPr>
          <w:color w:val="1F497D"/>
        </w:rPr>
        <w:t>)  &amp;</w:t>
      </w:r>
      <w:proofErr w:type="gramEnd"/>
      <w:r>
        <w:rPr>
          <w:color w:val="1F497D"/>
        </w:rPr>
        <w:t xml:space="preserve"> demo 2 (Pricing)?</w:t>
      </w:r>
    </w:p>
    <w:p w14:paraId="7107F672" w14:textId="77777777" w:rsidR="003629FE" w:rsidRPr="00441E80" w:rsidRDefault="003629FE" w:rsidP="004C1A7D">
      <w:pPr>
        <w:pStyle w:val="ListParagraph"/>
        <w:numPr>
          <w:ilvl w:val="0"/>
          <w:numId w:val="19"/>
        </w:numPr>
        <w:tabs>
          <w:tab w:val="clear" w:pos="720"/>
        </w:tabs>
        <w:ind w:left="1080"/>
        <w:contextualSpacing w:val="0"/>
        <w:rPr>
          <w:rFonts w:ascii="Calibri" w:hAnsi="Calibri"/>
          <w:color w:val="1F497D"/>
        </w:rPr>
      </w:pPr>
    </w:p>
    <w:p w14:paraId="34F153DE" w14:textId="77777777" w:rsidR="004C1A7D" w:rsidRDefault="004C1A7D" w:rsidP="004C1A7D">
      <w:pPr>
        <w:pStyle w:val="ListParagraph"/>
        <w:numPr>
          <w:ilvl w:val="0"/>
          <w:numId w:val="19"/>
        </w:numPr>
        <w:tabs>
          <w:tab w:val="clear" w:pos="720"/>
        </w:tabs>
        <w:ind w:left="1080"/>
        <w:contextualSpacing w:val="0"/>
        <w:rPr>
          <w:rFonts w:ascii="Calibri" w:hAnsi="Calibri"/>
          <w:color w:val="1F497D"/>
        </w:rPr>
      </w:pPr>
      <w:r>
        <w:rPr>
          <w:color w:val="1F497D"/>
        </w:rPr>
        <w:t xml:space="preserve">We allow Reps to change the container type on small container – why not large?  If they have to close the </w:t>
      </w:r>
      <w:proofErr w:type="spellStart"/>
      <w:r>
        <w:rPr>
          <w:color w:val="1F497D"/>
        </w:rPr>
        <w:t>cont</w:t>
      </w:r>
      <w:proofErr w:type="spellEnd"/>
      <w:r>
        <w:rPr>
          <w:color w:val="1F497D"/>
        </w:rPr>
        <w:t xml:space="preserve"> group and open a new one, they would get new sales pricing which will most likely be lower.  If going from RO to IR (should be the main change), they will have to change the disposal site which will then update</w:t>
      </w:r>
    </w:p>
    <w:p w14:paraId="48F2A55B" w14:textId="77777777" w:rsidR="00042F36" w:rsidRPr="00472955" w:rsidRDefault="00042F36"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Change of Owner IND Stats:  1/3 of CM ownership changes, $650K 01/11 IND , CM $2.1M, 8% of all 01 Trans 2014</w:t>
      </w: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5" w:name="_Toc422149663"/>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22149664"/>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22149665"/>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22149666"/>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22149667"/>
      <w:r w:rsidRPr="002E06AB">
        <w:rPr>
          <w:rFonts w:asciiTheme="minorHAnsi" w:hAnsiTheme="minorHAnsi" w:cstheme="minorHAnsi"/>
        </w:rPr>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22149668"/>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35pt;height:329.45pt" o:ole="">
            <v:imagedata r:id="rId16" o:title=""/>
          </v:shape>
          <o:OLEObject Type="Embed" ProgID="Visio.Drawing.11" ShapeID="_x0000_i1025" DrawAspect="Content" ObjectID="_1495974837" r:id="rId17"/>
        </w:object>
      </w: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22149669"/>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F724AD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47488" behindDoc="0" locked="0" layoutInCell="1" allowOverlap="1" wp14:anchorId="106E0BFE" wp14:editId="3EAEE85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C906A6" w:rsidRPr="0030520D" w:rsidRDefault="00C906A6"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C906A6" w:rsidRPr="0030520D" w:rsidRDefault="00C906A6"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45440" behindDoc="0" locked="0" layoutInCell="1" allowOverlap="1" wp14:anchorId="2567060C" wp14:editId="5714F6B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89436F6" id="Rectangle 12" o:spid="_x0000_s1026" style="position:absolute;margin-left:66.05pt;margin-top:109.9pt;width:110.7pt;height:16.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5A4A0739">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9">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39296" behindDoc="0" locked="0" layoutInCell="1" allowOverlap="1" wp14:anchorId="3E005C12" wp14:editId="650404C0">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C906A6" w:rsidRDefault="00C906A6"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8" style="position:absolute;margin-left:156.1pt;margin-top:94.7pt;width:162.25pt;height:29.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C906A6" w:rsidRDefault="00C906A6"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37248" behindDoc="0" locked="0" layoutInCell="1" allowOverlap="1" wp14:anchorId="2E53D4A4" wp14:editId="66371AEE">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C906A6" w:rsidRDefault="00C906A6"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29" style="position:absolute;margin-left:7.1pt;margin-top:92.9pt;width:121.95pt;height:28.4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C906A6" w:rsidRDefault="00C906A6"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B110CD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r>
            <w:proofErr w:type="spellStart"/>
            <w:r w:rsidRPr="0086069F">
              <w:rPr>
                <w:rFonts w:ascii="Calibri" w:hAnsi="Calibri" w:cs="Calibri"/>
                <w:color w:val="000000"/>
                <w:sz w:val="18"/>
                <w:szCs w:val="18"/>
              </w:rPr>
              <w:t>Grp</w:t>
            </w:r>
            <w:proofErr w:type="spellEnd"/>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Est</w:t>
            </w:r>
            <w:proofErr w:type="spellEnd"/>
            <w:r w:rsidRPr="0086069F">
              <w:rPr>
                <w:rFonts w:ascii="Calibri" w:hAnsi="Calibri" w:cs="Calibri"/>
                <w:color w:val="000000"/>
                <w:sz w:val="18"/>
                <w:szCs w:val="18"/>
              </w:rPr>
              <w:t xml:space="preserve">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9123" w:type="dxa"/>
        <w:tblInd w:w="93" w:type="dxa"/>
        <w:tblLook w:val="04A0" w:firstRow="1" w:lastRow="0" w:firstColumn="1" w:lastColumn="0" w:noHBand="0" w:noVBand="1"/>
      </w:tblPr>
      <w:tblGrid>
        <w:gridCol w:w="2410"/>
        <w:gridCol w:w="4204"/>
        <w:gridCol w:w="2509"/>
      </w:tblGrid>
      <w:tr w:rsidR="004E2D66" w:rsidRPr="0086069F" w14:paraId="114F6F2C" w14:textId="07CBE5E4" w:rsidTr="004E2D66">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4E2D66" w:rsidRPr="0086069F" w:rsidRDefault="004E2D6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c>
          <w:tcPr>
            <w:tcW w:w="1903" w:type="dxa"/>
            <w:tcBorders>
              <w:top w:val="nil"/>
              <w:left w:val="nil"/>
              <w:bottom w:val="single" w:sz="4" w:space="0" w:color="auto"/>
              <w:right w:val="nil"/>
            </w:tcBorders>
          </w:tcPr>
          <w:p w14:paraId="343F0E1B" w14:textId="77777777" w:rsidR="004E2D66" w:rsidRPr="0086069F" w:rsidRDefault="004E2D66" w:rsidP="0086069F">
            <w:pPr>
              <w:jc w:val="center"/>
              <w:rPr>
                <w:rFonts w:ascii="Calibri" w:hAnsi="Calibri" w:cs="Calibri"/>
                <w:b/>
                <w:bCs/>
                <w:color w:val="000000"/>
                <w:sz w:val="18"/>
                <w:szCs w:val="18"/>
              </w:rPr>
            </w:pPr>
          </w:p>
        </w:tc>
      </w:tr>
      <w:tr w:rsidR="00401F60" w:rsidRPr="0086069F" w14:paraId="58F16AA9" w14:textId="77777777" w:rsidTr="00401F60">
        <w:trPr>
          <w:trHeight w:val="480"/>
        </w:trPr>
        <w:tc>
          <w:tcPr>
            <w:tcW w:w="2625" w:type="dxa"/>
            <w:tcBorders>
              <w:top w:val="nil"/>
              <w:left w:val="single" w:sz="4" w:space="0" w:color="auto"/>
              <w:bottom w:val="single" w:sz="4" w:space="0" w:color="auto"/>
              <w:right w:val="single" w:sz="4" w:space="0" w:color="auto"/>
            </w:tcBorders>
            <w:shd w:val="clear" w:color="auto" w:fill="548DD4" w:themeFill="text2" w:themeFillTint="99"/>
            <w:noWrap/>
            <w:vAlign w:val="center"/>
          </w:tcPr>
          <w:p w14:paraId="5E5BF465" w14:textId="4095C530" w:rsidR="00401F60" w:rsidRPr="00401F60" w:rsidRDefault="00401F60" w:rsidP="0086069F">
            <w:pPr>
              <w:rPr>
                <w:rFonts w:ascii="Calibri" w:hAnsi="Calibri" w:cs="Calibri"/>
                <w:color w:val="FFFFFF" w:themeColor="background1"/>
                <w:sz w:val="18"/>
                <w:szCs w:val="18"/>
              </w:rPr>
            </w:pPr>
            <w:r w:rsidRPr="00401F60">
              <w:rPr>
                <w:rFonts w:ascii="Calibri" w:hAnsi="Calibri" w:cs="Calibri"/>
                <w:color w:val="FFFFFF" w:themeColor="background1"/>
                <w:sz w:val="18"/>
                <w:szCs w:val="18"/>
              </w:rPr>
              <w:t>Field Name</w:t>
            </w:r>
          </w:p>
        </w:tc>
        <w:tc>
          <w:tcPr>
            <w:tcW w:w="4595" w:type="dxa"/>
            <w:tcBorders>
              <w:top w:val="nil"/>
              <w:left w:val="nil"/>
              <w:bottom w:val="single" w:sz="4" w:space="0" w:color="auto"/>
              <w:right w:val="single" w:sz="4" w:space="0" w:color="auto"/>
            </w:tcBorders>
            <w:shd w:val="clear" w:color="auto" w:fill="548DD4" w:themeFill="text2" w:themeFillTint="99"/>
            <w:vAlign w:val="center"/>
          </w:tcPr>
          <w:p w14:paraId="08BBAEEC" w14:textId="4C14BE0C" w:rsidR="00401F60" w:rsidRPr="00401F60" w:rsidRDefault="00401F60" w:rsidP="0086069F">
            <w:pPr>
              <w:rPr>
                <w:rFonts w:ascii="Calibri" w:hAnsi="Calibri" w:cs="Calibri"/>
                <w:color w:val="FFFFFF" w:themeColor="background1"/>
                <w:sz w:val="18"/>
                <w:szCs w:val="18"/>
              </w:rPr>
            </w:pPr>
            <w:r w:rsidRPr="00401F60">
              <w:rPr>
                <w:rFonts w:ascii="Calibri" w:hAnsi="Calibri" w:cs="Calibri"/>
                <w:color w:val="FFFFFF" w:themeColor="background1"/>
                <w:sz w:val="18"/>
                <w:szCs w:val="18"/>
              </w:rPr>
              <w:t>Description</w:t>
            </w:r>
            <w:r>
              <w:rPr>
                <w:rFonts w:ascii="Calibri" w:hAnsi="Calibri" w:cs="Calibri"/>
                <w:color w:val="FFFFFF" w:themeColor="background1"/>
                <w:sz w:val="18"/>
                <w:szCs w:val="18"/>
              </w:rPr>
              <w:t xml:space="preserve"> / Source</w:t>
            </w:r>
          </w:p>
        </w:tc>
        <w:tc>
          <w:tcPr>
            <w:tcW w:w="1903" w:type="dxa"/>
            <w:tcBorders>
              <w:top w:val="nil"/>
              <w:left w:val="nil"/>
              <w:bottom w:val="single" w:sz="4" w:space="0" w:color="auto"/>
              <w:right w:val="single" w:sz="4" w:space="0" w:color="auto"/>
            </w:tcBorders>
            <w:shd w:val="clear" w:color="auto" w:fill="548DD4" w:themeFill="text2" w:themeFillTint="99"/>
            <w:vAlign w:val="center"/>
          </w:tcPr>
          <w:p w14:paraId="23323A40" w14:textId="462626B3" w:rsidR="00401F60" w:rsidRPr="0086069F" w:rsidRDefault="00401F60" w:rsidP="00401F60">
            <w:pPr>
              <w:rPr>
                <w:rFonts w:ascii="Calibri" w:hAnsi="Calibri" w:cs="Calibri"/>
                <w:color w:val="000000"/>
                <w:sz w:val="18"/>
                <w:szCs w:val="18"/>
              </w:rPr>
            </w:pPr>
            <w:r>
              <w:rPr>
                <w:rFonts w:ascii="Calibri" w:hAnsi="Calibri" w:cs="Calibri"/>
                <w:color w:val="FFFFFF" w:themeColor="background1"/>
                <w:sz w:val="18"/>
                <w:szCs w:val="18"/>
              </w:rPr>
              <w:t>Technical Name</w:t>
            </w:r>
          </w:p>
        </w:tc>
      </w:tr>
      <w:tr w:rsidR="004E2D66" w:rsidRPr="0086069F" w14:paraId="242AA811" w14:textId="720CF71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 xml:space="preserve">Container </w:t>
            </w:r>
            <w:proofErr w:type="spellStart"/>
            <w:r w:rsidRPr="0086069F">
              <w:rPr>
                <w:rFonts w:ascii="Calibri" w:hAnsi="Calibri" w:cs="Calibri"/>
                <w:color w:val="000000"/>
                <w:sz w:val="18"/>
                <w:szCs w:val="18"/>
              </w:rPr>
              <w:t>Grp</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account_status_ind.container_grp_nbr</w:t>
            </w:r>
            <w:proofErr w:type="spellEnd"/>
          </w:p>
        </w:tc>
        <w:tc>
          <w:tcPr>
            <w:tcW w:w="1903" w:type="dxa"/>
            <w:tcBorders>
              <w:top w:val="nil"/>
              <w:left w:val="nil"/>
              <w:bottom w:val="single" w:sz="4" w:space="0" w:color="auto"/>
              <w:right w:val="single" w:sz="4" w:space="0" w:color="auto"/>
            </w:tcBorders>
          </w:tcPr>
          <w:p w14:paraId="766F88DD" w14:textId="0015B54C" w:rsidR="004E2D66" w:rsidRPr="0086069F" w:rsidRDefault="00C906A6" w:rsidP="0086069F">
            <w:pPr>
              <w:rPr>
                <w:rFonts w:ascii="Calibri" w:hAnsi="Calibri" w:cs="Calibri"/>
                <w:color w:val="000000"/>
                <w:sz w:val="18"/>
                <w:szCs w:val="18"/>
              </w:rPr>
            </w:pPr>
            <w:proofErr w:type="spellStart"/>
            <w:r w:rsidRPr="00C906A6">
              <w:rPr>
                <w:rFonts w:ascii="Calibri" w:hAnsi="Calibri" w:cs="Calibri"/>
                <w:color w:val="000000"/>
                <w:sz w:val="18"/>
                <w:szCs w:val="18"/>
              </w:rPr>
              <w:t>selectedContainerGroup_quote</w:t>
            </w:r>
            <w:proofErr w:type="spellEnd"/>
          </w:p>
        </w:tc>
      </w:tr>
      <w:tr w:rsidR="004E2D66" w:rsidRPr="0086069F" w14:paraId="4A05499E" w14:textId="2FE274F5"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4E2D66" w:rsidRPr="0086069F" w:rsidRDefault="004E2D66" w:rsidP="0086069F">
            <w:pP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account_status_ind.container_cnt</w:t>
            </w:r>
            <w:proofErr w:type="spellEnd"/>
          </w:p>
        </w:tc>
        <w:tc>
          <w:tcPr>
            <w:tcW w:w="1903" w:type="dxa"/>
            <w:tcBorders>
              <w:top w:val="nil"/>
              <w:left w:val="nil"/>
              <w:bottom w:val="single" w:sz="4" w:space="0" w:color="auto"/>
              <w:right w:val="single" w:sz="4" w:space="0" w:color="auto"/>
            </w:tcBorders>
          </w:tcPr>
          <w:p w14:paraId="1DAD996C" w14:textId="6DCFC607" w:rsidR="004E2D66" w:rsidRPr="0086069F" w:rsidRDefault="00C906A6" w:rsidP="0086069F">
            <w:pPr>
              <w:rPr>
                <w:rFonts w:ascii="Calibri" w:hAnsi="Calibri" w:cs="Calibri"/>
                <w:color w:val="000000"/>
                <w:sz w:val="18"/>
                <w:szCs w:val="18"/>
              </w:rPr>
            </w:pPr>
            <w:proofErr w:type="spellStart"/>
            <w:r w:rsidRPr="00C906A6">
              <w:rPr>
                <w:rFonts w:ascii="Calibri" w:hAnsi="Calibri" w:cs="Calibri"/>
                <w:color w:val="000000"/>
                <w:sz w:val="18"/>
                <w:szCs w:val="18"/>
              </w:rPr>
              <w:t>existingQuantityCnt_line</w:t>
            </w:r>
            <w:proofErr w:type="spellEnd"/>
          </w:p>
        </w:tc>
      </w:tr>
      <w:tr w:rsidR="004E2D66" w:rsidRPr="0086069F" w14:paraId="049AAAC6" w14:textId="27E3837A"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account_status_ind.container_size</w:t>
            </w:r>
            <w:proofErr w:type="spellEnd"/>
          </w:p>
        </w:tc>
        <w:tc>
          <w:tcPr>
            <w:tcW w:w="1903" w:type="dxa"/>
            <w:tcBorders>
              <w:top w:val="nil"/>
              <w:left w:val="nil"/>
              <w:bottom w:val="single" w:sz="4" w:space="0" w:color="auto"/>
              <w:right w:val="single" w:sz="4" w:space="0" w:color="auto"/>
            </w:tcBorders>
          </w:tcPr>
          <w:p w14:paraId="5E379E7C" w14:textId="7C47C824" w:rsidR="004E2D66" w:rsidRPr="0086069F" w:rsidRDefault="00C906A6" w:rsidP="0086069F">
            <w:pPr>
              <w:rPr>
                <w:rFonts w:ascii="Calibri" w:hAnsi="Calibri" w:cs="Calibri"/>
                <w:color w:val="000000"/>
                <w:sz w:val="18"/>
                <w:szCs w:val="18"/>
              </w:rPr>
            </w:pPr>
            <w:proofErr w:type="spellStart"/>
            <w:r w:rsidRPr="00C906A6">
              <w:rPr>
                <w:rFonts w:ascii="Calibri" w:hAnsi="Calibri" w:cs="Calibri"/>
                <w:color w:val="000000"/>
                <w:sz w:val="18"/>
                <w:szCs w:val="18"/>
              </w:rPr>
              <w:t>existingContainerSizeCd_line</w:t>
            </w:r>
            <w:proofErr w:type="spellEnd"/>
          </w:p>
        </w:tc>
      </w:tr>
      <w:tr w:rsidR="004E2D66" w:rsidRPr="0086069F" w14:paraId="4658CF7D" w14:textId="16C7D99C"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4E2D66"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proofErr w:type="gramStart"/>
            <w:r w:rsidRPr="0086069F">
              <w:rPr>
                <w:rFonts w:ascii="Calibri" w:hAnsi="Calibri" w:cs="Calibri"/>
                <w:color w:val="000000"/>
                <w:sz w:val="18"/>
                <w:szCs w:val="18"/>
              </w:rPr>
              <w:t>account_status_ind</w:t>
            </w:r>
            <w:proofErr w:type="spellEnd"/>
            <w:r w:rsidRPr="0086069F">
              <w:rPr>
                <w:rFonts w:ascii="Calibri" w:hAnsi="Calibri" w:cs="Calibri"/>
                <w:color w:val="000000"/>
                <w:sz w:val="18"/>
                <w:szCs w:val="18"/>
              </w:rPr>
              <w:t>.??</w:t>
            </w:r>
            <w:proofErr w:type="gramEnd"/>
          </w:p>
          <w:p w14:paraId="6866AF1D" w14:textId="156D275B" w:rsidR="004E2D66" w:rsidRPr="0086069F" w:rsidRDefault="004E2D66" w:rsidP="0086069F">
            <w:pPr>
              <w:rPr>
                <w:rFonts w:ascii="Calibri" w:hAnsi="Calibri" w:cs="Calibri"/>
                <w:color w:val="000000"/>
                <w:sz w:val="18"/>
                <w:szCs w:val="18"/>
              </w:rPr>
            </w:pPr>
            <w:proofErr w:type="spellStart"/>
            <w:r>
              <w:rPr>
                <w:rFonts w:ascii="Calibri" w:hAnsi="Calibri" w:cs="Calibri"/>
                <w:color w:val="000000"/>
                <w:sz w:val="18"/>
                <w:szCs w:val="18"/>
              </w:rPr>
              <w:t>Pickup_period_total_lifts</w:t>
            </w:r>
            <w:proofErr w:type="spellEnd"/>
            <w:r>
              <w:rPr>
                <w:rFonts w:ascii="Calibri" w:hAnsi="Calibri" w:cs="Calibri"/>
                <w:color w:val="000000"/>
                <w:sz w:val="18"/>
                <w:szCs w:val="18"/>
              </w:rPr>
              <w:t xml:space="preserve"> + </w:t>
            </w:r>
            <w:proofErr w:type="spellStart"/>
            <w:r>
              <w:rPr>
                <w:rFonts w:ascii="Calibri" w:hAnsi="Calibri" w:cs="Calibri"/>
                <w:color w:val="000000"/>
                <w:sz w:val="18"/>
                <w:szCs w:val="18"/>
              </w:rPr>
              <w:t>pickup_period_</w:t>
            </w:r>
            <w:proofErr w:type="gramStart"/>
            <w:r>
              <w:rPr>
                <w:rFonts w:ascii="Calibri" w:hAnsi="Calibri" w:cs="Calibri"/>
                <w:color w:val="000000"/>
                <w:sz w:val="18"/>
                <w:szCs w:val="18"/>
              </w:rPr>
              <w:t>schedule</w:t>
            </w:r>
            <w:proofErr w:type="spellEnd"/>
            <w:r>
              <w:rPr>
                <w:rFonts w:ascii="Calibri" w:hAnsi="Calibri" w:cs="Calibri"/>
                <w:color w:val="000000"/>
                <w:sz w:val="18"/>
                <w:szCs w:val="18"/>
              </w:rPr>
              <w:t xml:space="preserve"> ?</w:t>
            </w:r>
            <w:proofErr w:type="gramEnd"/>
          </w:p>
        </w:tc>
        <w:tc>
          <w:tcPr>
            <w:tcW w:w="1903" w:type="dxa"/>
            <w:tcBorders>
              <w:top w:val="nil"/>
              <w:left w:val="nil"/>
              <w:bottom w:val="single" w:sz="4" w:space="0" w:color="auto"/>
              <w:right w:val="single" w:sz="4" w:space="0" w:color="auto"/>
            </w:tcBorders>
          </w:tcPr>
          <w:p w14:paraId="0BF3F1FE" w14:textId="32C83A3C" w:rsidR="004E2D66" w:rsidRPr="0086069F" w:rsidRDefault="00C906A6" w:rsidP="0086069F">
            <w:pPr>
              <w:rPr>
                <w:rFonts w:ascii="Calibri" w:hAnsi="Calibri" w:cs="Calibri"/>
                <w:color w:val="000000"/>
                <w:sz w:val="18"/>
                <w:szCs w:val="18"/>
              </w:rPr>
            </w:pPr>
            <w:proofErr w:type="spellStart"/>
            <w:r w:rsidRPr="00C906A6">
              <w:rPr>
                <w:rFonts w:ascii="Calibri" w:hAnsi="Calibri" w:cs="Calibri"/>
                <w:color w:val="000000"/>
                <w:sz w:val="18"/>
                <w:szCs w:val="18"/>
              </w:rPr>
              <w:t>existingLiftsPerContainer_line</w:t>
            </w:r>
            <w:proofErr w:type="spellEnd"/>
          </w:p>
        </w:tc>
      </w:tr>
      <w:tr w:rsidR="004E2D66" w:rsidRPr="0086069F" w14:paraId="7B7A61D8" w14:textId="28975938"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account_status_ind.has_compactor</w:t>
            </w:r>
            <w:proofErr w:type="spellEnd"/>
          </w:p>
        </w:tc>
        <w:tc>
          <w:tcPr>
            <w:tcW w:w="1903" w:type="dxa"/>
            <w:tcBorders>
              <w:top w:val="nil"/>
              <w:left w:val="nil"/>
              <w:bottom w:val="single" w:sz="4" w:space="0" w:color="auto"/>
              <w:right w:val="single" w:sz="4" w:space="0" w:color="auto"/>
            </w:tcBorders>
          </w:tcPr>
          <w:p w14:paraId="514678CF" w14:textId="1903044A" w:rsidR="004E2D66" w:rsidRPr="0086069F" w:rsidRDefault="008E738A" w:rsidP="0086069F">
            <w:pPr>
              <w:rPr>
                <w:rFonts w:ascii="Calibri" w:hAnsi="Calibri" w:cs="Calibri"/>
                <w:color w:val="000000"/>
                <w:sz w:val="18"/>
                <w:szCs w:val="18"/>
              </w:rPr>
            </w:pPr>
            <w:proofErr w:type="spellStart"/>
            <w:r w:rsidRPr="008E738A">
              <w:rPr>
                <w:rFonts w:ascii="Calibri" w:hAnsi="Calibri" w:cs="Calibri"/>
                <w:color w:val="000000"/>
                <w:sz w:val="18"/>
                <w:szCs w:val="18"/>
              </w:rPr>
              <w:t>hasCompactor_line</w:t>
            </w:r>
            <w:proofErr w:type="spellEnd"/>
          </w:p>
        </w:tc>
      </w:tr>
      <w:tr w:rsidR="004E2D66" w:rsidRPr="0086069F" w14:paraId="1DB36337" w14:textId="1795714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lastRenderedPageBreak/>
              <w:t>Estimated Monthly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4E2D66" w:rsidRPr="0086069F" w:rsidRDefault="004E2D66" w:rsidP="004727EE">
            <w:pPr>
              <w:rPr>
                <w:rFonts w:ascii="Calibri" w:hAnsi="Calibri" w:cs="Calibri"/>
                <w:color w:val="000000"/>
                <w:sz w:val="18"/>
                <w:szCs w:val="18"/>
              </w:rPr>
            </w:pPr>
            <w:r w:rsidRPr="009F6A80">
              <w:rPr>
                <w:rFonts w:ascii="Calibri" w:hAnsi="Calibri" w:cs="Calibri"/>
                <w:color w:val="000000"/>
                <w:sz w:val="18"/>
                <w:szCs w:val="18"/>
                <w:highlight w:val="cyan"/>
              </w:rPr>
              <w:t xml:space="preserve">Need field names:  </w:t>
            </w:r>
            <w:proofErr w:type="spellStart"/>
            <w:r w:rsidRPr="009F6A80">
              <w:rPr>
                <w:rFonts w:ascii="Calibri" w:hAnsi="Calibri" w:cs="Calibri"/>
                <w:color w:val="000000"/>
                <w:sz w:val="18"/>
                <w:szCs w:val="18"/>
                <w:highlight w:val="cyan"/>
              </w:rPr>
              <w:t>monthly_rate</w:t>
            </w:r>
            <w:proofErr w:type="spellEnd"/>
            <w:r w:rsidRPr="009F6A80">
              <w:rPr>
                <w:rFonts w:ascii="Calibri" w:hAnsi="Calibri" w:cs="Calibri"/>
                <w:color w:val="000000"/>
                <w:sz w:val="18"/>
                <w:szCs w:val="18"/>
                <w:highlight w:val="cyan"/>
              </w:rPr>
              <w:t xml:space="preserve"> exists.  Assuming this is total rev Do we need a new field for base </w:t>
            </w:r>
            <w:proofErr w:type="gramStart"/>
            <w:r w:rsidRPr="009F6A80">
              <w:rPr>
                <w:rFonts w:ascii="Calibri" w:hAnsi="Calibri" w:cs="Calibri"/>
                <w:color w:val="000000"/>
                <w:sz w:val="18"/>
                <w:szCs w:val="18"/>
                <w:highlight w:val="cyan"/>
              </w:rPr>
              <w:t>rate  or</w:t>
            </w:r>
            <w:proofErr w:type="gramEnd"/>
            <w:r w:rsidRPr="009F6A80">
              <w:rPr>
                <w:rFonts w:ascii="Calibri" w:hAnsi="Calibri" w:cs="Calibri"/>
                <w:color w:val="000000"/>
                <w:sz w:val="18"/>
                <w:szCs w:val="18"/>
                <w:highlight w:val="cyan"/>
              </w:rPr>
              <w:t xml:space="preserve"> is this calculated from the fee information?</w:t>
            </w:r>
          </w:p>
        </w:tc>
        <w:tc>
          <w:tcPr>
            <w:tcW w:w="1903" w:type="dxa"/>
            <w:tcBorders>
              <w:top w:val="nil"/>
              <w:left w:val="nil"/>
              <w:bottom w:val="single" w:sz="4" w:space="0" w:color="auto"/>
              <w:right w:val="single" w:sz="4" w:space="0" w:color="auto"/>
            </w:tcBorders>
          </w:tcPr>
          <w:p w14:paraId="5B273643" w14:textId="584B4CFB" w:rsidR="004E2D66" w:rsidRPr="0086069F" w:rsidRDefault="008E738A" w:rsidP="004727EE">
            <w:pPr>
              <w:rPr>
                <w:rFonts w:ascii="Calibri" w:hAnsi="Calibri" w:cs="Calibri"/>
                <w:color w:val="000000"/>
                <w:sz w:val="18"/>
                <w:szCs w:val="18"/>
              </w:rPr>
            </w:pPr>
            <w:proofErr w:type="spellStart"/>
            <w:r>
              <w:rPr>
                <w:rFonts w:ascii="Calibri" w:hAnsi="Calibri" w:cs="Calibri"/>
                <w:color w:val="000000"/>
                <w:sz w:val="18"/>
                <w:szCs w:val="18"/>
              </w:rPr>
              <w:t>estimatedMonthlyRevenue_quote</w:t>
            </w:r>
            <w:proofErr w:type="spellEnd"/>
          </w:p>
        </w:tc>
      </w:tr>
      <w:tr w:rsidR="004E2D66" w:rsidRPr="0086069F" w14:paraId="15F23779" w14:textId="0A598C2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Total Revenue</w:t>
            </w:r>
          </w:p>
        </w:tc>
        <w:tc>
          <w:tcPr>
            <w:tcW w:w="4595" w:type="dxa"/>
            <w:tcBorders>
              <w:top w:val="nil"/>
              <w:left w:val="nil"/>
              <w:bottom w:val="single" w:sz="4" w:space="0" w:color="auto"/>
              <w:right w:val="single" w:sz="4" w:space="0" w:color="auto"/>
            </w:tcBorders>
            <w:shd w:val="clear" w:color="auto" w:fill="auto"/>
            <w:vAlign w:val="bottom"/>
            <w:hideMark/>
          </w:tcPr>
          <w:p w14:paraId="305DB4EA" w14:textId="5AB6BB39"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proofErr w:type="gramStart"/>
            <w:r w:rsidRPr="0086069F">
              <w:rPr>
                <w:rFonts w:ascii="Calibri" w:hAnsi="Calibri" w:cs="Calibri"/>
                <w:color w:val="000000"/>
                <w:sz w:val="18"/>
                <w:szCs w:val="18"/>
              </w:rPr>
              <w:t>account_status_i</w:t>
            </w:r>
            <w:r w:rsidR="00EB0286">
              <w:rPr>
                <w:rFonts w:ascii="Calibri" w:hAnsi="Calibri" w:cs="Calibri"/>
                <w:color w:val="000000"/>
                <w:sz w:val="18"/>
                <w:szCs w:val="18"/>
              </w:rPr>
              <w:t>nd</w:t>
            </w:r>
            <w:proofErr w:type="spellEnd"/>
            <w:r w:rsidR="00EB0286">
              <w:rPr>
                <w:rFonts w:ascii="Calibri" w:hAnsi="Calibri" w:cs="Calibri"/>
                <w:color w:val="000000"/>
                <w:sz w:val="18"/>
                <w:szCs w:val="18"/>
              </w:rPr>
              <w:t>.???</w:t>
            </w:r>
            <w:proofErr w:type="gramEnd"/>
          </w:p>
        </w:tc>
        <w:tc>
          <w:tcPr>
            <w:tcW w:w="1903" w:type="dxa"/>
            <w:tcBorders>
              <w:top w:val="nil"/>
              <w:left w:val="nil"/>
              <w:bottom w:val="single" w:sz="4" w:space="0" w:color="auto"/>
              <w:right w:val="single" w:sz="4" w:space="0" w:color="auto"/>
            </w:tcBorders>
          </w:tcPr>
          <w:p w14:paraId="28623F2F" w14:textId="1B83799C" w:rsidR="004E2D66" w:rsidRPr="0086069F" w:rsidRDefault="008E738A" w:rsidP="004727EE">
            <w:pPr>
              <w:rPr>
                <w:rFonts w:ascii="Calibri" w:hAnsi="Calibri" w:cs="Calibri"/>
                <w:color w:val="000000"/>
                <w:sz w:val="18"/>
                <w:szCs w:val="18"/>
              </w:rPr>
            </w:pPr>
            <w:proofErr w:type="spellStart"/>
            <w:r>
              <w:rPr>
                <w:rFonts w:ascii="Calibri" w:hAnsi="Calibri" w:cs="Calibri"/>
                <w:color w:val="000000"/>
                <w:sz w:val="18"/>
                <w:szCs w:val="18"/>
              </w:rPr>
              <w:t>totalMonthlyRevenue_quote</w:t>
            </w:r>
            <w:proofErr w:type="spellEnd"/>
          </w:p>
        </w:tc>
      </w:tr>
      <w:tr w:rsidR="004E2D66" w:rsidRPr="0086069F" w14:paraId="355B8E94" w14:textId="5C1EBC7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E2D66" w:rsidRPr="0086069F" w:rsidRDefault="004E2D66"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E2D66" w:rsidRPr="0086069F" w:rsidRDefault="004E2D66"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schedule for scheduled, from actual hauls if not scheduled</w:t>
            </w:r>
          </w:p>
        </w:tc>
        <w:tc>
          <w:tcPr>
            <w:tcW w:w="1903" w:type="dxa"/>
            <w:tcBorders>
              <w:top w:val="nil"/>
              <w:left w:val="nil"/>
              <w:bottom w:val="single" w:sz="4" w:space="0" w:color="auto"/>
              <w:right w:val="single" w:sz="4" w:space="0" w:color="auto"/>
            </w:tcBorders>
          </w:tcPr>
          <w:p w14:paraId="22306178" w14:textId="7FC22794" w:rsidR="004E2D66" w:rsidRPr="0086069F" w:rsidRDefault="008E738A" w:rsidP="004727EE">
            <w:pPr>
              <w:rPr>
                <w:rFonts w:ascii="Calibri" w:hAnsi="Calibri" w:cs="Calibri"/>
                <w:color w:val="000000"/>
                <w:sz w:val="18"/>
                <w:szCs w:val="18"/>
              </w:rPr>
            </w:pPr>
            <w:proofErr w:type="spellStart"/>
            <w:r w:rsidRPr="008E738A">
              <w:rPr>
                <w:rFonts w:ascii="Calibri" w:hAnsi="Calibri" w:cs="Calibri"/>
                <w:color w:val="000000"/>
                <w:sz w:val="18"/>
                <w:szCs w:val="18"/>
              </w:rPr>
              <w:t>estHaulsPerMonth_line</w:t>
            </w:r>
            <w:proofErr w:type="spellEnd"/>
          </w:p>
        </w:tc>
      </w:tr>
      <w:tr w:rsidR="004E2D66" w:rsidRPr="0086069F" w14:paraId="11FFDB40" w14:textId="3517FC54"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E2D66" w:rsidRPr="0086069F" w:rsidRDefault="004E2D66"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E2D66" w:rsidRPr="0086069F" w:rsidRDefault="004E2D66"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c>
          <w:tcPr>
            <w:tcW w:w="1903" w:type="dxa"/>
            <w:tcBorders>
              <w:top w:val="nil"/>
              <w:left w:val="nil"/>
              <w:bottom w:val="single" w:sz="4" w:space="0" w:color="auto"/>
              <w:right w:val="single" w:sz="4" w:space="0" w:color="auto"/>
            </w:tcBorders>
          </w:tcPr>
          <w:p w14:paraId="74380425" w14:textId="455B52A5" w:rsidR="004E2D66" w:rsidRPr="0086069F" w:rsidRDefault="008E738A" w:rsidP="004727EE">
            <w:pPr>
              <w:rPr>
                <w:rFonts w:ascii="Calibri" w:hAnsi="Calibri" w:cs="Calibri"/>
                <w:color w:val="000000"/>
                <w:sz w:val="18"/>
                <w:szCs w:val="18"/>
              </w:rPr>
            </w:pPr>
            <w:proofErr w:type="spellStart"/>
            <w:r w:rsidRPr="008E738A">
              <w:rPr>
                <w:rFonts w:ascii="Calibri" w:hAnsi="Calibri" w:cs="Calibri"/>
                <w:color w:val="000000"/>
                <w:sz w:val="18"/>
                <w:szCs w:val="18"/>
              </w:rPr>
              <w:t>estTonsHaul_Line</w:t>
            </w:r>
            <w:proofErr w:type="spellEnd"/>
          </w:p>
        </w:tc>
      </w:tr>
      <w:tr w:rsidR="004E2D66" w:rsidRPr="0086069F" w14:paraId="6771784D" w14:textId="2403F348"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E2D66" w:rsidRPr="0086069F" w:rsidRDefault="004E2D66"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E2D66" w:rsidRPr="0086069F" w:rsidRDefault="004E2D66"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c>
          <w:tcPr>
            <w:tcW w:w="1903" w:type="dxa"/>
            <w:tcBorders>
              <w:top w:val="nil"/>
              <w:left w:val="nil"/>
              <w:bottom w:val="single" w:sz="4" w:space="0" w:color="auto"/>
              <w:right w:val="single" w:sz="4" w:space="0" w:color="auto"/>
            </w:tcBorders>
          </w:tcPr>
          <w:p w14:paraId="4698E41A" w14:textId="06292C7C" w:rsidR="004E2D66" w:rsidRPr="0086069F" w:rsidRDefault="001016F6" w:rsidP="004727EE">
            <w:pPr>
              <w:rPr>
                <w:rFonts w:ascii="Calibri" w:hAnsi="Calibri" w:cs="Calibri"/>
                <w:color w:val="000000"/>
                <w:sz w:val="18"/>
                <w:szCs w:val="18"/>
              </w:rPr>
            </w:pPr>
            <w:proofErr w:type="spellStart"/>
            <w:r>
              <w:rPr>
                <w:rFonts w:ascii="Calibri" w:hAnsi="Calibri" w:cs="Calibri"/>
                <w:color w:val="000000"/>
                <w:sz w:val="18"/>
                <w:szCs w:val="18"/>
              </w:rPr>
              <w:t>minutesPerHaul_line</w:t>
            </w:r>
            <w:proofErr w:type="spellEnd"/>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8025" w:type="dxa"/>
        <w:tblInd w:w="93" w:type="dxa"/>
        <w:tblLook w:val="04A0" w:firstRow="1" w:lastRow="0" w:firstColumn="1" w:lastColumn="0" w:noHBand="0" w:noVBand="1"/>
      </w:tblPr>
      <w:tblGrid>
        <w:gridCol w:w="1824"/>
        <w:gridCol w:w="3528"/>
        <w:gridCol w:w="2673"/>
      </w:tblGrid>
      <w:tr w:rsidR="00EB0286" w:rsidRPr="0086069F" w14:paraId="74940144" w14:textId="67592593" w:rsidTr="00C906A6">
        <w:trPr>
          <w:trHeight w:val="240"/>
        </w:trPr>
        <w:tc>
          <w:tcPr>
            <w:tcW w:w="8025" w:type="dxa"/>
            <w:gridSpan w:val="3"/>
            <w:tcBorders>
              <w:top w:val="nil"/>
              <w:left w:val="nil"/>
              <w:bottom w:val="single" w:sz="4" w:space="0" w:color="auto"/>
              <w:right w:val="nil"/>
            </w:tcBorders>
            <w:shd w:val="clear" w:color="auto" w:fill="auto"/>
            <w:noWrap/>
            <w:vAlign w:val="bottom"/>
            <w:hideMark/>
          </w:tcPr>
          <w:p w14:paraId="62036D24" w14:textId="7EAD154F" w:rsidR="00EB0286" w:rsidRPr="0086069F" w:rsidRDefault="00EB028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401F60" w:rsidRPr="0086069F" w14:paraId="7ACEAA0A" w14:textId="77777777" w:rsidTr="00401F60">
        <w:trPr>
          <w:trHeight w:val="480"/>
        </w:trPr>
        <w:tc>
          <w:tcPr>
            <w:tcW w:w="1824" w:type="dxa"/>
            <w:tcBorders>
              <w:top w:val="nil"/>
              <w:left w:val="single" w:sz="4" w:space="0" w:color="auto"/>
              <w:bottom w:val="single" w:sz="4" w:space="0" w:color="auto"/>
              <w:right w:val="single" w:sz="4" w:space="0" w:color="auto"/>
            </w:tcBorders>
            <w:shd w:val="clear" w:color="auto" w:fill="548DD4" w:themeFill="text2" w:themeFillTint="99"/>
            <w:noWrap/>
            <w:vAlign w:val="center"/>
          </w:tcPr>
          <w:p w14:paraId="246BDB14" w14:textId="2A9AA5C9" w:rsidR="00401F60" w:rsidRPr="0086069F" w:rsidRDefault="00401F60" w:rsidP="00401F60">
            <w:pPr>
              <w:rPr>
                <w:rFonts w:ascii="Calibri" w:hAnsi="Calibri" w:cs="Calibri"/>
                <w:color w:val="000000"/>
                <w:sz w:val="18"/>
                <w:szCs w:val="18"/>
              </w:rPr>
            </w:pPr>
            <w:r w:rsidRPr="00401F60">
              <w:rPr>
                <w:rFonts w:ascii="Calibri" w:hAnsi="Calibri" w:cs="Calibri"/>
                <w:color w:val="FFFFFF" w:themeColor="background1"/>
                <w:sz w:val="18"/>
                <w:szCs w:val="18"/>
              </w:rPr>
              <w:t>Field Name</w:t>
            </w:r>
          </w:p>
        </w:tc>
        <w:tc>
          <w:tcPr>
            <w:tcW w:w="3528" w:type="dxa"/>
            <w:tcBorders>
              <w:top w:val="nil"/>
              <w:left w:val="nil"/>
              <w:bottom w:val="single" w:sz="4" w:space="0" w:color="auto"/>
              <w:right w:val="single" w:sz="4" w:space="0" w:color="auto"/>
            </w:tcBorders>
            <w:shd w:val="clear" w:color="auto" w:fill="548DD4" w:themeFill="text2" w:themeFillTint="99"/>
            <w:vAlign w:val="center"/>
          </w:tcPr>
          <w:p w14:paraId="58C04AA8" w14:textId="15BB4362" w:rsidR="00401F60" w:rsidRPr="0086069F" w:rsidRDefault="00401F60" w:rsidP="00401F60">
            <w:pPr>
              <w:rPr>
                <w:rFonts w:ascii="Calibri" w:hAnsi="Calibri" w:cs="Calibri"/>
                <w:color w:val="000000"/>
                <w:sz w:val="18"/>
                <w:szCs w:val="18"/>
              </w:rPr>
            </w:pPr>
            <w:r w:rsidRPr="00401F60">
              <w:rPr>
                <w:rFonts w:ascii="Calibri" w:hAnsi="Calibri" w:cs="Calibri"/>
                <w:color w:val="FFFFFF" w:themeColor="background1"/>
                <w:sz w:val="18"/>
                <w:szCs w:val="18"/>
              </w:rPr>
              <w:t>Description</w:t>
            </w:r>
            <w:r>
              <w:rPr>
                <w:rFonts w:ascii="Calibri" w:hAnsi="Calibri" w:cs="Calibri"/>
                <w:color w:val="FFFFFF" w:themeColor="background1"/>
                <w:sz w:val="18"/>
                <w:szCs w:val="18"/>
              </w:rPr>
              <w:t xml:space="preserve"> / Source</w:t>
            </w:r>
          </w:p>
        </w:tc>
        <w:tc>
          <w:tcPr>
            <w:tcW w:w="2673" w:type="dxa"/>
            <w:tcBorders>
              <w:top w:val="nil"/>
              <w:left w:val="nil"/>
              <w:bottom w:val="single" w:sz="4" w:space="0" w:color="auto"/>
              <w:right w:val="single" w:sz="4" w:space="0" w:color="auto"/>
            </w:tcBorders>
            <w:shd w:val="clear" w:color="auto" w:fill="548DD4" w:themeFill="text2" w:themeFillTint="99"/>
            <w:vAlign w:val="center"/>
          </w:tcPr>
          <w:p w14:paraId="63FCF84E" w14:textId="14DC2E57" w:rsidR="00401F60" w:rsidRPr="0086069F" w:rsidRDefault="00401F60" w:rsidP="00401F60">
            <w:pPr>
              <w:rPr>
                <w:rFonts w:ascii="Calibri" w:hAnsi="Calibri" w:cs="Calibri"/>
                <w:color w:val="000000"/>
                <w:sz w:val="18"/>
                <w:szCs w:val="18"/>
              </w:rPr>
            </w:pPr>
            <w:r>
              <w:rPr>
                <w:rFonts w:ascii="Calibri" w:hAnsi="Calibri" w:cs="Calibri"/>
                <w:color w:val="FFFFFF" w:themeColor="background1"/>
                <w:sz w:val="18"/>
                <w:szCs w:val="18"/>
              </w:rPr>
              <w:t>Technical Name</w:t>
            </w:r>
          </w:p>
        </w:tc>
      </w:tr>
      <w:tr w:rsidR="004E2D66" w:rsidRPr="0086069F" w14:paraId="510281C7" w14:textId="387ED7C5"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528" w:type="dxa"/>
            <w:tcBorders>
              <w:top w:val="nil"/>
              <w:left w:val="nil"/>
              <w:bottom w:val="single" w:sz="4" w:space="0" w:color="auto"/>
              <w:right w:val="single" w:sz="4" w:space="0" w:color="auto"/>
            </w:tcBorders>
            <w:shd w:val="clear" w:color="auto" w:fill="auto"/>
            <w:vAlign w:val="bottom"/>
            <w:hideMark/>
          </w:tcPr>
          <w:p w14:paraId="6D076D8C" w14:textId="057D791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Account_sales_hist.txn_reason_desc</w:t>
            </w:r>
            <w:proofErr w:type="spellEnd"/>
          </w:p>
        </w:tc>
        <w:tc>
          <w:tcPr>
            <w:tcW w:w="2673" w:type="dxa"/>
            <w:tcBorders>
              <w:top w:val="nil"/>
              <w:left w:val="nil"/>
              <w:bottom w:val="single" w:sz="4" w:space="0" w:color="auto"/>
              <w:right w:val="single" w:sz="4" w:space="0" w:color="auto"/>
            </w:tcBorders>
          </w:tcPr>
          <w:p w14:paraId="7528644C" w14:textId="267C88F4" w:rsidR="004E2D66" w:rsidRPr="0086069F" w:rsidRDefault="00C1423B" w:rsidP="004727EE">
            <w:pPr>
              <w:rPr>
                <w:rFonts w:ascii="Calibri" w:hAnsi="Calibri" w:cs="Calibri"/>
                <w:color w:val="000000"/>
                <w:sz w:val="18"/>
                <w:szCs w:val="18"/>
              </w:rPr>
            </w:pPr>
            <w:r>
              <w:rPr>
                <w:rFonts w:ascii="Calibri" w:hAnsi="Calibri" w:cs="Calibri"/>
                <w:color w:val="000000"/>
                <w:sz w:val="18"/>
                <w:szCs w:val="18"/>
              </w:rPr>
              <w:t>Display only, no need for new variables.</w:t>
            </w:r>
          </w:p>
        </w:tc>
      </w:tr>
      <w:tr w:rsidR="004E2D66" w:rsidRPr="0086069F" w14:paraId="01A09855" w14:textId="299CBF9B"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528" w:type="dxa"/>
            <w:tcBorders>
              <w:top w:val="nil"/>
              <w:left w:val="nil"/>
              <w:bottom w:val="single" w:sz="4" w:space="0" w:color="auto"/>
              <w:right w:val="single" w:sz="4" w:space="0" w:color="auto"/>
            </w:tcBorders>
            <w:shd w:val="clear" w:color="auto" w:fill="auto"/>
            <w:vAlign w:val="bottom"/>
            <w:hideMark/>
          </w:tcPr>
          <w:p w14:paraId="0B33B3A7"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E2D66" w:rsidRPr="0086069F" w:rsidRDefault="004E2D66" w:rsidP="004727EE">
            <w:pPr>
              <w:rPr>
                <w:rFonts w:ascii="Calibri" w:hAnsi="Calibri" w:cs="Calibri"/>
                <w:color w:val="000000"/>
                <w:sz w:val="18"/>
                <w:szCs w:val="18"/>
              </w:rPr>
            </w:pPr>
            <w:proofErr w:type="spellStart"/>
            <w:r>
              <w:rPr>
                <w:rFonts w:ascii="Calibri" w:hAnsi="Calibri" w:cs="Calibri"/>
                <w:color w:val="000000"/>
                <w:sz w:val="18"/>
                <w:szCs w:val="18"/>
              </w:rPr>
              <w:t>Account_sales_hist.monthly_sales_amt</w:t>
            </w:r>
            <w:proofErr w:type="spellEnd"/>
          </w:p>
        </w:tc>
        <w:tc>
          <w:tcPr>
            <w:tcW w:w="2673" w:type="dxa"/>
            <w:tcBorders>
              <w:top w:val="nil"/>
              <w:left w:val="nil"/>
              <w:bottom w:val="single" w:sz="4" w:space="0" w:color="auto"/>
              <w:right w:val="single" w:sz="4" w:space="0" w:color="auto"/>
            </w:tcBorders>
          </w:tcPr>
          <w:p w14:paraId="7D6F6ADB" w14:textId="01D40299" w:rsidR="004E2D66" w:rsidRPr="0086069F" w:rsidRDefault="00C1423B" w:rsidP="004727EE">
            <w:pPr>
              <w:rPr>
                <w:rFonts w:ascii="Calibri" w:hAnsi="Calibri" w:cs="Calibri"/>
                <w:color w:val="000000"/>
                <w:sz w:val="18"/>
                <w:szCs w:val="18"/>
              </w:rPr>
            </w:pPr>
            <w:r>
              <w:rPr>
                <w:rFonts w:ascii="Calibri" w:hAnsi="Calibri" w:cs="Calibri"/>
                <w:color w:val="000000"/>
                <w:sz w:val="18"/>
                <w:szCs w:val="18"/>
              </w:rPr>
              <w:t>Display only, no need for new variables.</w:t>
            </w:r>
          </w:p>
        </w:tc>
      </w:tr>
      <w:tr w:rsidR="004E2D66" w:rsidRPr="0086069F" w14:paraId="524FA687" w14:textId="366353B0"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528" w:type="dxa"/>
            <w:tcBorders>
              <w:top w:val="nil"/>
              <w:left w:val="nil"/>
              <w:bottom w:val="single" w:sz="4" w:space="0" w:color="auto"/>
              <w:right w:val="single" w:sz="4" w:space="0" w:color="auto"/>
            </w:tcBorders>
            <w:shd w:val="clear" w:color="auto" w:fill="auto"/>
            <w:vAlign w:val="bottom"/>
            <w:hideMark/>
          </w:tcPr>
          <w:p w14:paraId="7983DA03" w14:textId="7912D42A"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Account_sales_hist.monthly_sales_chg_amt</w:t>
            </w:r>
            <w:proofErr w:type="spellEnd"/>
          </w:p>
        </w:tc>
        <w:tc>
          <w:tcPr>
            <w:tcW w:w="2673" w:type="dxa"/>
            <w:tcBorders>
              <w:top w:val="nil"/>
              <w:left w:val="nil"/>
              <w:bottom w:val="single" w:sz="4" w:space="0" w:color="auto"/>
              <w:right w:val="single" w:sz="4" w:space="0" w:color="auto"/>
            </w:tcBorders>
          </w:tcPr>
          <w:p w14:paraId="1B8E51CB" w14:textId="3D745477" w:rsidR="004E2D66" w:rsidRPr="0086069F" w:rsidRDefault="00C1423B" w:rsidP="004727EE">
            <w:pPr>
              <w:rPr>
                <w:rFonts w:ascii="Calibri" w:hAnsi="Calibri" w:cs="Calibri"/>
                <w:color w:val="000000"/>
                <w:sz w:val="18"/>
                <w:szCs w:val="18"/>
              </w:rPr>
            </w:pPr>
            <w:r>
              <w:rPr>
                <w:rFonts w:ascii="Calibri" w:hAnsi="Calibri" w:cs="Calibri"/>
                <w:color w:val="000000"/>
                <w:sz w:val="18"/>
                <w:szCs w:val="18"/>
              </w:rPr>
              <w:t>Display only, no need for new variables.</w:t>
            </w:r>
          </w:p>
        </w:tc>
      </w:tr>
      <w:tr w:rsidR="004E2D66" w:rsidRPr="0086069F" w14:paraId="193D6E5C" w14:textId="3DE49DD5"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528" w:type="dxa"/>
            <w:tcBorders>
              <w:top w:val="nil"/>
              <w:left w:val="nil"/>
              <w:bottom w:val="single" w:sz="4" w:space="0" w:color="auto"/>
              <w:right w:val="single" w:sz="4" w:space="0" w:color="auto"/>
            </w:tcBorders>
            <w:shd w:val="clear" w:color="auto" w:fill="auto"/>
            <w:vAlign w:val="bottom"/>
            <w:hideMark/>
          </w:tcPr>
          <w:p w14:paraId="28E5F6E5" w14:textId="6E7E4B68"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calculated:  </w:t>
            </w:r>
            <w:proofErr w:type="spellStart"/>
            <w:r>
              <w:rPr>
                <w:rFonts w:ascii="Calibri" w:hAnsi="Calibri" w:cs="Calibri"/>
                <w:color w:val="000000"/>
                <w:sz w:val="18"/>
                <w:szCs w:val="18"/>
              </w:rPr>
              <w:t>monthly_sales_Chg_amt</w:t>
            </w:r>
            <w:proofErr w:type="spellEnd"/>
            <w:r>
              <w:rPr>
                <w:rFonts w:ascii="Calibri" w:hAnsi="Calibri" w:cs="Calibri"/>
                <w:color w:val="000000"/>
                <w:sz w:val="18"/>
                <w:szCs w:val="18"/>
              </w:rPr>
              <w:t>/</w:t>
            </w:r>
            <w:proofErr w:type="spellStart"/>
            <w:r>
              <w:rPr>
                <w:rFonts w:ascii="Calibri" w:hAnsi="Calibri" w:cs="Calibri"/>
                <w:color w:val="000000"/>
                <w:sz w:val="18"/>
                <w:szCs w:val="18"/>
              </w:rPr>
              <w:t>monthly_sales_amt</w:t>
            </w:r>
            <w:proofErr w:type="spellEnd"/>
          </w:p>
        </w:tc>
        <w:tc>
          <w:tcPr>
            <w:tcW w:w="2673" w:type="dxa"/>
            <w:tcBorders>
              <w:top w:val="nil"/>
              <w:left w:val="nil"/>
              <w:bottom w:val="single" w:sz="4" w:space="0" w:color="auto"/>
              <w:right w:val="single" w:sz="4" w:space="0" w:color="auto"/>
            </w:tcBorders>
          </w:tcPr>
          <w:p w14:paraId="0687B9FE" w14:textId="32D92B81" w:rsidR="004E2D66" w:rsidRPr="0086069F" w:rsidRDefault="00C1423B" w:rsidP="004727EE">
            <w:pPr>
              <w:rPr>
                <w:rFonts w:ascii="Calibri" w:hAnsi="Calibri" w:cs="Calibri"/>
                <w:color w:val="000000"/>
                <w:sz w:val="18"/>
                <w:szCs w:val="18"/>
              </w:rPr>
            </w:pPr>
            <w:r>
              <w:rPr>
                <w:rFonts w:ascii="Calibri" w:hAnsi="Calibri" w:cs="Calibri"/>
                <w:color w:val="000000"/>
                <w:sz w:val="18"/>
                <w:szCs w:val="18"/>
              </w:rPr>
              <w:t>Display only, no need for new variables.</w:t>
            </w:r>
          </w:p>
        </w:tc>
      </w:tr>
      <w:tr w:rsidR="004E2D66" w:rsidRPr="0086069F" w14:paraId="22E7A093" w14:textId="1FF6EEF0"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528" w:type="dxa"/>
            <w:tcBorders>
              <w:top w:val="nil"/>
              <w:left w:val="nil"/>
              <w:bottom w:val="single" w:sz="4" w:space="0" w:color="auto"/>
              <w:right w:val="single" w:sz="4" w:space="0" w:color="auto"/>
            </w:tcBorders>
            <w:shd w:val="clear" w:color="auto" w:fill="auto"/>
            <w:vAlign w:val="bottom"/>
            <w:hideMark/>
          </w:tcPr>
          <w:p w14:paraId="205CCB15" w14:textId="25DBBDA3"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Account_sales_hist.monthly_lift_change_cnt</w:t>
            </w:r>
            <w:proofErr w:type="spellEnd"/>
          </w:p>
        </w:tc>
        <w:tc>
          <w:tcPr>
            <w:tcW w:w="2673" w:type="dxa"/>
            <w:tcBorders>
              <w:top w:val="nil"/>
              <w:left w:val="nil"/>
              <w:bottom w:val="single" w:sz="4" w:space="0" w:color="auto"/>
              <w:right w:val="single" w:sz="4" w:space="0" w:color="auto"/>
            </w:tcBorders>
          </w:tcPr>
          <w:p w14:paraId="5F39205D" w14:textId="5066CF46" w:rsidR="004E2D66" w:rsidRPr="0086069F" w:rsidRDefault="00C1423B" w:rsidP="004727EE">
            <w:pPr>
              <w:rPr>
                <w:rFonts w:ascii="Calibri" w:hAnsi="Calibri" w:cs="Calibri"/>
                <w:color w:val="000000"/>
                <w:sz w:val="18"/>
                <w:szCs w:val="18"/>
              </w:rPr>
            </w:pPr>
            <w:r>
              <w:rPr>
                <w:rFonts w:ascii="Calibri" w:hAnsi="Calibri" w:cs="Calibri"/>
                <w:color w:val="000000"/>
                <w:sz w:val="18"/>
                <w:szCs w:val="18"/>
              </w:rPr>
              <w:t>Display only, no need for new variables.</w:t>
            </w:r>
          </w:p>
        </w:tc>
      </w:tr>
      <w:tr w:rsidR="004E2D66" w:rsidRPr="0086069F" w14:paraId="0A78B30B" w14:textId="2D9B6BF3"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528" w:type="dxa"/>
            <w:tcBorders>
              <w:top w:val="nil"/>
              <w:left w:val="nil"/>
              <w:bottom w:val="single" w:sz="4" w:space="0" w:color="auto"/>
              <w:right w:val="single" w:sz="4" w:space="0" w:color="auto"/>
            </w:tcBorders>
            <w:shd w:val="clear" w:color="auto" w:fill="auto"/>
            <w:vAlign w:val="bottom"/>
            <w:hideMark/>
          </w:tcPr>
          <w:p w14:paraId="6930A6B7" w14:textId="769EA17B"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Account_sales_hist.is_erf_on</w:t>
            </w:r>
            <w:proofErr w:type="spellEnd"/>
          </w:p>
        </w:tc>
        <w:tc>
          <w:tcPr>
            <w:tcW w:w="2673" w:type="dxa"/>
            <w:tcBorders>
              <w:top w:val="nil"/>
              <w:left w:val="nil"/>
              <w:bottom w:val="single" w:sz="4" w:space="0" w:color="auto"/>
              <w:right w:val="single" w:sz="4" w:space="0" w:color="auto"/>
            </w:tcBorders>
          </w:tcPr>
          <w:p w14:paraId="3E890CCA" w14:textId="132AA15A" w:rsidR="004E2D66" w:rsidRPr="0086069F" w:rsidRDefault="00C1423B" w:rsidP="004727EE">
            <w:pPr>
              <w:rPr>
                <w:rFonts w:ascii="Calibri" w:hAnsi="Calibri" w:cs="Calibri"/>
                <w:color w:val="000000"/>
                <w:sz w:val="18"/>
                <w:szCs w:val="18"/>
              </w:rPr>
            </w:pPr>
            <w:r>
              <w:rPr>
                <w:rFonts w:ascii="Calibri" w:hAnsi="Calibri" w:cs="Calibri"/>
                <w:color w:val="000000"/>
                <w:sz w:val="18"/>
                <w:szCs w:val="18"/>
              </w:rPr>
              <w:t>Display only, no need for new variables.</w:t>
            </w:r>
          </w:p>
        </w:tc>
      </w:tr>
      <w:tr w:rsidR="004E2D66" w:rsidRPr="0086069F" w14:paraId="1E36A457" w14:textId="2ABC6E1C"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528" w:type="dxa"/>
            <w:tcBorders>
              <w:top w:val="nil"/>
              <w:left w:val="nil"/>
              <w:bottom w:val="single" w:sz="4" w:space="0" w:color="auto"/>
              <w:right w:val="single" w:sz="4" w:space="0" w:color="auto"/>
            </w:tcBorders>
            <w:shd w:val="clear" w:color="auto" w:fill="auto"/>
            <w:vAlign w:val="bottom"/>
            <w:hideMark/>
          </w:tcPr>
          <w:p w14:paraId="73F5226D" w14:textId="7BEA5125"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Account_sales_hist.is_Frf_on</w:t>
            </w:r>
            <w:proofErr w:type="spellEnd"/>
          </w:p>
        </w:tc>
        <w:tc>
          <w:tcPr>
            <w:tcW w:w="2673" w:type="dxa"/>
            <w:tcBorders>
              <w:top w:val="nil"/>
              <w:left w:val="nil"/>
              <w:bottom w:val="single" w:sz="4" w:space="0" w:color="auto"/>
              <w:right w:val="single" w:sz="4" w:space="0" w:color="auto"/>
            </w:tcBorders>
          </w:tcPr>
          <w:p w14:paraId="19D90203" w14:textId="657CA2E7" w:rsidR="004E2D66" w:rsidRPr="0086069F" w:rsidRDefault="00C1423B" w:rsidP="004727EE">
            <w:pPr>
              <w:rPr>
                <w:rFonts w:ascii="Calibri" w:hAnsi="Calibri" w:cs="Calibri"/>
                <w:color w:val="000000"/>
                <w:sz w:val="18"/>
                <w:szCs w:val="18"/>
              </w:rPr>
            </w:pPr>
            <w:r>
              <w:rPr>
                <w:rFonts w:ascii="Calibri" w:hAnsi="Calibri" w:cs="Calibri"/>
                <w:color w:val="000000"/>
                <w:sz w:val="18"/>
                <w:szCs w:val="18"/>
              </w:rPr>
              <w:t>Display only, no need for new variables.</w:t>
            </w:r>
          </w:p>
        </w:tc>
      </w:tr>
      <w:tr w:rsidR="004E2D66" w:rsidRPr="0086069F" w14:paraId="0C7EB75E" w14:textId="352EFEC3"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528" w:type="dxa"/>
            <w:tcBorders>
              <w:top w:val="nil"/>
              <w:left w:val="nil"/>
              <w:bottom w:val="single" w:sz="4" w:space="0" w:color="auto"/>
              <w:right w:val="single" w:sz="4" w:space="0" w:color="auto"/>
            </w:tcBorders>
            <w:shd w:val="clear" w:color="auto" w:fill="auto"/>
            <w:vAlign w:val="bottom"/>
            <w:hideMark/>
          </w:tcPr>
          <w:p w14:paraId="3172644D" w14:textId="65AFED4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Account_sales_hist.eff_dt_sk</w:t>
            </w:r>
            <w:proofErr w:type="spellEnd"/>
          </w:p>
        </w:tc>
        <w:tc>
          <w:tcPr>
            <w:tcW w:w="2673" w:type="dxa"/>
            <w:tcBorders>
              <w:top w:val="nil"/>
              <w:left w:val="nil"/>
              <w:bottom w:val="single" w:sz="4" w:space="0" w:color="auto"/>
              <w:right w:val="single" w:sz="4" w:space="0" w:color="auto"/>
            </w:tcBorders>
          </w:tcPr>
          <w:p w14:paraId="66F0583A" w14:textId="7982745F" w:rsidR="004E2D66" w:rsidRPr="0086069F" w:rsidRDefault="00C1423B" w:rsidP="004727EE">
            <w:pPr>
              <w:rPr>
                <w:rFonts w:ascii="Calibri" w:hAnsi="Calibri" w:cs="Calibri"/>
                <w:color w:val="000000"/>
                <w:sz w:val="18"/>
                <w:szCs w:val="18"/>
              </w:rPr>
            </w:pPr>
            <w:r>
              <w:rPr>
                <w:rFonts w:ascii="Calibri" w:hAnsi="Calibri" w:cs="Calibri"/>
                <w:color w:val="000000"/>
                <w:sz w:val="18"/>
                <w:szCs w:val="18"/>
              </w:rPr>
              <w:t>Display only, no need for new variables.</w:t>
            </w: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78E9B904" w14:textId="4EEF1E9B" w:rsidR="005F340F" w:rsidRPr="002E06AB" w:rsidRDefault="005F340F" w:rsidP="003D1FEA">
      <w:pPr>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26E0590A"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 xml:space="preserve">Service Change: Close Container </w:t>
      </w:r>
      <w:proofErr w:type="spellStart"/>
      <w:r w:rsidRPr="00616D0E">
        <w:rPr>
          <w:rFonts w:cs="Courier New"/>
          <w:color w:val="333333"/>
        </w:rPr>
        <w:t>Grp</w:t>
      </w:r>
      <w:proofErr w:type="spellEnd"/>
    </w:p>
    <w:p w14:paraId="0680D4DE" w14:textId="77777777" w:rsidR="009F6A80" w:rsidRDefault="009F6A80" w:rsidP="009F6A80">
      <w:pPr>
        <w:pStyle w:val="BodyText"/>
        <w:spacing w:after="0"/>
        <w:rPr>
          <w:rFonts w:cs="Courier New"/>
          <w:color w:val="333333"/>
        </w:rPr>
      </w:pPr>
    </w:p>
    <w:p w14:paraId="71549027" w14:textId="0464F514" w:rsidR="00B335AC" w:rsidRDefault="00B335AC" w:rsidP="009F6A80">
      <w:pPr>
        <w:pStyle w:val="BodyText"/>
        <w:spacing w:after="0"/>
        <w:rPr>
          <w:rFonts w:cs="Courier New"/>
          <w:color w:val="333333"/>
        </w:rPr>
      </w:pPr>
      <w:r>
        <w:rPr>
          <w:rFonts w:cs="Courier New"/>
          <w:color w:val="333333"/>
        </w:rPr>
        <w:t xml:space="preserve">If seasonal </w:t>
      </w:r>
      <w:r w:rsidR="009F6A80">
        <w:rPr>
          <w:rFonts w:cs="Courier New"/>
          <w:color w:val="333333"/>
        </w:rPr>
        <w:t xml:space="preserve">chosen - </w:t>
      </w:r>
      <w:r>
        <w:rPr>
          <w:rFonts w:cs="Courier New"/>
          <w:color w:val="333333"/>
        </w:rPr>
        <w:t>Trans/reason codes</w:t>
      </w:r>
      <w:r w:rsidR="005325BD">
        <w:rPr>
          <w:rFonts w:cs="Courier New"/>
          <w:color w:val="333333"/>
        </w:rPr>
        <w:t xml:space="preserve"> used should be</w:t>
      </w:r>
      <w:r>
        <w:rPr>
          <w:rFonts w:cs="Courier New"/>
          <w:color w:val="333333"/>
        </w:rPr>
        <w:t>: 02/07 and 05/07</w:t>
      </w:r>
    </w:p>
    <w:p w14:paraId="6E31FB3B" w14:textId="77777777" w:rsidR="004C1A7D" w:rsidRDefault="004C1A7D" w:rsidP="009F6A80">
      <w:pPr>
        <w:pStyle w:val="BodyText"/>
        <w:spacing w:after="0"/>
        <w:rPr>
          <w:rFonts w:cs="Courier New"/>
          <w:color w:val="333333"/>
        </w:rPr>
      </w:pPr>
    </w:p>
    <w:p w14:paraId="77294D21" w14:textId="77777777" w:rsidR="009F6A80" w:rsidRDefault="009F6A80" w:rsidP="009F6A80">
      <w:pPr>
        <w:pStyle w:val="BodyText"/>
        <w:spacing w:after="0"/>
        <w:rPr>
          <w:rFonts w:cstheme="minorHAnsi"/>
          <w:b/>
        </w:rPr>
      </w:pPr>
    </w:p>
    <w:p w14:paraId="276EAF7F" w14:textId="5C4F54E8" w:rsidR="00C9446A" w:rsidRPr="00C9446A" w:rsidRDefault="00C9446A" w:rsidP="009F6A80">
      <w:pPr>
        <w:pStyle w:val="BodyText"/>
        <w:spacing w:after="0"/>
        <w:rPr>
          <w:rFonts w:cstheme="minorHAnsi"/>
        </w:rPr>
      </w:pPr>
      <w:r w:rsidRPr="00C9446A">
        <w:rPr>
          <w:rFonts w:cstheme="minorHAnsi"/>
        </w:rPr>
        <w:t xml:space="preserve">Example </w:t>
      </w:r>
      <w:proofErr w:type="gramStart"/>
      <w:r w:rsidRPr="00C9446A">
        <w:rPr>
          <w:rFonts w:cstheme="minorHAnsi"/>
        </w:rPr>
        <w:t>With</w:t>
      </w:r>
      <w:proofErr w:type="gramEnd"/>
      <w:r w:rsidRPr="00C9446A">
        <w:rPr>
          <w:rFonts w:cstheme="minorHAnsi"/>
        </w:rPr>
        <w:t xml:space="preserve">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35200" behindDoc="0" locked="0" layoutInCell="1" allowOverlap="1" wp14:anchorId="79A64D26" wp14:editId="0826F2B9">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6F18C79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31104" behindDoc="0" locked="0" layoutInCell="1" allowOverlap="1" wp14:anchorId="2173ACD5" wp14:editId="593A497F">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C906A6" w:rsidRPr="00E31573" w:rsidRDefault="00C906A6">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0" type="#_x0000_t202" style="position:absolute;margin-left:-72.95pt;margin-top:146.9pt;width:66.4pt;height:75.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C906A6" w:rsidRPr="00E31573" w:rsidRDefault="00C906A6">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v:textbox>
              </v:shape>
            </w:pict>
          </mc:Fallback>
        </mc:AlternateContent>
      </w:r>
      <w:r w:rsidR="0077359C">
        <w:rPr>
          <w:noProof/>
        </w:rPr>
        <mc:AlternateContent>
          <mc:Choice Requires="wps">
            <w:drawing>
              <wp:anchor distT="0" distB="0" distL="114300" distR="114300" simplePos="0" relativeHeight="251665920" behindDoc="0" locked="0" layoutInCell="1" allowOverlap="1" wp14:anchorId="69239C16" wp14:editId="2C226002">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048524C2" id="Rounded Rectangle 37" o:spid="_x0000_s1026" style="position:absolute;margin-left:.25pt;margin-top:143.15pt;width:165.95pt;height:2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3DCA0285">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36F831A2" w14:textId="6A94F328" w:rsidR="00195D40" w:rsidRPr="002E06AB" w:rsidRDefault="00DD2962" w:rsidP="00DD2962">
      <w:pPr>
        <w:pStyle w:val="BodyText"/>
        <w:rPr>
          <w:rFonts w:cstheme="minorHAnsi"/>
          <w:u w:val="single"/>
        </w:rPr>
      </w:pPr>
      <w:r w:rsidRPr="002E06AB">
        <w:rPr>
          <w:rFonts w:cstheme="minorHAnsi"/>
          <w:u w:val="single"/>
        </w:rPr>
        <w:lastRenderedPageBreak/>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7656E736" w14:textId="77777777" w:rsidR="00195D40" w:rsidRPr="002E06AB" w:rsidRDefault="00195D40" w:rsidP="00195D40">
      <w:pPr>
        <w:pStyle w:val="BodyText"/>
        <w:spacing w:after="0"/>
        <w:rPr>
          <w:rFonts w:cstheme="minorHAnsi"/>
        </w:rPr>
      </w:pPr>
    </w:p>
    <w:tbl>
      <w:tblPr>
        <w:tblW w:w="10800" w:type="dxa"/>
        <w:tblInd w:w="-702" w:type="dxa"/>
        <w:tblLayout w:type="fixed"/>
        <w:tblLook w:val="04A0" w:firstRow="1" w:lastRow="0" w:firstColumn="1" w:lastColumn="0" w:noHBand="0" w:noVBand="1"/>
      </w:tblPr>
      <w:tblGrid>
        <w:gridCol w:w="2070"/>
        <w:gridCol w:w="1260"/>
        <w:gridCol w:w="1800"/>
        <w:gridCol w:w="1170"/>
        <w:gridCol w:w="2250"/>
        <w:gridCol w:w="2250"/>
      </w:tblGrid>
      <w:tr w:rsidR="00887F89" w:rsidRPr="002E06AB" w14:paraId="749518F3" w14:textId="2623E870" w:rsidTr="00401F60">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0E7D9C0D" w14:textId="77777777" w:rsidR="00793601" w:rsidRPr="00401F60" w:rsidRDefault="00793601" w:rsidP="00DD2962">
            <w:pPr>
              <w:rPr>
                <w:rFonts w:cstheme="minorHAnsi"/>
                <w:color w:val="FFFFFF" w:themeColor="background1"/>
                <w:sz w:val="16"/>
                <w:szCs w:val="16"/>
              </w:rPr>
            </w:pPr>
            <w:r w:rsidRPr="00401F60">
              <w:rPr>
                <w:rFonts w:cstheme="minorHAnsi"/>
                <w:color w:val="FFFFFF" w:themeColor="background1"/>
                <w:sz w:val="16"/>
                <w:szCs w:val="16"/>
              </w:rPr>
              <w:t> </w:t>
            </w:r>
          </w:p>
        </w:tc>
        <w:tc>
          <w:tcPr>
            <w:tcW w:w="1260"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14:paraId="03D86502" w14:textId="77777777" w:rsidR="00793601" w:rsidRPr="00401F60" w:rsidRDefault="00793601" w:rsidP="00DD2962">
            <w:pPr>
              <w:rPr>
                <w:rFonts w:cstheme="minorHAnsi"/>
                <w:color w:val="FFFFFF" w:themeColor="background1"/>
                <w:sz w:val="16"/>
                <w:szCs w:val="16"/>
                <w:u w:val="single"/>
              </w:rPr>
            </w:pPr>
            <w:r w:rsidRPr="00401F60">
              <w:rPr>
                <w:rFonts w:cstheme="minorHAnsi"/>
                <w:color w:val="FFFFFF" w:themeColor="background1"/>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14:paraId="1FA7BFBE" w14:textId="26CD1219" w:rsidR="00793601" w:rsidRPr="00401F60" w:rsidRDefault="00793601" w:rsidP="00DD2962">
            <w:pPr>
              <w:jc w:val="center"/>
              <w:rPr>
                <w:rFonts w:cstheme="minorHAnsi"/>
                <w:color w:val="FFFFFF" w:themeColor="background1"/>
                <w:sz w:val="16"/>
                <w:szCs w:val="16"/>
              </w:rPr>
            </w:pPr>
            <w:r w:rsidRPr="00401F60">
              <w:rPr>
                <w:rFonts w:cstheme="minorHAnsi"/>
                <w:color w:val="FFFFFF" w:themeColor="background1"/>
                <w:sz w:val="16"/>
                <w:szCs w:val="16"/>
              </w:rPr>
              <w:t>Current Service Notes and source column</w:t>
            </w:r>
          </w:p>
        </w:tc>
        <w:tc>
          <w:tcPr>
            <w:tcW w:w="1170"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14:paraId="0173907A" w14:textId="77777777" w:rsidR="00793601" w:rsidRPr="00401F60" w:rsidRDefault="00793601" w:rsidP="00DD2962">
            <w:pPr>
              <w:rPr>
                <w:rFonts w:cstheme="minorHAnsi"/>
                <w:color w:val="FFFFFF" w:themeColor="background1"/>
                <w:sz w:val="16"/>
                <w:szCs w:val="16"/>
                <w:u w:val="single"/>
              </w:rPr>
            </w:pPr>
            <w:r w:rsidRPr="00401F60">
              <w:rPr>
                <w:rFonts w:cstheme="minorHAnsi"/>
                <w:color w:val="FFFFFF" w:themeColor="background1"/>
                <w:sz w:val="16"/>
                <w:szCs w:val="16"/>
                <w:u w:val="single"/>
              </w:rPr>
              <w:t>New Service</w:t>
            </w:r>
          </w:p>
        </w:tc>
        <w:tc>
          <w:tcPr>
            <w:tcW w:w="2250"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14:paraId="497A517E" w14:textId="77777777" w:rsidR="00793601" w:rsidRPr="00401F60" w:rsidRDefault="00793601" w:rsidP="00DD2962">
            <w:pPr>
              <w:jc w:val="center"/>
              <w:rPr>
                <w:rFonts w:cstheme="minorHAnsi"/>
                <w:color w:val="FFFFFF" w:themeColor="background1"/>
                <w:sz w:val="16"/>
                <w:szCs w:val="16"/>
              </w:rPr>
            </w:pPr>
            <w:r w:rsidRPr="00401F60">
              <w:rPr>
                <w:rFonts w:cstheme="minorHAnsi"/>
                <w:color w:val="FFFFFF" w:themeColor="background1"/>
                <w:sz w:val="16"/>
                <w:szCs w:val="16"/>
              </w:rPr>
              <w:t>New Service Notes</w:t>
            </w:r>
          </w:p>
        </w:tc>
        <w:tc>
          <w:tcPr>
            <w:tcW w:w="2250" w:type="dxa"/>
            <w:tcBorders>
              <w:top w:val="single" w:sz="4" w:space="0" w:color="auto"/>
              <w:left w:val="nil"/>
              <w:bottom w:val="single" w:sz="4" w:space="0" w:color="auto"/>
              <w:right w:val="single" w:sz="4" w:space="0" w:color="auto"/>
            </w:tcBorders>
            <w:shd w:val="clear" w:color="auto" w:fill="548DD4" w:themeFill="text2" w:themeFillTint="99"/>
            <w:vAlign w:val="center"/>
          </w:tcPr>
          <w:p w14:paraId="4A98E834" w14:textId="7E364012" w:rsidR="00793601" w:rsidRPr="00401F60" w:rsidRDefault="00793601" w:rsidP="00793601">
            <w:pPr>
              <w:jc w:val="center"/>
              <w:rPr>
                <w:rFonts w:cstheme="minorHAnsi"/>
                <w:color w:val="FFFFFF" w:themeColor="background1"/>
                <w:sz w:val="16"/>
                <w:szCs w:val="16"/>
              </w:rPr>
            </w:pPr>
            <w:r w:rsidRPr="00401F60">
              <w:rPr>
                <w:rFonts w:cstheme="minorHAnsi"/>
                <w:color w:val="FFFFFF" w:themeColor="background1"/>
                <w:sz w:val="16"/>
                <w:szCs w:val="16"/>
              </w:rPr>
              <w:t>Capture Attribute</w:t>
            </w:r>
          </w:p>
        </w:tc>
      </w:tr>
      <w:tr w:rsidR="00887F89" w:rsidRPr="002E06AB" w14:paraId="4B635AB8" w14:textId="6710F2B9"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793601" w:rsidRPr="002E06AB" w:rsidRDefault="00793601"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793601" w:rsidRDefault="00793601" w:rsidP="004727EE">
            <w:pPr>
              <w:rPr>
                <w:rFonts w:cstheme="minorHAnsi"/>
                <w:color w:val="0070C0"/>
                <w:sz w:val="16"/>
                <w:szCs w:val="16"/>
              </w:rPr>
            </w:pPr>
            <w:r>
              <w:rPr>
                <w:rFonts w:cstheme="minorHAnsi"/>
                <w:color w:val="0070C0"/>
                <w:sz w:val="16"/>
                <w:szCs w:val="16"/>
              </w:rPr>
              <w:t>read only</w:t>
            </w:r>
          </w:p>
          <w:p w14:paraId="7FB0AEC7" w14:textId="77777777" w:rsidR="00793601" w:rsidRDefault="00793601" w:rsidP="004727EE">
            <w:pPr>
              <w:rPr>
                <w:rFonts w:cstheme="minorHAnsi"/>
                <w:color w:val="0070C0"/>
                <w:sz w:val="16"/>
                <w:szCs w:val="16"/>
              </w:rPr>
            </w:pPr>
            <w:proofErr w:type="spellStart"/>
            <w:r>
              <w:rPr>
                <w:rFonts w:cstheme="minorHAnsi"/>
                <w:color w:val="0070C0"/>
                <w:sz w:val="16"/>
                <w:szCs w:val="16"/>
              </w:rPr>
              <w:t>stg_account_status_ind</w:t>
            </w:r>
            <w:proofErr w:type="spellEnd"/>
          </w:p>
          <w:p w14:paraId="31063D4D" w14:textId="382E1708" w:rsidR="00793601" w:rsidRPr="002E06AB" w:rsidRDefault="00793601" w:rsidP="004727EE">
            <w:pPr>
              <w:rPr>
                <w:rFonts w:cstheme="minorHAnsi"/>
                <w:color w:val="0070C0"/>
                <w:sz w:val="16"/>
                <w:szCs w:val="16"/>
              </w:rPr>
            </w:pPr>
            <w:r>
              <w:rPr>
                <w:rFonts w:cstheme="minorHAnsi"/>
                <w:color w:val="0070C0"/>
                <w:sz w:val="16"/>
                <w:szCs w:val="16"/>
              </w:rPr>
              <w:t>use most common</w:t>
            </w:r>
          </w:p>
        </w:tc>
        <w:tc>
          <w:tcPr>
            <w:tcW w:w="1170" w:type="dxa"/>
            <w:tcBorders>
              <w:top w:val="nil"/>
              <w:left w:val="nil"/>
              <w:bottom w:val="single" w:sz="4" w:space="0" w:color="auto"/>
              <w:right w:val="single" w:sz="4" w:space="0" w:color="auto"/>
            </w:tcBorders>
            <w:shd w:val="clear" w:color="auto" w:fill="auto"/>
            <w:noWrap/>
            <w:vAlign w:val="center"/>
            <w:hideMark/>
          </w:tcPr>
          <w:p w14:paraId="576A908F"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E3892C5"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68E07C00" w14:textId="77777777" w:rsidR="00793601" w:rsidRDefault="00793601" w:rsidP="003D1FEA">
            <w:pPr>
              <w:rPr>
                <w:rFonts w:cstheme="minorHAnsi"/>
                <w:color w:val="0070C0"/>
                <w:sz w:val="16"/>
                <w:szCs w:val="16"/>
              </w:rPr>
            </w:pPr>
            <w:proofErr w:type="spellStart"/>
            <w:r>
              <w:rPr>
                <w:rFonts w:cstheme="minorHAnsi"/>
                <w:color w:val="0070C0"/>
                <w:sz w:val="16"/>
                <w:szCs w:val="16"/>
              </w:rPr>
              <w:t>wasteType_lc</w:t>
            </w:r>
            <w:proofErr w:type="spellEnd"/>
          </w:p>
          <w:p w14:paraId="2F11E7B5" w14:textId="77777777" w:rsidR="00C514B1" w:rsidRDefault="00C514B1" w:rsidP="003D1FEA">
            <w:pPr>
              <w:rPr>
                <w:rFonts w:cstheme="minorHAnsi"/>
                <w:color w:val="0070C0"/>
                <w:sz w:val="16"/>
                <w:szCs w:val="16"/>
              </w:rPr>
            </w:pPr>
            <w:proofErr w:type="spellStart"/>
            <w:r>
              <w:rPr>
                <w:rFonts w:cstheme="minorHAnsi"/>
                <w:color w:val="0070C0"/>
                <w:sz w:val="16"/>
                <w:szCs w:val="16"/>
              </w:rPr>
              <w:t>wasteType_lc_readonly</w:t>
            </w:r>
            <w:proofErr w:type="spellEnd"/>
          </w:p>
          <w:p w14:paraId="103C8943" w14:textId="53ADA26E" w:rsidR="00B64EBE" w:rsidRPr="002E06AB" w:rsidRDefault="00B64EBE" w:rsidP="003D1FEA">
            <w:pPr>
              <w:rPr>
                <w:rFonts w:cstheme="minorHAnsi"/>
                <w:color w:val="0070C0"/>
                <w:sz w:val="16"/>
                <w:szCs w:val="16"/>
              </w:rPr>
            </w:pPr>
            <w:proofErr w:type="spellStart"/>
            <w:r>
              <w:rPr>
                <w:rFonts w:cstheme="minorHAnsi"/>
                <w:color w:val="0070C0"/>
                <w:sz w:val="16"/>
                <w:szCs w:val="16"/>
              </w:rPr>
              <w:t>e</w:t>
            </w:r>
            <w:r w:rsidRPr="00B64EBE">
              <w:rPr>
                <w:rFonts w:cstheme="minorHAnsi"/>
                <w:color w:val="0070C0"/>
                <w:sz w:val="16"/>
                <w:szCs w:val="16"/>
              </w:rPr>
              <w:t>xistingWasteTypeCd</w:t>
            </w:r>
            <w:r>
              <w:rPr>
                <w:rFonts w:cstheme="minorHAnsi"/>
                <w:color w:val="0070C0"/>
                <w:sz w:val="16"/>
                <w:szCs w:val="16"/>
              </w:rPr>
              <w:t>_line</w:t>
            </w:r>
            <w:proofErr w:type="spellEnd"/>
          </w:p>
        </w:tc>
      </w:tr>
      <w:tr w:rsidR="00887F89" w:rsidRPr="002E06AB" w14:paraId="3551B521" w14:textId="7D6A91F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793601" w:rsidRPr="002E06AB" w:rsidRDefault="00793601"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39C15048"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2250" w:type="dxa"/>
            <w:tcBorders>
              <w:top w:val="nil"/>
              <w:left w:val="nil"/>
              <w:bottom w:val="single" w:sz="4" w:space="0" w:color="auto"/>
              <w:right w:val="single" w:sz="4" w:space="0" w:color="auto"/>
            </w:tcBorders>
            <w:shd w:val="clear" w:color="auto" w:fill="auto"/>
            <w:noWrap/>
            <w:vAlign w:val="center"/>
            <w:hideMark/>
          </w:tcPr>
          <w:p w14:paraId="4831B0A0" w14:textId="3F2364FB" w:rsidR="00793601" w:rsidRPr="002E06AB" w:rsidRDefault="00793601"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c>
          <w:tcPr>
            <w:tcW w:w="2250" w:type="dxa"/>
            <w:tcBorders>
              <w:top w:val="nil"/>
              <w:left w:val="nil"/>
              <w:bottom w:val="single" w:sz="4" w:space="0" w:color="auto"/>
              <w:right w:val="single" w:sz="4" w:space="0" w:color="auto"/>
            </w:tcBorders>
            <w:vAlign w:val="center"/>
          </w:tcPr>
          <w:p w14:paraId="25C859C9" w14:textId="77777777" w:rsidR="00793601" w:rsidRDefault="00507777" w:rsidP="003D1FEA">
            <w:pPr>
              <w:rPr>
                <w:rFonts w:cstheme="minorHAnsi"/>
                <w:color w:val="0070C0"/>
                <w:sz w:val="16"/>
                <w:szCs w:val="16"/>
              </w:rPr>
            </w:pPr>
            <w:proofErr w:type="spellStart"/>
            <w:r>
              <w:rPr>
                <w:rFonts w:cstheme="minorHAnsi"/>
                <w:color w:val="0070C0"/>
                <w:sz w:val="16"/>
                <w:szCs w:val="16"/>
              </w:rPr>
              <w:t>quantity_lc</w:t>
            </w:r>
            <w:proofErr w:type="spellEnd"/>
          </w:p>
          <w:p w14:paraId="15294714" w14:textId="77777777" w:rsidR="00C514B1" w:rsidRDefault="00C514B1" w:rsidP="003D1FEA">
            <w:pPr>
              <w:rPr>
                <w:rFonts w:cstheme="minorHAnsi"/>
                <w:color w:val="0070C0"/>
                <w:sz w:val="16"/>
                <w:szCs w:val="16"/>
              </w:rPr>
            </w:pPr>
            <w:proofErr w:type="spellStart"/>
            <w:r>
              <w:rPr>
                <w:rFonts w:cstheme="minorHAnsi"/>
                <w:color w:val="0070C0"/>
                <w:sz w:val="16"/>
                <w:szCs w:val="16"/>
              </w:rPr>
              <w:t>quantity_lc</w:t>
            </w:r>
            <w:proofErr w:type="spellEnd"/>
            <w:r>
              <w:rPr>
                <w:rFonts w:cstheme="minorHAnsi"/>
                <w:color w:val="0070C0"/>
                <w:sz w:val="16"/>
                <w:szCs w:val="16"/>
              </w:rPr>
              <w:t xml:space="preserve"> _</w:t>
            </w:r>
            <w:proofErr w:type="spellStart"/>
            <w:r>
              <w:rPr>
                <w:rFonts w:cstheme="minorHAnsi"/>
                <w:color w:val="0070C0"/>
                <w:sz w:val="16"/>
                <w:szCs w:val="16"/>
              </w:rPr>
              <w:t>readonly</w:t>
            </w:r>
            <w:proofErr w:type="spellEnd"/>
          </w:p>
          <w:p w14:paraId="7C6E0378" w14:textId="42EC6247" w:rsidR="00B64EBE" w:rsidRPr="002E06AB" w:rsidRDefault="00B64EBE" w:rsidP="003D1FEA">
            <w:pPr>
              <w:rPr>
                <w:rFonts w:cstheme="minorHAnsi"/>
                <w:color w:val="0070C0"/>
                <w:sz w:val="16"/>
                <w:szCs w:val="16"/>
              </w:rPr>
            </w:pPr>
            <w:proofErr w:type="spellStart"/>
            <w:r>
              <w:rPr>
                <w:rFonts w:cstheme="minorHAnsi"/>
                <w:color w:val="0070C0"/>
                <w:sz w:val="16"/>
                <w:szCs w:val="16"/>
              </w:rPr>
              <w:t>e</w:t>
            </w:r>
            <w:r w:rsidRPr="00B64EBE">
              <w:rPr>
                <w:rFonts w:cstheme="minorHAnsi"/>
                <w:color w:val="0070C0"/>
                <w:sz w:val="16"/>
                <w:szCs w:val="16"/>
              </w:rPr>
              <w:t>xistingQuantityCnt</w:t>
            </w:r>
            <w:r>
              <w:rPr>
                <w:rFonts w:cstheme="minorHAnsi"/>
                <w:color w:val="0070C0"/>
                <w:sz w:val="16"/>
                <w:szCs w:val="16"/>
              </w:rPr>
              <w:t>_line</w:t>
            </w:r>
            <w:proofErr w:type="spellEnd"/>
          </w:p>
        </w:tc>
      </w:tr>
      <w:tr w:rsidR="00887F89" w:rsidRPr="002E06AB" w14:paraId="414E3CC9" w14:textId="23881DE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0FE7194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FC20533"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27597770" w14:textId="77777777" w:rsidR="00793601" w:rsidRDefault="00710A0C" w:rsidP="003D1FEA">
            <w:pPr>
              <w:rPr>
                <w:rFonts w:cstheme="minorHAnsi"/>
                <w:color w:val="0070C0"/>
                <w:sz w:val="16"/>
                <w:szCs w:val="16"/>
              </w:rPr>
            </w:pPr>
            <w:proofErr w:type="spellStart"/>
            <w:r w:rsidRPr="00710A0C">
              <w:rPr>
                <w:rFonts w:cstheme="minorHAnsi"/>
                <w:color w:val="0070C0"/>
                <w:sz w:val="16"/>
                <w:szCs w:val="16"/>
              </w:rPr>
              <w:t>containerSize_</w:t>
            </w:r>
            <w:r>
              <w:rPr>
                <w:rFonts w:cstheme="minorHAnsi"/>
                <w:color w:val="0070C0"/>
                <w:sz w:val="16"/>
                <w:szCs w:val="16"/>
              </w:rPr>
              <w:t>lc</w:t>
            </w:r>
            <w:proofErr w:type="spellEnd"/>
          </w:p>
          <w:p w14:paraId="31DAEE49" w14:textId="77777777" w:rsidR="00C514B1" w:rsidRDefault="00C514B1" w:rsidP="003D1FEA">
            <w:pPr>
              <w:rPr>
                <w:rFonts w:cstheme="minorHAnsi"/>
                <w:color w:val="0070C0"/>
                <w:sz w:val="16"/>
                <w:szCs w:val="16"/>
              </w:rPr>
            </w:pPr>
            <w:proofErr w:type="spellStart"/>
            <w:r w:rsidRPr="00710A0C">
              <w:rPr>
                <w:rFonts w:cstheme="minorHAnsi"/>
                <w:color w:val="0070C0"/>
                <w:sz w:val="16"/>
                <w:szCs w:val="16"/>
              </w:rPr>
              <w:t>containerSize_</w:t>
            </w:r>
            <w:r>
              <w:rPr>
                <w:rFonts w:cstheme="minorHAnsi"/>
                <w:color w:val="0070C0"/>
                <w:sz w:val="16"/>
                <w:szCs w:val="16"/>
              </w:rPr>
              <w:t>lc_readonly</w:t>
            </w:r>
            <w:proofErr w:type="spellEnd"/>
          </w:p>
          <w:p w14:paraId="37EF5AB7" w14:textId="5562EBB3" w:rsidR="00B64EBE" w:rsidRPr="002E06AB" w:rsidRDefault="00B64EBE" w:rsidP="003D1FEA">
            <w:pPr>
              <w:rPr>
                <w:rFonts w:cstheme="minorHAnsi"/>
                <w:color w:val="0070C0"/>
                <w:sz w:val="16"/>
                <w:szCs w:val="16"/>
              </w:rPr>
            </w:pPr>
            <w:proofErr w:type="spellStart"/>
            <w:r>
              <w:rPr>
                <w:rFonts w:cstheme="minorHAnsi"/>
                <w:color w:val="0070C0"/>
                <w:sz w:val="16"/>
                <w:szCs w:val="16"/>
              </w:rPr>
              <w:t>e</w:t>
            </w:r>
            <w:r w:rsidRPr="00B64EBE">
              <w:rPr>
                <w:rFonts w:cstheme="minorHAnsi"/>
                <w:color w:val="0070C0"/>
                <w:sz w:val="16"/>
                <w:szCs w:val="16"/>
              </w:rPr>
              <w:t>xistingContainerSizeCd</w:t>
            </w:r>
            <w:r>
              <w:rPr>
                <w:rFonts w:cstheme="minorHAnsi"/>
                <w:color w:val="0070C0"/>
                <w:sz w:val="16"/>
                <w:szCs w:val="16"/>
              </w:rPr>
              <w:t>_line</w:t>
            </w:r>
            <w:proofErr w:type="spellEnd"/>
          </w:p>
        </w:tc>
      </w:tr>
      <w:tr w:rsidR="00887F89" w:rsidRPr="002E06AB" w14:paraId="17FD5266" w14:textId="747802BB"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6B428639" w14:textId="1DCBDC10" w:rsidR="00793601" w:rsidRPr="002E06AB" w:rsidRDefault="00793601"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170" w:type="dxa"/>
            <w:tcBorders>
              <w:top w:val="nil"/>
              <w:left w:val="nil"/>
              <w:bottom w:val="single" w:sz="4" w:space="0" w:color="auto"/>
              <w:right w:val="single" w:sz="4" w:space="0" w:color="auto"/>
            </w:tcBorders>
            <w:shd w:val="clear" w:color="auto" w:fill="auto"/>
            <w:noWrap/>
            <w:vAlign w:val="center"/>
            <w:hideMark/>
          </w:tcPr>
          <w:p w14:paraId="722428CC"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54370630" w14:textId="07C4AC9A" w:rsidR="00793601" w:rsidRDefault="00793601" w:rsidP="004727EE">
            <w:pPr>
              <w:rPr>
                <w:rFonts w:cstheme="minorHAnsi"/>
                <w:color w:val="0070C0"/>
                <w:sz w:val="16"/>
                <w:szCs w:val="16"/>
              </w:rPr>
            </w:pPr>
            <w:r w:rsidRPr="002E06AB">
              <w:rPr>
                <w:rFonts w:cstheme="minorHAnsi"/>
                <w:color w:val="0070C0"/>
                <w:sz w:val="16"/>
                <w:szCs w:val="16"/>
              </w:rPr>
              <w:t>defaulted to "No Change"</w:t>
            </w:r>
          </w:p>
          <w:p w14:paraId="703E101E" w14:textId="5DF53D9F" w:rsidR="00793601" w:rsidRPr="002E06AB" w:rsidRDefault="00793601" w:rsidP="004727EE">
            <w:pPr>
              <w:rPr>
                <w:rFonts w:cstheme="minorHAnsi"/>
                <w:color w:val="0070C0"/>
                <w:sz w:val="16"/>
                <w:szCs w:val="16"/>
              </w:rPr>
            </w:pPr>
            <w:r>
              <w:rPr>
                <w:rFonts w:cstheme="minorHAnsi"/>
                <w:color w:val="0070C0"/>
                <w:sz w:val="16"/>
                <w:szCs w:val="16"/>
              </w:rPr>
              <w:t xml:space="preserve">actual code derived from waste type and container type (open top, </w:t>
            </w:r>
            <w:proofErr w:type="spellStart"/>
            <w:r>
              <w:rPr>
                <w:rFonts w:cstheme="minorHAnsi"/>
                <w:color w:val="0070C0"/>
                <w:sz w:val="16"/>
                <w:szCs w:val="16"/>
              </w:rPr>
              <w:t>self contained</w:t>
            </w:r>
            <w:proofErr w:type="spellEnd"/>
            <w:r>
              <w:rPr>
                <w:rFonts w:cstheme="minorHAnsi"/>
                <w:color w:val="0070C0"/>
                <w:sz w:val="16"/>
                <w:szCs w:val="16"/>
              </w:rPr>
              <w:t xml:space="preserve"> comp, stationary comp)</w:t>
            </w:r>
          </w:p>
        </w:tc>
        <w:tc>
          <w:tcPr>
            <w:tcW w:w="2250" w:type="dxa"/>
            <w:tcBorders>
              <w:top w:val="nil"/>
              <w:left w:val="nil"/>
              <w:bottom w:val="single" w:sz="4" w:space="0" w:color="auto"/>
              <w:right w:val="single" w:sz="4" w:space="0" w:color="auto"/>
            </w:tcBorders>
            <w:vAlign w:val="center"/>
          </w:tcPr>
          <w:p w14:paraId="48BE91D5" w14:textId="77777777" w:rsidR="00793601" w:rsidRDefault="00710A0C" w:rsidP="003D1FEA">
            <w:pPr>
              <w:rPr>
                <w:rFonts w:cstheme="minorHAnsi"/>
                <w:color w:val="0070C0"/>
                <w:sz w:val="16"/>
                <w:szCs w:val="16"/>
              </w:rPr>
            </w:pPr>
            <w:proofErr w:type="spellStart"/>
            <w:r w:rsidRPr="00710A0C">
              <w:rPr>
                <w:rFonts w:cstheme="minorHAnsi"/>
                <w:color w:val="0070C0"/>
                <w:sz w:val="16"/>
                <w:szCs w:val="16"/>
              </w:rPr>
              <w:t>containerCodes_</w:t>
            </w:r>
            <w:r>
              <w:rPr>
                <w:rFonts w:cstheme="minorHAnsi"/>
                <w:color w:val="0070C0"/>
                <w:sz w:val="16"/>
                <w:szCs w:val="16"/>
              </w:rPr>
              <w:t>lc</w:t>
            </w:r>
            <w:proofErr w:type="spellEnd"/>
          </w:p>
          <w:p w14:paraId="78BFE7CF" w14:textId="77777777" w:rsidR="00C514B1" w:rsidRDefault="00C514B1" w:rsidP="003D1FEA">
            <w:pPr>
              <w:rPr>
                <w:rFonts w:cstheme="minorHAnsi"/>
                <w:color w:val="0070C0"/>
                <w:sz w:val="16"/>
                <w:szCs w:val="16"/>
              </w:rPr>
            </w:pPr>
            <w:proofErr w:type="spellStart"/>
            <w:r w:rsidRPr="00710A0C">
              <w:rPr>
                <w:rFonts w:cstheme="minorHAnsi"/>
                <w:color w:val="0070C0"/>
                <w:sz w:val="16"/>
                <w:szCs w:val="16"/>
              </w:rPr>
              <w:t>containerCodes_</w:t>
            </w:r>
            <w:r>
              <w:rPr>
                <w:rFonts w:cstheme="minorHAnsi"/>
                <w:color w:val="0070C0"/>
                <w:sz w:val="16"/>
                <w:szCs w:val="16"/>
              </w:rPr>
              <w:t>lc_readonly</w:t>
            </w:r>
            <w:proofErr w:type="spellEnd"/>
          </w:p>
          <w:p w14:paraId="3B0DC17C" w14:textId="752CEBAE" w:rsidR="00C1423B" w:rsidRPr="002E06AB" w:rsidRDefault="00C1423B" w:rsidP="003D1FEA">
            <w:pPr>
              <w:rPr>
                <w:rFonts w:cstheme="minorHAnsi"/>
                <w:color w:val="0070C0"/>
                <w:sz w:val="16"/>
                <w:szCs w:val="16"/>
              </w:rPr>
            </w:pPr>
            <w:proofErr w:type="spellStart"/>
            <w:r>
              <w:rPr>
                <w:rFonts w:cstheme="minorHAnsi"/>
                <w:color w:val="0070C0"/>
                <w:sz w:val="16"/>
                <w:szCs w:val="16"/>
              </w:rPr>
              <w:t>containerCd_line</w:t>
            </w:r>
            <w:proofErr w:type="spellEnd"/>
          </w:p>
        </w:tc>
      </w:tr>
      <w:tr w:rsidR="00887F89" w:rsidRPr="002E06AB" w14:paraId="3453C43E" w14:textId="19C48E2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793601" w:rsidRPr="000A6725" w:rsidRDefault="00793601"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793601" w:rsidRPr="002E06AB" w:rsidRDefault="00793601"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tcPr>
          <w:p w14:paraId="4D9B4C5C" w14:textId="2E8789E2" w:rsidR="00793601" w:rsidRPr="002E06AB" w:rsidRDefault="00793601" w:rsidP="004727EE">
            <w:pPr>
              <w:rPr>
                <w:rFonts w:cstheme="minorHAnsi"/>
                <w:color w:val="000000"/>
                <w:sz w:val="16"/>
                <w:szCs w:val="16"/>
              </w:rPr>
            </w:pPr>
            <w:r>
              <w:rPr>
                <w:rFonts w:cstheme="minorHAnsi"/>
                <w:color w:val="000000"/>
                <w:sz w:val="16"/>
                <w:szCs w:val="16"/>
              </w:rPr>
              <w:t xml:space="preserve">Permanent </w:t>
            </w:r>
          </w:p>
        </w:tc>
        <w:tc>
          <w:tcPr>
            <w:tcW w:w="2250" w:type="dxa"/>
            <w:tcBorders>
              <w:top w:val="nil"/>
              <w:left w:val="nil"/>
              <w:bottom w:val="single" w:sz="4" w:space="0" w:color="auto"/>
              <w:right w:val="single" w:sz="4" w:space="0" w:color="auto"/>
            </w:tcBorders>
            <w:shd w:val="clear" w:color="auto" w:fill="auto"/>
            <w:noWrap/>
            <w:vAlign w:val="center"/>
          </w:tcPr>
          <w:p w14:paraId="59CD4EC5" w14:textId="307FFC77" w:rsidR="00793601" w:rsidRDefault="00793601" w:rsidP="004727EE">
            <w:pPr>
              <w:rPr>
                <w:rFonts w:cstheme="minorHAnsi"/>
                <w:color w:val="0070C0"/>
                <w:sz w:val="16"/>
                <w:szCs w:val="16"/>
              </w:rPr>
            </w:pPr>
            <w:r w:rsidRPr="0037635B">
              <w:rPr>
                <w:rFonts w:cstheme="minorHAnsi"/>
                <w:color w:val="0070C0"/>
                <w:sz w:val="16"/>
                <w:szCs w:val="16"/>
              </w:rPr>
              <w:t xml:space="preserve">Can this be changed? </w:t>
            </w:r>
            <w:r>
              <w:rPr>
                <w:rFonts w:cstheme="minorHAnsi"/>
                <w:color w:val="0070C0"/>
                <w:sz w:val="16"/>
                <w:szCs w:val="16"/>
              </w:rPr>
              <w:t>Yes</w:t>
            </w:r>
          </w:p>
        </w:tc>
        <w:tc>
          <w:tcPr>
            <w:tcW w:w="2250" w:type="dxa"/>
            <w:tcBorders>
              <w:top w:val="nil"/>
              <w:left w:val="nil"/>
              <w:bottom w:val="single" w:sz="4" w:space="0" w:color="auto"/>
              <w:right w:val="single" w:sz="4" w:space="0" w:color="auto"/>
            </w:tcBorders>
            <w:vAlign w:val="center"/>
          </w:tcPr>
          <w:p w14:paraId="7C3BB054" w14:textId="38F350FF" w:rsidR="00793601" w:rsidRDefault="00C906A6" w:rsidP="003D1FEA">
            <w:pPr>
              <w:rPr>
                <w:rFonts w:cstheme="minorHAnsi"/>
                <w:color w:val="0070C0"/>
                <w:sz w:val="16"/>
                <w:szCs w:val="16"/>
              </w:rPr>
            </w:pPr>
            <w:proofErr w:type="spellStart"/>
            <w:r>
              <w:rPr>
                <w:rFonts w:cstheme="minorHAnsi"/>
                <w:color w:val="0070C0"/>
                <w:sz w:val="16"/>
                <w:szCs w:val="16"/>
              </w:rPr>
              <w:t>accountType</w:t>
            </w:r>
            <w:proofErr w:type="spellEnd"/>
          </w:p>
          <w:p w14:paraId="2BAA70D6" w14:textId="55E20BF4" w:rsidR="00C514B1" w:rsidRDefault="00C906A6" w:rsidP="003D1FEA">
            <w:pPr>
              <w:rPr>
                <w:rFonts w:cstheme="minorHAnsi"/>
                <w:color w:val="0070C0"/>
                <w:sz w:val="16"/>
                <w:szCs w:val="16"/>
              </w:rPr>
            </w:pPr>
            <w:proofErr w:type="spellStart"/>
            <w:r>
              <w:rPr>
                <w:rFonts w:cstheme="minorHAnsi"/>
                <w:color w:val="0070C0"/>
                <w:sz w:val="16"/>
                <w:szCs w:val="16"/>
              </w:rPr>
              <w:t>accountType_current</w:t>
            </w:r>
            <w:r w:rsidR="00C514B1">
              <w:rPr>
                <w:rFonts w:cstheme="minorHAnsi"/>
                <w:color w:val="0070C0"/>
                <w:sz w:val="16"/>
                <w:szCs w:val="16"/>
              </w:rPr>
              <w:t>_readonly</w:t>
            </w:r>
            <w:proofErr w:type="spellEnd"/>
          </w:p>
          <w:p w14:paraId="248D9142" w14:textId="25D13322" w:rsidR="00C514B1" w:rsidRPr="0037635B" w:rsidRDefault="00C514B1" w:rsidP="003D1FEA">
            <w:pPr>
              <w:rPr>
                <w:rFonts w:cstheme="minorHAnsi"/>
                <w:color w:val="0070C0"/>
                <w:sz w:val="16"/>
                <w:szCs w:val="16"/>
              </w:rPr>
            </w:pPr>
            <w:proofErr w:type="spellStart"/>
            <w:r>
              <w:rPr>
                <w:rFonts w:cstheme="minorHAnsi"/>
                <w:color w:val="0070C0"/>
                <w:sz w:val="16"/>
                <w:szCs w:val="16"/>
              </w:rPr>
              <w:t>accountType_line</w:t>
            </w:r>
            <w:proofErr w:type="spellEnd"/>
          </w:p>
        </w:tc>
      </w:tr>
      <w:tr w:rsidR="00887F89" w:rsidRPr="002E06AB" w14:paraId="1AE6CBE5" w14:textId="660A61D2"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44B78BEC" w:rsidR="00793601" w:rsidRPr="002E06AB" w:rsidRDefault="00793601"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282C6D1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B62731C" w14:textId="17D1FD8F" w:rsidR="00793601" w:rsidRPr="002E06AB" w:rsidRDefault="00793601" w:rsidP="004727EE">
            <w:pPr>
              <w:rPr>
                <w:rFonts w:cstheme="minorHAnsi"/>
                <w:color w:val="0070C0"/>
                <w:sz w:val="16"/>
                <w:szCs w:val="16"/>
              </w:rPr>
            </w:pPr>
            <w:r>
              <w:rPr>
                <w:rFonts w:cstheme="minorHAnsi"/>
                <w:color w:val="0070C0"/>
                <w:sz w:val="16"/>
                <w:szCs w:val="16"/>
              </w:rPr>
              <w:t>Cannot be changed (help text to outline process to change container type)</w:t>
            </w:r>
          </w:p>
        </w:tc>
        <w:tc>
          <w:tcPr>
            <w:tcW w:w="2250" w:type="dxa"/>
            <w:tcBorders>
              <w:top w:val="nil"/>
              <w:left w:val="nil"/>
              <w:bottom w:val="single" w:sz="4" w:space="0" w:color="auto"/>
              <w:right w:val="single" w:sz="4" w:space="0" w:color="auto"/>
            </w:tcBorders>
            <w:vAlign w:val="center"/>
          </w:tcPr>
          <w:p w14:paraId="3757B51E" w14:textId="65A37238" w:rsidR="00793601" w:rsidRDefault="005345C8" w:rsidP="003D1FEA">
            <w:pPr>
              <w:rPr>
                <w:rFonts w:cstheme="minorHAnsi"/>
                <w:color w:val="0070C0"/>
                <w:sz w:val="16"/>
                <w:szCs w:val="16"/>
              </w:rPr>
            </w:pPr>
            <w:proofErr w:type="spellStart"/>
            <w:r>
              <w:rPr>
                <w:rFonts w:cstheme="minorHAnsi"/>
                <w:color w:val="0070C0"/>
                <w:sz w:val="16"/>
                <w:szCs w:val="16"/>
              </w:rPr>
              <w:t>containerType_lc</w:t>
            </w:r>
            <w:r w:rsidR="00C514B1">
              <w:rPr>
                <w:rFonts w:cstheme="minorHAnsi"/>
                <w:color w:val="0070C0"/>
                <w:sz w:val="16"/>
                <w:szCs w:val="16"/>
              </w:rPr>
              <w:t>_readonly</w:t>
            </w:r>
            <w:proofErr w:type="spellEnd"/>
          </w:p>
        </w:tc>
      </w:tr>
      <w:tr w:rsidR="00887F89" w:rsidRPr="002E06AB" w14:paraId="1DF22EC2" w14:textId="3ACC1518"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793601" w:rsidRPr="002E06AB" w:rsidRDefault="00793601"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793601" w:rsidRPr="002E06AB" w:rsidRDefault="00793601"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170" w:type="dxa"/>
            <w:tcBorders>
              <w:top w:val="nil"/>
              <w:left w:val="nil"/>
              <w:bottom w:val="single" w:sz="4" w:space="0" w:color="auto"/>
              <w:right w:val="single" w:sz="4" w:space="0" w:color="auto"/>
            </w:tcBorders>
            <w:shd w:val="clear" w:color="auto" w:fill="auto"/>
            <w:noWrap/>
            <w:vAlign w:val="center"/>
            <w:hideMark/>
          </w:tcPr>
          <w:p w14:paraId="29DCDD2B" w14:textId="7A007540" w:rsidR="00793601" w:rsidRPr="002E06AB" w:rsidRDefault="00793601"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191D8E8B" w14:textId="096A62BC"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c>
          <w:tcPr>
            <w:tcW w:w="2250" w:type="dxa"/>
            <w:tcBorders>
              <w:top w:val="nil"/>
              <w:left w:val="nil"/>
              <w:bottom w:val="single" w:sz="4" w:space="0" w:color="auto"/>
              <w:right w:val="single" w:sz="4" w:space="0" w:color="auto"/>
            </w:tcBorders>
            <w:vAlign w:val="center"/>
          </w:tcPr>
          <w:p w14:paraId="4F8D6B93" w14:textId="77777777" w:rsidR="00793601" w:rsidRDefault="005345C8" w:rsidP="003D1FEA">
            <w:pPr>
              <w:rPr>
                <w:rFonts w:cstheme="minorHAnsi"/>
                <w:color w:val="0070C0"/>
                <w:sz w:val="16"/>
                <w:szCs w:val="16"/>
              </w:rPr>
            </w:pPr>
            <w:proofErr w:type="spellStart"/>
            <w:r>
              <w:rPr>
                <w:rFonts w:cstheme="minorHAnsi"/>
                <w:color w:val="0070C0"/>
                <w:sz w:val="16"/>
                <w:szCs w:val="16"/>
              </w:rPr>
              <w:t>liftsPerContainer_lc</w:t>
            </w:r>
            <w:proofErr w:type="spellEnd"/>
          </w:p>
          <w:p w14:paraId="4B3EEAD3" w14:textId="77777777" w:rsidR="00B64EBE" w:rsidRDefault="00B64EBE" w:rsidP="003D1FEA">
            <w:pPr>
              <w:rPr>
                <w:rFonts w:cstheme="minorHAnsi"/>
                <w:color w:val="0070C0"/>
                <w:sz w:val="16"/>
                <w:szCs w:val="16"/>
              </w:rPr>
            </w:pPr>
            <w:proofErr w:type="spellStart"/>
            <w:r>
              <w:rPr>
                <w:rFonts w:cstheme="minorHAnsi"/>
                <w:color w:val="0070C0"/>
                <w:sz w:val="16"/>
                <w:szCs w:val="16"/>
              </w:rPr>
              <w:t>liftsPerContainer_lc_readonly</w:t>
            </w:r>
            <w:proofErr w:type="spellEnd"/>
          </w:p>
          <w:p w14:paraId="4252015A" w14:textId="56B88A2E" w:rsidR="00B64EBE" w:rsidRPr="002E06AB" w:rsidRDefault="00B64EBE" w:rsidP="003D1FEA">
            <w:pPr>
              <w:rPr>
                <w:rFonts w:cstheme="minorHAnsi"/>
                <w:color w:val="0070C0"/>
                <w:sz w:val="16"/>
                <w:szCs w:val="16"/>
              </w:rPr>
            </w:pPr>
            <w:proofErr w:type="spellStart"/>
            <w:r>
              <w:rPr>
                <w:rFonts w:cstheme="minorHAnsi"/>
                <w:color w:val="0070C0"/>
                <w:sz w:val="16"/>
                <w:szCs w:val="16"/>
              </w:rPr>
              <w:t>existingLiftsPerContainer_line</w:t>
            </w:r>
            <w:proofErr w:type="spellEnd"/>
          </w:p>
        </w:tc>
      </w:tr>
      <w:tr w:rsidR="00887F89" w:rsidRPr="002E06AB" w14:paraId="04A3B85E" w14:textId="5F0AA60C"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793601" w:rsidRPr="002E06AB" w:rsidRDefault="00793601"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793601" w:rsidRPr="002E06AB" w:rsidRDefault="00793601"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170" w:type="dxa"/>
            <w:tcBorders>
              <w:top w:val="nil"/>
              <w:left w:val="nil"/>
              <w:bottom w:val="single" w:sz="4" w:space="0" w:color="auto"/>
              <w:right w:val="single" w:sz="4" w:space="0" w:color="auto"/>
            </w:tcBorders>
            <w:shd w:val="clear" w:color="auto" w:fill="auto"/>
            <w:noWrap/>
            <w:vAlign w:val="center"/>
            <w:hideMark/>
          </w:tcPr>
          <w:p w14:paraId="5D6D4882" w14:textId="6D613DD4" w:rsidR="00793601" w:rsidRPr="002E06AB" w:rsidRDefault="00EA2CB0"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4838575" w14:textId="16DBF428" w:rsidR="00793601" w:rsidRPr="002E06AB" w:rsidRDefault="00793601"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c>
          <w:tcPr>
            <w:tcW w:w="2250" w:type="dxa"/>
            <w:tcBorders>
              <w:top w:val="nil"/>
              <w:left w:val="nil"/>
              <w:bottom w:val="single" w:sz="4" w:space="0" w:color="auto"/>
              <w:right w:val="single" w:sz="4" w:space="0" w:color="auto"/>
            </w:tcBorders>
            <w:vAlign w:val="center"/>
          </w:tcPr>
          <w:p w14:paraId="3690F7B9" w14:textId="772A2D6F" w:rsidR="00793601" w:rsidRDefault="002C0B74" w:rsidP="003D1FEA">
            <w:pPr>
              <w:rPr>
                <w:rFonts w:cstheme="minorHAnsi"/>
                <w:color w:val="0070C0"/>
                <w:sz w:val="16"/>
                <w:szCs w:val="16"/>
              </w:rPr>
            </w:pPr>
            <w:proofErr w:type="spellStart"/>
            <w:r>
              <w:rPr>
                <w:rFonts w:cstheme="minorHAnsi"/>
                <w:color w:val="0070C0"/>
                <w:sz w:val="16"/>
                <w:szCs w:val="16"/>
              </w:rPr>
              <w:t>isCustomerOwned_lc</w:t>
            </w:r>
            <w:r w:rsidR="00B64EBE">
              <w:rPr>
                <w:rFonts w:cstheme="minorHAnsi"/>
                <w:color w:val="0070C0"/>
                <w:sz w:val="16"/>
                <w:szCs w:val="16"/>
              </w:rPr>
              <w:t>_readonly</w:t>
            </w:r>
            <w:proofErr w:type="spellEnd"/>
          </w:p>
        </w:tc>
      </w:tr>
      <w:tr w:rsidR="003D1FEA" w:rsidRPr="002E06AB" w14:paraId="602F135F" w14:textId="727C341E"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3D1FEA" w:rsidRPr="002E06AB" w:rsidRDefault="003D1FEA" w:rsidP="003D1FEA">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620E25C5" w:rsidR="003D1FEA" w:rsidRPr="002E06AB" w:rsidRDefault="003D1FEA" w:rsidP="003D1FEA">
            <w:pPr>
              <w:jc w:val="center"/>
              <w:rPr>
                <w:rFonts w:cstheme="minorHAnsi"/>
                <w:color w:val="000000"/>
                <w:sz w:val="16"/>
                <w:szCs w:val="16"/>
              </w:rPr>
            </w:pPr>
            <w:r>
              <w:rPr>
                <w:rFonts w:cstheme="minorHAnsi"/>
                <w:color w:val="000000"/>
                <w:sz w:val="16"/>
                <w:szCs w:val="16"/>
              </w:rPr>
              <w:t>Do Not Display</w:t>
            </w:r>
          </w:p>
        </w:tc>
        <w:tc>
          <w:tcPr>
            <w:tcW w:w="1800" w:type="dxa"/>
            <w:tcBorders>
              <w:top w:val="nil"/>
              <w:left w:val="nil"/>
              <w:bottom w:val="single" w:sz="4" w:space="0" w:color="auto"/>
              <w:right w:val="single" w:sz="4" w:space="0" w:color="auto"/>
            </w:tcBorders>
            <w:shd w:val="clear" w:color="auto" w:fill="auto"/>
            <w:noWrap/>
            <w:vAlign w:val="center"/>
          </w:tcPr>
          <w:p w14:paraId="0F329B0F" w14:textId="4E740707" w:rsidR="003D1FEA" w:rsidRPr="003D1FEA" w:rsidRDefault="003D1FEA" w:rsidP="003D1FEA">
            <w:pPr>
              <w:rPr>
                <w:rFonts w:cstheme="minorHAnsi"/>
                <w:color w:val="0070C0"/>
                <w:sz w:val="16"/>
                <w:szCs w:val="16"/>
              </w:rPr>
            </w:pPr>
            <w:r>
              <w:rPr>
                <w:rFonts w:cstheme="minorHAnsi"/>
                <w:color w:val="0070C0"/>
                <w:sz w:val="16"/>
                <w:szCs w:val="16"/>
              </w:rPr>
              <w:t>Cannot pull this from InfoPro</w:t>
            </w:r>
          </w:p>
        </w:tc>
        <w:tc>
          <w:tcPr>
            <w:tcW w:w="1170" w:type="dxa"/>
            <w:tcBorders>
              <w:top w:val="nil"/>
              <w:left w:val="nil"/>
              <w:bottom w:val="single" w:sz="4" w:space="0" w:color="auto"/>
              <w:right w:val="single" w:sz="4" w:space="0" w:color="auto"/>
            </w:tcBorders>
            <w:shd w:val="clear" w:color="auto" w:fill="auto"/>
            <w:noWrap/>
            <w:vAlign w:val="center"/>
          </w:tcPr>
          <w:p w14:paraId="23735376" w14:textId="0D88E690" w:rsidR="003D1FEA" w:rsidRPr="002E06AB" w:rsidRDefault="003D1FEA" w:rsidP="003D1FEA">
            <w:pPr>
              <w:rPr>
                <w:rFonts w:cstheme="minorHAnsi"/>
                <w:color w:val="000000"/>
                <w:sz w:val="16"/>
                <w:szCs w:val="16"/>
              </w:rPr>
            </w:pPr>
          </w:p>
        </w:tc>
        <w:tc>
          <w:tcPr>
            <w:tcW w:w="2250" w:type="dxa"/>
            <w:tcBorders>
              <w:top w:val="nil"/>
              <w:left w:val="nil"/>
              <w:bottom w:val="single" w:sz="4" w:space="0" w:color="auto"/>
              <w:right w:val="single" w:sz="4" w:space="0" w:color="auto"/>
            </w:tcBorders>
            <w:shd w:val="clear" w:color="auto" w:fill="auto"/>
            <w:noWrap/>
            <w:vAlign w:val="center"/>
          </w:tcPr>
          <w:p w14:paraId="1A559483" w14:textId="1AB28A09" w:rsidR="003D1FEA" w:rsidRPr="002E06AB" w:rsidRDefault="003D1FEA" w:rsidP="003D1FEA">
            <w:pPr>
              <w:rPr>
                <w:rFonts w:cstheme="minorHAnsi"/>
                <w:color w:val="0070C0"/>
                <w:sz w:val="16"/>
                <w:szCs w:val="16"/>
              </w:rPr>
            </w:pPr>
            <w:r>
              <w:rPr>
                <w:rFonts w:cstheme="minorHAnsi"/>
                <w:color w:val="0070C0"/>
                <w:sz w:val="16"/>
                <w:szCs w:val="16"/>
              </w:rPr>
              <w:t>Only show if stationary compactor (container type) is selected or self-contained compactor</w:t>
            </w:r>
          </w:p>
        </w:tc>
        <w:tc>
          <w:tcPr>
            <w:tcW w:w="2250" w:type="dxa"/>
            <w:tcBorders>
              <w:top w:val="nil"/>
              <w:left w:val="nil"/>
              <w:bottom w:val="single" w:sz="4" w:space="0" w:color="auto"/>
              <w:right w:val="single" w:sz="4" w:space="0" w:color="auto"/>
            </w:tcBorders>
            <w:vAlign w:val="center"/>
          </w:tcPr>
          <w:p w14:paraId="21E860C8" w14:textId="281DFFCD" w:rsidR="003D1FEA" w:rsidRDefault="003D1FEA" w:rsidP="003D1FEA">
            <w:pPr>
              <w:rPr>
                <w:rFonts w:cstheme="minorHAnsi"/>
                <w:color w:val="0070C0"/>
                <w:sz w:val="16"/>
                <w:szCs w:val="16"/>
              </w:rPr>
            </w:pPr>
            <w:proofErr w:type="spellStart"/>
            <w:r>
              <w:rPr>
                <w:rFonts w:cstheme="minorHAnsi"/>
                <w:color w:val="0070C0"/>
                <w:sz w:val="16"/>
                <w:szCs w:val="16"/>
              </w:rPr>
              <w:t>customerOwnedCompactor_lc_readonly</w:t>
            </w:r>
            <w:proofErr w:type="spellEnd"/>
          </w:p>
        </w:tc>
      </w:tr>
      <w:tr w:rsidR="00887F89" w:rsidRPr="002E06AB" w14:paraId="24AD5631" w14:textId="6AD59220"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793601" w:rsidRPr="002E06AB" w:rsidRDefault="00793601"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793601" w:rsidRPr="002E06AB" w:rsidRDefault="00793601"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1FFD79E8" w14:textId="150B95C0"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5A3A7F43" w14:textId="3B9F7E01" w:rsidR="00793601" w:rsidRPr="002E06AB" w:rsidRDefault="00EA2CB0"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554F66F" w14:textId="77777777" w:rsidR="00793601" w:rsidRDefault="00793601" w:rsidP="004727EE">
            <w:pPr>
              <w:rPr>
                <w:rFonts w:cstheme="minorHAnsi"/>
                <w:color w:val="0070C0"/>
                <w:sz w:val="16"/>
                <w:szCs w:val="16"/>
              </w:rPr>
            </w:pPr>
            <w:r>
              <w:rPr>
                <w:rFonts w:cstheme="minorHAnsi"/>
                <w:color w:val="0070C0"/>
                <w:sz w:val="16"/>
                <w:szCs w:val="16"/>
              </w:rPr>
              <w:t>If frequency changes allow edit</w:t>
            </w:r>
          </w:p>
          <w:p w14:paraId="677ECABA" w14:textId="77777777" w:rsidR="00793601" w:rsidRDefault="00793601"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793601" w:rsidRPr="002E06AB" w:rsidRDefault="00793601"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6B8778CB" w14:textId="77777777" w:rsidR="00793601" w:rsidRDefault="005C319F" w:rsidP="003D1FEA">
            <w:pPr>
              <w:rPr>
                <w:rFonts w:cstheme="minorHAnsi"/>
                <w:color w:val="0070C0"/>
                <w:sz w:val="16"/>
                <w:szCs w:val="16"/>
              </w:rPr>
            </w:pPr>
            <w:proofErr w:type="spellStart"/>
            <w:r>
              <w:rPr>
                <w:rFonts w:cstheme="minorHAnsi"/>
                <w:color w:val="0070C0"/>
                <w:sz w:val="16"/>
                <w:szCs w:val="16"/>
              </w:rPr>
              <w:t>totalEstimatedHaulsMonth_lc</w:t>
            </w:r>
            <w:proofErr w:type="spellEnd"/>
          </w:p>
          <w:p w14:paraId="1E53BBAE" w14:textId="615BDAA7" w:rsidR="00B64EBE" w:rsidRDefault="00B64EBE" w:rsidP="003D1FEA">
            <w:pPr>
              <w:rPr>
                <w:rFonts w:cstheme="minorHAnsi"/>
                <w:color w:val="0070C0"/>
                <w:sz w:val="16"/>
                <w:szCs w:val="16"/>
              </w:rPr>
            </w:pPr>
            <w:proofErr w:type="spellStart"/>
            <w:r>
              <w:rPr>
                <w:rFonts w:cstheme="minorHAnsi"/>
                <w:color w:val="0070C0"/>
                <w:sz w:val="16"/>
                <w:szCs w:val="16"/>
              </w:rPr>
              <w:t>totalEstimatedHaulsMonth_lc_readonly</w:t>
            </w:r>
            <w:proofErr w:type="spellEnd"/>
          </w:p>
        </w:tc>
      </w:tr>
      <w:tr w:rsidR="00887F89" w:rsidRPr="002E06AB" w14:paraId="47A0927F" w14:textId="0D53C4FA"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793601" w:rsidRPr="002E06AB" w:rsidRDefault="00793601"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4DB4AD57" w14:textId="39A7CE1C"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2250" w:type="dxa"/>
            <w:tcBorders>
              <w:top w:val="nil"/>
              <w:left w:val="nil"/>
              <w:bottom w:val="single" w:sz="4" w:space="0" w:color="auto"/>
              <w:right w:val="single" w:sz="4" w:space="0" w:color="auto"/>
            </w:tcBorders>
            <w:shd w:val="clear" w:color="auto" w:fill="auto"/>
            <w:noWrap/>
            <w:vAlign w:val="center"/>
            <w:hideMark/>
          </w:tcPr>
          <w:p w14:paraId="174DC4A7" w14:textId="77777777" w:rsidR="00793601" w:rsidRDefault="00793601"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793601" w:rsidRPr="002E06AB" w:rsidRDefault="00793601"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c>
          <w:tcPr>
            <w:tcW w:w="2250" w:type="dxa"/>
            <w:tcBorders>
              <w:top w:val="nil"/>
              <w:left w:val="nil"/>
              <w:bottom w:val="single" w:sz="4" w:space="0" w:color="auto"/>
              <w:right w:val="single" w:sz="4" w:space="0" w:color="auto"/>
            </w:tcBorders>
            <w:vAlign w:val="center"/>
          </w:tcPr>
          <w:p w14:paraId="61B8583A" w14:textId="4C327063" w:rsidR="00793601" w:rsidRDefault="00DD3158" w:rsidP="003D1FEA">
            <w:pPr>
              <w:rPr>
                <w:rFonts w:cstheme="minorHAnsi"/>
                <w:color w:val="0070C0"/>
                <w:sz w:val="16"/>
                <w:szCs w:val="16"/>
              </w:rPr>
            </w:pPr>
            <w:proofErr w:type="spellStart"/>
            <w:r w:rsidRPr="00DD3158">
              <w:rPr>
                <w:rFonts w:cstheme="minorHAnsi"/>
                <w:color w:val="0070C0"/>
                <w:sz w:val="16"/>
                <w:szCs w:val="16"/>
              </w:rPr>
              <w:t>disposalSite_config</w:t>
            </w:r>
            <w:proofErr w:type="spellEnd"/>
          </w:p>
        </w:tc>
      </w:tr>
      <w:tr w:rsidR="00887F89" w:rsidRPr="002E06AB" w14:paraId="64470961" w14:textId="781D85C1"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793601" w:rsidRPr="002E06AB" w:rsidRDefault="00793601"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793601" w:rsidRPr="002E06AB" w:rsidRDefault="00793601"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3DDE06C1" w14:textId="68D203E8"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09B5FEF8" w14:textId="1F6BEC85" w:rsidR="00793601" w:rsidRPr="002E06AB" w:rsidRDefault="00793601" w:rsidP="004727EE">
            <w:pPr>
              <w:jc w:val="center"/>
              <w:rPr>
                <w:rFonts w:cstheme="minorHAnsi"/>
                <w:color w:val="000000"/>
                <w:sz w:val="16"/>
                <w:szCs w:val="16"/>
              </w:rPr>
            </w:pPr>
            <w:r>
              <w:rPr>
                <w:rFonts w:cstheme="minorHAnsi"/>
                <w:color w:val="000000"/>
                <w:sz w:val="16"/>
                <w:szCs w:val="16"/>
              </w:rPr>
              <w:t>5</w:t>
            </w:r>
          </w:p>
        </w:tc>
        <w:tc>
          <w:tcPr>
            <w:tcW w:w="2250" w:type="dxa"/>
            <w:tcBorders>
              <w:top w:val="nil"/>
              <w:left w:val="nil"/>
              <w:bottom w:val="single" w:sz="4" w:space="0" w:color="auto"/>
              <w:right w:val="single" w:sz="4" w:space="0" w:color="auto"/>
            </w:tcBorders>
            <w:shd w:val="clear" w:color="auto" w:fill="auto"/>
            <w:noWrap/>
            <w:vAlign w:val="center"/>
            <w:hideMark/>
          </w:tcPr>
          <w:p w14:paraId="1D97D688" w14:textId="77777777" w:rsidR="00793601" w:rsidRDefault="00793601" w:rsidP="004727EE">
            <w:pPr>
              <w:rPr>
                <w:rFonts w:cstheme="minorHAnsi"/>
                <w:color w:val="0070C0"/>
                <w:sz w:val="16"/>
                <w:szCs w:val="16"/>
              </w:rPr>
            </w:pPr>
            <w:r>
              <w:rPr>
                <w:rFonts w:cstheme="minorHAnsi"/>
                <w:color w:val="0070C0"/>
                <w:sz w:val="16"/>
                <w:szCs w:val="16"/>
              </w:rPr>
              <w:t>Free form (numeric&gt;0)</w:t>
            </w:r>
          </w:p>
          <w:p w14:paraId="650DE2B1" w14:textId="77777777" w:rsidR="00793601" w:rsidRDefault="00793601"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60BE7E7C" w14:textId="77777777" w:rsidR="00793601" w:rsidRDefault="00793601"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793601" w:rsidRPr="002E06AB" w:rsidRDefault="00793601" w:rsidP="004727EE">
            <w:pPr>
              <w:rPr>
                <w:rFonts w:cstheme="minorHAnsi"/>
                <w:color w:val="0070C0"/>
                <w:sz w:val="16"/>
                <w:szCs w:val="16"/>
              </w:rPr>
            </w:pPr>
            <w:r w:rsidRPr="003D1FEA">
              <w:rPr>
                <w:rFonts w:cstheme="minorHAnsi"/>
                <w:color w:val="0070C0"/>
                <w:sz w:val="16"/>
                <w:szCs w:val="16"/>
              </w:rPr>
              <w:t>DIFFERENT FROM LARGE NEW</w:t>
            </w:r>
          </w:p>
        </w:tc>
        <w:tc>
          <w:tcPr>
            <w:tcW w:w="2250" w:type="dxa"/>
            <w:tcBorders>
              <w:top w:val="nil"/>
              <w:left w:val="nil"/>
              <w:bottom w:val="single" w:sz="4" w:space="0" w:color="auto"/>
              <w:right w:val="single" w:sz="4" w:space="0" w:color="auto"/>
            </w:tcBorders>
            <w:vAlign w:val="center"/>
          </w:tcPr>
          <w:p w14:paraId="2CBE06CE" w14:textId="77777777" w:rsidR="00793601" w:rsidRDefault="007263FF" w:rsidP="003D1FEA">
            <w:pPr>
              <w:rPr>
                <w:rFonts w:cstheme="minorHAnsi"/>
                <w:color w:val="0070C0"/>
                <w:sz w:val="16"/>
                <w:szCs w:val="16"/>
              </w:rPr>
            </w:pPr>
            <w:proofErr w:type="spellStart"/>
            <w:r w:rsidRPr="007263FF">
              <w:rPr>
                <w:rFonts w:cstheme="minorHAnsi"/>
                <w:color w:val="0070C0"/>
                <w:sz w:val="16"/>
                <w:szCs w:val="16"/>
              </w:rPr>
              <w:t>estTonsHaul_l</w:t>
            </w:r>
            <w:r>
              <w:rPr>
                <w:rFonts w:cstheme="minorHAnsi"/>
                <w:color w:val="0070C0"/>
                <w:sz w:val="16"/>
                <w:szCs w:val="16"/>
              </w:rPr>
              <w:t>c</w:t>
            </w:r>
            <w:proofErr w:type="spellEnd"/>
          </w:p>
          <w:p w14:paraId="1FA13167" w14:textId="5A476B8E" w:rsidR="00B64EBE" w:rsidRDefault="00B64EBE" w:rsidP="003D1FEA">
            <w:pPr>
              <w:rPr>
                <w:rFonts w:cstheme="minorHAnsi"/>
                <w:color w:val="0070C0"/>
                <w:sz w:val="16"/>
                <w:szCs w:val="16"/>
              </w:rPr>
            </w:pPr>
            <w:proofErr w:type="spellStart"/>
            <w:r w:rsidRPr="007263FF">
              <w:rPr>
                <w:rFonts w:cstheme="minorHAnsi"/>
                <w:color w:val="0070C0"/>
                <w:sz w:val="16"/>
                <w:szCs w:val="16"/>
              </w:rPr>
              <w:t>estTonsHaul_l</w:t>
            </w:r>
            <w:r>
              <w:rPr>
                <w:rFonts w:cstheme="minorHAnsi"/>
                <w:color w:val="0070C0"/>
                <w:sz w:val="16"/>
                <w:szCs w:val="16"/>
              </w:rPr>
              <w:t>c_readonly</w:t>
            </w:r>
            <w:proofErr w:type="spellEnd"/>
          </w:p>
        </w:tc>
      </w:tr>
      <w:tr w:rsidR="00887F89" w:rsidRPr="002E06AB" w14:paraId="687B0528" w14:textId="05F112AA"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793601" w:rsidRPr="002E06AB" w:rsidRDefault="00793601"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793601" w:rsidRPr="002E06AB" w:rsidRDefault="00793601"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170" w:type="dxa"/>
            <w:tcBorders>
              <w:top w:val="nil"/>
              <w:left w:val="nil"/>
              <w:bottom w:val="single" w:sz="4" w:space="0" w:color="auto"/>
              <w:right w:val="single" w:sz="4" w:space="0" w:color="auto"/>
            </w:tcBorders>
            <w:shd w:val="clear" w:color="auto" w:fill="auto"/>
            <w:noWrap/>
            <w:vAlign w:val="center"/>
            <w:hideMark/>
          </w:tcPr>
          <w:p w14:paraId="4F7C71C7" w14:textId="5E91BB30"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2250" w:type="dxa"/>
            <w:tcBorders>
              <w:top w:val="nil"/>
              <w:left w:val="nil"/>
              <w:bottom w:val="single" w:sz="4" w:space="0" w:color="auto"/>
              <w:right w:val="single" w:sz="4" w:space="0" w:color="auto"/>
            </w:tcBorders>
            <w:shd w:val="clear" w:color="auto" w:fill="auto"/>
            <w:noWrap/>
            <w:vAlign w:val="center"/>
            <w:hideMark/>
          </w:tcPr>
          <w:p w14:paraId="2447EA11" w14:textId="77777777" w:rsidR="00793601" w:rsidRDefault="00793601" w:rsidP="004727EE">
            <w:pPr>
              <w:rPr>
                <w:rFonts w:cstheme="minorHAnsi"/>
                <w:color w:val="0070C0"/>
                <w:sz w:val="16"/>
                <w:szCs w:val="16"/>
              </w:rPr>
            </w:pPr>
            <w:r>
              <w:rPr>
                <w:rFonts w:cstheme="minorHAnsi"/>
                <w:color w:val="0070C0"/>
                <w:sz w:val="16"/>
                <w:szCs w:val="16"/>
              </w:rPr>
              <w:t>Not editable</w:t>
            </w:r>
          </w:p>
          <w:p w14:paraId="75EB4D7D" w14:textId="77777777" w:rsidR="00793601" w:rsidRDefault="00793601"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7425C81D" w14:textId="5F08A0E8" w:rsidR="00793601" w:rsidRPr="00A23F8E" w:rsidRDefault="00793601" w:rsidP="004727EE">
            <w:pPr>
              <w:rPr>
                <w:rFonts w:cstheme="minorHAnsi"/>
                <w:color w:val="0070C0"/>
                <w:sz w:val="16"/>
                <w:szCs w:val="16"/>
              </w:rPr>
            </w:pPr>
            <w:r w:rsidRPr="00705623">
              <w:rPr>
                <w:rFonts w:cstheme="minorHAnsi"/>
                <w:color w:val="0070C0"/>
                <w:sz w:val="16"/>
                <w:szCs w:val="16"/>
              </w:rPr>
              <w:lastRenderedPageBreak/>
              <w:t xml:space="preserve">(if current </w:t>
            </w:r>
            <w:proofErr w:type="spellStart"/>
            <w:r w:rsidRPr="00705623">
              <w:rPr>
                <w:rFonts w:cstheme="minorHAnsi"/>
                <w:color w:val="0070C0"/>
                <w:sz w:val="16"/>
                <w:szCs w:val="16"/>
              </w:rPr>
              <w:t>avg</w:t>
            </w:r>
            <w:proofErr w:type="spellEnd"/>
            <w:r w:rsidRPr="00705623">
              <w:rPr>
                <w:rFonts w:cstheme="minorHAnsi"/>
                <w:color w:val="0070C0"/>
                <w:sz w:val="16"/>
                <w:szCs w:val="16"/>
              </w:rPr>
              <w:t xml:space="preserve"> min per haul is &gt; than geo-code minutes) then leave current </w:t>
            </w:r>
            <w:proofErr w:type="spellStart"/>
            <w:r w:rsidRPr="00705623">
              <w:rPr>
                <w:rFonts w:cstheme="minorHAnsi"/>
                <w:color w:val="0070C0"/>
                <w:sz w:val="16"/>
                <w:szCs w:val="16"/>
              </w:rPr>
              <w:t>avg</w:t>
            </w:r>
            <w:proofErr w:type="spellEnd"/>
            <w:r w:rsidRPr="00DE4681">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0C65B9DC" w14:textId="00F61DF3" w:rsidR="00793601" w:rsidRDefault="007263FF" w:rsidP="003D1FEA">
            <w:pPr>
              <w:rPr>
                <w:rFonts w:cstheme="minorHAnsi"/>
                <w:color w:val="0070C0"/>
                <w:sz w:val="16"/>
                <w:szCs w:val="16"/>
              </w:rPr>
            </w:pPr>
            <w:proofErr w:type="spellStart"/>
            <w:r>
              <w:rPr>
                <w:rFonts w:cstheme="minorHAnsi"/>
                <w:color w:val="0070C0"/>
                <w:sz w:val="16"/>
                <w:szCs w:val="16"/>
              </w:rPr>
              <w:lastRenderedPageBreak/>
              <w:t>customerSiteTime_lc</w:t>
            </w:r>
            <w:r w:rsidR="00B64EBE">
              <w:rPr>
                <w:rFonts w:cstheme="minorHAnsi"/>
                <w:color w:val="0070C0"/>
                <w:sz w:val="16"/>
                <w:szCs w:val="16"/>
              </w:rPr>
              <w:t>_readonly</w:t>
            </w:r>
            <w:proofErr w:type="spellEnd"/>
          </w:p>
        </w:tc>
      </w:tr>
      <w:tr w:rsidR="00887F89" w:rsidRPr="002E06AB" w14:paraId="3D3579A1" w14:textId="3597E5F1"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793601" w:rsidRPr="002E06AB" w:rsidRDefault="00793601" w:rsidP="004727EE">
            <w:pPr>
              <w:rPr>
                <w:rFonts w:cstheme="minorHAnsi"/>
                <w:color w:val="000000"/>
                <w:sz w:val="16"/>
                <w:szCs w:val="16"/>
              </w:rPr>
            </w:pPr>
            <w:r w:rsidRPr="002E06AB">
              <w:rPr>
                <w:rFonts w:cstheme="minorHAnsi"/>
                <w:color w:val="000000"/>
                <w:sz w:val="16"/>
                <w:szCs w:val="16"/>
              </w:rPr>
              <w:lastRenderedPageBreak/>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793601" w:rsidRPr="002E06AB" w:rsidRDefault="00793601" w:rsidP="004727EE">
            <w:pPr>
              <w:rPr>
                <w:rFonts w:cstheme="minorHAnsi"/>
                <w:color w:val="000000"/>
                <w:sz w:val="16"/>
                <w:szCs w:val="16"/>
              </w:rPr>
            </w:pPr>
            <w:r w:rsidRPr="002E06AB">
              <w:rPr>
                <w:rFonts w:cstheme="minorHAnsi"/>
                <w:color w:val="0070C0"/>
                <w:sz w:val="16"/>
                <w:szCs w:val="16"/>
              </w:rPr>
              <w:t>read only - Bing Maps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225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793601" w:rsidRDefault="00793601" w:rsidP="004727EE">
            <w:pPr>
              <w:rPr>
                <w:rFonts w:cstheme="minorHAnsi"/>
                <w:color w:val="0070C0"/>
                <w:sz w:val="16"/>
                <w:szCs w:val="16"/>
              </w:rPr>
            </w:pPr>
            <w:r>
              <w:rPr>
                <w:rFonts w:cstheme="minorHAnsi"/>
                <w:color w:val="0070C0"/>
                <w:sz w:val="16"/>
                <w:szCs w:val="16"/>
              </w:rPr>
              <w:t xml:space="preserve">Generated in quote.  Allow override values for all three option (desired disposal site, </w:t>
            </w:r>
            <w:proofErr w:type="spellStart"/>
            <w:r>
              <w:rPr>
                <w:rFonts w:cstheme="minorHAnsi"/>
                <w:color w:val="0070C0"/>
                <w:sz w:val="16"/>
                <w:szCs w:val="16"/>
              </w:rPr>
              <w:t>cust</w:t>
            </w:r>
            <w:proofErr w:type="spellEnd"/>
            <w:r>
              <w:rPr>
                <w:rFonts w:cstheme="minorHAnsi"/>
                <w:color w:val="0070C0"/>
                <w:sz w:val="16"/>
                <w:szCs w:val="16"/>
              </w:rPr>
              <w:t xml:space="preserve"> site time override, round trip drive time override, disposal time override, adjust total time (read only)</w:t>
            </w:r>
          </w:p>
          <w:p w14:paraId="68CE7BE6" w14:textId="77777777" w:rsidR="00793601" w:rsidRDefault="00793601"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793601" w:rsidRPr="002E06AB" w:rsidRDefault="00793601" w:rsidP="004727EE">
            <w:pPr>
              <w:rPr>
                <w:rFonts w:cstheme="minorHAnsi"/>
                <w:color w:val="000000"/>
                <w:sz w:val="16"/>
                <w:szCs w:val="16"/>
              </w:rPr>
            </w:pPr>
          </w:p>
        </w:tc>
        <w:tc>
          <w:tcPr>
            <w:tcW w:w="2250" w:type="dxa"/>
            <w:tcBorders>
              <w:top w:val="single" w:sz="4" w:space="0" w:color="auto"/>
              <w:left w:val="nil"/>
              <w:bottom w:val="single" w:sz="4" w:space="0" w:color="auto"/>
              <w:right w:val="single" w:sz="4" w:space="0" w:color="auto"/>
            </w:tcBorders>
            <w:vAlign w:val="center"/>
          </w:tcPr>
          <w:p w14:paraId="1F5D3129" w14:textId="64B17E23" w:rsidR="00793601" w:rsidRDefault="00B9445E" w:rsidP="003D1FEA">
            <w:pPr>
              <w:rPr>
                <w:rFonts w:cstheme="minorHAnsi"/>
                <w:color w:val="0070C0"/>
                <w:sz w:val="16"/>
                <w:szCs w:val="16"/>
              </w:rPr>
            </w:pPr>
            <w:proofErr w:type="spellStart"/>
            <w:r>
              <w:rPr>
                <w:rFonts w:cstheme="minorHAnsi"/>
                <w:color w:val="0070C0"/>
                <w:sz w:val="16"/>
                <w:szCs w:val="16"/>
              </w:rPr>
              <w:t>customerSiteG</w:t>
            </w:r>
            <w:r w:rsidR="007263FF">
              <w:rPr>
                <w:rFonts w:cstheme="minorHAnsi"/>
                <w:color w:val="0070C0"/>
                <w:sz w:val="16"/>
                <w:szCs w:val="16"/>
              </w:rPr>
              <w:t>eo</w:t>
            </w:r>
            <w:r>
              <w:rPr>
                <w:rFonts w:cstheme="minorHAnsi"/>
                <w:color w:val="0070C0"/>
                <w:sz w:val="16"/>
                <w:szCs w:val="16"/>
              </w:rPr>
              <w:t>_lc</w:t>
            </w:r>
            <w:proofErr w:type="spellEnd"/>
          </w:p>
        </w:tc>
      </w:tr>
      <w:tr w:rsidR="00887F89" w:rsidRPr="002E06AB" w14:paraId="584F7002" w14:textId="5533A6DE"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793601" w:rsidRPr="002E06AB" w:rsidRDefault="00793601" w:rsidP="004727EE">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793601" w:rsidRPr="002E06AB" w:rsidRDefault="00793601"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793601" w:rsidRPr="002E06AB" w:rsidRDefault="00793601" w:rsidP="004727EE">
            <w:pPr>
              <w:rPr>
                <w:rFonts w:cstheme="minorHAnsi"/>
                <w:color w:val="0070C0"/>
                <w:sz w:val="16"/>
                <w:szCs w:val="16"/>
              </w:rPr>
            </w:pPr>
            <w:r>
              <w:rPr>
                <w:rFonts w:cstheme="minorHAnsi"/>
                <w:color w:val="0070C0"/>
                <w:sz w:val="16"/>
                <w:szCs w:val="16"/>
              </w:rPr>
              <w:t>read only (FLD)</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793601" w:rsidRDefault="00793601" w:rsidP="004727EE">
            <w:pPr>
              <w:rPr>
                <w:rFonts w:cstheme="minorHAnsi"/>
                <w:color w:val="0070C0"/>
                <w:sz w:val="16"/>
                <w:szCs w:val="16"/>
              </w:rPr>
            </w:pPr>
            <w:r>
              <w:rPr>
                <w:rFonts w:cstheme="minorHAnsi"/>
                <w:color w:val="0070C0"/>
                <w:sz w:val="16"/>
                <w:szCs w:val="16"/>
              </w:rPr>
              <w:t>same UOMs currently supported (Ton, load, yard)</w:t>
            </w:r>
          </w:p>
          <w:p w14:paraId="06146ABC" w14:textId="54740557" w:rsidR="00793601" w:rsidRDefault="00793601" w:rsidP="004727EE">
            <w:pPr>
              <w:rPr>
                <w:rFonts w:cstheme="minorHAnsi"/>
                <w:color w:val="0070C0"/>
                <w:sz w:val="16"/>
                <w:szCs w:val="16"/>
              </w:rPr>
            </w:pPr>
          </w:p>
        </w:tc>
        <w:tc>
          <w:tcPr>
            <w:tcW w:w="2250" w:type="dxa"/>
            <w:tcBorders>
              <w:top w:val="single" w:sz="4" w:space="0" w:color="auto"/>
              <w:left w:val="nil"/>
              <w:bottom w:val="single" w:sz="4" w:space="0" w:color="auto"/>
              <w:right w:val="single" w:sz="4" w:space="0" w:color="auto"/>
            </w:tcBorders>
            <w:vAlign w:val="center"/>
          </w:tcPr>
          <w:p w14:paraId="149AE13C" w14:textId="77777777" w:rsidR="00793601" w:rsidRDefault="00DD3158" w:rsidP="003D1FEA">
            <w:pPr>
              <w:rPr>
                <w:rFonts w:cstheme="minorHAnsi"/>
                <w:color w:val="0070C0"/>
                <w:sz w:val="16"/>
                <w:szCs w:val="16"/>
              </w:rPr>
            </w:pPr>
            <w:proofErr w:type="spellStart"/>
            <w:r w:rsidRPr="00DD3158">
              <w:rPr>
                <w:rFonts w:cstheme="minorHAnsi"/>
                <w:color w:val="0070C0"/>
                <w:sz w:val="16"/>
                <w:szCs w:val="16"/>
              </w:rPr>
              <w:t>unitOfMeasure</w:t>
            </w:r>
            <w:r>
              <w:rPr>
                <w:rFonts w:cstheme="minorHAnsi"/>
                <w:color w:val="0070C0"/>
                <w:sz w:val="16"/>
                <w:szCs w:val="16"/>
              </w:rPr>
              <w:t>_lc</w:t>
            </w:r>
            <w:proofErr w:type="spellEnd"/>
          </w:p>
          <w:p w14:paraId="39957C99" w14:textId="12857C1C" w:rsidR="00B64EBE" w:rsidRPr="002E06AB" w:rsidRDefault="00B64EBE" w:rsidP="003D1FEA">
            <w:pPr>
              <w:rPr>
                <w:rFonts w:cstheme="minorHAnsi"/>
                <w:color w:val="0070C0"/>
                <w:sz w:val="16"/>
                <w:szCs w:val="16"/>
              </w:rPr>
            </w:pPr>
            <w:proofErr w:type="spellStart"/>
            <w:r w:rsidRPr="00DD3158">
              <w:rPr>
                <w:rFonts w:cstheme="minorHAnsi"/>
                <w:color w:val="0070C0"/>
                <w:sz w:val="16"/>
                <w:szCs w:val="16"/>
              </w:rPr>
              <w:t>unitOfMeasure</w:t>
            </w:r>
            <w:r>
              <w:rPr>
                <w:rFonts w:cstheme="minorHAnsi"/>
                <w:color w:val="0070C0"/>
                <w:sz w:val="16"/>
                <w:szCs w:val="16"/>
              </w:rPr>
              <w:t>_lc_readonly</w:t>
            </w:r>
            <w:proofErr w:type="spellEnd"/>
          </w:p>
        </w:tc>
      </w:tr>
      <w:tr w:rsidR="00887F89" w:rsidRPr="002E06AB" w14:paraId="14F268F6" w14:textId="36D9CD4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793601" w:rsidRPr="00592475" w:rsidRDefault="00793601"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793601" w:rsidRPr="002E06AB" w:rsidRDefault="00793601"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793601" w:rsidRDefault="00793601" w:rsidP="004727EE">
            <w:pPr>
              <w:rPr>
                <w:rFonts w:cstheme="minorHAnsi"/>
                <w:color w:val="0070C0"/>
                <w:sz w:val="16"/>
                <w:szCs w:val="16"/>
              </w:rPr>
            </w:pPr>
            <w:proofErr w:type="gramStart"/>
            <w:r w:rsidRPr="002E06AB">
              <w:rPr>
                <w:rFonts w:cstheme="minorHAnsi"/>
                <w:color w:val="0070C0"/>
                <w:sz w:val="16"/>
                <w:szCs w:val="16"/>
              </w:rPr>
              <w:t>drop</w:t>
            </w:r>
            <w:proofErr w:type="gramEnd"/>
            <w:r w:rsidRPr="002E06AB">
              <w:rPr>
                <w:rFonts w:cstheme="minorHAnsi"/>
                <w:color w:val="0070C0"/>
                <w:sz w:val="16"/>
                <w:szCs w:val="16"/>
              </w:rPr>
              <w:t xml:space="preserve"> down defaulted to "No Change"</w:t>
            </w:r>
            <w:r>
              <w:rPr>
                <w:rFonts w:cstheme="minorHAnsi"/>
                <w:color w:val="0070C0"/>
                <w:sz w:val="16"/>
                <w:szCs w:val="16"/>
              </w:rPr>
              <w:t xml:space="preserve">. </w:t>
            </w:r>
          </w:p>
          <w:p w14:paraId="7318AEAF" w14:textId="54831680" w:rsidR="00793601" w:rsidRDefault="00793601"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c>
          <w:tcPr>
            <w:tcW w:w="2250" w:type="dxa"/>
            <w:tcBorders>
              <w:top w:val="single" w:sz="4" w:space="0" w:color="auto"/>
              <w:left w:val="nil"/>
              <w:bottom w:val="single" w:sz="4" w:space="0" w:color="auto"/>
              <w:right w:val="single" w:sz="4" w:space="0" w:color="auto"/>
            </w:tcBorders>
            <w:vAlign w:val="center"/>
          </w:tcPr>
          <w:p w14:paraId="46E62FD1" w14:textId="77777777" w:rsidR="00793601" w:rsidRDefault="00DD3158" w:rsidP="003D1FEA">
            <w:pPr>
              <w:rPr>
                <w:rFonts w:cstheme="minorHAnsi"/>
                <w:color w:val="0070C0"/>
                <w:sz w:val="16"/>
                <w:szCs w:val="16"/>
              </w:rPr>
            </w:pPr>
            <w:proofErr w:type="spellStart"/>
            <w:r w:rsidRPr="00DD3158">
              <w:rPr>
                <w:rFonts w:cstheme="minorHAnsi"/>
                <w:color w:val="0070C0"/>
                <w:sz w:val="16"/>
                <w:szCs w:val="16"/>
              </w:rPr>
              <w:t>billingType_l</w:t>
            </w:r>
            <w:r>
              <w:rPr>
                <w:rFonts w:cstheme="minorHAnsi"/>
                <w:color w:val="0070C0"/>
                <w:sz w:val="16"/>
                <w:szCs w:val="16"/>
              </w:rPr>
              <w:t>c</w:t>
            </w:r>
            <w:proofErr w:type="spellEnd"/>
          </w:p>
          <w:p w14:paraId="5CA4F282" w14:textId="372D9E0C" w:rsidR="00B64EBE" w:rsidRPr="002E06AB" w:rsidRDefault="00B64EBE" w:rsidP="003D1FEA">
            <w:pPr>
              <w:rPr>
                <w:rFonts w:cstheme="minorHAnsi"/>
                <w:color w:val="0070C0"/>
                <w:sz w:val="16"/>
                <w:szCs w:val="16"/>
              </w:rPr>
            </w:pPr>
            <w:proofErr w:type="spellStart"/>
            <w:r w:rsidRPr="00DD3158">
              <w:rPr>
                <w:rFonts w:cstheme="minorHAnsi"/>
                <w:color w:val="0070C0"/>
                <w:sz w:val="16"/>
                <w:szCs w:val="16"/>
              </w:rPr>
              <w:t>billingType_l</w:t>
            </w:r>
            <w:r>
              <w:rPr>
                <w:rFonts w:cstheme="minorHAnsi"/>
                <w:color w:val="0070C0"/>
                <w:sz w:val="16"/>
                <w:szCs w:val="16"/>
              </w:rPr>
              <w:t>c_readonly</w:t>
            </w:r>
            <w:proofErr w:type="spellEnd"/>
          </w:p>
        </w:tc>
      </w:tr>
      <w:tr w:rsidR="00887F89" w:rsidRPr="002E06AB" w14:paraId="5B439018" w14:textId="3EF85DA3"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793601" w:rsidRPr="00592475" w:rsidRDefault="00793601" w:rsidP="004727EE">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793601"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793601"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793601" w:rsidRDefault="00793601" w:rsidP="004727EE">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p w14:paraId="7E1DE0BC" w14:textId="71C8B48D" w:rsidR="00793601" w:rsidRDefault="00793601" w:rsidP="004727EE">
            <w:pPr>
              <w:rPr>
                <w:rFonts w:cstheme="minorHAnsi"/>
                <w:color w:val="0070C0"/>
                <w:sz w:val="16"/>
                <w:szCs w:val="16"/>
              </w:rPr>
            </w:pPr>
            <w:r>
              <w:rPr>
                <w:rFonts w:cstheme="minorHAnsi"/>
                <w:color w:val="0070C0"/>
                <w:sz w:val="16"/>
                <w:szCs w:val="16"/>
              </w:rPr>
              <w:t xml:space="preserve">Defaults to lookup of value in parts table </w:t>
            </w:r>
          </w:p>
        </w:tc>
        <w:tc>
          <w:tcPr>
            <w:tcW w:w="2250" w:type="dxa"/>
            <w:tcBorders>
              <w:top w:val="single" w:sz="4" w:space="0" w:color="auto"/>
              <w:left w:val="nil"/>
              <w:bottom w:val="single" w:sz="4" w:space="0" w:color="auto"/>
              <w:right w:val="single" w:sz="4" w:space="0" w:color="auto"/>
            </w:tcBorders>
            <w:vAlign w:val="center"/>
          </w:tcPr>
          <w:p w14:paraId="592D0C15" w14:textId="4E865A00" w:rsidR="00793601" w:rsidRDefault="00DD3158" w:rsidP="003D1FEA">
            <w:pPr>
              <w:rPr>
                <w:rFonts w:cstheme="minorHAnsi"/>
                <w:color w:val="0070C0"/>
                <w:sz w:val="16"/>
                <w:szCs w:val="16"/>
              </w:rPr>
            </w:pPr>
            <w:proofErr w:type="spellStart"/>
            <w:r w:rsidRPr="00DD3158">
              <w:rPr>
                <w:rFonts w:cstheme="minorHAnsi"/>
                <w:color w:val="0070C0"/>
                <w:sz w:val="16"/>
                <w:szCs w:val="16"/>
              </w:rPr>
              <w:t>compactorValue</w:t>
            </w:r>
            <w:proofErr w:type="spellEnd"/>
          </w:p>
        </w:tc>
      </w:tr>
      <w:tr w:rsidR="00887F89" w:rsidRPr="002E06AB" w14:paraId="1DF730CF" w14:textId="3035619D"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793601" w:rsidRPr="00592475" w:rsidRDefault="00793601" w:rsidP="004727EE">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793601" w:rsidRPr="002E06AB"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793601" w:rsidRPr="002E06AB"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793601" w:rsidRDefault="00793601"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793601" w:rsidRDefault="00793601" w:rsidP="004727EE">
            <w:pPr>
              <w:rPr>
                <w:rFonts w:cstheme="minorHAnsi"/>
                <w:color w:val="0070C0"/>
                <w:sz w:val="16"/>
                <w:szCs w:val="16"/>
              </w:rPr>
            </w:pPr>
            <w:r>
              <w:rPr>
                <w:rFonts w:cstheme="minorHAnsi"/>
                <w:color w:val="0070C0"/>
                <w:sz w:val="16"/>
                <w:szCs w:val="16"/>
              </w:rPr>
              <w:t>Compactor)</w:t>
            </w:r>
          </w:p>
          <w:p w14:paraId="141C550B" w14:textId="1D59B030" w:rsidR="00793601" w:rsidRDefault="00793601" w:rsidP="004727EE">
            <w:pPr>
              <w:rPr>
                <w:rFonts w:cstheme="minorHAnsi"/>
                <w:color w:val="0070C0"/>
                <w:sz w:val="16"/>
                <w:szCs w:val="16"/>
              </w:rPr>
            </w:pPr>
            <w:r>
              <w:rPr>
                <w:rFonts w:cstheme="minorHAnsi"/>
                <w:color w:val="0070C0"/>
                <w:sz w:val="16"/>
                <w:szCs w:val="16"/>
              </w:rPr>
              <w:t>Default to 0</w:t>
            </w:r>
          </w:p>
        </w:tc>
        <w:tc>
          <w:tcPr>
            <w:tcW w:w="2250" w:type="dxa"/>
            <w:tcBorders>
              <w:top w:val="single" w:sz="4" w:space="0" w:color="auto"/>
              <w:left w:val="nil"/>
              <w:bottom w:val="single" w:sz="4" w:space="0" w:color="auto"/>
              <w:right w:val="single" w:sz="4" w:space="0" w:color="auto"/>
            </w:tcBorders>
            <w:vAlign w:val="center"/>
          </w:tcPr>
          <w:p w14:paraId="0AEE91AA" w14:textId="08C7C36A" w:rsidR="00793601" w:rsidRDefault="00DD3158" w:rsidP="003D1FEA">
            <w:pPr>
              <w:rPr>
                <w:rFonts w:cstheme="minorHAnsi"/>
                <w:color w:val="0070C0"/>
                <w:sz w:val="16"/>
                <w:szCs w:val="16"/>
              </w:rPr>
            </w:pPr>
            <w:proofErr w:type="spellStart"/>
            <w:r w:rsidRPr="00DD3158">
              <w:rPr>
                <w:rFonts w:cstheme="minorHAnsi"/>
                <w:color w:val="0070C0"/>
                <w:sz w:val="16"/>
                <w:szCs w:val="16"/>
              </w:rPr>
              <w:t>onetimeInstallationCharge_l</w:t>
            </w:r>
            <w:proofErr w:type="spellEnd"/>
          </w:p>
        </w:tc>
      </w:tr>
      <w:tr w:rsidR="00887F89" w:rsidRPr="002E06AB" w14:paraId="79D3E367" w14:textId="7D56E12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793601" w:rsidRPr="004727EE" w:rsidRDefault="00793601"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793601" w:rsidRDefault="00793601"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793601"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793601" w:rsidRPr="00EB0286" w:rsidRDefault="00793601" w:rsidP="004727EE">
            <w:pPr>
              <w:jc w:val="center"/>
              <w:rPr>
                <w:rFonts w:cstheme="minorHAnsi"/>
                <w:color w:val="000000"/>
                <w:sz w:val="16"/>
                <w:szCs w:val="16"/>
              </w:rPr>
            </w:pPr>
            <w:r w:rsidRPr="00EB0286">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793601" w:rsidRPr="00EB0286" w:rsidRDefault="00793601" w:rsidP="004727EE">
            <w:pPr>
              <w:rPr>
                <w:rFonts w:cstheme="minorHAnsi"/>
                <w:color w:val="0070C0"/>
                <w:sz w:val="16"/>
                <w:szCs w:val="16"/>
              </w:rPr>
            </w:pPr>
            <w:r w:rsidRPr="00EB0286">
              <w:rPr>
                <w:rFonts w:cstheme="minorHAnsi"/>
                <w:color w:val="0070C0"/>
                <w:sz w:val="16"/>
                <w:szCs w:val="16"/>
              </w:rPr>
              <w:t>Select monthly, daily, none</w:t>
            </w:r>
          </w:p>
        </w:tc>
        <w:tc>
          <w:tcPr>
            <w:tcW w:w="2250" w:type="dxa"/>
            <w:tcBorders>
              <w:top w:val="single" w:sz="4" w:space="0" w:color="auto"/>
              <w:left w:val="nil"/>
              <w:bottom w:val="single" w:sz="4" w:space="0" w:color="auto"/>
              <w:right w:val="single" w:sz="4" w:space="0" w:color="auto"/>
            </w:tcBorders>
            <w:vAlign w:val="center"/>
          </w:tcPr>
          <w:p w14:paraId="67BEEF8F" w14:textId="77777777" w:rsidR="00793601" w:rsidRDefault="00DD3158" w:rsidP="003D1FEA">
            <w:pPr>
              <w:rPr>
                <w:rFonts w:cstheme="minorHAnsi"/>
                <w:color w:val="0070C0"/>
                <w:sz w:val="16"/>
                <w:szCs w:val="16"/>
              </w:rPr>
            </w:pPr>
            <w:proofErr w:type="spellStart"/>
            <w:r>
              <w:rPr>
                <w:rFonts w:cstheme="minorHAnsi"/>
                <w:color w:val="0070C0"/>
                <w:sz w:val="16"/>
                <w:szCs w:val="16"/>
              </w:rPr>
              <w:t>rental_lc</w:t>
            </w:r>
            <w:proofErr w:type="spellEnd"/>
          </w:p>
          <w:p w14:paraId="09077593" w14:textId="4C7C66EA" w:rsidR="00B64EBE" w:rsidRPr="00793601" w:rsidRDefault="00B64EBE" w:rsidP="003D1FEA">
            <w:pPr>
              <w:rPr>
                <w:rFonts w:cstheme="minorHAnsi"/>
                <w:color w:val="0070C0"/>
                <w:sz w:val="16"/>
                <w:szCs w:val="16"/>
              </w:rPr>
            </w:pPr>
            <w:proofErr w:type="spellStart"/>
            <w:r>
              <w:rPr>
                <w:rFonts w:cstheme="minorHAnsi"/>
                <w:color w:val="0070C0"/>
                <w:sz w:val="16"/>
                <w:szCs w:val="16"/>
              </w:rPr>
              <w:t>rental_lc_readonly</w:t>
            </w:r>
            <w:proofErr w:type="spellEnd"/>
          </w:p>
        </w:tc>
      </w:tr>
      <w:tr w:rsidR="006A2F9D" w:rsidRPr="002E06AB" w14:paraId="20E6A4DF" w14:textId="7777777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9CC547" w14:textId="4B4FC764" w:rsidR="006A2F9D" w:rsidRPr="004727EE" w:rsidRDefault="006A2F9D" w:rsidP="004727EE">
            <w:pPr>
              <w:rPr>
                <w:rFonts w:cstheme="minorHAnsi"/>
                <w:sz w:val="16"/>
                <w:szCs w:val="16"/>
              </w:rPr>
            </w:pPr>
            <w:r>
              <w:rPr>
                <w:rFonts w:cstheme="minorHAnsi"/>
                <w:sz w:val="16"/>
                <w:szCs w:val="16"/>
              </w:rPr>
              <w:t>Effective 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F490783" w14:textId="5896DE0E" w:rsidR="006A2F9D" w:rsidRDefault="003D1FEA" w:rsidP="003D1FEA">
            <w:pPr>
              <w:jc w:val="center"/>
              <w:rPr>
                <w:rFonts w:cstheme="minorHAnsi"/>
                <w:color w:val="000000"/>
                <w:sz w:val="16"/>
                <w:szCs w:val="16"/>
              </w:rPr>
            </w:pPr>
            <w:r>
              <w:rPr>
                <w:rFonts w:cstheme="minorHAnsi"/>
                <w:color w:val="000000"/>
                <w:sz w:val="16"/>
                <w:szCs w:val="16"/>
              </w:rPr>
              <w:t>10</w:t>
            </w:r>
            <w:r w:rsidR="006A39D7">
              <w:rPr>
                <w:rFonts w:cstheme="minorHAnsi"/>
                <w:color w:val="000000"/>
                <w:sz w:val="16"/>
                <w:szCs w:val="16"/>
              </w:rPr>
              <w:t>/</w:t>
            </w:r>
            <w:r>
              <w:rPr>
                <w:rFonts w:cstheme="minorHAnsi"/>
                <w:color w:val="000000"/>
                <w:sz w:val="16"/>
                <w:szCs w:val="16"/>
              </w:rPr>
              <w:t>6</w:t>
            </w:r>
            <w:r w:rsidR="006A39D7">
              <w:rPr>
                <w:rFonts w:cstheme="minorHAnsi"/>
                <w:color w:val="000000"/>
                <w:sz w:val="16"/>
                <w:szCs w:val="16"/>
              </w:rPr>
              <w:t>/</w:t>
            </w:r>
            <w:r>
              <w:rPr>
                <w:rFonts w:cstheme="minorHAnsi"/>
                <w:color w:val="000000"/>
                <w:sz w:val="16"/>
                <w:szCs w:val="16"/>
              </w:rPr>
              <w:t>2015</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FB21ACF" w14:textId="007D295A" w:rsidR="006A2F9D" w:rsidRDefault="003D1FEA"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2EBB5875" w14:textId="69E5B55E" w:rsidR="006A2F9D" w:rsidRDefault="00EA2CB0" w:rsidP="004727EE">
            <w:pPr>
              <w:jc w:val="center"/>
              <w:rPr>
                <w:rFonts w:cstheme="minorHAnsi"/>
                <w:color w:val="000000"/>
                <w:sz w:val="16"/>
                <w:szCs w:val="16"/>
                <w:highlight w:val="yellow"/>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643D5180" w14:textId="5FC5C1FB" w:rsidR="006A2F9D" w:rsidRDefault="003D1FEA" w:rsidP="004727EE">
            <w:pPr>
              <w:rPr>
                <w:rFonts w:cstheme="minorHAnsi"/>
                <w:color w:val="0070C0"/>
                <w:sz w:val="16"/>
                <w:szCs w:val="16"/>
                <w:highlight w:val="yellow"/>
              </w:rPr>
            </w:pPr>
            <w:r w:rsidRPr="003D1FEA">
              <w:rPr>
                <w:rFonts w:cstheme="minorHAnsi"/>
                <w:color w:val="0070C0"/>
                <w:sz w:val="16"/>
                <w:szCs w:val="16"/>
              </w:rPr>
              <w:t>Date Lookup</w:t>
            </w:r>
          </w:p>
        </w:tc>
        <w:tc>
          <w:tcPr>
            <w:tcW w:w="2250" w:type="dxa"/>
            <w:tcBorders>
              <w:top w:val="single" w:sz="4" w:space="0" w:color="auto"/>
              <w:left w:val="nil"/>
              <w:bottom w:val="single" w:sz="4" w:space="0" w:color="auto"/>
              <w:right w:val="single" w:sz="4" w:space="0" w:color="auto"/>
            </w:tcBorders>
            <w:vAlign w:val="center"/>
          </w:tcPr>
          <w:p w14:paraId="1F6C82E7" w14:textId="77777777" w:rsidR="006A2F9D" w:rsidRDefault="006A2F9D" w:rsidP="003D1FEA">
            <w:pPr>
              <w:rPr>
                <w:rFonts w:cstheme="minorHAnsi"/>
                <w:color w:val="0070C0"/>
                <w:sz w:val="16"/>
                <w:szCs w:val="16"/>
              </w:rPr>
            </w:pPr>
          </w:p>
        </w:tc>
      </w:tr>
      <w:tr w:rsidR="00EA2CB0" w:rsidRPr="002E06AB" w14:paraId="7625ACB0" w14:textId="7777777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D2FB2" w14:textId="1E5ECF68" w:rsidR="00EA2CB0" w:rsidRDefault="00EA2CB0" w:rsidP="00EA2CB0">
            <w:pPr>
              <w:rPr>
                <w:rFonts w:cstheme="minorHAnsi"/>
                <w:sz w:val="16"/>
                <w:szCs w:val="16"/>
              </w:rPr>
            </w:pPr>
            <w:r>
              <w:rPr>
                <w:rFonts w:cstheme="minorHAnsi"/>
                <w:sz w:val="16"/>
                <w:szCs w:val="16"/>
              </w:rPr>
              <w:t>Special Handling Code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83B8B0A" w14:textId="08B40A34" w:rsidR="00EA2CB0" w:rsidRDefault="00EA2CB0" w:rsidP="00EA2CB0">
            <w:pPr>
              <w:jc w:val="center"/>
              <w:rPr>
                <w:rFonts w:cstheme="minorHAnsi"/>
                <w:color w:val="000000"/>
                <w:sz w:val="16"/>
                <w:szCs w:val="16"/>
              </w:rPr>
            </w:pPr>
            <w:r>
              <w:rPr>
                <w:rFonts w:cstheme="minorHAnsi"/>
                <w:color w:val="000000"/>
                <w:sz w:val="16"/>
                <w:szCs w:val="16"/>
              </w:rPr>
              <w:t>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F51F47F" w14:textId="5CA81C4A" w:rsidR="00EA2CB0" w:rsidRDefault="00EA2CB0" w:rsidP="00EA2CB0">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261D7B56" w14:textId="04433514" w:rsidR="00EA2CB0" w:rsidRDefault="00EA2CB0" w:rsidP="00EA2CB0">
            <w:pPr>
              <w:jc w:val="center"/>
              <w:rPr>
                <w:rFonts w:cstheme="minorHAnsi"/>
                <w:color w:val="000000"/>
                <w:sz w:val="16"/>
                <w:szCs w:val="16"/>
                <w:highlight w:val="yellow"/>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116BDB" w14:textId="6809E6B5" w:rsidR="00EA2CB0" w:rsidRDefault="00EA2CB0" w:rsidP="00EA2CB0">
            <w:pPr>
              <w:rPr>
                <w:rFonts w:cstheme="minorHAnsi"/>
                <w:color w:val="0070C0"/>
                <w:sz w:val="16"/>
                <w:szCs w:val="16"/>
                <w:highlight w:val="yellow"/>
              </w:rPr>
            </w:pPr>
            <w:r w:rsidRPr="002E06AB">
              <w:rPr>
                <w:rFonts w:cstheme="minorHAnsi"/>
                <w:color w:val="0070C0"/>
                <w:sz w:val="16"/>
                <w:szCs w:val="16"/>
              </w:rPr>
              <w:t>drop down defaulted to "No Change"</w:t>
            </w:r>
          </w:p>
        </w:tc>
        <w:tc>
          <w:tcPr>
            <w:tcW w:w="2250" w:type="dxa"/>
            <w:tcBorders>
              <w:top w:val="single" w:sz="4" w:space="0" w:color="auto"/>
              <w:left w:val="nil"/>
              <w:bottom w:val="single" w:sz="4" w:space="0" w:color="auto"/>
              <w:right w:val="single" w:sz="4" w:space="0" w:color="auto"/>
            </w:tcBorders>
            <w:vAlign w:val="center"/>
          </w:tcPr>
          <w:p w14:paraId="3B6393B0" w14:textId="5815D68E" w:rsidR="00EA2CB0" w:rsidRDefault="00C1423B" w:rsidP="00EA2CB0">
            <w:pPr>
              <w:rPr>
                <w:rFonts w:cstheme="minorHAnsi"/>
                <w:color w:val="0070C0"/>
                <w:sz w:val="16"/>
                <w:szCs w:val="16"/>
              </w:rPr>
            </w:pPr>
            <w:proofErr w:type="spellStart"/>
            <w:r w:rsidRPr="00C1423B">
              <w:rPr>
                <w:rFonts w:cstheme="minorHAnsi"/>
                <w:color w:val="0070C0"/>
                <w:sz w:val="16"/>
                <w:szCs w:val="16"/>
              </w:rPr>
              <w:t>specialHandling_line</w:t>
            </w:r>
            <w:proofErr w:type="spellEnd"/>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2DF5C4D6" w:rsidR="009406FA" w:rsidRDefault="00B64EBE" w:rsidP="001D1E37">
      <w:pPr>
        <w:pStyle w:val="BodyText"/>
        <w:spacing w:after="0"/>
        <w:rPr>
          <w:rFonts w:cstheme="minorHAnsi"/>
        </w:rPr>
      </w:pPr>
      <w:r>
        <w:rPr>
          <w:rFonts w:cstheme="minorHAnsi"/>
        </w:rPr>
        <w:t>Additional line level Attributes for reporting:</w:t>
      </w:r>
    </w:p>
    <w:p w14:paraId="7769AEC0" w14:textId="77777777" w:rsidR="00B64EBE" w:rsidRDefault="00B64EBE" w:rsidP="001D1E37">
      <w:pPr>
        <w:pStyle w:val="BodyText"/>
        <w:spacing w:after="0"/>
        <w:rPr>
          <w:rFonts w:cstheme="minorHAnsi"/>
        </w:rPr>
      </w:pPr>
    </w:p>
    <w:p w14:paraId="505B686F" w14:textId="57898641" w:rsidR="00B64EBE" w:rsidRPr="00B64EBE" w:rsidRDefault="00B64EBE" w:rsidP="004E2D66">
      <w:pPr>
        <w:pStyle w:val="BodyText"/>
        <w:numPr>
          <w:ilvl w:val="0"/>
          <w:numId w:val="38"/>
        </w:numPr>
        <w:spacing w:after="0"/>
        <w:rPr>
          <w:rFonts w:cstheme="minorHAnsi"/>
        </w:rPr>
      </w:pPr>
      <w:proofErr w:type="spellStart"/>
      <w:r>
        <w:rPr>
          <w:rFonts w:cstheme="minorHAnsi"/>
        </w:rPr>
        <w:t>e</w:t>
      </w:r>
      <w:r w:rsidRPr="00B64EBE">
        <w:rPr>
          <w:rFonts w:cstheme="minorHAnsi"/>
        </w:rPr>
        <w:t>xistingC</w:t>
      </w:r>
      <w:r>
        <w:rPr>
          <w:rFonts w:cstheme="minorHAnsi"/>
        </w:rPr>
        <w:t>ostPerMonthInclOverheadAmt_line</w:t>
      </w:r>
      <w:proofErr w:type="spellEnd"/>
    </w:p>
    <w:p w14:paraId="5DC24BBB" w14:textId="56C0F2C8" w:rsidR="00B64EBE" w:rsidRPr="00B64EBE" w:rsidRDefault="00B64EBE" w:rsidP="004E2D66">
      <w:pPr>
        <w:pStyle w:val="BodyText"/>
        <w:numPr>
          <w:ilvl w:val="0"/>
          <w:numId w:val="38"/>
        </w:numPr>
        <w:spacing w:after="0"/>
        <w:rPr>
          <w:rFonts w:cstheme="minorHAnsi"/>
        </w:rPr>
      </w:pPr>
      <w:proofErr w:type="spellStart"/>
      <w:r>
        <w:rPr>
          <w:rFonts w:cstheme="minorHAnsi"/>
        </w:rPr>
        <w:t>e</w:t>
      </w:r>
      <w:r w:rsidRPr="00B64EBE">
        <w:rPr>
          <w:rFonts w:cstheme="minorHAnsi"/>
        </w:rPr>
        <w:t>xisting</w:t>
      </w:r>
      <w:r>
        <w:rPr>
          <w:rFonts w:cstheme="minorHAnsi"/>
        </w:rPr>
        <w:t>DisposalExpensePerMonthAmt_line</w:t>
      </w:r>
      <w:proofErr w:type="spellEnd"/>
    </w:p>
    <w:p w14:paraId="01E023DF" w14:textId="65B40A58" w:rsidR="00B64EBE" w:rsidRPr="00B64EBE" w:rsidRDefault="00B64EBE" w:rsidP="004E2D66">
      <w:pPr>
        <w:pStyle w:val="BodyText"/>
        <w:numPr>
          <w:ilvl w:val="0"/>
          <w:numId w:val="38"/>
        </w:numPr>
        <w:spacing w:after="0"/>
        <w:rPr>
          <w:rFonts w:cstheme="minorHAnsi"/>
        </w:rPr>
      </w:pPr>
      <w:proofErr w:type="spellStart"/>
      <w:r>
        <w:rPr>
          <w:rFonts w:cstheme="minorHAnsi"/>
        </w:rPr>
        <w:t>e</w:t>
      </w:r>
      <w:r w:rsidRPr="00B64EBE">
        <w:rPr>
          <w:rFonts w:cstheme="minorHAnsi"/>
        </w:rPr>
        <w:t>xisting</w:t>
      </w:r>
      <w:r>
        <w:rPr>
          <w:rFonts w:cstheme="minorHAnsi"/>
        </w:rPr>
        <w:t>OperatingExpensePerMonthAmt_line</w:t>
      </w:r>
      <w:proofErr w:type="spellEnd"/>
    </w:p>
    <w:p w14:paraId="5922FAA0" w14:textId="7C1FB48A" w:rsidR="00B64EBE" w:rsidRDefault="00B64EBE" w:rsidP="004E2D66">
      <w:pPr>
        <w:pStyle w:val="BodyText"/>
        <w:numPr>
          <w:ilvl w:val="0"/>
          <w:numId w:val="38"/>
        </w:numPr>
        <w:spacing w:after="0"/>
        <w:rPr>
          <w:rFonts w:cstheme="minorHAnsi"/>
        </w:rPr>
      </w:pPr>
      <w:proofErr w:type="spellStart"/>
      <w:r>
        <w:rPr>
          <w:rFonts w:cstheme="minorHAnsi"/>
        </w:rPr>
        <w:t>existingWasteCategoryCd_line</w:t>
      </w:r>
      <w:proofErr w:type="spellEnd"/>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17B15F7B" w:rsidR="00B64520" w:rsidRDefault="00B64520">
      <w:pPr>
        <w:rPr>
          <w:rFonts w:cstheme="minorHAnsi"/>
        </w:rPr>
      </w:pPr>
      <w:r>
        <w:rPr>
          <w:rFonts w:cstheme="minorHAnsi"/>
        </w:rPr>
        <w:br w:type="page"/>
      </w:r>
    </w:p>
    <w:p w14:paraId="4FA39D41" w14:textId="6CBD439A" w:rsidR="001D1E37" w:rsidRDefault="001D1E37" w:rsidP="00171096">
      <w:pPr>
        <w:pStyle w:val="BodyText"/>
        <w:spacing w:after="0"/>
        <w:rPr>
          <w:rFonts w:cstheme="minorHAnsi"/>
        </w:rPr>
      </w:pPr>
    </w:p>
    <w:p w14:paraId="33D74C81" w14:textId="77777777" w:rsidR="00676B83" w:rsidRDefault="00676B83" w:rsidP="00171096">
      <w:pPr>
        <w:pStyle w:val="BodyText"/>
        <w:spacing w:after="0"/>
        <w:rPr>
          <w:rFonts w:cstheme="minorHAnsi"/>
        </w:rPr>
      </w:pP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7A462C">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7A462C">
              <w:rPr>
                <w:rFonts w:ascii="Calibri" w:hAnsi="Calibri"/>
                <w:b/>
                <w:bCs/>
                <w:color w:val="FFFFFF" w:themeColor="background1"/>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326A666C" w14:textId="60623068" w:rsidR="001D1E37" w:rsidRPr="001D1E37" w:rsidRDefault="004727EE" w:rsidP="002206F3">
            <w:pPr>
              <w:jc w:val="center"/>
              <w:rPr>
                <w:rFonts w:ascii="Calibri" w:hAnsi="Calibri"/>
                <w:sz w:val="18"/>
                <w:szCs w:val="18"/>
              </w:rPr>
            </w:pPr>
            <w:r w:rsidRPr="001D1E37">
              <w:rPr>
                <w:rFonts w:ascii="Calibri" w:hAnsi="Calibri"/>
                <w:sz w:val="18"/>
                <w:szCs w:val="18"/>
              </w:rPr>
              <w:t>Average Hauls per month prior 12 months (actuals)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45411486" w:rsidR="001D1E37" w:rsidRDefault="00676B83" w:rsidP="001D1E37">
      <w:pPr>
        <w:pStyle w:val="BodyText"/>
        <w:spacing w:after="0"/>
        <w:rPr>
          <w:rFonts w:cstheme="minorHAnsi"/>
        </w:rPr>
      </w:pPr>
      <w:r>
        <w:rPr>
          <w:rFonts w:cstheme="minorHAnsi"/>
        </w:rPr>
        <w:t>Figure 3.1 - H</w:t>
      </w:r>
      <w:r>
        <w:rPr>
          <w:rFonts w:cstheme="minorHAnsi"/>
          <w:color w:val="000000"/>
          <w:sz w:val="16"/>
          <w:szCs w:val="16"/>
        </w:rPr>
        <w:t>auls per month calculations if frequency changes</w:t>
      </w: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9CF8156">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7A462C">
        <w:trPr>
          <w:trHeight w:val="288"/>
        </w:trPr>
        <w:tc>
          <w:tcPr>
            <w:tcW w:w="2445"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76CF8251" w14:textId="77777777" w:rsidR="008A1969" w:rsidRPr="007A462C" w:rsidRDefault="008A1969" w:rsidP="00463AAE">
            <w:pPr>
              <w:rPr>
                <w:rFonts w:cstheme="minorHAnsi"/>
                <w:b/>
                <w:bCs/>
                <w:color w:val="FFFFFF" w:themeColor="background1"/>
                <w:sz w:val="18"/>
                <w:szCs w:val="18"/>
              </w:rPr>
            </w:pPr>
            <w:r w:rsidRPr="007A462C">
              <w:rPr>
                <w:rFonts w:cstheme="minorHAnsi"/>
                <w:b/>
                <w:bCs/>
                <w:color w:val="FFFFFF" w:themeColor="background1"/>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auto" w:fill="548DD4" w:themeFill="text2" w:themeFillTint="99"/>
            <w:noWrap/>
            <w:vAlign w:val="center"/>
            <w:hideMark/>
          </w:tcPr>
          <w:p w14:paraId="11C752EB" w14:textId="339CE05B" w:rsidR="008A1969" w:rsidRPr="007A462C" w:rsidRDefault="008A1969" w:rsidP="00463AAE">
            <w:pPr>
              <w:jc w:val="center"/>
              <w:rPr>
                <w:rFonts w:cstheme="minorHAnsi"/>
                <w:b/>
                <w:bCs/>
                <w:color w:val="FFFFFF" w:themeColor="background1"/>
                <w:sz w:val="18"/>
                <w:szCs w:val="18"/>
              </w:rPr>
            </w:pPr>
            <w:r w:rsidRPr="007A462C">
              <w:rPr>
                <w:rFonts w:cstheme="minorHAnsi"/>
                <w:b/>
                <w:bCs/>
                <w:color w:val="FFFFFF" w:themeColor="background1"/>
                <w:sz w:val="18"/>
                <w:szCs w:val="18"/>
              </w:rPr>
              <w:t xml:space="preserve">Ton / Haul Fields to </w:t>
            </w:r>
            <w:r w:rsidR="00057080" w:rsidRPr="007A462C">
              <w:rPr>
                <w:rFonts w:cstheme="minorHAnsi"/>
                <w:b/>
                <w:bCs/>
                <w:color w:val="FFFFFF" w:themeColor="background1"/>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05616A37" w:rsidR="00B64520" w:rsidRDefault="00B64520">
      <w:pPr>
        <w:rPr>
          <w:rFonts w:cstheme="minorHAnsi"/>
        </w:rPr>
      </w:pPr>
      <w:r>
        <w:rPr>
          <w:rFonts w:cstheme="minorHAnsi"/>
        </w:rPr>
        <w:br w:type="page"/>
      </w:r>
    </w:p>
    <w:p w14:paraId="05346440"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78A16B9F">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7A462C">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tcPr>
          <w:p w14:paraId="3272DD12" w14:textId="77777777" w:rsidR="000330B2" w:rsidRPr="007A462C" w:rsidRDefault="000330B2" w:rsidP="000330B2">
            <w:pPr>
              <w:rPr>
                <w:rFonts w:cstheme="minorHAnsi"/>
                <w:color w:val="FFFFFF" w:themeColor="background1"/>
                <w:sz w:val="16"/>
                <w:szCs w:val="16"/>
              </w:rPr>
            </w:pPr>
          </w:p>
        </w:tc>
        <w:tc>
          <w:tcPr>
            <w:tcW w:w="1260" w:type="dxa"/>
            <w:tcBorders>
              <w:top w:val="single" w:sz="4" w:space="0" w:color="auto"/>
              <w:left w:val="nil"/>
              <w:bottom w:val="single" w:sz="4" w:space="0" w:color="auto"/>
              <w:right w:val="single" w:sz="4" w:space="0" w:color="auto"/>
            </w:tcBorders>
            <w:shd w:val="clear" w:color="auto" w:fill="548DD4" w:themeFill="text2" w:themeFillTint="99"/>
            <w:noWrap/>
            <w:vAlign w:val="center"/>
          </w:tcPr>
          <w:p w14:paraId="7B97B9A7" w14:textId="6BC46133" w:rsidR="000330B2" w:rsidRPr="007A462C" w:rsidRDefault="000330B2" w:rsidP="000330B2">
            <w:pPr>
              <w:jc w:val="center"/>
              <w:rPr>
                <w:rFonts w:cstheme="minorHAnsi"/>
                <w:b/>
                <w:color w:val="FFFFFF" w:themeColor="background1"/>
                <w:sz w:val="16"/>
                <w:szCs w:val="16"/>
              </w:rPr>
            </w:pPr>
            <w:r w:rsidRPr="007A462C">
              <w:rPr>
                <w:rFonts w:cstheme="minorHAnsi"/>
                <w:b/>
                <w:color w:val="FFFFFF" w:themeColor="background1"/>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548DD4" w:themeFill="text2" w:themeFillTint="99"/>
            <w:noWrap/>
            <w:vAlign w:val="center"/>
          </w:tcPr>
          <w:p w14:paraId="06BA2BC4" w14:textId="67D1CA80" w:rsidR="000330B2" w:rsidRPr="007A462C" w:rsidRDefault="000330B2" w:rsidP="000330B2">
            <w:pPr>
              <w:rPr>
                <w:rFonts w:cstheme="minorHAnsi"/>
                <w:b/>
                <w:color w:val="FFFFFF" w:themeColor="background1"/>
                <w:sz w:val="16"/>
                <w:szCs w:val="16"/>
              </w:rPr>
            </w:pPr>
            <w:r w:rsidRPr="007A462C">
              <w:rPr>
                <w:rFonts w:cstheme="minorHAnsi"/>
                <w:b/>
                <w:color w:val="FFFFFF" w:themeColor="background1"/>
                <w:sz w:val="16"/>
                <w:szCs w:val="16"/>
              </w:rPr>
              <w:t>Current Service Notes and source column</w:t>
            </w:r>
          </w:p>
        </w:tc>
        <w:tc>
          <w:tcPr>
            <w:tcW w:w="1055" w:type="dxa"/>
            <w:tcBorders>
              <w:top w:val="single" w:sz="4" w:space="0" w:color="auto"/>
              <w:left w:val="nil"/>
              <w:bottom w:val="single" w:sz="4" w:space="0" w:color="auto"/>
              <w:right w:val="single" w:sz="4" w:space="0" w:color="auto"/>
            </w:tcBorders>
            <w:shd w:val="clear" w:color="auto" w:fill="548DD4" w:themeFill="text2" w:themeFillTint="99"/>
            <w:noWrap/>
            <w:vAlign w:val="center"/>
          </w:tcPr>
          <w:p w14:paraId="2F2DA77D" w14:textId="76527CC5" w:rsidR="000330B2" w:rsidRPr="007A462C" w:rsidRDefault="000330B2" w:rsidP="000330B2">
            <w:pPr>
              <w:jc w:val="center"/>
              <w:rPr>
                <w:rFonts w:cstheme="minorHAnsi"/>
                <w:b/>
                <w:color w:val="FFFFFF" w:themeColor="background1"/>
                <w:sz w:val="16"/>
                <w:szCs w:val="16"/>
              </w:rPr>
            </w:pPr>
            <w:r w:rsidRPr="007A462C">
              <w:rPr>
                <w:rFonts w:cstheme="minorHAnsi"/>
                <w:b/>
                <w:color w:val="FFFFFF" w:themeColor="background1"/>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548DD4" w:themeFill="text2" w:themeFillTint="99"/>
            <w:noWrap/>
            <w:vAlign w:val="center"/>
          </w:tcPr>
          <w:p w14:paraId="057F437A" w14:textId="55897D76" w:rsidR="000330B2" w:rsidRPr="007A462C" w:rsidRDefault="000330B2" w:rsidP="000330B2">
            <w:pPr>
              <w:rPr>
                <w:rFonts w:cstheme="minorHAnsi"/>
                <w:b/>
                <w:color w:val="FFFFFF" w:themeColor="background1"/>
                <w:sz w:val="16"/>
                <w:szCs w:val="16"/>
              </w:rPr>
            </w:pPr>
            <w:r w:rsidRPr="007A462C">
              <w:rPr>
                <w:rFonts w:cstheme="minorHAnsi"/>
                <w:b/>
                <w:color w:val="FFFFFF" w:themeColor="background1"/>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proofErr w:type="spellStart"/>
            <w:r>
              <w:rPr>
                <w:rFonts w:cstheme="minorHAnsi"/>
                <w:color w:val="0070C0"/>
                <w:sz w:val="16"/>
                <w:szCs w:val="16"/>
              </w:rPr>
              <w:t>rpt_rate_</w:t>
            </w:r>
            <w:proofErr w:type="gramStart"/>
            <w:r>
              <w:rPr>
                <w:rFonts w:cstheme="minorHAnsi"/>
                <w:color w:val="0070C0"/>
                <w:sz w:val="16"/>
                <w:szCs w:val="16"/>
              </w:rPr>
              <w:t>hist</w:t>
            </w:r>
            <w:proofErr w:type="spellEnd"/>
            <w:r>
              <w:rPr>
                <w:rFonts w:cstheme="minorHAnsi"/>
                <w:color w:val="0070C0"/>
                <w:sz w:val="16"/>
                <w:szCs w:val="16"/>
              </w:rPr>
              <w:t>,</w:t>
            </w:r>
            <w:proofErr w:type="gramEnd"/>
            <w:r>
              <w:rPr>
                <w:rFonts w:cstheme="minorHAnsi"/>
                <w:color w:val="0070C0"/>
                <w:sz w:val="16"/>
                <w:szCs w:val="16"/>
              </w:rPr>
              <w:t xml:space="preserve">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6A15FF50" w:rsidR="00C9446A" w:rsidRDefault="00B64520" w:rsidP="00B64520">
            <w:pPr>
              <w:jc w:val="center"/>
              <w:rPr>
                <w:rFonts w:cstheme="minorHAnsi"/>
                <w:color w:val="000000"/>
                <w:sz w:val="16"/>
                <w:szCs w:val="16"/>
              </w:rPr>
            </w:pPr>
            <w:r>
              <w:rPr>
                <w:rFonts w:cstheme="minorHAnsi"/>
                <w:color w:val="000000"/>
                <w:sz w:val="16"/>
                <w:szCs w:val="16"/>
              </w:rPr>
              <w:t>&lt;show existing note&gt;</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024DE7FB" w:rsidR="00C9446A" w:rsidRPr="002E06AB" w:rsidRDefault="00B64520" w:rsidP="000330B2">
            <w:pPr>
              <w:rPr>
                <w:rFonts w:cstheme="minorHAnsi"/>
                <w:color w:val="0070C0"/>
                <w:sz w:val="16"/>
                <w:szCs w:val="16"/>
              </w:rPr>
            </w:pPr>
            <w:r w:rsidRPr="002E06AB">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4693A200" w:rsidR="00C9446A" w:rsidRDefault="00D55B83" w:rsidP="000330B2">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20FCA8D2" w:rsidR="00C9446A" w:rsidRDefault="00B64520" w:rsidP="000330B2">
            <w:pPr>
              <w:rPr>
                <w:rFonts w:cstheme="minorHAnsi"/>
                <w:color w:val="0070C0"/>
                <w:sz w:val="16"/>
                <w:szCs w:val="16"/>
              </w:rPr>
            </w:pPr>
            <w:r>
              <w:rPr>
                <w:rFonts w:cstheme="minorHAnsi"/>
                <w:color w:val="0070C0"/>
                <w:sz w:val="16"/>
                <w:szCs w:val="16"/>
              </w:rPr>
              <w:t>Always use new notes</w:t>
            </w:r>
          </w:p>
        </w:tc>
      </w:tr>
      <w:tr w:rsidR="00B64520"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B64520" w:rsidRPr="00C9446A" w:rsidRDefault="00B64520" w:rsidP="00B64520">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6550DC13" w:rsidR="00B64520" w:rsidRDefault="00B64520" w:rsidP="00B64520">
            <w:pPr>
              <w:jc w:val="center"/>
              <w:rPr>
                <w:rFonts w:cstheme="minorHAnsi"/>
                <w:color w:val="000000"/>
                <w:sz w:val="16"/>
                <w:szCs w:val="16"/>
              </w:rPr>
            </w:pPr>
            <w:r>
              <w:rPr>
                <w:rFonts w:cstheme="minorHAnsi"/>
                <w:color w:val="000000"/>
                <w:sz w:val="16"/>
                <w:szCs w:val="16"/>
              </w:rPr>
              <w:t>&lt;show existing note&gt;</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01C9422F" w:rsidR="00B64520" w:rsidRPr="002E06AB" w:rsidRDefault="00B64520" w:rsidP="00B64520">
            <w:pPr>
              <w:rPr>
                <w:rFonts w:cstheme="minorHAnsi"/>
                <w:color w:val="0070C0"/>
                <w:sz w:val="16"/>
                <w:szCs w:val="16"/>
              </w:rPr>
            </w:pPr>
            <w:r w:rsidRPr="002E06AB">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28BAACF3" w:rsidR="00B64520" w:rsidRDefault="00B64520" w:rsidP="00B64520">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596B22B4" w:rsidR="00B64520" w:rsidRDefault="00B64520" w:rsidP="00B64520">
            <w:pPr>
              <w:rPr>
                <w:rFonts w:cstheme="minorHAnsi"/>
                <w:color w:val="0070C0"/>
                <w:sz w:val="16"/>
                <w:szCs w:val="16"/>
              </w:rPr>
            </w:pPr>
            <w:r>
              <w:rPr>
                <w:rFonts w:cstheme="minorHAnsi"/>
                <w:color w:val="0070C0"/>
                <w:sz w:val="16"/>
                <w:szCs w:val="16"/>
              </w:rPr>
              <w:t>Always use new notes</w:t>
            </w:r>
          </w:p>
        </w:tc>
      </w:tr>
    </w:tbl>
    <w:p w14:paraId="7F8F9D12" w14:textId="77777777" w:rsidR="00DE4681" w:rsidRDefault="00DE4681" w:rsidP="001C3DEF">
      <w:pPr>
        <w:pStyle w:val="BodyText"/>
        <w:rPr>
          <w:rFonts w:cstheme="minorHAnsi"/>
        </w:rPr>
      </w:pPr>
    </w:p>
    <w:p w14:paraId="4389B6DF" w14:textId="49ED5FE5" w:rsidR="007A462C" w:rsidRDefault="007A462C">
      <w:pPr>
        <w:rPr>
          <w:rFonts w:cstheme="minorHAnsi"/>
        </w:rPr>
      </w:pPr>
      <w:r>
        <w:rPr>
          <w:rFonts w:cstheme="minorHAnsi"/>
        </w:rPr>
        <w:br w:type="page"/>
      </w:r>
    </w:p>
    <w:p w14:paraId="16A03CC1" w14:textId="76170CE2" w:rsidR="00536FB3" w:rsidRPr="002E06AB" w:rsidRDefault="00536FB3" w:rsidP="00536FB3">
      <w:pPr>
        <w:pStyle w:val="Heading4"/>
        <w:rPr>
          <w:rFonts w:cstheme="minorHAnsi"/>
        </w:rPr>
      </w:pPr>
      <w:r w:rsidRPr="002E06AB">
        <w:rPr>
          <w:rFonts w:cstheme="minorHAnsi"/>
        </w:rPr>
        <w:lastRenderedPageBreak/>
        <w:t>Select Service Offering – Rate Adjustment</w:t>
      </w:r>
    </w:p>
    <w:p w14:paraId="6D4B6BD3" w14:textId="77777777" w:rsidR="00DD2962" w:rsidRPr="002E06AB" w:rsidRDefault="00DD2962" w:rsidP="001C3DEF">
      <w:pPr>
        <w:pStyle w:val="BodyText"/>
        <w:rPr>
          <w:rFonts w:cstheme="minorHAnsi"/>
        </w:rPr>
      </w:pPr>
    </w:p>
    <w:p w14:paraId="4CD17EB2" w14:textId="081A7C2C" w:rsidR="00CA2D1C" w:rsidRPr="002E06AB" w:rsidRDefault="00CA2D1C" w:rsidP="001C3DEF">
      <w:pPr>
        <w:pStyle w:val="BodyText"/>
        <w:rPr>
          <w:rFonts w:cstheme="minorHAnsi"/>
        </w:rPr>
      </w:pPr>
      <w:r w:rsidRPr="002E06AB">
        <w:rPr>
          <w:rFonts w:cstheme="minorHAnsi"/>
        </w:rPr>
        <w:t>This section is all read only once Rate Adjustment (radio button)</w:t>
      </w:r>
      <w:r w:rsidR="00795BBA">
        <w:rPr>
          <w:rFonts w:cstheme="minorHAnsi"/>
        </w:rPr>
        <w:t xml:space="preserve"> is selected</w:t>
      </w:r>
      <w:r w:rsidRPr="002E06AB">
        <w:rPr>
          <w:rFonts w:cstheme="minorHAnsi"/>
        </w:rPr>
        <w:t>.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41344" behindDoc="0" locked="0" layoutInCell="1" allowOverlap="1" wp14:anchorId="4E79CC55" wp14:editId="63AAB97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C906A6" w:rsidRDefault="00C906A6"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1" style="position:absolute;margin-left:4.4pt;margin-top:179.5pt;width:157pt;height:31.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C906A6" w:rsidRDefault="00C906A6"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279A944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t>INSERT “E”</w:t>
      </w:r>
    </w:p>
    <w:tbl>
      <w:tblPr>
        <w:tblW w:w="8365" w:type="dxa"/>
        <w:tblInd w:w="113" w:type="dxa"/>
        <w:tblLook w:val="04A0" w:firstRow="1" w:lastRow="0" w:firstColumn="1" w:lastColumn="0" w:noHBand="0" w:noVBand="1"/>
      </w:tblPr>
      <w:tblGrid>
        <w:gridCol w:w="2140"/>
        <w:gridCol w:w="1365"/>
        <w:gridCol w:w="2430"/>
        <w:gridCol w:w="2430"/>
      </w:tblGrid>
      <w:tr w:rsidR="00781491" w:rsidRPr="002E06AB" w14:paraId="0BA4F4F8" w14:textId="237FF50C" w:rsidTr="00781491">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09CE1A73" w14:textId="41455706" w:rsidR="00781491" w:rsidRPr="00781491" w:rsidRDefault="00781491" w:rsidP="00F13DF2">
            <w:pPr>
              <w:rPr>
                <w:rFonts w:cstheme="minorHAnsi"/>
                <w:color w:val="FFFFFF" w:themeColor="background1"/>
                <w:sz w:val="16"/>
                <w:szCs w:val="16"/>
              </w:rPr>
            </w:pPr>
            <w:r w:rsidRPr="00781491">
              <w:rPr>
                <w:rFonts w:cstheme="minorHAnsi"/>
                <w:color w:val="FFFFFF" w:themeColor="background1"/>
                <w:sz w:val="16"/>
                <w:szCs w:val="16"/>
              </w:rPr>
              <w:t> </w:t>
            </w:r>
            <w:r>
              <w:rPr>
                <w:rFonts w:cstheme="minorHAnsi"/>
                <w:color w:val="FFFFFF" w:themeColor="background1"/>
                <w:sz w:val="16"/>
                <w:szCs w:val="16"/>
              </w:rPr>
              <w:t>Field Name</w:t>
            </w:r>
          </w:p>
        </w:tc>
        <w:tc>
          <w:tcPr>
            <w:tcW w:w="1365"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14:paraId="42D97675" w14:textId="77777777" w:rsidR="00781491" w:rsidRPr="00781491" w:rsidRDefault="00781491" w:rsidP="00F13DF2">
            <w:pPr>
              <w:jc w:val="center"/>
              <w:rPr>
                <w:rFonts w:cstheme="minorHAnsi"/>
                <w:color w:val="FFFFFF" w:themeColor="background1"/>
                <w:sz w:val="16"/>
                <w:szCs w:val="16"/>
                <w:u w:val="single"/>
              </w:rPr>
            </w:pPr>
            <w:r w:rsidRPr="00781491">
              <w:rPr>
                <w:rFonts w:cstheme="minorHAnsi"/>
                <w:color w:val="FFFFFF" w:themeColor="background1"/>
                <w:sz w:val="16"/>
                <w:szCs w:val="16"/>
                <w:u w:val="single"/>
              </w:rPr>
              <w:t>Current Service</w:t>
            </w:r>
          </w:p>
        </w:tc>
        <w:tc>
          <w:tcPr>
            <w:tcW w:w="2430"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14:paraId="2BA247B0" w14:textId="62725535" w:rsidR="00781491" w:rsidRPr="00781491" w:rsidRDefault="00781491" w:rsidP="00F13DF2">
            <w:pPr>
              <w:rPr>
                <w:rFonts w:cstheme="minorHAnsi"/>
                <w:color w:val="FFFFFF" w:themeColor="background1"/>
                <w:sz w:val="16"/>
                <w:szCs w:val="16"/>
              </w:rPr>
            </w:pPr>
            <w:r w:rsidRPr="00781491">
              <w:rPr>
                <w:rFonts w:cstheme="minorHAnsi"/>
                <w:color w:val="FFFFFF" w:themeColor="background1"/>
                <w:sz w:val="16"/>
                <w:szCs w:val="16"/>
              </w:rPr>
              <w:t>Current Service Notes / Source</w:t>
            </w:r>
          </w:p>
        </w:tc>
        <w:tc>
          <w:tcPr>
            <w:tcW w:w="2430" w:type="dxa"/>
            <w:tcBorders>
              <w:top w:val="single" w:sz="4" w:space="0" w:color="auto"/>
              <w:left w:val="nil"/>
              <w:bottom w:val="single" w:sz="4" w:space="0" w:color="auto"/>
              <w:right w:val="single" w:sz="4" w:space="0" w:color="auto"/>
            </w:tcBorders>
            <w:shd w:val="clear" w:color="auto" w:fill="548DD4" w:themeFill="text2" w:themeFillTint="99"/>
            <w:vAlign w:val="center"/>
          </w:tcPr>
          <w:p w14:paraId="7EE88B2C" w14:textId="7DEC2DF3" w:rsidR="00781491" w:rsidRPr="00781491" w:rsidRDefault="00781491" w:rsidP="00F13DF2">
            <w:pPr>
              <w:rPr>
                <w:rFonts w:cstheme="minorHAnsi"/>
                <w:color w:val="FFFFFF" w:themeColor="background1"/>
                <w:sz w:val="16"/>
                <w:szCs w:val="16"/>
              </w:rPr>
            </w:pPr>
            <w:r>
              <w:rPr>
                <w:rFonts w:cstheme="minorHAnsi"/>
                <w:color w:val="FFFFFF" w:themeColor="background1"/>
                <w:sz w:val="16"/>
                <w:szCs w:val="16"/>
              </w:rPr>
              <w:t>Technical Name</w:t>
            </w:r>
          </w:p>
        </w:tc>
      </w:tr>
      <w:tr w:rsidR="00781491" w:rsidRPr="002E06AB" w14:paraId="34C7C34E" w14:textId="3A301191"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41192D50" w:rsidR="00781491" w:rsidRPr="002E06AB" w:rsidRDefault="00781491"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Solid Waste</w:t>
            </w:r>
          </w:p>
        </w:tc>
        <w:tc>
          <w:tcPr>
            <w:tcW w:w="2430" w:type="dxa"/>
            <w:tcBorders>
              <w:top w:val="nil"/>
              <w:left w:val="nil"/>
              <w:bottom w:val="single" w:sz="4" w:space="0" w:color="auto"/>
              <w:right w:val="single" w:sz="4" w:space="0" w:color="auto"/>
            </w:tcBorders>
            <w:shd w:val="clear" w:color="auto" w:fill="auto"/>
            <w:noWrap/>
            <w:vAlign w:val="center"/>
            <w:hideMark/>
          </w:tcPr>
          <w:p w14:paraId="0840B0B5" w14:textId="48D824E1" w:rsidR="00781491" w:rsidRPr="002E06AB" w:rsidRDefault="00781491" w:rsidP="004727EE">
            <w:pPr>
              <w:rPr>
                <w:rFonts w:cstheme="minorHAnsi"/>
                <w:color w:val="0070C0"/>
                <w:sz w:val="16"/>
                <w:szCs w:val="16"/>
              </w:rPr>
            </w:pPr>
            <w:proofErr w:type="gramStart"/>
            <w:r w:rsidRPr="002E06AB">
              <w:rPr>
                <w:rFonts w:cstheme="minorHAnsi"/>
                <w:color w:val="0070C0"/>
                <w:sz w:val="16"/>
                <w:szCs w:val="16"/>
              </w:rPr>
              <w:t>read</w:t>
            </w:r>
            <w:proofErr w:type="gramEnd"/>
            <w:r w:rsidRPr="002E06AB">
              <w:rPr>
                <w:rFonts w:cstheme="minorHAnsi"/>
                <w:color w:val="0070C0"/>
                <w:sz w:val="16"/>
                <w:szCs w:val="16"/>
              </w:rPr>
              <w:t xml:space="preserve"> only</w:t>
            </w:r>
            <w:r>
              <w:rPr>
                <w:rFonts w:cstheme="minorHAnsi"/>
                <w:color w:val="0070C0"/>
                <w:sz w:val="16"/>
                <w:szCs w:val="16"/>
              </w:rPr>
              <w:t>, most common waste type?</w:t>
            </w:r>
          </w:p>
        </w:tc>
        <w:tc>
          <w:tcPr>
            <w:tcW w:w="2430" w:type="dxa"/>
            <w:tcBorders>
              <w:top w:val="nil"/>
              <w:left w:val="nil"/>
              <w:bottom w:val="single" w:sz="4" w:space="0" w:color="auto"/>
              <w:right w:val="single" w:sz="4" w:space="0" w:color="auto"/>
            </w:tcBorders>
          </w:tcPr>
          <w:p w14:paraId="611EC7CF" w14:textId="5B8A857C" w:rsidR="00781491" w:rsidRPr="002E06AB" w:rsidRDefault="00C1423B" w:rsidP="004727EE">
            <w:pPr>
              <w:rPr>
                <w:rFonts w:cstheme="minorHAnsi"/>
                <w:color w:val="0070C0"/>
                <w:sz w:val="16"/>
                <w:szCs w:val="16"/>
              </w:rPr>
            </w:pPr>
            <w:proofErr w:type="spellStart"/>
            <w:r w:rsidRPr="00C1423B">
              <w:rPr>
                <w:rFonts w:cstheme="minorHAnsi"/>
                <w:color w:val="0070C0"/>
                <w:sz w:val="16"/>
                <w:szCs w:val="16"/>
              </w:rPr>
              <w:t>existingWasteTypeCd_line</w:t>
            </w:r>
            <w:proofErr w:type="spellEnd"/>
          </w:p>
        </w:tc>
      </w:tr>
      <w:tr w:rsidR="00781491" w:rsidRPr="002E06AB" w14:paraId="2A7E05FB" w14:textId="74E42BC2"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781491" w:rsidRPr="002E06AB" w:rsidRDefault="00781491"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1</w:t>
            </w:r>
          </w:p>
        </w:tc>
        <w:tc>
          <w:tcPr>
            <w:tcW w:w="2430" w:type="dxa"/>
            <w:tcBorders>
              <w:top w:val="nil"/>
              <w:left w:val="nil"/>
              <w:bottom w:val="single" w:sz="4" w:space="0" w:color="auto"/>
              <w:right w:val="single" w:sz="4" w:space="0" w:color="auto"/>
            </w:tcBorders>
            <w:shd w:val="clear" w:color="auto" w:fill="auto"/>
            <w:noWrap/>
            <w:vAlign w:val="center"/>
            <w:hideMark/>
          </w:tcPr>
          <w:p w14:paraId="1F87741B" w14:textId="0717F6B5" w:rsidR="00781491" w:rsidRPr="002E06AB" w:rsidRDefault="00781491" w:rsidP="004727EE">
            <w:pPr>
              <w:rPr>
                <w:rFonts w:cstheme="minorHAnsi"/>
                <w:color w:val="0070C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706FB054" w14:textId="572ECCC5" w:rsidR="00781491" w:rsidRPr="002E06AB" w:rsidRDefault="00C1423B" w:rsidP="004727EE">
            <w:pPr>
              <w:rPr>
                <w:rFonts w:cstheme="minorHAnsi"/>
                <w:color w:val="0070C0"/>
                <w:sz w:val="16"/>
                <w:szCs w:val="16"/>
              </w:rPr>
            </w:pPr>
            <w:proofErr w:type="spellStart"/>
            <w:r w:rsidRPr="00C1423B">
              <w:rPr>
                <w:rFonts w:cstheme="minorHAnsi"/>
                <w:color w:val="0070C0"/>
                <w:sz w:val="16"/>
                <w:szCs w:val="16"/>
              </w:rPr>
              <w:t>existingQuantityCnt_line</w:t>
            </w:r>
            <w:proofErr w:type="spellEnd"/>
          </w:p>
        </w:tc>
      </w:tr>
      <w:tr w:rsidR="00781491" w:rsidRPr="002E06AB" w14:paraId="534EE712" w14:textId="07CC744A"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781491" w:rsidRPr="002E06AB" w:rsidRDefault="00781491"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40</w:t>
            </w:r>
          </w:p>
        </w:tc>
        <w:tc>
          <w:tcPr>
            <w:tcW w:w="2430" w:type="dxa"/>
            <w:tcBorders>
              <w:top w:val="nil"/>
              <w:left w:val="nil"/>
              <w:bottom w:val="single" w:sz="4" w:space="0" w:color="auto"/>
              <w:right w:val="single" w:sz="4" w:space="0" w:color="auto"/>
            </w:tcBorders>
            <w:shd w:val="clear" w:color="auto" w:fill="auto"/>
            <w:noWrap/>
            <w:vAlign w:val="center"/>
            <w:hideMark/>
          </w:tcPr>
          <w:p w14:paraId="71332CE9" w14:textId="2C116FD8" w:rsidR="00781491" w:rsidRPr="002E06AB" w:rsidRDefault="00781491" w:rsidP="004727EE">
            <w:pPr>
              <w:rPr>
                <w:rFonts w:cstheme="minorHAnsi"/>
                <w:color w:val="0070C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4995F268" w14:textId="13CE9F3F" w:rsidR="00781491" w:rsidRPr="002E06AB" w:rsidRDefault="00C1423B" w:rsidP="004727EE">
            <w:pPr>
              <w:rPr>
                <w:rFonts w:cstheme="minorHAnsi"/>
                <w:color w:val="0070C0"/>
                <w:sz w:val="16"/>
                <w:szCs w:val="16"/>
              </w:rPr>
            </w:pPr>
            <w:proofErr w:type="spellStart"/>
            <w:r w:rsidRPr="00C1423B">
              <w:rPr>
                <w:rFonts w:cstheme="minorHAnsi"/>
                <w:color w:val="0070C0"/>
                <w:sz w:val="16"/>
                <w:szCs w:val="16"/>
              </w:rPr>
              <w:t>existingContainerSizeCd_line</w:t>
            </w:r>
            <w:proofErr w:type="spellEnd"/>
          </w:p>
        </w:tc>
      </w:tr>
      <w:tr w:rsidR="00781491" w:rsidRPr="002E06AB" w14:paraId="1CBB3B5F" w14:textId="18814A1D"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781491" w:rsidRPr="002E06AB" w:rsidRDefault="00781491"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RO</w:t>
            </w:r>
          </w:p>
        </w:tc>
        <w:tc>
          <w:tcPr>
            <w:tcW w:w="2430" w:type="dxa"/>
            <w:tcBorders>
              <w:top w:val="nil"/>
              <w:left w:val="nil"/>
              <w:bottom w:val="single" w:sz="4" w:space="0" w:color="auto"/>
              <w:right w:val="single" w:sz="4" w:space="0" w:color="auto"/>
            </w:tcBorders>
            <w:shd w:val="clear" w:color="auto" w:fill="auto"/>
            <w:noWrap/>
            <w:vAlign w:val="center"/>
            <w:hideMark/>
          </w:tcPr>
          <w:p w14:paraId="725E0A3A" w14:textId="76D2F166" w:rsidR="00781491" w:rsidRPr="002E06AB" w:rsidRDefault="0078149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c>
          <w:tcPr>
            <w:tcW w:w="2430" w:type="dxa"/>
            <w:tcBorders>
              <w:top w:val="nil"/>
              <w:left w:val="nil"/>
              <w:bottom w:val="single" w:sz="4" w:space="0" w:color="auto"/>
              <w:right w:val="single" w:sz="4" w:space="0" w:color="auto"/>
            </w:tcBorders>
          </w:tcPr>
          <w:p w14:paraId="3304F535" w14:textId="7629CC96" w:rsidR="00781491" w:rsidRPr="002E06AB" w:rsidRDefault="00C1423B" w:rsidP="004727EE">
            <w:pPr>
              <w:rPr>
                <w:rFonts w:cstheme="minorHAnsi"/>
                <w:color w:val="0070C0"/>
                <w:sz w:val="16"/>
                <w:szCs w:val="16"/>
              </w:rPr>
            </w:pPr>
            <w:proofErr w:type="spellStart"/>
            <w:r w:rsidRPr="00C1423B">
              <w:rPr>
                <w:rFonts w:cstheme="minorHAnsi"/>
                <w:color w:val="0070C0"/>
                <w:sz w:val="16"/>
                <w:szCs w:val="16"/>
              </w:rPr>
              <w:t>containerCd_line</w:t>
            </w:r>
            <w:proofErr w:type="spellEnd"/>
          </w:p>
        </w:tc>
      </w:tr>
      <w:tr w:rsidR="00781491" w:rsidRPr="002E06AB" w14:paraId="4D181623" w14:textId="603FAE58"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781491" w:rsidRPr="002E06AB" w:rsidRDefault="00781491"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Open Top</w:t>
            </w:r>
          </w:p>
        </w:tc>
        <w:tc>
          <w:tcPr>
            <w:tcW w:w="2430" w:type="dxa"/>
            <w:tcBorders>
              <w:top w:val="nil"/>
              <w:left w:val="nil"/>
              <w:bottom w:val="single" w:sz="4" w:space="0" w:color="auto"/>
              <w:right w:val="single" w:sz="4" w:space="0" w:color="auto"/>
            </w:tcBorders>
            <w:shd w:val="clear" w:color="auto" w:fill="auto"/>
            <w:noWrap/>
            <w:vAlign w:val="center"/>
            <w:hideMark/>
          </w:tcPr>
          <w:p w14:paraId="0D7E9B4A" w14:textId="7D2CDA3E" w:rsidR="00781491" w:rsidRPr="002E06AB" w:rsidRDefault="00781491" w:rsidP="004727EE">
            <w:pPr>
              <w:rPr>
                <w:rFonts w:cstheme="minorHAnsi"/>
                <w:color w:val="0070C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061059BD" w14:textId="0F2AAA9E" w:rsidR="00781491" w:rsidRPr="002E06AB" w:rsidRDefault="00C1423B" w:rsidP="004727EE">
            <w:pPr>
              <w:rPr>
                <w:rFonts w:cstheme="minorHAnsi"/>
                <w:color w:val="0070C0"/>
                <w:sz w:val="16"/>
                <w:szCs w:val="16"/>
              </w:rPr>
            </w:pPr>
            <w:proofErr w:type="spellStart"/>
            <w:r w:rsidRPr="00C1423B">
              <w:rPr>
                <w:rFonts w:cstheme="minorHAnsi"/>
                <w:color w:val="0070C0"/>
                <w:sz w:val="16"/>
                <w:szCs w:val="16"/>
              </w:rPr>
              <w:t>equipmentType_line</w:t>
            </w:r>
            <w:proofErr w:type="spellEnd"/>
          </w:p>
        </w:tc>
      </w:tr>
      <w:tr w:rsidR="00781491" w:rsidRPr="002E06AB" w14:paraId="1FB0D9F1" w14:textId="3C4F4D20"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781491" w:rsidRPr="002E06AB" w:rsidRDefault="00781491"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Scheduled</w:t>
            </w:r>
          </w:p>
        </w:tc>
        <w:tc>
          <w:tcPr>
            <w:tcW w:w="2430" w:type="dxa"/>
            <w:tcBorders>
              <w:top w:val="nil"/>
              <w:left w:val="nil"/>
              <w:bottom w:val="single" w:sz="4" w:space="0" w:color="auto"/>
              <w:right w:val="single" w:sz="4" w:space="0" w:color="auto"/>
            </w:tcBorders>
            <w:shd w:val="clear" w:color="auto" w:fill="auto"/>
            <w:noWrap/>
            <w:vAlign w:val="center"/>
            <w:hideMark/>
          </w:tcPr>
          <w:p w14:paraId="547821AD" w14:textId="495600B3" w:rsidR="00781491" w:rsidRPr="002E06AB" w:rsidRDefault="00781491" w:rsidP="004727EE">
            <w:pPr>
              <w:rPr>
                <w:rFonts w:cstheme="minorHAnsi"/>
                <w:color w:val="0070C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494E9792" w14:textId="20625D4E" w:rsidR="00781491" w:rsidRPr="002E06AB" w:rsidRDefault="00C1423B" w:rsidP="004727EE">
            <w:pPr>
              <w:rPr>
                <w:rFonts w:cstheme="minorHAnsi"/>
                <w:color w:val="0070C0"/>
                <w:sz w:val="16"/>
                <w:szCs w:val="16"/>
              </w:rPr>
            </w:pPr>
            <w:proofErr w:type="spellStart"/>
            <w:r w:rsidRPr="00C1423B">
              <w:rPr>
                <w:rFonts w:cstheme="minorHAnsi"/>
                <w:color w:val="0070C0"/>
                <w:sz w:val="16"/>
                <w:szCs w:val="16"/>
              </w:rPr>
              <w:t>serviceLevel_line</w:t>
            </w:r>
            <w:proofErr w:type="spellEnd"/>
          </w:p>
        </w:tc>
      </w:tr>
      <w:tr w:rsidR="00781491" w:rsidRPr="002E06AB" w14:paraId="1CF9BDFB" w14:textId="671998CC"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781491" w:rsidRPr="002E06AB" w:rsidRDefault="00781491"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No</w:t>
            </w:r>
          </w:p>
        </w:tc>
        <w:tc>
          <w:tcPr>
            <w:tcW w:w="2430" w:type="dxa"/>
            <w:tcBorders>
              <w:top w:val="nil"/>
              <w:left w:val="nil"/>
              <w:bottom w:val="single" w:sz="4" w:space="0" w:color="auto"/>
              <w:right w:val="single" w:sz="4" w:space="0" w:color="auto"/>
            </w:tcBorders>
            <w:shd w:val="clear" w:color="auto" w:fill="auto"/>
            <w:noWrap/>
            <w:vAlign w:val="center"/>
            <w:hideMark/>
          </w:tcPr>
          <w:p w14:paraId="6CCB47A8" w14:textId="77777777" w:rsidR="00781491" w:rsidRDefault="0078149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781491" w:rsidRPr="002E06AB" w:rsidRDefault="00781491" w:rsidP="004727EE">
            <w:pPr>
              <w:rPr>
                <w:rFonts w:cstheme="minorHAnsi"/>
                <w:color w:val="0070C0"/>
                <w:sz w:val="16"/>
                <w:szCs w:val="16"/>
              </w:rPr>
            </w:pPr>
            <w:proofErr w:type="gramStart"/>
            <w:r w:rsidRPr="006A39D7">
              <w:rPr>
                <w:rFonts w:cstheme="minorHAnsi"/>
                <w:color w:val="0070C0"/>
                <w:sz w:val="16"/>
                <w:szCs w:val="16"/>
              </w:rPr>
              <w:t>not</w:t>
            </w:r>
            <w:proofErr w:type="gramEnd"/>
            <w:r w:rsidRPr="006A39D7">
              <w:rPr>
                <w:rFonts w:cstheme="minorHAnsi"/>
                <w:color w:val="0070C0"/>
                <w:sz w:val="16"/>
                <w:szCs w:val="16"/>
              </w:rPr>
              <w:t xml:space="preserve"> sure this can be sourced?</w:t>
            </w:r>
          </w:p>
        </w:tc>
        <w:tc>
          <w:tcPr>
            <w:tcW w:w="2430" w:type="dxa"/>
            <w:tcBorders>
              <w:top w:val="nil"/>
              <w:left w:val="nil"/>
              <w:bottom w:val="single" w:sz="4" w:space="0" w:color="auto"/>
              <w:right w:val="single" w:sz="4" w:space="0" w:color="auto"/>
            </w:tcBorders>
          </w:tcPr>
          <w:p w14:paraId="5C07C55D" w14:textId="0DD1DDEF" w:rsidR="00781491" w:rsidRPr="002E06AB" w:rsidRDefault="00C1423B" w:rsidP="004727EE">
            <w:pPr>
              <w:rPr>
                <w:rFonts w:cstheme="minorHAnsi"/>
                <w:color w:val="0070C0"/>
                <w:sz w:val="16"/>
                <w:szCs w:val="16"/>
              </w:rPr>
            </w:pPr>
            <w:proofErr w:type="spellStart"/>
            <w:r w:rsidRPr="00C1423B">
              <w:rPr>
                <w:rFonts w:cstheme="minorHAnsi"/>
                <w:color w:val="0070C0"/>
                <w:sz w:val="16"/>
                <w:szCs w:val="16"/>
              </w:rPr>
              <w:t>isCustomerOwnedContainer_line</w:t>
            </w:r>
            <w:proofErr w:type="spellEnd"/>
          </w:p>
        </w:tc>
      </w:tr>
      <w:tr w:rsidR="00781491" w:rsidRPr="002E06AB" w14:paraId="1D48F012" w14:textId="312B7945"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781491" w:rsidRPr="002E06AB" w:rsidRDefault="00781491" w:rsidP="004727EE">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781491" w:rsidRPr="002E06AB" w:rsidRDefault="00781491" w:rsidP="004727EE">
            <w:pPr>
              <w:jc w:val="center"/>
              <w:rPr>
                <w:rFonts w:cstheme="minorHAnsi"/>
                <w:color w:val="000000"/>
                <w:sz w:val="16"/>
                <w:szCs w:val="16"/>
              </w:rPr>
            </w:pPr>
            <w:r w:rsidRPr="0062305B">
              <w:rPr>
                <w:rFonts w:cstheme="minorHAnsi"/>
                <w:color w:val="000000"/>
                <w:sz w:val="16"/>
                <w:szCs w:val="16"/>
              </w:rPr>
              <w:t>4.1</w:t>
            </w:r>
          </w:p>
        </w:tc>
        <w:tc>
          <w:tcPr>
            <w:tcW w:w="2430" w:type="dxa"/>
            <w:tcBorders>
              <w:top w:val="nil"/>
              <w:left w:val="nil"/>
              <w:bottom w:val="single" w:sz="4" w:space="0" w:color="auto"/>
              <w:right w:val="single" w:sz="4" w:space="0" w:color="auto"/>
            </w:tcBorders>
            <w:shd w:val="clear" w:color="auto" w:fill="auto"/>
            <w:noWrap/>
            <w:vAlign w:val="center"/>
            <w:hideMark/>
          </w:tcPr>
          <w:p w14:paraId="1D032902" w14:textId="63F8F20E" w:rsidR="00781491" w:rsidRPr="002E06AB" w:rsidRDefault="00781491" w:rsidP="004727EE">
            <w:pPr>
              <w:rPr>
                <w:rFonts w:cstheme="minorHAnsi"/>
                <w:color w:val="0070C0"/>
                <w:sz w:val="16"/>
                <w:szCs w:val="16"/>
              </w:rPr>
            </w:pPr>
            <w:r w:rsidRPr="002E06AB">
              <w:rPr>
                <w:rFonts w:cstheme="minorHAnsi"/>
                <w:color w:val="0070C0"/>
                <w:sz w:val="16"/>
                <w:szCs w:val="16"/>
              </w:rPr>
              <w:t>read only - actual</w:t>
            </w:r>
          </w:p>
        </w:tc>
        <w:tc>
          <w:tcPr>
            <w:tcW w:w="2430" w:type="dxa"/>
            <w:tcBorders>
              <w:top w:val="nil"/>
              <w:left w:val="nil"/>
              <w:bottom w:val="single" w:sz="4" w:space="0" w:color="auto"/>
              <w:right w:val="single" w:sz="4" w:space="0" w:color="auto"/>
            </w:tcBorders>
          </w:tcPr>
          <w:p w14:paraId="6BD828E6" w14:textId="3BE3EAD9" w:rsidR="00781491" w:rsidRPr="002E06AB" w:rsidRDefault="00C1423B" w:rsidP="004727EE">
            <w:pPr>
              <w:rPr>
                <w:rFonts w:cstheme="minorHAnsi"/>
                <w:color w:val="0070C0"/>
                <w:sz w:val="16"/>
                <w:szCs w:val="16"/>
              </w:rPr>
            </w:pPr>
            <w:proofErr w:type="spellStart"/>
            <w:r w:rsidRPr="00C1423B">
              <w:rPr>
                <w:rFonts w:cstheme="minorHAnsi"/>
                <w:color w:val="0070C0"/>
                <w:sz w:val="16"/>
                <w:szCs w:val="16"/>
              </w:rPr>
              <w:t>estHaulsPerMonth_line</w:t>
            </w:r>
            <w:proofErr w:type="spellEnd"/>
          </w:p>
        </w:tc>
      </w:tr>
      <w:tr w:rsidR="00781491" w:rsidRPr="002E06AB" w14:paraId="3EA956A8" w14:textId="5EA601C7"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781491" w:rsidRPr="002E06AB" w:rsidRDefault="00781491"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Imperial L/F</w:t>
            </w:r>
          </w:p>
        </w:tc>
        <w:tc>
          <w:tcPr>
            <w:tcW w:w="2430" w:type="dxa"/>
            <w:tcBorders>
              <w:top w:val="nil"/>
              <w:left w:val="nil"/>
              <w:bottom w:val="single" w:sz="4" w:space="0" w:color="auto"/>
              <w:right w:val="single" w:sz="4" w:space="0" w:color="auto"/>
            </w:tcBorders>
            <w:shd w:val="clear" w:color="auto" w:fill="auto"/>
            <w:noWrap/>
            <w:vAlign w:val="center"/>
            <w:hideMark/>
          </w:tcPr>
          <w:p w14:paraId="13BFC305" w14:textId="002B7072" w:rsidR="00781491" w:rsidRPr="002E06AB" w:rsidRDefault="00781491" w:rsidP="004727EE">
            <w:pPr>
              <w:rPr>
                <w:rFonts w:cstheme="minorHAnsi"/>
                <w:color w:val="0070C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219F23CF" w14:textId="31DC3050" w:rsidR="00781491" w:rsidRPr="002E06AB" w:rsidRDefault="00B56FDD" w:rsidP="004727EE">
            <w:pPr>
              <w:rPr>
                <w:rFonts w:cstheme="minorHAnsi"/>
                <w:color w:val="0070C0"/>
                <w:sz w:val="16"/>
                <w:szCs w:val="16"/>
              </w:rPr>
            </w:pPr>
            <w:proofErr w:type="spellStart"/>
            <w:r>
              <w:rPr>
                <w:rFonts w:cstheme="minorHAnsi"/>
                <w:color w:val="0070C0"/>
                <w:sz w:val="16"/>
                <w:szCs w:val="16"/>
              </w:rPr>
              <w:t>disposalSite_line</w:t>
            </w:r>
            <w:proofErr w:type="spellEnd"/>
          </w:p>
        </w:tc>
      </w:tr>
      <w:tr w:rsidR="00781491" w:rsidRPr="002E06AB" w14:paraId="21F8FE6E" w14:textId="712D80FB"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781491" w:rsidRPr="002E06AB" w:rsidRDefault="00781491"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781491" w:rsidRPr="002E06AB" w:rsidRDefault="00781491" w:rsidP="004727EE">
            <w:pPr>
              <w:jc w:val="center"/>
              <w:rPr>
                <w:rFonts w:cstheme="minorHAnsi"/>
                <w:color w:val="000000"/>
                <w:sz w:val="16"/>
                <w:szCs w:val="16"/>
              </w:rPr>
            </w:pPr>
            <w:r w:rsidRPr="0062305B">
              <w:rPr>
                <w:rFonts w:cstheme="minorHAnsi"/>
                <w:color w:val="000000"/>
                <w:sz w:val="16"/>
                <w:szCs w:val="16"/>
              </w:rPr>
              <w:t>5.2</w:t>
            </w:r>
          </w:p>
        </w:tc>
        <w:tc>
          <w:tcPr>
            <w:tcW w:w="2430" w:type="dxa"/>
            <w:tcBorders>
              <w:top w:val="nil"/>
              <w:left w:val="nil"/>
              <w:bottom w:val="single" w:sz="4" w:space="0" w:color="auto"/>
              <w:right w:val="single" w:sz="4" w:space="0" w:color="auto"/>
            </w:tcBorders>
            <w:shd w:val="clear" w:color="auto" w:fill="auto"/>
            <w:noWrap/>
            <w:vAlign w:val="center"/>
            <w:hideMark/>
          </w:tcPr>
          <w:p w14:paraId="3186F886" w14:textId="2225AF67" w:rsidR="00781491" w:rsidRPr="002E06AB" w:rsidRDefault="00781491" w:rsidP="004727EE">
            <w:pPr>
              <w:rPr>
                <w:rFonts w:cstheme="minorHAnsi"/>
                <w:color w:val="0070C0"/>
                <w:sz w:val="16"/>
                <w:szCs w:val="16"/>
              </w:rPr>
            </w:pPr>
            <w:r w:rsidRPr="002E06AB">
              <w:rPr>
                <w:rFonts w:cstheme="minorHAnsi"/>
                <w:color w:val="0070C0"/>
                <w:sz w:val="16"/>
                <w:szCs w:val="16"/>
              </w:rPr>
              <w:t>read only - actual</w:t>
            </w:r>
          </w:p>
        </w:tc>
        <w:tc>
          <w:tcPr>
            <w:tcW w:w="2430" w:type="dxa"/>
            <w:tcBorders>
              <w:top w:val="nil"/>
              <w:left w:val="nil"/>
              <w:bottom w:val="single" w:sz="4" w:space="0" w:color="auto"/>
              <w:right w:val="single" w:sz="4" w:space="0" w:color="auto"/>
            </w:tcBorders>
          </w:tcPr>
          <w:p w14:paraId="79BA13A4" w14:textId="5114D01F" w:rsidR="00781491" w:rsidRPr="002E06AB" w:rsidRDefault="00B56FDD" w:rsidP="004727EE">
            <w:pPr>
              <w:rPr>
                <w:rFonts w:cstheme="minorHAnsi"/>
                <w:color w:val="0070C0"/>
                <w:sz w:val="16"/>
                <w:szCs w:val="16"/>
              </w:rPr>
            </w:pPr>
            <w:proofErr w:type="spellStart"/>
            <w:r w:rsidRPr="00B56FDD">
              <w:rPr>
                <w:rFonts w:cstheme="minorHAnsi"/>
                <w:color w:val="0070C0"/>
                <w:sz w:val="16"/>
                <w:szCs w:val="16"/>
              </w:rPr>
              <w:t>estTonsHaul_Line</w:t>
            </w:r>
            <w:proofErr w:type="spellEnd"/>
          </w:p>
        </w:tc>
      </w:tr>
      <w:tr w:rsidR="00781491" w:rsidRPr="002E06AB" w14:paraId="4D87486E" w14:textId="72908185"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781491" w:rsidRPr="002E06AB" w:rsidRDefault="00781491"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82</w:t>
            </w:r>
          </w:p>
        </w:tc>
        <w:tc>
          <w:tcPr>
            <w:tcW w:w="2430" w:type="dxa"/>
            <w:tcBorders>
              <w:top w:val="nil"/>
              <w:left w:val="nil"/>
              <w:bottom w:val="single" w:sz="4" w:space="0" w:color="auto"/>
              <w:right w:val="single" w:sz="4" w:space="0" w:color="auto"/>
            </w:tcBorders>
            <w:shd w:val="clear" w:color="auto" w:fill="auto"/>
            <w:noWrap/>
            <w:vAlign w:val="center"/>
            <w:hideMark/>
          </w:tcPr>
          <w:p w14:paraId="448F6E4D" w14:textId="584D750C" w:rsidR="00781491" w:rsidRPr="002E06AB" w:rsidRDefault="00781491" w:rsidP="004727EE">
            <w:pPr>
              <w:rPr>
                <w:rFonts w:cstheme="minorHAnsi"/>
                <w:color w:val="0070C0"/>
                <w:sz w:val="16"/>
                <w:szCs w:val="16"/>
              </w:rPr>
            </w:pPr>
            <w:r w:rsidRPr="002E06AB">
              <w:rPr>
                <w:rFonts w:cstheme="minorHAnsi"/>
                <w:color w:val="0070C0"/>
                <w:sz w:val="16"/>
                <w:szCs w:val="16"/>
              </w:rPr>
              <w:t>read only - actual</w:t>
            </w:r>
          </w:p>
        </w:tc>
        <w:tc>
          <w:tcPr>
            <w:tcW w:w="2430" w:type="dxa"/>
            <w:tcBorders>
              <w:top w:val="nil"/>
              <w:left w:val="nil"/>
              <w:bottom w:val="single" w:sz="4" w:space="0" w:color="auto"/>
              <w:right w:val="single" w:sz="4" w:space="0" w:color="auto"/>
            </w:tcBorders>
          </w:tcPr>
          <w:p w14:paraId="2CC5D0C4" w14:textId="7BF77FEE" w:rsidR="00781491" w:rsidRPr="002E06AB" w:rsidRDefault="00B56FDD" w:rsidP="004727EE">
            <w:pPr>
              <w:rPr>
                <w:rFonts w:cstheme="minorHAnsi"/>
                <w:color w:val="0070C0"/>
                <w:sz w:val="16"/>
                <w:szCs w:val="16"/>
              </w:rPr>
            </w:pPr>
            <w:proofErr w:type="spellStart"/>
            <w:r w:rsidRPr="00B56FDD">
              <w:rPr>
                <w:rFonts w:cstheme="minorHAnsi"/>
                <w:color w:val="0070C0"/>
                <w:sz w:val="16"/>
                <w:szCs w:val="16"/>
              </w:rPr>
              <w:t>minutesPerHaul_line</w:t>
            </w:r>
            <w:proofErr w:type="spellEnd"/>
          </w:p>
        </w:tc>
      </w:tr>
      <w:tr w:rsidR="00781491" w:rsidRPr="002E06AB" w14:paraId="013423E8" w14:textId="3BE6B603"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781491" w:rsidRPr="002E06AB" w:rsidRDefault="00781491"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76</w:t>
            </w:r>
          </w:p>
        </w:tc>
        <w:tc>
          <w:tcPr>
            <w:tcW w:w="2430" w:type="dxa"/>
            <w:tcBorders>
              <w:top w:val="nil"/>
              <w:left w:val="nil"/>
              <w:bottom w:val="single" w:sz="4" w:space="0" w:color="auto"/>
              <w:right w:val="single" w:sz="4" w:space="0" w:color="auto"/>
            </w:tcBorders>
            <w:shd w:val="clear" w:color="auto" w:fill="auto"/>
            <w:noWrap/>
            <w:vAlign w:val="center"/>
            <w:hideMark/>
          </w:tcPr>
          <w:p w14:paraId="6143CD9E" w14:textId="6BD21A79" w:rsidR="00781491" w:rsidRPr="002E06AB" w:rsidRDefault="00781491" w:rsidP="004727EE">
            <w:pPr>
              <w:rPr>
                <w:rFonts w:cstheme="minorHAnsi"/>
                <w:color w:val="00000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1CE15D85" w14:textId="6F9D9391" w:rsidR="00781491" w:rsidRPr="002E06AB" w:rsidRDefault="00B56FDD" w:rsidP="004727EE">
            <w:pPr>
              <w:rPr>
                <w:rFonts w:cstheme="minorHAnsi"/>
                <w:color w:val="0070C0"/>
                <w:sz w:val="16"/>
                <w:szCs w:val="16"/>
              </w:rPr>
            </w:pPr>
            <w:proofErr w:type="spellStart"/>
            <w:r>
              <w:rPr>
                <w:rFonts w:cstheme="minorHAnsi"/>
                <w:color w:val="0070C0"/>
                <w:sz w:val="16"/>
                <w:szCs w:val="16"/>
              </w:rPr>
              <w:t>geo_minutesPerHaul_line</w:t>
            </w:r>
            <w:proofErr w:type="spellEnd"/>
          </w:p>
        </w:tc>
      </w:tr>
    </w:tbl>
    <w:p w14:paraId="1220941D" w14:textId="062E935E" w:rsidR="007A462C" w:rsidRDefault="007A462C" w:rsidP="001C3DEF">
      <w:pPr>
        <w:pStyle w:val="BodyText"/>
        <w:rPr>
          <w:rFonts w:cstheme="minorHAnsi"/>
        </w:rPr>
      </w:pPr>
    </w:p>
    <w:p w14:paraId="23C9C49A" w14:textId="77777777" w:rsidR="007A462C" w:rsidRDefault="007A462C">
      <w:pPr>
        <w:rPr>
          <w:rFonts w:cstheme="minorHAnsi"/>
        </w:rPr>
      </w:pPr>
      <w:r>
        <w:rPr>
          <w:rFonts w:cstheme="minorHAnsi"/>
        </w:rPr>
        <w:br w:type="page"/>
      </w:r>
      <w:bookmarkStart w:id="32" w:name="_GoBack"/>
      <w:bookmarkEnd w:id="32"/>
    </w:p>
    <w:p w14:paraId="3BEA5509" w14:textId="09151DEB" w:rsidR="00CA2D1C" w:rsidRPr="002E06AB" w:rsidRDefault="00CA2D1C" w:rsidP="00CA2D1C">
      <w:pPr>
        <w:pStyle w:val="Heading4"/>
        <w:rPr>
          <w:rFonts w:cstheme="minorHAnsi"/>
        </w:rPr>
      </w:pPr>
      <w:r w:rsidRPr="002E06AB">
        <w:rPr>
          <w:rFonts w:cstheme="minorHAnsi"/>
        </w:rPr>
        <w:lastRenderedPageBreak/>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4C0D158C" w:rsidR="008751F7" w:rsidRPr="002E06AB" w:rsidRDefault="00042F36" w:rsidP="001C3DEF">
      <w:pPr>
        <w:pStyle w:val="BodyText"/>
        <w:rPr>
          <w:rFonts w:cstheme="minorHAnsi"/>
        </w:rPr>
      </w:pPr>
      <w:r>
        <w:rPr>
          <w:noProof/>
        </w:rPr>
        <mc:AlternateContent>
          <mc:Choice Requires="wps">
            <w:drawing>
              <wp:anchor distT="0" distB="0" distL="114300" distR="114300" simplePos="0" relativeHeight="251659264" behindDoc="0" locked="0" layoutInCell="1" allowOverlap="1" wp14:anchorId="32081F2B" wp14:editId="69338892">
                <wp:simplePos x="0" y="0"/>
                <wp:positionH relativeFrom="column">
                  <wp:posOffset>955071</wp:posOffset>
                </wp:positionH>
                <wp:positionV relativeFrom="paragraph">
                  <wp:posOffset>1867212</wp:posOffset>
                </wp:positionV>
                <wp:extent cx="589031" cy="73997"/>
                <wp:effectExtent l="0" t="0" r="1905" b="2540"/>
                <wp:wrapNone/>
                <wp:docPr id="46" name="Text Box 46"/>
                <wp:cNvGraphicFramePr/>
                <a:graphic xmlns:a="http://schemas.openxmlformats.org/drawingml/2006/main">
                  <a:graphicData uri="http://schemas.microsoft.com/office/word/2010/wordprocessingShape">
                    <wps:wsp>
                      <wps:cNvSpPr txBox="1"/>
                      <wps:spPr>
                        <a:xfrm>
                          <a:off x="0" y="0"/>
                          <a:ext cx="589031" cy="7399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37A34" w14:textId="77777777" w:rsidR="00C906A6" w:rsidRPr="007645A3" w:rsidRDefault="00C906A6"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32" type="#_x0000_t202" style="position:absolute;margin-left:75.2pt;margin-top:147pt;width:46.4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" fillcolor="#f2f2f2 [3052]" stroked="f" strokeweight=".5pt">
                <v:textbox inset="0,0,0,0">
                  <w:txbxContent>
                    <w:p w14:paraId="33237A34" w14:textId="77777777" w:rsidR="00C906A6" w:rsidRPr="007645A3" w:rsidRDefault="00C906A6"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v:textbox>
              </v:shape>
            </w:pict>
          </mc:Fallback>
        </mc:AlternateContent>
      </w:r>
      <w:r w:rsidR="008751F7" w:rsidRPr="002E06AB">
        <w:rPr>
          <w:rFonts w:cstheme="minorHAnsi"/>
          <w:noProof/>
        </w:rPr>
        <mc:AlternateContent>
          <mc:Choice Requires="wps">
            <w:drawing>
              <wp:anchor distT="0" distB="0" distL="114300" distR="114300" simplePos="0" relativeHeight="251656192" behindDoc="0" locked="0" layoutInCell="1" allowOverlap="1" wp14:anchorId="73DE76D4" wp14:editId="2D0072ED">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C906A6" w:rsidRDefault="00C906A6"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3"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C906A6" w:rsidRDefault="00C906A6"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76539CEE">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7A87CAFE" w14:textId="18348929" w:rsidR="000008EA" w:rsidRDefault="000008EA" w:rsidP="00067F5B">
      <w:pPr>
        <w:pStyle w:val="Heading4"/>
        <w:rPr>
          <w:rFonts w:cstheme="minorHAnsi"/>
        </w:rPr>
      </w:pPr>
      <w:r>
        <w:rPr>
          <w:rFonts w:cstheme="minorHAnsi"/>
        </w:rPr>
        <w:t>Change of Owner</w:t>
      </w:r>
    </w:p>
    <w:p w14:paraId="4060CD66" w14:textId="1F0DE3E7" w:rsidR="000008EA" w:rsidRDefault="000008EA" w:rsidP="000008EA">
      <w:pPr>
        <w:pStyle w:val="BodyText"/>
      </w:pPr>
      <w:r>
        <w:t>Almost identical to Steps 1 &amp; 2 in section 4.2.2.2, except select “Change of Owner” on page 1</w:t>
      </w:r>
    </w:p>
    <w:p w14:paraId="55735C6C" w14:textId="577D58BA" w:rsidR="00EF33E3" w:rsidRPr="000008EA" w:rsidRDefault="00EF33E3" w:rsidP="000008EA">
      <w:pPr>
        <w:pStyle w:val="BodyText"/>
      </w:pPr>
    </w:p>
    <w:p w14:paraId="46835986" w14:textId="7EC1C410" w:rsidR="000008EA" w:rsidRDefault="00EF33E3" w:rsidP="000008EA">
      <w:pPr>
        <w:pStyle w:val="BodyText"/>
      </w:pPr>
      <w:r w:rsidRPr="00D85DC1">
        <w:rPr>
          <w:noProof/>
        </w:rPr>
        <mc:AlternateContent>
          <mc:Choice Requires="wps">
            <w:drawing>
              <wp:anchor distT="0" distB="0" distL="114300" distR="114300" simplePos="0" relativeHeight="251659776" behindDoc="0" locked="0" layoutInCell="1" allowOverlap="1" wp14:anchorId="47B86393" wp14:editId="5180B64A">
                <wp:simplePos x="0" y="0"/>
                <wp:positionH relativeFrom="column">
                  <wp:posOffset>3701955</wp:posOffset>
                </wp:positionH>
                <wp:positionV relativeFrom="paragraph">
                  <wp:posOffset>2371601</wp:posOffset>
                </wp:positionV>
                <wp:extent cx="1596788" cy="887047"/>
                <wp:effectExtent l="38100" t="0" r="22860" b="66040"/>
                <wp:wrapNone/>
                <wp:docPr id="20" name="Straight Arrow Connector 20"/>
                <wp:cNvGraphicFramePr/>
                <a:graphic xmlns:a="http://schemas.openxmlformats.org/drawingml/2006/main">
                  <a:graphicData uri="http://schemas.microsoft.com/office/word/2010/wordprocessingShape">
                    <wps:wsp>
                      <wps:cNvCnPr/>
                      <wps:spPr>
                        <a:xfrm flipH="1">
                          <a:off x="0" y="0"/>
                          <a:ext cx="1596788" cy="887047"/>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89A6863" id="_x0000_t32" coordsize="21600,21600" o:spt="32" o:oned="t" path="m,l21600,21600e" filled="f">
                <v:path arrowok="t" fillok="f" o:connecttype="none"/>
                <o:lock v:ext="edit" shapetype="t"/>
              </v:shapetype>
              <v:shape id="Straight Arrow Connector 20" o:spid="_x0000_s1026" type="#_x0000_t32" style="position:absolute;margin-left:291.5pt;margin-top:186.75pt;width:125.75pt;height:69.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" strokecolor="red" strokeweight="1pt">
                <v:stroke endarrow="open"/>
              </v:shape>
            </w:pict>
          </mc:Fallback>
        </mc:AlternateContent>
      </w:r>
      <w:r w:rsidR="000008EA">
        <w:rPr>
          <w:noProof/>
        </w:rPr>
        <w:drawing>
          <wp:inline distT="0" distB="0" distL="0" distR="0" wp14:anchorId="2820CBBC" wp14:editId="51DE0402">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657600"/>
                    </a:xfrm>
                    <a:prstGeom prst="rect">
                      <a:avLst/>
                    </a:prstGeom>
                  </pic:spPr>
                </pic:pic>
              </a:graphicData>
            </a:graphic>
          </wp:inline>
        </w:drawing>
      </w:r>
    </w:p>
    <w:p w14:paraId="5D50B8A4" w14:textId="24052CBB" w:rsidR="00EF33E3" w:rsidRDefault="00EF33E3">
      <w:r>
        <w:br w:type="page"/>
      </w:r>
    </w:p>
    <w:p w14:paraId="73F47747" w14:textId="77777777" w:rsidR="00EF33E3" w:rsidRDefault="00EF33E3" w:rsidP="00EF33E3">
      <w:pPr>
        <w:shd w:val="clear" w:color="auto" w:fill="FFFFFF"/>
        <w:rPr>
          <w:rFonts w:cs="Courier New"/>
          <w:color w:val="333333"/>
        </w:rPr>
      </w:pPr>
      <w:r w:rsidRPr="00616D0E">
        <w:rPr>
          <w:rFonts w:cs="Courier New"/>
          <w:color w:val="333333"/>
        </w:rPr>
        <w:lastRenderedPageBreak/>
        <w:t>Change of Owner should also include the following save options.</w:t>
      </w:r>
      <w:r w:rsidRPr="00616D0E">
        <w:rPr>
          <w:rFonts w:cs="Courier New"/>
          <w:color w:val="333333"/>
        </w:rPr>
        <w:br/>
      </w:r>
      <w:r>
        <w:rPr>
          <w:rFonts w:cs="Courier New"/>
          <w:color w:val="333333"/>
        </w:rPr>
        <w:t>Change of Owner</w:t>
      </w:r>
    </w:p>
    <w:p w14:paraId="0490C96B"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418BD3A1"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2C42A573"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13D1FE14" w14:textId="77777777" w:rsidR="00EF33E3" w:rsidRPr="00616D0E" w:rsidRDefault="00EF33E3" w:rsidP="00EF33E3">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7591C30B" w14:textId="77777777" w:rsidR="00EF33E3" w:rsidRPr="000008EA" w:rsidRDefault="00EF33E3" w:rsidP="000008EA">
      <w:pPr>
        <w:pStyle w:val="BodyText"/>
      </w:pPr>
    </w:p>
    <w:p w14:paraId="73F21378" w14:textId="3A540EA6" w:rsidR="000008EA" w:rsidRDefault="00496E92">
      <w:pPr>
        <w:rPr>
          <w:rFonts w:cstheme="minorHAnsi"/>
          <w:b/>
          <w:i/>
          <w:kern w:val="28"/>
          <w:sz w:val="24"/>
        </w:rPr>
      </w:pPr>
      <w:r>
        <w:rPr>
          <w:noProof/>
        </w:rPr>
        <w:drawing>
          <wp:inline distT="0" distB="0" distL="0" distR="0" wp14:anchorId="45C2DB3C" wp14:editId="5D812FDB">
            <wp:extent cx="6109789" cy="2927268"/>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4071" cy="2929319"/>
                    </a:xfrm>
                    <a:prstGeom prst="rect">
                      <a:avLst/>
                    </a:prstGeom>
                  </pic:spPr>
                </pic:pic>
              </a:graphicData>
            </a:graphic>
          </wp:inline>
        </w:drawing>
      </w:r>
    </w:p>
    <w:p w14:paraId="60D7EBBF" w14:textId="77777777" w:rsidR="00927A5B" w:rsidRPr="00927A5B" w:rsidRDefault="00927A5B">
      <w:pPr>
        <w:rPr>
          <w:rFonts w:cstheme="minorHAnsi"/>
          <w:kern w:val="28"/>
          <w:sz w:val="24"/>
        </w:rPr>
      </w:pPr>
    </w:p>
    <w:p w14:paraId="7D1F99EB" w14:textId="7A0CFBCF" w:rsidR="00EF33E3" w:rsidRDefault="00EF33E3">
      <w:pPr>
        <w:rPr>
          <w:rFonts w:cstheme="minorHAnsi"/>
          <w:b/>
          <w:i/>
          <w:kern w:val="28"/>
          <w:sz w:val="24"/>
        </w:rPr>
      </w:pPr>
      <w:r>
        <w:rPr>
          <w:rFonts w:cstheme="minorHAnsi"/>
        </w:rPr>
        <w:br w:type="page"/>
      </w:r>
    </w:p>
    <w:p w14:paraId="5F253D64" w14:textId="77777777" w:rsidR="000008EA" w:rsidRDefault="000008EA" w:rsidP="000008EA">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49536" behindDoc="0" locked="0" layoutInCell="1" allowOverlap="1" wp14:anchorId="5CA20BC9" wp14:editId="0F7656F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7D613F8" id="Straight Arrow Connector 16" o:spid="_x0000_s1026" type="#_x0000_t32" style="position:absolute;margin-left:197.7pt;margin-top:158.2pt;width:133.8pt;height:50.9pt;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52608" behindDoc="0" locked="0" layoutInCell="1" allowOverlap="1" wp14:anchorId="6CE5253D" wp14:editId="49F3897D">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C906A6" w:rsidRPr="005C1040" w:rsidRDefault="00C906A6"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4" type="#_x0000_t202" style="position:absolute;margin-left:325.4pt;margin-top:148pt;width:172.5pt;height:20.3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C906A6" w:rsidRPr="005C1040" w:rsidRDefault="00C906A6"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55680" behindDoc="0" locked="0" layoutInCell="1" allowOverlap="1" wp14:anchorId="7FFE61E1" wp14:editId="1EEE63FE">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22A28C9B" id="Straight Arrow Connector 23" o:spid="_x0000_s1026" type="#_x0000_t32" style="position:absolute;margin-left:197.7pt;margin-top:29.8pt;width:133.8pt;height:46.8pt;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1824" behindDoc="0" locked="0" layoutInCell="1" allowOverlap="1" wp14:anchorId="1631AD4C" wp14:editId="3A7ECA1C">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C906A6" w:rsidRPr="005C1040" w:rsidRDefault="00C906A6"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5" type="#_x0000_t202" style="position:absolute;margin-left:331.5pt;margin-top:2.3pt;width:148.05pt;height:40.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C906A6" w:rsidRPr="005C1040" w:rsidRDefault="00C906A6"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3872" behindDoc="0" locked="0" layoutInCell="1" allowOverlap="1" wp14:anchorId="34B1D99F" wp14:editId="2D1C6EE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AE7AAC4" id="Straight Arrow Connector 25" o:spid="_x0000_s1026" type="#_x0000_t32" style="position:absolute;margin-left:79.55pt;margin-top:150.2pt;width:263.5pt;height:101.2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36D7B9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15000" cy="3701415"/>
                    </a:xfrm>
                    <a:prstGeom prst="rect">
                      <a:avLst/>
                    </a:prstGeom>
                  </pic:spPr>
                </pic:pic>
              </a:graphicData>
            </a:graphic>
          </wp:inline>
        </w:drawing>
      </w:r>
    </w:p>
    <w:p w14:paraId="1AD6918B" w14:textId="77777777" w:rsidR="00D85DC1" w:rsidRDefault="00D85DC1" w:rsidP="00D85DC1">
      <w:pPr>
        <w:pStyle w:val="BodyText"/>
      </w:pPr>
    </w:p>
    <w:p w14:paraId="3C272237" w14:textId="10825782" w:rsidR="004727EE" w:rsidRDefault="006A39D7" w:rsidP="004727EE">
      <w:pPr>
        <w:pStyle w:val="BodyText"/>
      </w:pPr>
      <w:r>
        <w:rPr>
          <w:highlight w:val="yellow"/>
        </w:rPr>
        <w:t>Tables for M</w:t>
      </w:r>
      <w:r w:rsidR="004727EE" w:rsidRPr="004727EE">
        <w:rPr>
          <w:highlight w:val="yellow"/>
        </w:rPr>
        <w:t xml:space="preserve">onthly </w:t>
      </w:r>
      <w:r>
        <w:rPr>
          <w:highlight w:val="yellow"/>
        </w:rPr>
        <w:t>S</w:t>
      </w:r>
      <w:r w:rsidR="004727EE" w:rsidRPr="004727EE">
        <w:rPr>
          <w:highlight w:val="yellow"/>
        </w:rPr>
        <w:t xml:space="preserve">ummary and </w:t>
      </w:r>
      <w:r>
        <w:rPr>
          <w:highlight w:val="yellow"/>
        </w:rPr>
        <w:t>F</w:t>
      </w:r>
      <w:r w:rsidR="004727EE" w:rsidRPr="004727EE">
        <w:rPr>
          <w:highlight w:val="yellow"/>
        </w:rPr>
        <w:t xml:space="preserve">inancial </w:t>
      </w:r>
      <w:proofErr w:type="spellStart"/>
      <w:r>
        <w:rPr>
          <w:highlight w:val="yellow"/>
        </w:rPr>
        <w:t>F</w:t>
      </w:r>
      <w:r w:rsidR="004727EE" w:rsidRPr="004727EE">
        <w:rPr>
          <w:highlight w:val="yellow"/>
        </w:rPr>
        <w:t>ummary</w:t>
      </w:r>
      <w:proofErr w:type="spellEnd"/>
      <w:r w:rsidR="004727EE" w:rsidRPr="004727EE">
        <w:rPr>
          <w:highlight w:val="yellow"/>
        </w:rPr>
        <w:t xml:space="preserve"> </w:t>
      </w:r>
      <w:r>
        <w:rPr>
          <w:highlight w:val="yellow"/>
        </w:rPr>
        <w:t>are unchanged?</w:t>
      </w:r>
    </w:p>
    <w:p w14:paraId="349A4CDE" w14:textId="6D2344BA" w:rsidR="00D85DC1" w:rsidRDefault="00B44830" w:rsidP="00D85DC1">
      <w:pPr>
        <w:pStyle w:val="BodyText"/>
      </w:pPr>
      <w:r>
        <w:rPr>
          <w:noProof/>
        </w:rPr>
        <w:drawing>
          <wp:inline distT="0" distB="0" distL="0" distR="0" wp14:anchorId="7D1091D2" wp14:editId="175157B8">
            <wp:extent cx="5715000" cy="1447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1447800"/>
                    </a:xfrm>
                    <a:prstGeom prst="rect">
                      <a:avLst/>
                    </a:prstGeom>
                  </pic:spPr>
                </pic:pic>
              </a:graphicData>
            </a:graphic>
          </wp:inline>
        </w:drawing>
      </w:r>
    </w:p>
    <w:p w14:paraId="269EF135" w14:textId="77777777" w:rsidR="00B44830" w:rsidRDefault="00B44830" w:rsidP="00D85DC1">
      <w:pPr>
        <w:pStyle w:val="BodyText"/>
      </w:pPr>
    </w:p>
    <w:p w14:paraId="01181D31" w14:textId="1FA9B396" w:rsidR="00B44830" w:rsidRDefault="00B44830" w:rsidP="00D85DC1">
      <w:pPr>
        <w:pStyle w:val="BodyText"/>
      </w:pPr>
      <w:r>
        <w:rPr>
          <w:noProof/>
        </w:rPr>
        <w:lastRenderedPageBreak/>
        <w:drawing>
          <wp:inline distT="0" distB="0" distL="0" distR="0" wp14:anchorId="4C5B40E2" wp14:editId="220018EA">
            <wp:extent cx="5715000" cy="11899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1189990"/>
                    </a:xfrm>
                    <a:prstGeom prst="rect">
                      <a:avLst/>
                    </a:prstGeom>
                  </pic:spPr>
                </pic:pic>
              </a:graphicData>
            </a:graphic>
          </wp:inline>
        </w:drawing>
      </w:r>
    </w:p>
    <w:p w14:paraId="1E83A0E7" w14:textId="77777777" w:rsid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5D9EABEE" w:rsidR="0062305B" w:rsidRDefault="00EB3CF0" w:rsidP="00B11DF4">
      <w:pPr>
        <w:pStyle w:val="BodyText"/>
      </w:pPr>
      <w:r w:rsidRPr="00D85DC1">
        <w:rPr>
          <w:noProof/>
        </w:rPr>
        <mc:AlternateContent>
          <mc:Choice Requires="wps">
            <w:drawing>
              <wp:anchor distT="0" distB="0" distL="114300" distR="114300" simplePos="0" relativeHeight="251657728" behindDoc="0" locked="0" layoutInCell="1" allowOverlap="1" wp14:anchorId="03475F3F" wp14:editId="0CE91AEC">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C906A6" w:rsidRPr="005C1040" w:rsidRDefault="00C906A6"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66.75pt;margin-top:19.2pt;width:134.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Bv7waeXAgAAvAUAAA4AAAAAAAAAAAAAAAAALgIAAGRycy9lMm9Eb2Mu&#10;eG1sUEsBAi0AFAAGAAgAAAAhAAeyUlTdAAAACgEAAA8AAAAAAAAAAAAAAAAA8QQAAGRycy9kb3du&#10;cmV2LnhtbFBLBQYAAAAABAAEAPMAAAD7BQAAAAA=&#10;" fillcolor="white [3201]" strokeweight=".5pt">
                <v:textbox>
                  <w:txbxContent>
                    <w:p w14:paraId="0DBAD2AE" w14:textId="177DAB1B" w:rsidR="00C906A6" w:rsidRPr="005C1040" w:rsidRDefault="00C906A6" w:rsidP="0037635B">
                      <w:pPr>
                        <w:rPr>
                          <w:sz w:val="16"/>
                          <w:szCs w:val="16"/>
                        </w:rPr>
                      </w:pPr>
                      <w:r>
                        <w:rPr>
                          <w:sz w:val="16"/>
                          <w:szCs w:val="16"/>
                        </w:rPr>
                        <w:t>Please line up drop down boxes</w:t>
                      </w:r>
                    </w:p>
                  </w:txbxContent>
                </v:textbox>
              </v:shape>
            </w:pict>
          </mc:Fallback>
        </mc:AlternateContent>
      </w:r>
    </w:p>
    <w:p w14:paraId="16BE4F6B" w14:textId="2B36C0AC" w:rsidR="0062305B" w:rsidRDefault="00F52900" w:rsidP="00B11DF4">
      <w:pPr>
        <w:pStyle w:val="BodyText"/>
      </w:pPr>
      <w:r>
        <w:rPr>
          <w:noProof/>
        </w:rPr>
        <w:drawing>
          <wp:anchor distT="0" distB="0" distL="114300" distR="114300" simplePos="0" relativeHeight="251629056" behindDoc="0" locked="0" layoutInCell="1" allowOverlap="1" wp14:anchorId="1F16A90A" wp14:editId="4228A97F">
            <wp:simplePos x="0" y="0"/>
            <wp:positionH relativeFrom="column">
              <wp:posOffset>27305</wp:posOffset>
            </wp:positionH>
            <wp:positionV relativeFrom="paragraph">
              <wp:posOffset>57150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r w:rsidR="00B063D7" w:rsidRPr="00D85DC1">
        <w:rPr>
          <w:noProof/>
        </w:rPr>
        <mc:AlternateContent>
          <mc:Choice Requires="wps">
            <w:drawing>
              <wp:anchor distT="0" distB="0" distL="114300" distR="114300" simplePos="0" relativeHeight="251633152" behindDoc="0" locked="0" layoutInCell="1" allowOverlap="1" wp14:anchorId="3FA83DC0" wp14:editId="216AFCBE">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0ABEFB2" id="Straight Arrow Connector 29" o:spid="_x0000_s1026" type="#_x0000_t32" style="position:absolute;margin-left:48.75pt;margin-top:14.75pt;width:34.5pt;height:6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1584" behindDoc="0" locked="0" layoutInCell="1" allowOverlap="1" wp14:anchorId="3227FA0F" wp14:editId="03C4088C">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C906A6" w:rsidRPr="003668DD" w:rsidRDefault="00C906A6"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37" type="#_x0000_t202" style="position:absolute;margin-left:2.25pt;margin-top:10.35pt;width:75.75pt;height: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" fillcolor="#f2f2f2 [3052]" stroked="f" strokeweight=".5pt">
                <v:textbox inset="0,0,0,0">
                  <w:txbxContent>
                    <w:p w14:paraId="1A31093E" w14:textId="1DF2293C" w:rsidR="00C906A6" w:rsidRPr="003668DD" w:rsidRDefault="00C906A6"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968" behindDoc="0" locked="0" layoutInCell="1" allowOverlap="1" wp14:anchorId="46341CD3" wp14:editId="533D52B0">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0A372FB2" wp14:editId="64BED8D9">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oundrect w14:anchorId="58AB17AD" id="Rounded Rectangle 34" o:spid="_x0000_s1026" style="position:absolute;margin-left:-5.75pt;margin-top:7.15pt;width:194.25pt;height:23.0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72064" behindDoc="0" locked="0" layoutInCell="1" allowOverlap="1" wp14:anchorId="2DD69AA0" wp14:editId="0891E89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C906A6" w:rsidRPr="003668DD" w:rsidRDefault="00C906A6">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3" o:spid="_x0000_s1038" type="#_x0000_t202" style="position:absolute;margin-left:-3.05pt;margin-top:7.65pt;width:40.05pt;height:24.4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" filled="f" stroked="f" strokeweight=".5pt">
                <v:textbox>
                  <w:txbxContent>
                    <w:p w14:paraId="32D64EB9" w14:textId="3BE228C3" w:rsidR="00C906A6" w:rsidRPr="003668DD" w:rsidRDefault="00C906A6">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Default="00E22AAB" w:rsidP="00B11DF4">
      <w:pPr>
        <w:pStyle w:val="BodyText"/>
      </w:pPr>
    </w:p>
    <w:p w14:paraId="3F20D385" w14:textId="77777777" w:rsidR="00F52900" w:rsidRDefault="00F52900" w:rsidP="00B11DF4">
      <w:pPr>
        <w:pStyle w:val="BodyText"/>
      </w:pPr>
    </w:p>
    <w:p w14:paraId="695F5CA5" w14:textId="77777777" w:rsidR="00F52900" w:rsidRDefault="00F52900" w:rsidP="00B11DF4">
      <w:pPr>
        <w:pStyle w:val="BodyText"/>
      </w:pPr>
    </w:p>
    <w:p w14:paraId="57BB3049" w14:textId="77777777" w:rsidR="00F52900" w:rsidRDefault="00F52900" w:rsidP="00B11DF4">
      <w:pPr>
        <w:pStyle w:val="BodyText"/>
      </w:pPr>
    </w:p>
    <w:p w14:paraId="4338454C" w14:textId="38A39D80" w:rsidR="00CC2B5A" w:rsidRDefault="00CC2B5A">
      <w:r>
        <w:br w:type="page"/>
      </w:r>
    </w:p>
    <w:p w14:paraId="77DE04E6" w14:textId="77777777" w:rsidR="00F52900" w:rsidRPr="00B11DF4" w:rsidRDefault="00F52900" w:rsidP="00B11DF4">
      <w:pPr>
        <w:pStyle w:val="BodyText"/>
      </w:pPr>
    </w:p>
    <w:p w14:paraId="06D3A456" w14:textId="742FC3B1" w:rsidR="00067F5B" w:rsidRPr="00F52900" w:rsidRDefault="00067F5B" w:rsidP="00067F5B">
      <w:pPr>
        <w:pStyle w:val="Heading4"/>
        <w:rPr>
          <w:rFonts w:cstheme="minorHAnsi"/>
        </w:rPr>
      </w:pPr>
      <w:r>
        <w:rPr>
          <w:rFonts w:cstheme="minorHAnsi"/>
        </w:rPr>
        <w:t>Finalize Page</w:t>
      </w:r>
    </w:p>
    <w:p w14:paraId="15E76657" w14:textId="66648087" w:rsidR="00E22AAB" w:rsidRDefault="00CC2B5A" w:rsidP="00067F5B">
      <w:pPr>
        <w:pStyle w:val="BodyText"/>
      </w:pPr>
      <w:r>
        <w:t>No Changes</w:t>
      </w:r>
    </w:p>
    <w:p w14:paraId="694DE18F" w14:textId="63784B67" w:rsidR="00E22AAB" w:rsidRDefault="004E2D66" w:rsidP="00067F5B">
      <w:pPr>
        <w:pStyle w:val="BodyText"/>
      </w:pPr>
      <w:r w:rsidRPr="00CC2B5A">
        <w:rPr>
          <w:highlight w:val="yellow"/>
        </w:rPr>
        <w:t>Will there be additional options for closing a container</w:t>
      </w:r>
      <w:r w:rsidR="00CC2B5A" w:rsidRPr="00CC2B5A">
        <w:rPr>
          <w:highlight w:val="yellow"/>
        </w:rPr>
        <w:t>?</w:t>
      </w:r>
    </w:p>
    <w:p w14:paraId="67734F8E" w14:textId="77777777" w:rsidR="00F52900" w:rsidRPr="002E06AB" w:rsidRDefault="00F52900" w:rsidP="00F52900">
      <w:pPr>
        <w:rPr>
          <w:rFonts w:cstheme="minorHAnsi"/>
        </w:rPr>
      </w:pPr>
    </w:p>
    <w:p w14:paraId="3A05A70B" w14:textId="341FB485" w:rsidR="00E36209" w:rsidRDefault="002C4C22" w:rsidP="00E36209">
      <w:pPr>
        <w:pStyle w:val="Heading3"/>
        <w:rPr>
          <w:rFonts w:cstheme="minorHAnsi"/>
        </w:rPr>
      </w:pPr>
      <w:bookmarkStart w:id="33" w:name="_Toc422149670"/>
      <w:r>
        <w:rPr>
          <w:rFonts w:cstheme="minorHAnsi"/>
        </w:rPr>
        <w:t>Effective Date Moving</w:t>
      </w:r>
      <w:bookmarkEnd w:id="33"/>
    </w:p>
    <w:p w14:paraId="40CBA0E9" w14:textId="77777777" w:rsidR="002C4C22" w:rsidRDefault="002C4C22" w:rsidP="00541B8E">
      <w:pPr>
        <w:pStyle w:val="BodyText"/>
        <w:spacing w:after="0"/>
        <w:rPr>
          <w:rFonts w:ascii="Helvetica" w:hAnsi="Helvetica" w:cs="Helvetica"/>
          <w:color w:val="333333"/>
          <w:sz w:val="21"/>
          <w:szCs w:val="21"/>
          <w:shd w:val="clear" w:color="auto" w:fill="FFFFFF"/>
        </w:rPr>
      </w:pPr>
    </w:p>
    <w:p w14:paraId="2C8929E4" w14:textId="4B34F556" w:rsidR="002C4C22" w:rsidRPr="002A2F7E" w:rsidRDefault="002C4C22" w:rsidP="00541B8E">
      <w:pPr>
        <w:pStyle w:val="BodyText"/>
        <w:spacing w:after="0"/>
        <w:rPr>
          <w:rFonts w:cs="Helvetica"/>
          <w:color w:val="333333"/>
          <w:shd w:val="clear" w:color="auto" w:fill="FFFFFF"/>
        </w:rPr>
      </w:pPr>
      <w:r w:rsidRPr="002A2F7E">
        <w:rPr>
          <w:rFonts w:cs="Helvetica"/>
          <w:color w:val="333333"/>
          <w:shd w:val="clear" w:color="auto" w:fill="FFFFFF"/>
        </w:rPr>
        <w:t xml:space="preserve">Currently our Effective Date is on the Generate Docs screen and works for the entire CSA. Sales reps need to be able to change this date for multi containers occasionally. For example - MSW can </w:t>
      </w:r>
      <w:proofErr w:type="gramStart"/>
      <w:r w:rsidRPr="002A2F7E">
        <w:rPr>
          <w:rFonts w:cs="Helvetica"/>
          <w:color w:val="333333"/>
          <w:shd w:val="clear" w:color="auto" w:fill="FFFFFF"/>
        </w:rPr>
        <w:t>starts</w:t>
      </w:r>
      <w:proofErr w:type="gramEnd"/>
      <w:r w:rsidRPr="002A2F7E">
        <w:rPr>
          <w:rFonts w:cs="Helvetica"/>
          <w:color w:val="333333"/>
          <w:shd w:val="clear" w:color="auto" w:fill="FFFFFF"/>
        </w:rPr>
        <w:t xml:space="preserve"> 1st of next month and the REC does not start until a month later. Need to be able to have two different dates. </w:t>
      </w:r>
    </w:p>
    <w:p w14:paraId="14508190" w14:textId="77777777" w:rsidR="00541B8E" w:rsidRDefault="00541B8E" w:rsidP="00541B8E">
      <w:pPr>
        <w:pStyle w:val="BodyText"/>
        <w:spacing w:after="0"/>
        <w:rPr>
          <w:rFonts w:ascii="Helvetica" w:hAnsi="Helvetica" w:cs="Helvetica"/>
          <w:color w:val="333333"/>
          <w:sz w:val="21"/>
          <w:szCs w:val="21"/>
          <w:shd w:val="clear" w:color="auto" w:fill="FFFFFF"/>
        </w:rPr>
      </w:pPr>
    </w:p>
    <w:p w14:paraId="6F8735CB" w14:textId="77777777" w:rsidR="00541B8E" w:rsidRDefault="00541B8E" w:rsidP="00541B8E">
      <w:pPr>
        <w:pStyle w:val="BodyText"/>
        <w:spacing w:after="0"/>
        <w:rPr>
          <w:rFonts w:ascii="Helvetica" w:hAnsi="Helvetica" w:cs="Helvetica"/>
          <w:color w:val="333333"/>
          <w:sz w:val="21"/>
          <w:szCs w:val="21"/>
          <w:shd w:val="clear" w:color="auto" w:fill="FFFFFF"/>
        </w:rPr>
      </w:pPr>
    </w:p>
    <w:p w14:paraId="6322956F" w14:textId="41412D36" w:rsidR="002C4C22" w:rsidRDefault="00541B8E" w:rsidP="00541B8E">
      <w:pPr>
        <w:pStyle w:val="BodyText"/>
        <w:spacing w:after="0"/>
      </w:pPr>
      <w:r>
        <w:t>Figure 4.1 – Current Effective Date Positioning on Generate Docs Page</w:t>
      </w:r>
    </w:p>
    <w:p w14:paraId="49B4CFFD" w14:textId="5A4CAD81" w:rsidR="002C4C22" w:rsidRDefault="00541B8E" w:rsidP="002C4C22">
      <w:pPr>
        <w:pStyle w:val="BodyText"/>
      </w:pPr>
      <w:r>
        <w:rPr>
          <w:noProof/>
        </w:rPr>
        <mc:AlternateContent>
          <mc:Choice Requires="wps">
            <w:drawing>
              <wp:anchor distT="0" distB="0" distL="114300" distR="114300" simplePos="0" relativeHeight="251678208" behindDoc="0" locked="0" layoutInCell="1" allowOverlap="1" wp14:anchorId="52D4BA30" wp14:editId="51099C87">
                <wp:simplePos x="0" y="0"/>
                <wp:positionH relativeFrom="column">
                  <wp:posOffset>3343275</wp:posOffset>
                </wp:positionH>
                <wp:positionV relativeFrom="paragraph">
                  <wp:posOffset>561340</wp:posOffset>
                </wp:positionV>
                <wp:extent cx="2038350" cy="9525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2038350" cy="95250"/>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oundrect w14:anchorId="42AB344E" id="Rounded Rectangle 36" o:spid="_x0000_s1026" style="position:absolute;margin-left:263.25pt;margin-top:44.2pt;width:160.5pt;height:7.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" filled="f" strokecolor="red"/>
            </w:pict>
          </mc:Fallback>
        </mc:AlternateContent>
      </w:r>
      <w:r w:rsidR="002C4C22">
        <w:rPr>
          <w:noProof/>
        </w:rPr>
        <w:drawing>
          <wp:inline distT="0" distB="0" distL="0" distR="0" wp14:anchorId="4FA93CA5" wp14:editId="66FD37B9">
            <wp:extent cx="5715000" cy="1242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1242695"/>
                    </a:xfrm>
                    <a:prstGeom prst="rect">
                      <a:avLst/>
                    </a:prstGeom>
                  </pic:spPr>
                </pic:pic>
              </a:graphicData>
            </a:graphic>
          </wp:inline>
        </w:drawing>
      </w:r>
    </w:p>
    <w:p w14:paraId="3127ADB3" w14:textId="47351F56" w:rsidR="00541B8E" w:rsidRDefault="00541B8E" w:rsidP="002C4C22">
      <w:pPr>
        <w:pStyle w:val="BodyText"/>
      </w:pPr>
    </w:p>
    <w:p w14:paraId="6D3FD5A6" w14:textId="3D0A66CC" w:rsidR="00541B8E" w:rsidRDefault="00541B8E" w:rsidP="002C4C22">
      <w:pPr>
        <w:pStyle w:val="BodyText"/>
      </w:pPr>
      <w:r>
        <w:t xml:space="preserve">New placement </w:t>
      </w:r>
      <w:r w:rsidR="002A2F7E">
        <w:t xml:space="preserve">for Effective Date on configuration screens for large and small containers.  These are both required fields and the user is not permitted to move on until the </w:t>
      </w:r>
      <w:proofErr w:type="spellStart"/>
      <w:r w:rsidR="002A2F7E">
        <w:t>filed</w:t>
      </w:r>
      <w:proofErr w:type="spellEnd"/>
      <w:r w:rsidR="002A2F7E">
        <w:t xml:space="preserve"> is populated with a date of the current or future date.</w:t>
      </w:r>
    </w:p>
    <w:p w14:paraId="3D94E609" w14:textId="53167A52" w:rsidR="00541B8E" w:rsidRDefault="002A2F7E" w:rsidP="00541B8E">
      <w:pPr>
        <w:pStyle w:val="BodyText"/>
        <w:spacing w:after="0"/>
      </w:pPr>
      <w:r>
        <w:rPr>
          <w:noProof/>
        </w:rPr>
        <mc:AlternateContent>
          <mc:Choice Requires="wps">
            <w:drawing>
              <wp:anchor distT="0" distB="0" distL="114300" distR="114300" simplePos="0" relativeHeight="251687424" behindDoc="0" locked="0" layoutInCell="1" allowOverlap="1" wp14:anchorId="4B81D239" wp14:editId="70567E50">
                <wp:simplePos x="0" y="0"/>
                <wp:positionH relativeFrom="column">
                  <wp:posOffset>752474</wp:posOffset>
                </wp:positionH>
                <wp:positionV relativeFrom="paragraph">
                  <wp:posOffset>158750</wp:posOffset>
                </wp:positionV>
                <wp:extent cx="942975" cy="30480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94297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49600F" id="Straight Arrow Connector 43" o:spid="_x0000_s1026" type="#_x0000_t32" style="position:absolute;margin-left:59.25pt;margin-top:12.5pt;width:74.25pt;height:24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" strokecolor="red">
                <v:stroke endarrow="block"/>
              </v:shape>
            </w:pict>
          </mc:Fallback>
        </mc:AlternateContent>
      </w:r>
      <w:r w:rsidR="00541B8E">
        <w:t>Figure 4.2 – New Placement for Effective Date on large container configuration screen.</w:t>
      </w:r>
    </w:p>
    <w:p w14:paraId="5A3F76BB" w14:textId="765C4C1E" w:rsidR="00541B8E" w:rsidRDefault="00541B8E" w:rsidP="002C4C22">
      <w:pPr>
        <w:pStyle w:val="BodyText"/>
      </w:pPr>
      <w:r>
        <w:rPr>
          <w:noProof/>
        </w:rPr>
        <w:drawing>
          <wp:inline distT="0" distB="0" distL="0" distR="0" wp14:anchorId="489B8595" wp14:editId="11607C80">
            <wp:extent cx="564832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8325" cy="3133725"/>
                    </a:xfrm>
                    <a:prstGeom prst="rect">
                      <a:avLst/>
                    </a:prstGeom>
                  </pic:spPr>
                </pic:pic>
              </a:graphicData>
            </a:graphic>
          </wp:inline>
        </w:drawing>
      </w:r>
    </w:p>
    <w:p w14:paraId="4FBAC172" w14:textId="77777777" w:rsidR="00541B8E" w:rsidRDefault="00541B8E" w:rsidP="002C4C22">
      <w:pPr>
        <w:pStyle w:val="BodyText"/>
      </w:pPr>
    </w:p>
    <w:p w14:paraId="13428191" w14:textId="34580FEB" w:rsidR="00541B8E" w:rsidRDefault="00541B8E" w:rsidP="002C4C22">
      <w:pPr>
        <w:pStyle w:val="BodyText"/>
      </w:pPr>
      <w:r>
        <w:lastRenderedPageBreak/>
        <w:t>Figure 4.3 – New placement for Effective Date on small container configuration screen</w:t>
      </w:r>
    </w:p>
    <w:p w14:paraId="79716380" w14:textId="6FF4E4CE" w:rsidR="00541B8E" w:rsidRDefault="002A2F7E" w:rsidP="002C4C22">
      <w:pPr>
        <w:pStyle w:val="BodyText"/>
      </w:pPr>
      <w:r>
        <w:rPr>
          <w:noProof/>
        </w:rPr>
        <mc:AlternateContent>
          <mc:Choice Requires="wps">
            <w:drawing>
              <wp:anchor distT="0" distB="0" distL="114300" distR="114300" simplePos="0" relativeHeight="251679232" behindDoc="0" locked="0" layoutInCell="1" allowOverlap="1" wp14:anchorId="20FAB404" wp14:editId="25F39B01">
                <wp:simplePos x="0" y="0"/>
                <wp:positionH relativeFrom="column">
                  <wp:posOffset>304799</wp:posOffset>
                </wp:positionH>
                <wp:positionV relativeFrom="paragraph">
                  <wp:posOffset>337184</wp:posOffset>
                </wp:positionV>
                <wp:extent cx="447675" cy="542925"/>
                <wp:effectExtent l="38100" t="0" r="28575" b="47625"/>
                <wp:wrapNone/>
                <wp:docPr id="45" name="Straight Arrow Connector 45"/>
                <wp:cNvGraphicFramePr/>
                <a:graphic xmlns:a="http://schemas.openxmlformats.org/drawingml/2006/main">
                  <a:graphicData uri="http://schemas.microsoft.com/office/word/2010/wordprocessingShape">
                    <wps:wsp>
                      <wps:cNvCnPr/>
                      <wps:spPr>
                        <a:xfrm flipH="1">
                          <a:off x="0" y="0"/>
                          <a:ext cx="447675" cy="542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613BB5D" id="Straight Arrow Connector 45" o:spid="_x0000_s1026" type="#_x0000_t32" style="position:absolute;margin-left:24pt;margin-top:26.55pt;width:35.25pt;height:42.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" strokecolor="red">
                <v:stroke endarrow="block"/>
              </v:shape>
            </w:pict>
          </mc:Fallback>
        </mc:AlternateContent>
      </w:r>
      <w:r w:rsidR="00541B8E">
        <w:rPr>
          <w:noProof/>
        </w:rPr>
        <w:drawing>
          <wp:inline distT="0" distB="0" distL="0" distR="0" wp14:anchorId="3B980DFB" wp14:editId="49099E26">
            <wp:extent cx="5715000" cy="1877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1877060"/>
                    </a:xfrm>
                    <a:prstGeom prst="rect">
                      <a:avLst/>
                    </a:prstGeom>
                  </pic:spPr>
                </pic:pic>
              </a:graphicData>
            </a:graphic>
          </wp:inline>
        </w:drawing>
      </w:r>
    </w:p>
    <w:p w14:paraId="074CE59C" w14:textId="77777777" w:rsidR="00026113" w:rsidRDefault="00026113"/>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4" w:name="_Toc422149671"/>
      <w:r>
        <w:rPr>
          <w:rFonts w:asciiTheme="minorHAnsi" w:hAnsiTheme="minorHAnsi" w:cstheme="minorHAnsi"/>
        </w:rPr>
        <w:t>Pricing Logic</w:t>
      </w:r>
      <w:bookmarkEnd w:id="34"/>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5" w:name="_Toc422149672"/>
      <w:r>
        <w:rPr>
          <w:rFonts w:cstheme="minorHAnsi"/>
        </w:rPr>
        <w:t>Pricing Overview</w:t>
      </w:r>
      <w:bookmarkEnd w:id="35"/>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 xml:space="preserve">Service Change for large consists of schedule change, </w:t>
      </w:r>
      <w:proofErr w:type="spellStart"/>
      <w:r>
        <w:rPr>
          <w:rFonts w:ascii="Calibri" w:hAnsi="Calibri" w:cs="Calibri"/>
        </w:rPr>
        <w:t>cont</w:t>
      </w:r>
      <w:proofErr w:type="spellEnd"/>
      <w:r>
        <w:rPr>
          <w:rFonts w:ascii="Calibri" w:hAnsi="Calibri" w:cs="Calibri"/>
        </w:rPr>
        <w:t xml:space="preserve">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 xml:space="preserve">Hold margin constant between current service configuration and revised service </w:t>
      </w:r>
      <w:proofErr w:type="spellStart"/>
      <w:r w:rsidRPr="0021248C">
        <w:rPr>
          <w:rFonts w:ascii="Calibri" w:hAnsi="Calibri" w:cs="Calibri"/>
        </w:rPr>
        <w:t>configuration</w:t>
      </w:r>
      <w:r>
        <w:rPr>
          <w:rFonts w:ascii="Calibri" w:hAnsi="Calibri" w:cs="Calibri"/>
        </w:rPr>
        <w:t>Allow</w:t>
      </w:r>
      <w:proofErr w:type="spellEnd"/>
      <w:r>
        <w:rPr>
          <w:rFonts w:ascii="Calibri" w:hAnsi="Calibri" w:cs="Calibri"/>
        </w:rPr>
        <w:t xml:space="preserve">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 xml:space="preserve">Insert table name and </w:t>
      </w:r>
      <w:proofErr w:type="spellStart"/>
      <w:r>
        <w:rPr>
          <w:rFonts w:ascii="Calibri" w:hAnsi="Calibri" w:cs="Calibri"/>
        </w:rPr>
        <w:t>schemaHow</w:t>
      </w:r>
      <w:proofErr w:type="spellEnd"/>
      <w:r>
        <w:rPr>
          <w:rFonts w:ascii="Calibri" w:hAnsi="Calibri" w:cs="Calibri"/>
        </w:rPr>
        <w:t xml:space="preserve">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r>
        <w:rPr>
          <w:rFonts w:ascii="Calibri" w:hAnsi="Calibri" w:cs="Calibri"/>
        </w:rPr>
        <w:t xml:space="preserve">?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w:t>
      </w:r>
      <w:proofErr w:type="spellStart"/>
      <w:r>
        <w:rPr>
          <w:rFonts w:ascii="Calibri" w:hAnsi="Calibri" w:cs="Calibri"/>
        </w:rPr>
        <w:t>vs</w:t>
      </w:r>
      <w:proofErr w:type="spellEnd"/>
      <w:r>
        <w:rPr>
          <w:rFonts w:ascii="Calibri" w:hAnsi="Calibri" w:cs="Calibri"/>
        </w:rPr>
        <w:t xml:space="preserve">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w:t>
      </w:r>
      <w:proofErr w:type="spellStart"/>
      <w:r>
        <w:rPr>
          <w:rFonts w:ascii="Calibri" w:hAnsi="Calibri" w:cs="Calibri"/>
        </w:rPr>
        <w:t>Avg</w:t>
      </w:r>
      <w:proofErr w:type="spellEnd"/>
      <w:r>
        <w:rPr>
          <w:rFonts w:ascii="Calibri" w:hAnsi="Calibri" w:cs="Calibri"/>
        </w:rPr>
        <w:t xml:space="preserve">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6" w:name="_Toc422149673"/>
      <w:r>
        <w:rPr>
          <w:rFonts w:cstheme="minorHAnsi"/>
        </w:rPr>
        <w:t>Pricing Scenarios</w:t>
      </w:r>
      <w:bookmarkEnd w:id="36"/>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 xml:space="preserve">Haul &gt; </w:t>
      </w:r>
      <w:proofErr w:type="spellStart"/>
      <w:r w:rsidR="00F6325A" w:rsidRPr="00F6325A">
        <w:rPr>
          <w:rFonts w:ascii="Calibri" w:hAnsi="Calibri" w:cs="Calibri"/>
        </w:rPr>
        <w:t>Avg</w:t>
      </w:r>
      <w:proofErr w:type="spellEnd"/>
      <w:r w:rsidR="00F6325A" w:rsidRPr="00F6325A">
        <w:rPr>
          <w:rFonts w:ascii="Calibri" w:hAnsi="Calibri" w:cs="Calibri"/>
        </w:rPr>
        <w:t>,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258D0B3C"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2EF4CCD2"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00626DD5" w14:textId="77777777" w:rsidR="005A7AE2" w:rsidRPr="005A7AE2" w:rsidRDefault="005A7AE2" w:rsidP="005A7AE2">
      <w:pPr>
        <w:tabs>
          <w:tab w:val="left" w:pos="1260"/>
        </w:tabs>
      </w:pPr>
      <w:r w:rsidRPr="005A7AE2">
        <w:t xml:space="preserve">5) </w:t>
      </w:r>
      <w:proofErr w:type="spellStart"/>
      <w:proofErr w:type="gramStart"/>
      <w:r w:rsidRPr="005A7AE2">
        <w:t>svc_gap_recovery_pct</w:t>
      </w:r>
      <w:proofErr w:type="spellEnd"/>
      <w:proofErr w:type="gramEnd"/>
      <w:r w:rsidRPr="005A7AE2">
        <w:t xml:space="preserve">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668A44DB"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61807487"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18033942" w14:textId="77777777" w:rsidR="005A7AE2" w:rsidRPr="005A7AE2" w:rsidRDefault="005A7AE2" w:rsidP="005A7AE2">
      <w:pPr>
        <w:tabs>
          <w:tab w:val="left" w:pos="1260"/>
        </w:tabs>
        <w:rPr>
          <w:rFonts w:cs="Calibri"/>
          <w:highlight w:val="yellow"/>
        </w:rPr>
      </w:pPr>
      <w:r w:rsidRPr="005A7AE2">
        <w:t xml:space="preserve">5) </w:t>
      </w:r>
      <w:proofErr w:type="spellStart"/>
      <w:proofErr w:type="gramStart"/>
      <w:r w:rsidRPr="005A7AE2">
        <w:t>svc_gap_recovery_pct</w:t>
      </w:r>
      <w:proofErr w:type="spellEnd"/>
      <w:proofErr w:type="gramEnd"/>
      <w:r w:rsidRPr="005A7AE2">
        <w:t xml:space="preserve">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 xml:space="preserve">Rollback </w:t>
      </w:r>
      <w:proofErr w:type="gramStart"/>
      <w:r w:rsidRPr="00CF6FE5">
        <w:rPr>
          <w:b/>
        </w:rPr>
        <w:t>do</w:t>
      </w:r>
      <w:proofErr w:type="gramEnd"/>
      <w:r w:rsidRPr="00CF6FE5">
        <w:rPr>
          <w:b/>
        </w:rPr>
        <w:t xml:space="preserve">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w:t>
      </w:r>
      <w:proofErr w:type="gramStart"/>
      <w:r>
        <w:rPr>
          <w:rFonts w:ascii="Calibri" w:hAnsi="Calibri" w:cs="Calibri"/>
        </w:rPr>
        <w:t>Rental</w:t>
      </w:r>
      <w:proofErr w:type="gramEnd"/>
      <w:r>
        <w:rPr>
          <w:rFonts w:ascii="Calibri" w:hAnsi="Calibri" w:cs="Calibri"/>
        </w:rPr>
        <w:t xml:space="preserve">.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proofErr w:type="gramStart"/>
      <w:r w:rsidRPr="00B73B08">
        <w:rPr>
          <w:rFonts w:ascii="Calibri" w:hAnsi="Calibri" w:cs="Calibri"/>
        </w:rPr>
        <w:t>Rollback do</w:t>
      </w:r>
      <w:proofErr w:type="gramEnd"/>
      <w:r w:rsidRPr="00B73B08">
        <w:rPr>
          <w:rFonts w:ascii="Calibri" w:hAnsi="Calibri" w:cs="Calibri"/>
        </w:rPr>
        <w:t xml:space="preserve">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 xml:space="preserve">Use same small </w:t>
      </w:r>
      <w:proofErr w:type="spellStart"/>
      <w:r>
        <w:rPr>
          <w:rFonts w:ascii="Calibri" w:hAnsi="Calibri" w:cs="Calibri"/>
        </w:rPr>
        <w:t>cont</w:t>
      </w:r>
      <w:proofErr w:type="spellEnd"/>
      <w:r>
        <w:rPr>
          <w:rFonts w:ascii="Calibri" w:hAnsi="Calibri" w:cs="Calibri"/>
        </w:rPr>
        <w:t xml:space="preserve">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proofErr w:type="gramStart"/>
      <w:r>
        <w:rPr>
          <w:rFonts w:ascii="Calibri" w:hAnsi="Calibri" w:cs="Calibri"/>
        </w:rPr>
        <w:t>Rollback to be done on all haul</w:t>
      </w:r>
      <w:proofErr w:type="gramEnd"/>
      <w:r>
        <w:rPr>
          <w:rFonts w:ascii="Calibri" w:hAnsi="Calibri" w:cs="Calibri"/>
        </w:rPr>
        <w:t>,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proofErr w:type="gramStart"/>
      <w:r>
        <w:rPr>
          <w:rFonts w:ascii="Calibri" w:hAnsi="Calibri" w:cs="Calibri"/>
        </w:rPr>
        <w:t>Last PI amount.</w:t>
      </w:r>
      <w:proofErr w:type="gramEnd"/>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w:t>
      </w:r>
      <w:proofErr w:type="spellStart"/>
      <w:proofErr w:type="gramStart"/>
      <w:r w:rsidRPr="00CF6FE5">
        <w:rPr>
          <w:b/>
        </w:rPr>
        <w:t>do</w:t>
      </w:r>
      <w:proofErr w:type="spellEnd"/>
      <w:proofErr w:type="gramEnd"/>
      <w:r w:rsidRPr="00CF6FE5">
        <w:rPr>
          <w:b/>
        </w:rPr>
        <w:t xml:space="preserve">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proofErr w:type="gramStart"/>
      <w:r>
        <w:rPr>
          <w:rFonts w:ascii="Calibri" w:hAnsi="Calibri" w:cs="Calibri"/>
        </w:rPr>
        <w:t>Rollback do</w:t>
      </w:r>
      <w:proofErr w:type="gramEnd"/>
      <w:r>
        <w:rPr>
          <w:rFonts w:ascii="Calibri" w:hAnsi="Calibri" w:cs="Calibri"/>
        </w:rPr>
        <w:t xml:space="preserve">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proofErr w:type="gramStart"/>
      <w:r>
        <w:rPr>
          <w:rFonts w:ascii="Calibri" w:hAnsi="Calibri" w:cs="Calibri"/>
        </w:rPr>
        <w:t>Rollback to be done on all haul</w:t>
      </w:r>
      <w:proofErr w:type="gramEnd"/>
      <w:r>
        <w:rPr>
          <w:rFonts w:ascii="Calibri" w:hAnsi="Calibri" w:cs="Calibri"/>
        </w:rPr>
        <w:t>,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proofErr w:type="gramStart"/>
      <w:r>
        <w:rPr>
          <w:rFonts w:ascii="Calibri" w:hAnsi="Calibri" w:cs="Calibri"/>
        </w:rPr>
        <w:t>Rollback to be done on all haul</w:t>
      </w:r>
      <w:proofErr w:type="gramEnd"/>
      <w:r>
        <w:rPr>
          <w:rFonts w:ascii="Calibri" w:hAnsi="Calibri" w:cs="Calibri"/>
        </w:rPr>
        <w:t>,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7" w:name="_Toc422149674"/>
      <w:r w:rsidRPr="0069553A">
        <w:rPr>
          <w:rFonts w:cstheme="minorHAnsi"/>
        </w:rPr>
        <w:t>Pricing Calculations</w:t>
      </w:r>
      <w:bookmarkEnd w:id="37"/>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Pr="00795BBA" w:rsidRDefault="004727EE" w:rsidP="004727EE">
            <w:pPr>
              <w:pStyle w:val="ListParagraph"/>
              <w:numPr>
                <w:ilvl w:val="0"/>
                <w:numId w:val="29"/>
              </w:numPr>
              <w:rPr>
                <w:sz w:val="18"/>
                <w:szCs w:val="18"/>
              </w:rPr>
            </w:pPr>
            <w:r w:rsidRPr="00795BBA">
              <w:rPr>
                <w:sz w:val="18"/>
                <w:szCs w:val="18"/>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795BBA">
              <w:rPr>
                <w:sz w:val="18"/>
                <w:szCs w:val="18"/>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base_margin_new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 xml:space="preserve">))) +  </w:t>
            </w:r>
          </w:p>
          <w:p w14:paraId="62FA45D9" w14:textId="77777777" w:rsidR="008F22DA" w:rsidRDefault="008F22DA" w:rsidP="00780DE3">
            <w:r w:rsidRPr="009826C0">
              <w:rPr>
                <w:sz w:val="17"/>
                <w:szCs w:val="17"/>
              </w:rPr>
              <w:t>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target_margin_new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6569270" w14:textId="77777777" w:rsidR="008F22DA" w:rsidRPr="00872C31" w:rsidRDefault="008F22DA" w:rsidP="00780DE3">
            <w:pPr>
              <w:rPr>
                <w:sz w:val="17"/>
                <w:szCs w:val="17"/>
              </w:rPr>
            </w:pPr>
            <w:r w:rsidRPr="00872C31">
              <w:rPr>
                <w:sz w:val="17"/>
                <w:szCs w:val="17"/>
              </w:rPr>
              <w:t xml:space="preserve">Future service @ current margin + </w:t>
            </w:r>
            <w:proofErr w:type="spellStart"/>
            <w:r w:rsidRPr="00872C31">
              <w:rPr>
                <w:sz w:val="17"/>
                <w:szCs w:val="17"/>
              </w:rPr>
              <w:t>avg</w:t>
            </w:r>
            <w:proofErr w:type="spellEnd"/>
            <w:r w:rsidRPr="00872C31">
              <w:rPr>
                <w:sz w:val="17"/>
                <w:szCs w:val="17"/>
              </w:rPr>
              <w:t xml:space="preserve"> markup + (Negative gap between new business </w:t>
            </w:r>
            <w:proofErr w:type="spellStart"/>
            <w:r w:rsidRPr="00872C31">
              <w:rPr>
                <w:sz w:val="17"/>
                <w:szCs w:val="17"/>
              </w:rPr>
              <w:t>avg</w:t>
            </w:r>
            <w:proofErr w:type="spellEnd"/>
            <w:r w:rsidRPr="00872C31">
              <w:rPr>
                <w:sz w:val="17"/>
                <w:szCs w:val="17"/>
              </w:rPr>
              <w:t xml:space="preserve">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stretch_margin_new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795BBA">
              <w:rPr>
                <w:sz w:val="18"/>
                <w:szCs w:val="18"/>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w:t>
            </w:r>
            <w:proofErr w:type="spellStart"/>
            <w:r>
              <w:rPr>
                <w:sz w:val="17"/>
                <w:szCs w:val="17"/>
              </w:rPr>
              <w:t>cbind</w:t>
            </w:r>
            <w:proofErr w:type="spellEnd"/>
            <w:r>
              <w:rPr>
                <w:sz w:val="17"/>
                <w:szCs w:val="17"/>
              </w:rPr>
              <w:t>(apply(</w:t>
            </w:r>
            <w:proofErr w:type="spellStart"/>
            <w:r>
              <w:rPr>
                <w:sz w:val="17"/>
                <w:szCs w:val="17"/>
              </w:rPr>
              <w:t>cbind</w:t>
            </w:r>
            <w:proofErr w:type="spellEnd"/>
            <w:r>
              <w:rPr>
                <w:sz w:val="17"/>
                <w:szCs w:val="17"/>
              </w:rPr>
              <w:t>(</w:t>
            </w:r>
            <w:proofErr w:type="spellStart"/>
            <w:r>
              <w:rPr>
                <w:sz w:val="17"/>
                <w:szCs w:val="17"/>
              </w:rPr>
              <w:t>cost_to_serve_month</w:t>
            </w:r>
            <w:proofErr w:type="spellEnd"/>
            <w:r>
              <w:rPr>
                <w:sz w:val="17"/>
                <w:szCs w:val="17"/>
              </w:rPr>
              <w:t xml:space="preserve"> / (1 – </w:t>
            </w:r>
            <w:proofErr w:type="spellStart"/>
            <w:r>
              <w:rPr>
                <w:sz w:val="17"/>
                <w:szCs w:val="17"/>
              </w:rPr>
              <w:t>base_margin_new</w:t>
            </w:r>
            <w:proofErr w:type="spellEnd"/>
            <w:r>
              <w:rPr>
                <w:sz w:val="17"/>
                <w:szCs w:val="17"/>
              </w:rPr>
              <w:t xml:space="preserve">), </w:t>
            </w:r>
            <w:proofErr w:type="spellStart"/>
            <w:r>
              <w:rPr>
                <w:sz w:val="17"/>
                <w:szCs w:val="17"/>
              </w:rPr>
              <w:t>competitive_bid_amt</w:t>
            </w:r>
            <w:proofErr w:type="spellEnd"/>
            <w:r>
              <w:rPr>
                <w:sz w:val="17"/>
                <w:szCs w:val="17"/>
              </w:rPr>
              <w:t xml:space="preserve"> * </w:t>
            </w:r>
            <w:proofErr w:type="spellStart"/>
            <w:r>
              <w:rPr>
                <w:sz w:val="17"/>
                <w:szCs w:val="17"/>
              </w:rPr>
              <w:t>comp_bid_markup</w:t>
            </w:r>
            <w:proofErr w:type="spellEnd"/>
            <w:r>
              <w:rPr>
                <w:sz w:val="17"/>
                <w:szCs w:val="17"/>
              </w:rPr>
              <w:t>,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w:t>
            </w:r>
            <w:proofErr w:type="spellStart"/>
            <w:r w:rsidRPr="00872C31">
              <w:rPr>
                <w:sz w:val="17"/>
                <w:szCs w:val="17"/>
              </w:rPr>
              <w:t>price_base_adj</w:t>
            </w:r>
            <w:proofErr w:type="spellEnd"/>
            <w:r w:rsidRPr="00872C31">
              <w:rPr>
                <w:sz w:val="17"/>
                <w:szCs w:val="17"/>
              </w:rPr>
              <w:t xml:space="preserve"> + (revenue - </w:t>
            </w:r>
            <w:proofErr w:type="spellStart"/>
            <w:r w:rsidRPr="00872C31">
              <w:rPr>
                <w:sz w:val="17"/>
                <w:szCs w:val="17"/>
              </w:rPr>
              <w:t>price_base_adj</w:t>
            </w:r>
            <w:proofErr w:type="spellEnd"/>
            <w:r w:rsidRPr="00872C31">
              <w:rPr>
                <w:sz w:val="17"/>
                <w:szCs w:val="17"/>
              </w:rPr>
              <w:t xml:space="preserve">) * </w:t>
            </w:r>
            <w:proofErr w:type="spellStart"/>
            <w:r w:rsidRPr="00872C31">
              <w:rPr>
                <w:sz w:val="17"/>
                <w:szCs w:val="17"/>
              </w:rPr>
              <w:t>comp_targ_pct_retain</w:t>
            </w:r>
            <w:proofErr w:type="spellEnd"/>
            <w:r w:rsidRPr="00872C31">
              <w:rPr>
                <w:sz w:val="17"/>
                <w:szCs w:val="17"/>
              </w:rPr>
              <w:t>)</w:t>
            </w:r>
          </w:p>
        </w:tc>
        <w:tc>
          <w:tcPr>
            <w:tcW w:w="2899" w:type="dxa"/>
          </w:tcPr>
          <w:p w14:paraId="11CE1C97" w14:textId="77777777" w:rsidR="008F22DA" w:rsidRPr="00872C31" w:rsidRDefault="008F22DA" w:rsidP="00780DE3">
            <w:pPr>
              <w:rPr>
                <w:sz w:val="17"/>
                <w:szCs w:val="17"/>
              </w:rPr>
            </w:pPr>
            <w:r w:rsidRPr="00872C31">
              <w:rPr>
                <w:sz w:val="17"/>
                <w:szCs w:val="17"/>
              </w:rPr>
              <w:t xml:space="preserve">Calculated floor price + (Current revenue - Calculated floor price) * </w:t>
            </w:r>
            <w:proofErr w:type="spellStart"/>
            <w:r w:rsidRPr="00872C31">
              <w:rPr>
                <w:sz w:val="17"/>
                <w:szCs w:val="17"/>
              </w:rPr>
              <w:t>Avg</w:t>
            </w:r>
            <w:proofErr w:type="spellEnd"/>
            <w:r w:rsidRPr="00872C31">
              <w:rPr>
                <w:sz w:val="17"/>
                <w:szCs w:val="17"/>
              </w:rPr>
              <w:t xml:space="preserve">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(revenue - </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w:t>
            </w:r>
            <w:proofErr w:type="spellStart"/>
            <w:r>
              <w:rPr>
                <w:rFonts w:ascii="Arial" w:hAnsi="Arial" w:cs="Arial"/>
                <w:color w:val="000000"/>
                <w:sz w:val="18"/>
                <w:szCs w:val="18"/>
              </w:rPr>
              <w:t>comp_str_pct_retain</w:t>
            </w:r>
            <w:proofErr w:type="spellEnd"/>
            <w:r>
              <w:rPr>
                <w:rFonts w:ascii="Arial" w:hAnsi="Arial" w:cs="Arial"/>
                <w:color w:val="000000"/>
                <w:sz w:val="18"/>
                <w:szCs w:val="18"/>
              </w:rPr>
              <w:t>)</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795BBA">
              <w:rPr>
                <w:sz w:val="18"/>
                <w:szCs w:val="18"/>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pi_retain_base</w:t>
            </w:r>
            <w:proofErr w:type="spellEnd"/>
            <w:r w:rsidRPr="00A22FB1">
              <w:rPr>
                <w:sz w:val="17"/>
                <w:szCs w:val="17"/>
              </w:rPr>
              <w:t>))</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pi_retain_target</w:t>
            </w:r>
            <w:proofErr w:type="spellEnd"/>
            <w:r w:rsidRPr="00A22FB1">
              <w:rPr>
                <w:sz w:val="17"/>
                <w:szCs w:val="17"/>
              </w:rPr>
              <w:t>))</w:t>
            </w:r>
          </w:p>
        </w:tc>
        <w:tc>
          <w:tcPr>
            <w:tcW w:w="2899" w:type="dxa"/>
          </w:tcPr>
          <w:p w14:paraId="58416C4C" w14:textId="77777777" w:rsidR="008F22DA" w:rsidRPr="00872C31" w:rsidRDefault="008F22DA" w:rsidP="00780DE3">
            <w:pPr>
              <w:rPr>
                <w:sz w:val="17"/>
                <w:szCs w:val="17"/>
              </w:rPr>
            </w:pPr>
            <w:r w:rsidRPr="00A22FB1">
              <w:rPr>
                <w:sz w:val="17"/>
                <w:szCs w:val="17"/>
              </w:rPr>
              <w:t xml:space="preserve">Prior rate + </w:t>
            </w:r>
            <w:proofErr w:type="spellStart"/>
            <w:r w:rsidRPr="00A22FB1">
              <w:rPr>
                <w:sz w:val="17"/>
                <w:szCs w:val="17"/>
              </w:rPr>
              <w:t>Avg</w:t>
            </w:r>
            <w:proofErr w:type="spellEnd"/>
            <w:r w:rsidRPr="00A22FB1">
              <w:rPr>
                <w:sz w:val="17"/>
                <w:szCs w:val="17"/>
              </w:rPr>
              <w:t xml:space="preserve">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pi_retain_stretch</w:t>
            </w:r>
            <w:proofErr w:type="spellEnd"/>
            <w:r w:rsidRPr="00A22FB1">
              <w:rPr>
                <w:sz w:val="17"/>
                <w:szCs w:val="17"/>
              </w:rPr>
              <w:t>))</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(revenue,(</w:t>
            </w:r>
            <w:proofErr w:type="spellStart"/>
            <w:r w:rsidRPr="00A22FB1">
              <w:rPr>
                <w:sz w:val="17"/>
                <w:szCs w:val="17"/>
              </w:rPr>
              <w:t>cost_to_serve_month</w:t>
            </w:r>
            <w:proofErr w:type="spellEnd"/>
            <w:r w:rsidRPr="00A22FB1">
              <w:rPr>
                <w:sz w:val="17"/>
                <w:szCs w:val="17"/>
              </w:rPr>
              <w:t xml:space="preserve"> + (</w:t>
            </w:r>
            <w:proofErr w:type="spellStart"/>
            <w:r w:rsidRPr="00A22FB1">
              <w:rPr>
                <w:sz w:val="17"/>
                <w:szCs w:val="17"/>
              </w:rPr>
              <w:t>save_base_margin_adj</w:t>
            </w:r>
            <w:proofErr w:type="spellEnd"/>
            <w:r w:rsidRPr="00A22FB1">
              <w:rPr>
                <w:sz w:val="17"/>
                <w:szCs w:val="17"/>
              </w:rPr>
              <w:t xml:space="preserve"> * </w:t>
            </w:r>
            <w:proofErr w:type="spellStart"/>
            <w:r w:rsidRPr="00A22FB1">
              <w:rPr>
                <w:sz w:val="17"/>
                <w:szCs w:val="17"/>
              </w:rPr>
              <w:t>curr_margin_dollars</w:t>
            </w:r>
            <w:proofErr w:type="spellEnd"/>
            <w:r w:rsidRPr="00A22FB1">
              <w:rPr>
                <w:sz w:val="17"/>
                <w:szCs w:val="17"/>
              </w:rPr>
              <w:t>))),1,min)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cost_to_serve_month</w:t>
            </w:r>
            <w:proofErr w:type="spellEnd"/>
            <w:r w:rsidRPr="00A22FB1">
              <w:rPr>
                <w:sz w:val="17"/>
                <w:szCs w:val="17"/>
              </w:rPr>
              <w:t>,(</w:t>
            </w:r>
            <w:proofErr w:type="spellStart"/>
            <w:r w:rsidRPr="00A22FB1">
              <w:rPr>
                <w:sz w:val="17"/>
                <w:szCs w:val="17"/>
              </w:rPr>
              <w:t>price_base_adj</w:t>
            </w:r>
            <w:proofErr w:type="spellEnd"/>
            <w:r w:rsidRPr="00A22FB1">
              <w:rPr>
                <w:sz w:val="17"/>
                <w:szCs w:val="17"/>
              </w:rPr>
              <w:t xml:space="preserve"> + abs(((revenue - </w:t>
            </w:r>
          </w:p>
          <w:p w14:paraId="471588BB"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save_targ_pct_retain</w:t>
            </w:r>
            <w:proofErr w:type="spellEnd"/>
            <w:r w:rsidRPr="00A22FB1">
              <w:rPr>
                <w:sz w:val="17"/>
                <w:szCs w:val="17"/>
              </w:rPr>
              <w:t>))),1,max)</w:t>
            </w:r>
          </w:p>
        </w:tc>
        <w:tc>
          <w:tcPr>
            <w:tcW w:w="2899" w:type="dxa"/>
          </w:tcPr>
          <w:p w14:paraId="202B4BD2"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Direct </w:t>
            </w:r>
            <w:proofErr w:type="spellStart"/>
            <w:r w:rsidRPr="00A22FB1">
              <w:rPr>
                <w:sz w:val="17"/>
                <w:szCs w:val="17"/>
              </w:rPr>
              <w:t>Cost,Calculated</w:t>
            </w:r>
            <w:proofErr w:type="spellEnd"/>
            <w:r w:rsidRPr="00A22FB1">
              <w:rPr>
                <w:sz w:val="17"/>
                <w:szCs w:val="17"/>
              </w:rPr>
              <w:t xml:space="preserve"> floor price + abs(Current revenue - </w:t>
            </w:r>
            <w:r>
              <w:rPr>
                <w:sz w:val="17"/>
                <w:szCs w:val="17"/>
              </w:rPr>
              <w:t>M</w:t>
            </w:r>
            <w:r w:rsidRPr="00A22FB1">
              <w:rPr>
                <w:sz w:val="17"/>
                <w:szCs w:val="17"/>
              </w:rPr>
              <w:t xml:space="preserve">ax(Calculated floor </w:t>
            </w:r>
            <w:proofErr w:type="spellStart"/>
            <w:r w:rsidRPr="00A22FB1">
              <w:rPr>
                <w:sz w:val="17"/>
                <w:szCs w:val="17"/>
              </w:rPr>
              <w:t>price,Direct</w:t>
            </w:r>
            <w:proofErr w:type="spellEnd"/>
            <w:r w:rsidRPr="00A22FB1">
              <w:rPr>
                <w:sz w:val="17"/>
                <w:szCs w:val="17"/>
              </w:rPr>
              <w:t xml:space="preserve"> cost)) * </w:t>
            </w:r>
            <w:proofErr w:type="spellStart"/>
            <w:r w:rsidRPr="00A22FB1">
              <w:rPr>
                <w:sz w:val="17"/>
                <w:szCs w:val="17"/>
              </w:rPr>
              <w:t>Avg</w:t>
            </w:r>
            <w:proofErr w:type="spellEnd"/>
            <w:r w:rsidRPr="00A22FB1">
              <w:rPr>
                <w:sz w:val="17"/>
                <w:szCs w:val="17"/>
              </w:rPr>
              <w:t xml:space="preserve">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save_str_pct_retain</w:t>
            </w:r>
            <w:proofErr w:type="spellEnd"/>
            <w:r w:rsidRPr="00A22FB1">
              <w:rPr>
                <w:sz w:val="17"/>
                <w:szCs w:val="17"/>
              </w:rPr>
              <w:t>))),1,max)</w:t>
            </w:r>
          </w:p>
        </w:tc>
        <w:tc>
          <w:tcPr>
            <w:tcW w:w="2899" w:type="dxa"/>
          </w:tcPr>
          <w:p w14:paraId="1F37FF46"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New business </w:t>
            </w:r>
            <w:proofErr w:type="spellStart"/>
            <w:r w:rsidRPr="00A22FB1">
              <w:rPr>
                <w:sz w:val="17"/>
                <w:szCs w:val="17"/>
              </w:rPr>
              <w:t>floor,Calculated</w:t>
            </w:r>
            <w:proofErr w:type="spellEnd"/>
            <w:r w:rsidRPr="00A22FB1">
              <w:rPr>
                <w:sz w:val="17"/>
                <w:szCs w:val="17"/>
              </w:rPr>
              <w:t xml:space="preserve"> floor price + abs(Current revenue - Max(Calculated floor </w:t>
            </w:r>
            <w:proofErr w:type="spellStart"/>
            <w:r w:rsidRPr="00A22FB1">
              <w:rPr>
                <w:sz w:val="17"/>
                <w:szCs w:val="17"/>
              </w:rPr>
              <w:t>price,Direct</w:t>
            </w:r>
            <w:proofErr w:type="spellEnd"/>
            <w:r w:rsidRPr="00A22FB1">
              <w:rPr>
                <w:sz w:val="17"/>
                <w:szCs w:val="17"/>
              </w:rPr>
              <w:t xml:space="preserve"> cost)) * Target Retain %)</w:t>
            </w:r>
          </w:p>
        </w:tc>
      </w:tr>
    </w:tbl>
    <w:p w14:paraId="37A2E9DB" w14:textId="77777777" w:rsidR="007756F4" w:rsidRPr="002E06AB" w:rsidRDefault="007756F4" w:rsidP="001C3DEF">
      <w:pPr>
        <w:pStyle w:val="BodyText"/>
        <w:rPr>
          <w:rFonts w:cstheme="minorHAnsi"/>
        </w:rPr>
      </w:pP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8" w:name="_Toc422149675"/>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8"/>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795BBA" w:rsidRDefault="002E06AB" w:rsidP="000A7887">
      <w:pPr>
        <w:pStyle w:val="Heading3"/>
        <w:rPr>
          <w:rFonts w:cstheme="minorHAnsi"/>
        </w:rPr>
      </w:pPr>
      <w:bookmarkStart w:id="39" w:name="_Toc422149676"/>
      <w:r w:rsidRPr="00795BBA">
        <w:rPr>
          <w:rFonts w:cstheme="minorHAnsi"/>
        </w:rPr>
        <w:t>New Required Data</w:t>
      </w:r>
      <w:bookmarkEnd w:id="39"/>
    </w:p>
    <w:p w14:paraId="335087E6" w14:textId="5536B24F" w:rsidR="002E06AB" w:rsidRDefault="0069553A" w:rsidP="00C62119">
      <w:pPr>
        <w:pStyle w:val="BodyText"/>
        <w:spacing w:after="0"/>
        <w:rPr>
          <w:rFonts w:cstheme="minorHAnsi"/>
        </w:rPr>
      </w:pPr>
      <w:r w:rsidRPr="0069553A">
        <w:rPr>
          <w:rFonts w:cstheme="minorHAnsi"/>
          <w:highlight w:val="yellow"/>
        </w:rPr>
        <w:t xml:space="preserve">Where are these sourced </w:t>
      </w:r>
      <w:proofErr w:type="gramStart"/>
      <w:r w:rsidRPr="0069553A">
        <w:rPr>
          <w:rFonts w:cstheme="minorHAnsi"/>
          <w:highlight w:val="yellow"/>
        </w:rPr>
        <w:t>from</w:t>
      </w:r>
      <w:proofErr w:type="gramEnd"/>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proofErr w:type="spellStart"/>
      <w:r>
        <w:rPr>
          <w:rFonts w:cstheme="minorHAnsi"/>
        </w:rPr>
        <w:t>account_status_ind</w:t>
      </w:r>
      <w:proofErr w:type="spellEnd"/>
      <w:r>
        <w:rPr>
          <w:rFonts w:cstheme="minorHAnsi"/>
        </w:rPr>
        <w:t xml:space="preserve"> – (note: table may need to be split into 2 tables to comply with field type limitations in Capture where only a certain number of fields are permitted of each data type—strings, </w:t>
      </w:r>
      <w:proofErr w:type="spellStart"/>
      <w:r>
        <w:rPr>
          <w:rFonts w:cstheme="minorHAnsi"/>
        </w:rPr>
        <w:t>ints</w:t>
      </w:r>
      <w:proofErr w:type="spellEnd"/>
      <w:r>
        <w:rPr>
          <w:rFonts w:cstheme="minorHAnsi"/>
        </w:rPr>
        <w:t xml:space="preserve">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 xml:space="preserve">Rates should be pulled from </w:t>
      </w:r>
      <w:proofErr w:type="spellStart"/>
      <w:r>
        <w:rPr>
          <w:rFonts w:cstheme="minorHAnsi"/>
        </w:rPr>
        <w:t>rpt_rate_hist</w:t>
      </w:r>
      <w:proofErr w:type="spellEnd"/>
      <w:r>
        <w:rPr>
          <w:rFonts w:cstheme="minorHAnsi"/>
        </w:rPr>
        <w:t xml:space="preserve"> and put into </w:t>
      </w:r>
      <w:proofErr w:type="spellStart"/>
      <w:r>
        <w:rPr>
          <w:rFonts w:cstheme="minorHAnsi"/>
        </w:rPr>
        <w:t>account_rates</w:t>
      </w:r>
      <w:proofErr w:type="spellEnd"/>
      <w:r>
        <w:rPr>
          <w:rFonts w:cstheme="minorHAnsi"/>
        </w:rPr>
        <w:t xml:space="preserve"> table (current and PIs)</w:t>
      </w:r>
    </w:p>
    <w:p w14:paraId="28BE931F" w14:textId="77777777" w:rsidR="00780DE3" w:rsidRDefault="00780DE3" w:rsidP="00780DE3">
      <w:pPr>
        <w:pStyle w:val="BodyText"/>
        <w:spacing w:after="0"/>
        <w:rPr>
          <w:rFonts w:cstheme="minorHAnsi"/>
        </w:rPr>
      </w:pPr>
      <w:r>
        <w:rPr>
          <w:rFonts w:cstheme="minorHAnsi"/>
        </w:rPr>
        <w:t xml:space="preserve">Cost will be calculated for and added to </w:t>
      </w:r>
      <w:proofErr w:type="spellStart"/>
      <w:r>
        <w:rPr>
          <w:rFonts w:cstheme="minorHAnsi"/>
        </w:rPr>
        <w:t>account_status_ind</w:t>
      </w:r>
      <w:proofErr w:type="spellEnd"/>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 xml:space="preserve">Need container open date and container close date to properly calculate </w:t>
      </w:r>
      <w:proofErr w:type="gramStart"/>
      <w:r>
        <w:rPr>
          <w:rFonts w:cstheme="minorHAnsi"/>
        </w:rPr>
        <w:t>months</w:t>
      </w:r>
      <w:proofErr w:type="gramEnd"/>
    </w:p>
    <w:p w14:paraId="2DBD36BF" w14:textId="77777777" w:rsidR="00780DE3" w:rsidRDefault="00780DE3" w:rsidP="00780DE3">
      <w:pPr>
        <w:pStyle w:val="BodyText"/>
        <w:rPr>
          <w:rFonts w:cstheme="minorHAnsi"/>
        </w:rPr>
      </w:pPr>
      <w:r>
        <w:rPr>
          <w:rFonts w:cstheme="minorHAnsi"/>
        </w:rPr>
        <w:t xml:space="preserve">Months of service will be </w:t>
      </w:r>
      <w:proofErr w:type="gramStart"/>
      <w:r>
        <w:rPr>
          <w:rFonts w:cstheme="minorHAnsi"/>
        </w:rPr>
        <w:t>max(</w:t>
      </w:r>
      <w:proofErr w:type="gramEnd"/>
      <w:r>
        <w:rPr>
          <w:rFonts w:cstheme="minorHAnsi"/>
        </w:rPr>
        <w:t>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bookmarkStart w:id="40" w:name="_Toc422149677"/>
      <w:r w:rsidRPr="00951924">
        <w:rPr>
          <w:rFonts w:cstheme="minorHAnsi"/>
        </w:rPr>
        <w:t>Charge Code Classification for large containers</w:t>
      </w:r>
      <w:bookmarkEnd w:id="40"/>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26B88C43"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r w:rsidR="00475720">
              <w:rPr>
                <w:rFonts w:ascii="Calibri" w:hAnsi="Calibri"/>
                <w:color w:val="000000"/>
              </w:rPr>
              <w:t>,CCP</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proofErr w:type="spellStart"/>
            <w:r w:rsidRPr="00C222EA">
              <w:rPr>
                <w:rFonts w:ascii="Calibri" w:hAnsi="Calibri"/>
                <w:color w:val="000000"/>
              </w:rPr>
              <w:t>Maint</w:t>
            </w:r>
            <w:proofErr w:type="spellEnd"/>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Pr="00795BBA" w:rsidRDefault="002171B0" w:rsidP="002171B0">
      <w:pPr>
        <w:pStyle w:val="Heading3"/>
        <w:rPr>
          <w:rFonts w:cstheme="minorHAnsi"/>
        </w:rPr>
      </w:pPr>
      <w:bookmarkStart w:id="41" w:name="_Toc422149678"/>
      <w:r w:rsidRPr="00795BBA">
        <w:rPr>
          <w:rFonts w:cstheme="minorHAnsi"/>
        </w:rPr>
        <w:t>Data Mappings</w:t>
      </w:r>
      <w:bookmarkEnd w:id="41"/>
    </w:p>
    <w:p w14:paraId="7B7D88AE" w14:textId="77777777" w:rsidR="002171B0" w:rsidRPr="00795BBA" w:rsidRDefault="002171B0" w:rsidP="002171B0">
      <w:pPr>
        <w:pStyle w:val="BodyText"/>
      </w:pPr>
    </w:p>
    <w:p w14:paraId="5CB44A4F" w14:textId="77777777" w:rsidR="002171B0" w:rsidRPr="00795BBA" w:rsidRDefault="002171B0" w:rsidP="002171B0">
      <w:pPr>
        <w:pStyle w:val="BodyText"/>
      </w:pPr>
    </w:p>
    <w:p w14:paraId="3AED4154" w14:textId="2296F7C3" w:rsidR="002171B0" w:rsidRPr="00795BBA" w:rsidRDefault="002171B0" w:rsidP="002171B0">
      <w:pPr>
        <w:pStyle w:val="Heading3"/>
        <w:rPr>
          <w:rFonts w:cstheme="minorHAnsi"/>
        </w:rPr>
      </w:pPr>
      <w:bookmarkStart w:id="42" w:name="_Toc422149679"/>
      <w:r w:rsidRPr="00795BBA">
        <w:rPr>
          <w:rFonts w:cstheme="minorHAnsi"/>
        </w:rPr>
        <w:t>Data Structure</w:t>
      </w:r>
      <w:bookmarkEnd w:id="42"/>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account_status_ind</w:t>
      </w:r>
      <w:proofErr w:type="spellEnd"/>
      <w:r>
        <w:rPr>
          <w:rFonts w:ascii="Consolas" w:hAnsi="Consolas" w:cs="Consolas"/>
          <w:color w:val="008000"/>
          <w:sz w:val="19"/>
          <w:szCs w:val="19"/>
        </w:rPr>
        <w:t>]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account_status_ind</w:t>
      </w:r>
      <w:proofErr w:type="spellEnd"/>
      <w:r>
        <w:rPr>
          <w:rFonts w:ascii="Consolas" w:hAnsi="Consolas" w:cs="Consolas"/>
          <w:color w:val="008080"/>
          <w:sz w:val="19"/>
          <w:szCs w:val="19"/>
        </w:rPr>
        <w:t>]</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acct_key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infopro_div_nbr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division_nbr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site_city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site_state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site_postal_cd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phone_area_cd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sic_cd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naics_cd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new_cust_cg_flag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is_national_account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is_franchise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is_rental_charged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is_erf_on_frf</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is_adm_charged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adm_rate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sales_rep_id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contract_term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svc_contract_status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orig_sale_dt_sk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reason_cd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txn_reason_desc</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competitor_cd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shared_cont_grp_nbr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billing_type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rental_factor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container_category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container_size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is_oncall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part_number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pickup_pd_tot_lifts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pickup_period_length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pickup_period_unit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[has_compactor]</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pickup_schedule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is_container_owned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reqst_pickup_days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hauls_per_month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minutes_per_haul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disposal_site_code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land_fill_price_cd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waste_type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units_per_haul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dsp_uom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included_tons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minimum_tons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last_pi_haul_dt_sk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last_pi_haul_amt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total_monthly_revenue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total_monthly_direct_cost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total_monthly_all_in_cost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margin_percentile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curr_rate_pct_base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43" w:name="_Toc422149680"/>
      <w:r>
        <w:rPr>
          <w:rFonts w:cstheme="minorHAnsi"/>
        </w:rPr>
        <w:t>Logic for producing required data</w:t>
      </w:r>
      <w:bookmarkEnd w:id="43"/>
    </w:p>
    <w:p w14:paraId="609EC00C"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use</w:t>
      </w:r>
      <w:proofErr w:type="gramEnd"/>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1: produce </w:t>
      </w:r>
      <w:proofErr w:type="spellStart"/>
      <w:r w:rsidRPr="002E06AB">
        <w:rPr>
          <w:rFonts w:cstheme="minorHAnsi"/>
          <w:color w:val="008000"/>
          <w:sz w:val="16"/>
          <w:szCs w:val="19"/>
        </w:rPr>
        <w:t>Fact_Invoice_Detail</w:t>
      </w:r>
      <w:proofErr w:type="spellEnd"/>
      <w:r w:rsidRPr="002E06AB">
        <w:rPr>
          <w:rFonts w:cstheme="minorHAnsi"/>
          <w:color w:val="008000"/>
          <w:sz w:val="16"/>
          <w:szCs w:val="19"/>
        </w:rPr>
        <w:t xml:space="preserve">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proofErr w:type="spellEnd"/>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proofErr w:type="spellEnd"/>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proofErr w:type="spellEnd"/>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proofErr w:type="spellEnd"/>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proofErr w:type="spellEnd"/>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proofErr w:type="spellEnd"/>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proofErr w:type="spellEnd"/>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proofErr w:type="spellEnd"/>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proofErr w:type="spellEnd"/>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proofErr w:type="spellEnd"/>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proofErr w:type="spellEnd"/>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Fact_Invoice_Detail</w:t>
      </w:r>
      <w:proofErr w:type="spellEnd"/>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has_compactor</w:t>
      </w:r>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4" w:name="_Toc422149681"/>
      <w:r w:rsidRPr="002E06AB">
        <w:rPr>
          <w:rFonts w:cstheme="minorHAnsi"/>
        </w:rPr>
        <w:t>SSIS Packages</w:t>
      </w:r>
      <w:bookmarkEnd w:id="44"/>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 xml:space="preserve">produce the </w:t>
      </w:r>
      <w:proofErr w:type="spellStart"/>
      <w:r w:rsidR="00653F77" w:rsidRPr="002E06AB">
        <w:rPr>
          <w:rFonts w:cstheme="minorHAnsi"/>
        </w:rPr>
        <w:t>account_status_ind</w:t>
      </w:r>
      <w:proofErr w:type="spellEnd"/>
      <w:r w:rsidR="00653F77" w:rsidRPr="002E06AB">
        <w:rPr>
          <w:rFonts w:cstheme="minorHAnsi"/>
        </w:rPr>
        <w:t xml:space="preserve">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6">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5" w:name="_Toc379450818"/>
      <w:bookmarkStart w:id="46" w:name="_Toc422149682"/>
      <w:r w:rsidRPr="002E06AB">
        <w:rPr>
          <w:rFonts w:asciiTheme="minorHAnsi" w:hAnsiTheme="minorHAnsi" w:cstheme="minorHAnsi"/>
        </w:rPr>
        <w:t>Record Counts</w:t>
      </w:r>
      <w:bookmarkEnd w:id="45"/>
      <w:bookmarkEnd w:id="46"/>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proofErr w:type="spellStart"/>
      <w:r w:rsidR="00653F77" w:rsidRPr="002E06AB">
        <w:rPr>
          <w:rFonts w:cstheme="minorHAnsi"/>
          <w:color w:val="000000"/>
        </w:rPr>
        <w:t>account_status_ind</w:t>
      </w:r>
      <w:proofErr w:type="spellEnd"/>
      <w:r w:rsidR="00653F77" w:rsidRPr="002E06AB">
        <w:rPr>
          <w:rFonts w:cstheme="minorHAnsi"/>
          <w:color w:val="000000"/>
        </w:rPr>
        <w:t xml:space="preserve">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7" w:name="_Toc379450819"/>
      <w:bookmarkStart w:id="48" w:name="_Toc422149683"/>
      <w:r w:rsidRPr="002E06AB">
        <w:rPr>
          <w:rFonts w:asciiTheme="minorHAnsi" w:hAnsiTheme="minorHAnsi" w:cstheme="minorHAnsi"/>
        </w:rPr>
        <w:t>Index on the Tables</w:t>
      </w:r>
      <w:bookmarkEnd w:id="47"/>
      <w:bookmarkEnd w:id="48"/>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9" w:name="_Toc379450820"/>
      <w:bookmarkStart w:id="50" w:name="_Toc422149684"/>
      <w:r w:rsidRPr="002E06AB">
        <w:rPr>
          <w:rFonts w:asciiTheme="minorHAnsi" w:hAnsiTheme="minorHAnsi" w:cstheme="minorHAnsi"/>
        </w:rPr>
        <w:t>Batch Job Schedule and Dependency</w:t>
      </w:r>
      <w:bookmarkEnd w:id="49"/>
      <w:bookmarkEnd w:id="50"/>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51" w:name="_Toc422149685"/>
      <w:r w:rsidRPr="002E06AB">
        <w:rPr>
          <w:rFonts w:asciiTheme="minorHAnsi" w:hAnsiTheme="minorHAnsi" w:cstheme="minorHAnsi"/>
        </w:rPr>
        <w:t>Data Sources &amp; Mapping</w:t>
      </w:r>
      <w:bookmarkEnd w:id="51"/>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7"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52" w:name="_Toc422149686"/>
      <w:r w:rsidRPr="002E06AB">
        <w:rPr>
          <w:rFonts w:asciiTheme="minorHAnsi" w:hAnsiTheme="minorHAnsi" w:cstheme="minorHAnsi"/>
        </w:rPr>
        <w:t>Physical Data Model</w:t>
      </w:r>
      <w:bookmarkEnd w:id="52"/>
    </w:p>
    <w:p w14:paraId="6C38AE9A" w14:textId="45B0A88D" w:rsidR="009B3A17" w:rsidRDefault="009B3A17" w:rsidP="009B3A17">
      <w:pPr>
        <w:pStyle w:val="BodyText"/>
        <w:rPr>
          <w:rFonts w:cstheme="minorHAnsi"/>
        </w:rPr>
      </w:pPr>
      <w:r w:rsidRPr="002E06AB">
        <w:rPr>
          <w:rFonts w:cstheme="minorHAnsi"/>
        </w:rPr>
        <w:t xml:space="preserve">See the </w:t>
      </w:r>
      <w:hyperlink r:id="rId38"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 xml:space="preserve">Preliminary </w:t>
      </w:r>
      <w:proofErr w:type="spellStart"/>
      <w:r>
        <w:rPr>
          <w:rFonts w:cstheme="minorHAnsi"/>
        </w:rPr>
        <w:t>account_status_ind</w:t>
      </w:r>
      <w:proofErr w:type="spellEnd"/>
      <w:r>
        <w:rPr>
          <w:rFonts w:cstheme="minorHAnsi"/>
        </w:rPr>
        <w:t xml:space="preserve">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53" w:name="_Toc422149687"/>
      <w:r w:rsidRPr="002E06AB">
        <w:rPr>
          <w:rFonts w:asciiTheme="minorHAnsi" w:hAnsiTheme="minorHAnsi" w:cstheme="minorHAnsi"/>
        </w:rPr>
        <w:lastRenderedPageBreak/>
        <w:t>Framework Model</w:t>
      </w:r>
      <w:bookmarkEnd w:id="53"/>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4" w:name="_Toc422149688"/>
      <w:r w:rsidRPr="002E06AB">
        <w:rPr>
          <w:rFonts w:asciiTheme="minorHAnsi" w:hAnsiTheme="minorHAnsi" w:cstheme="minorHAnsi"/>
        </w:rPr>
        <w:t>Validation/Error Handling</w:t>
      </w:r>
      <w:bookmarkEnd w:id="54"/>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5" w:name="_Toc422149689"/>
      <w:r w:rsidRPr="002E06AB">
        <w:rPr>
          <w:rFonts w:asciiTheme="minorHAnsi" w:hAnsiTheme="minorHAnsi" w:cstheme="minorHAnsi"/>
        </w:rPr>
        <w:t>Interfaces</w:t>
      </w:r>
      <w:bookmarkEnd w:id="55"/>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6" w:name="_Toc422149690"/>
      <w:r>
        <w:rPr>
          <w:rFonts w:asciiTheme="minorHAnsi" w:hAnsiTheme="minorHAnsi" w:cstheme="minorHAnsi"/>
        </w:rPr>
        <w:t>Downstream Impacts</w:t>
      </w:r>
      <w:bookmarkEnd w:id="56"/>
    </w:p>
    <w:p w14:paraId="59C16990" w14:textId="0668B226" w:rsidR="00DF0B12" w:rsidRDefault="00DF0B12" w:rsidP="00DF0B12">
      <w:pPr>
        <w:pStyle w:val="Heading2"/>
        <w:jc w:val="both"/>
        <w:rPr>
          <w:rFonts w:asciiTheme="minorHAnsi" w:hAnsiTheme="minorHAnsi" w:cstheme="minorHAnsi"/>
        </w:rPr>
      </w:pPr>
      <w:bookmarkStart w:id="57" w:name="_Toc422149691"/>
      <w:r>
        <w:rPr>
          <w:rFonts w:asciiTheme="minorHAnsi" w:hAnsiTheme="minorHAnsi" w:cstheme="minorHAnsi"/>
        </w:rPr>
        <w:t>InfoPro Upload</w:t>
      </w:r>
      <w:bookmarkEnd w:id="57"/>
    </w:p>
    <w:p w14:paraId="613AAA99" w14:textId="77777777" w:rsidR="004727EE" w:rsidRPr="004727EE" w:rsidRDefault="004727EE" w:rsidP="004727EE">
      <w:pPr>
        <w:pStyle w:val="Heading3"/>
        <w:rPr>
          <w:b w:val="0"/>
          <w:sz w:val="20"/>
        </w:rPr>
      </w:pPr>
      <w:bookmarkStart w:id="58" w:name="_Toc422149692"/>
      <w:r w:rsidRPr="004727EE">
        <w:rPr>
          <w:b w:val="0"/>
          <w:sz w:val="20"/>
        </w:rPr>
        <w:t>Charge codes – requirement to pass existing charge codes? Or OK to assign new charge codes using same logic as new business</w:t>
      </w:r>
      <w:bookmarkEnd w:id="58"/>
    </w:p>
    <w:p w14:paraId="22AF9F01" w14:textId="77777777" w:rsidR="004727EE" w:rsidRPr="004727EE" w:rsidRDefault="004727EE" w:rsidP="004727EE">
      <w:pPr>
        <w:pStyle w:val="Heading3"/>
        <w:rPr>
          <w:b w:val="0"/>
          <w:sz w:val="20"/>
        </w:rPr>
      </w:pPr>
      <w:bookmarkStart w:id="59" w:name="_Toc422149693"/>
      <w:r w:rsidRPr="004727EE">
        <w:rPr>
          <w:b w:val="0"/>
          <w:sz w:val="20"/>
        </w:rPr>
        <w:t xml:space="preserve">Container </w:t>
      </w:r>
      <w:proofErr w:type="gramStart"/>
      <w:r w:rsidRPr="004727EE">
        <w:rPr>
          <w:b w:val="0"/>
          <w:sz w:val="20"/>
        </w:rPr>
        <w:t>Codes  -</w:t>
      </w:r>
      <w:proofErr w:type="gramEnd"/>
      <w:r w:rsidRPr="004727EE">
        <w:rPr>
          <w:b w:val="0"/>
          <w:sz w:val="20"/>
        </w:rPr>
        <w:t xml:space="preserve"> Capture logic generates container codes (IR/RO) using Capture logic.  It is possible a container code will change from RO to IR due to service change or rollback logic.  Determine how AAE will handle for (1) Service change (2) Rollback and (3) change of owner.</w:t>
      </w:r>
      <w:bookmarkEnd w:id="59"/>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60" w:name="_Toc422149694"/>
      <w:r w:rsidRPr="00DF0B12">
        <w:rPr>
          <w:rFonts w:asciiTheme="minorHAnsi" w:hAnsiTheme="minorHAnsi" w:cstheme="minorHAnsi"/>
        </w:rPr>
        <w:t>TIBCO/BI Reporting</w:t>
      </w:r>
      <w:bookmarkEnd w:id="60"/>
    </w:p>
    <w:p w14:paraId="2237E502" w14:textId="77777777" w:rsidR="00DF0B12" w:rsidRPr="00DF0B12" w:rsidRDefault="00DF0B12" w:rsidP="00DF0B12">
      <w:pPr>
        <w:pStyle w:val="BodyText"/>
      </w:pPr>
    </w:p>
    <w:p w14:paraId="517ABF77" w14:textId="3123DA35" w:rsidR="002E06AB" w:rsidRDefault="00D55B83" w:rsidP="002E06AB">
      <w:pPr>
        <w:pStyle w:val="BodyText"/>
        <w:rPr>
          <w:rFonts w:cstheme="minorHAnsi"/>
        </w:rPr>
      </w:pPr>
      <w:r>
        <w:rPr>
          <w:rFonts w:cstheme="minorHAnsi"/>
        </w:rPr>
        <w:t xml:space="preserve">The following are highlights of </w:t>
      </w:r>
      <w:r w:rsidR="006A2F9D">
        <w:rPr>
          <w:rFonts w:cstheme="minorHAnsi"/>
        </w:rPr>
        <w:t>attribute</w:t>
      </w:r>
      <w:r>
        <w:rPr>
          <w:rFonts w:cstheme="minorHAnsi"/>
        </w:rPr>
        <w:t xml:space="preserve"> changes within the document.  </w:t>
      </w:r>
      <w:proofErr w:type="gramStart"/>
      <w:r>
        <w:rPr>
          <w:rFonts w:cstheme="minorHAnsi"/>
        </w:rPr>
        <w:t xml:space="preserve">This table </w:t>
      </w:r>
      <w:r w:rsidRPr="00D55B83">
        <w:rPr>
          <w:rFonts w:cstheme="minorHAnsi"/>
          <w:color w:val="FF0000"/>
        </w:rPr>
        <w:t xml:space="preserve">DOES NOT </w:t>
      </w:r>
      <w:r>
        <w:rPr>
          <w:rFonts w:cstheme="minorHAnsi"/>
        </w:rPr>
        <w:t>encompass</w:t>
      </w:r>
      <w:proofErr w:type="gramEnd"/>
      <w:r>
        <w:rPr>
          <w:rFonts w:cstheme="minorHAnsi"/>
        </w:rPr>
        <w:t xml:space="preserve"> all attribute changes in this document</w:t>
      </w:r>
    </w:p>
    <w:tbl>
      <w:tblPr>
        <w:tblStyle w:val="TableGrid"/>
        <w:tblW w:w="0" w:type="auto"/>
        <w:tblLook w:val="04A0" w:firstRow="1" w:lastRow="0" w:firstColumn="1" w:lastColumn="0" w:noHBand="0" w:noVBand="1"/>
      </w:tblPr>
      <w:tblGrid>
        <w:gridCol w:w="1908"/>
        <w:gridCol w:w="5580"/>
      </w:tblGrid>
      <w:tr w:rsidR="00D55B83" w14:paraId="1D5A3FED" w14:textId="77777777" w:rsidTr="00D55B83">
        <w:trPr>
          <w:trHeight w:val="405"/>
        </w:trPr>
        <w:tc>
          <w:tcPr>
            <w:tcW w:w="1908" w:type="dxa"/>
          </w:tcPr>
          <w:p w14:paraId="037775E3" w14:textId="3F246F29" w:rsidR="00D55B83" w:rsidRDefault="00D55B83" w:rsidP="002E06AB">
            <w:pPr>
              <w:pStyle w:val="BodyText"/>
              <w:rPr>
                <w:rFonts w:cstheme="minorHAnsi"/>
              </w:rPr>
            </w:pPr>
            <w:r>
              <w:rPr>
                <w:rFonts w:cstheme="minorHAnsi"/>
              </w:rPr>
              <w:t>Field Name</w:t>
            </w:r>
          </w:p>
        </w:tc>
        <w:tc>
          <w:tcPr>
            <w:tcW w:w="5580" w:type="dxa"/>
          </w:tcPr>
          <w:p w14:paraId="18F22AA2" w14:textId="73C95BEC" w:rsidR="00D55B83" w:rsidRDefault="00D55B83" w:rsidP="002E06AB">
            <w:pPr>
              <w:pStyle w:val="BodyText"/>
              <w:rPr>
                <w:rFonts w:cstheme="minorHAnsi"/>
              </w:rPr>
            </w:pPr>
            <w:r>
              <w:rPr>
                <w:rFonts w:cstheme="minorHAnsi"/>
              </w:rPr>
              <w:t>Notes</w:t>
            </w:r>
          </w:p>
        </w:tc>
      </w:tr>
      <w:tr w:rsidR="00D55B83" w14:paraId="2F9D12FA" w14:textId="77777777" w:rsidTr="00D55B83">
        <w:trPr>
          <w:trHeight w:val="417"/>
        </w:trPr>
        <w:tc>
          <w:tcPr>
            <w:tcW w:w="1908" w:type="dxa"/>
          </w:tcPr>
          <w:p w14:paraId="2A532DFB" w14:textId="77777777" w:rsidR="00D55B83" w:rsidRDefault="00D55B83" w:rsidP="002E06AB">
            <w:pPr>
              <w:pStyle w:val="BodyText"/>
              <w:rPr>
                <w:rFonts w:cstheme="minorHAnsi"/>
              </w:rPr>
            </w:pPr>
          </w:p>
        </w:tc>
        <w:tc>
          <w:tcPr>
            <w:tcW w:w="5580" w:type="dxa"/>
          </w:tcPr>
          <w:p w14:paraId="5417C994" w14:textId="0313E997" w:rsidR="00D55B83" w:rsidRDefault="00D55B83" w:rsidP="002E06AB">
            <w:pPr>
              <w:pStyle w:val="BodyText"/>
              <w:rPr>
                <w:rFonts w:cstheme="minorHAnsi"/>
              </w:rPr>
            </w:pPr>
            <w:r>
              <w:rPr>
                <w:rFonts w:cstheme="minorHAnsi"/>
              </w:rPr>
              <w:t>&lt;old field name&gt;, Old Account Type field</w:t>
            </w:r>
          </w:p>
        </w:tc>
      </w:tr>
      <w:tr w:rsidR="00D55B83" w14:paraId="362F33DD" w14:textId="77777777" w:rsidTr="00D55B83">
        <w:trPr>
          <w:trHeight w:val="405"/>
        </w:trPr>
        <w:tc>
          <w:tcPr>
            <w:tcW w:w="1908" w:type="dxa"/>
          </w:tcPr>
          <w:p w14:paraId="37EDBCFD" w14:textId="77777777" w:rsidR="00D55B83" w:rsidRDefault="00D55B83" w:rsidP="002E06AB">
            <w:pPr>
              <w:pStyle w:val="BodyText"/>
              <w:rPr>
                <w:rFonts w:cstheme="minorHAnsi"/>
              </w:rPr>
            </w:pPr>
          </w:p>
        </w:tc>
        <w:tc>
          <w:tcPr>
            <w:tcW w:w="5580" w:type="dxa"/>
          </w:tcPr>
          <w:p w14:paraId="36780A48" w14:textId="075516C3" w:rsidR="00D55B83" w:rsidRDefault="006A2F9D" w:rsidP="002E06AB">
            <w:pPr>
              <w:pStyle w:val="BodyText"/>
              <w:rPr>
                <w:rFonts w:cstheme="minorHAnsi"/>
              </w:rPr>
            </w:pPr>
            <w:proofErr w:type="spellStart"/>
            <w:r>
              <w:rPr>
                <w:rFonts w:cstheme="minorHAnsi"/>
              </w:rPr>
              <w:t>effective_date</w:t>
            </w:r>
            <w:proofErr w:type="spellEnd"/>
          </w:p>
        </w:tc>
      </w:tr>
      <w:tr w:rsidR="00D55B83" w14:paraId="5AD20083" w14:textId="77777777" w:rsidTr="00D55B83">
        <w:trPr>
          <w:trHeight w:val="405"/>
        </w:trPr>
        <w:tc>
          <w:tcPr>
            <w:tcW w:w="1908" w:type="dxa"/>
          </w:tcPr>
          <w:p w14:paraId="4BE5789B" w14:textId="77777777" w:rsidR="00D55B83" w:rsidRDefault="00D55B83" w:rsidP="002E06AB">
            <w:pPr>
              <w:pStyle w:val="BodyText"/>
              <w:rPr>
                <w:rFonts w:cstheme="minorHAnsi"/>
              </w:rPr>
            </w:pPr>
          </w:p>
        </w:tc>
        <w:tc>
          <w:tcPr>
            <w:tcW w:w="5580" w:type="dxa"/>
          </w:tcPr>
          <w:p w14:paraId="3D50AB8C" w14:textId="77777777" w:rsidR="00D55B83" w:rsidRDefault="00D55B83" w:rsidP="002E06AB">
            <w:pPr>
              <w:pStyle w:val="BodyText"/>
              <w:rPr>
                <w:rFonts w:cstheme="minorHAnsi"/>
              </w:rPr>
            </w:pPr>
          </w:p>
        </w:tc>
      </w:tr>
      <w:tr w:rsidR="00D55B83" w14:paraId="172D68C6" w14:textId="77777777" w:rsidTr="00D55B83">
        <w:trPr>
          <w:trHeight w:val="417"/>
        </w:trPr>
        <w:tc>
          <w:tcPr>
            <w:tcW w:w="1908" w:type="dxa"/>
          </w:tcPr>
          <w:p w14:paraId="456A7596" w14:textId="77777777" w:rsidR="00D55B83" w:rsidRDefault="00D55B83" w:rsidP="002E06AB">
            <w:pPr>
              <w:pStyle w:val="BodyText"/>
              <w:rPr>
                <w:rFonts w:cstheme="minorHAnsi"/>
              </w:rPr>
            </w:pPr>
          </w:p>
        </w:tc>
        <w:tc>
          <w:tcPr>
            <w:tcW w:w="5580" w:type="dxa"/>
          </w:tcPr>
          <w:p w14:paraId="202DC6B9" w14:textId="77777777" w:rsidR="00D55B83" w:rsidRDefault="00D55B83" w:rsidP="002E06AB">
            <w:pPr>
              <w:pStyle w:val="BodyText"/>
              <w:rPr>
                <w:rFonts w:cstheme="minorHAnsi"/>
              </w:rPr>
            </w:pPr>
          </w:p>
        </w:tc>
      </w:tr>
    </w:tbl>
    <w:p w14:paraId="34DC797F" w14:textId="01CDF4D2" w:rsidR="00D55B83" w:rsidRPr="002E06AB" w:rsidRDefault="00D55B83" w:rsidP="002E06AB">
      <w:pPr>
        <w:pStyle w:val="BodyText"/>
        <w:rPr>
          <w:rFonts w:cstheme="minorHAnsi"/>
        </w:rPr>
      </w:pPr>
    </w:p>
    <w:p w14:paraId="3CA00899" w14:textId="3B88BADD" w:rsidR="00A910C9" w:rsidRPr="002E06AB" w:rsidRDefault="00A910C9" w:rsidP="00A910C9">
      <w:pPr>
        <w:pStyle w:val="Heading1"/>
        <w:jc w:val="both"/>
        <w:rPr>
          <w:rFonts w:asciiTheme="minorHAnsi" w:hAnsiTheme="minorHAnsi" w:cstheme="minorHAnsi"/>
        </w:rPr>
      </w:pPr>
      <w:bookmarkStart w:id="61" w:name="_Toc422149695"/>
      <w:r w:rsidRPr="002E06AB">
        <w:rPr>
          <w:rFonts w:asciiTheme="minorHAnsi" w:hAnsiTheme="minorHAnsi" w:cstheme="minorHAnsi"/>
        </w:rPr>
        <w:t>Technical Architecture</w:t>
      </w:r>
      <w:bookmarkEnd w:id="61"/>
    </w:p>
    <w:p w14:paraId="3CA0089A" w14:textId="77777777" w:rsidR="00A910C9" w:rsidRPr="002E06AB" w:rsidRDefault="00A910C9" w:rsidP="00A910C9">
      <w:pPr>
        <w:pStyle w:val="Heading2"/>
        <w:jc w:val="both"/>
        <w:rPr>
          <w:rFonts w:asciiTheme="minorHAnsi" w:hAnsiTheme="minorHAnsi" w:cstheme="minorHAnsi"/>
        </w:rPr>
      </w:pPr>
      <w:bookmarkStart w:id="62" w:name="_Toc422149696"/>
      <w:r w:rsidRPr="002E06AB">
        <w:rPr>
          <w:rFonts w:asciiTheme="minorHAnsi" w:hAnsiTheme="minorHAnsi" w:cstheme="minorHAnsi"/>
        </w:rPr>
        <w:t>Infrastructure Considerations</w:t>
      </w:r>
      <w:bookmarkEnd w:id="62"/>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63" w:name="_Toc422149697"/>
      <w:r w:rsidRPr="002E06AB">
        <w:rPr>
          <w:rFonts w:asciiTheme="minorHAnsi" w:hAnsiTheme="minorHAnsi" w:cstheme="minorHAnsi"/>
        </w:rPr>
        <w:t>Data Retention</w:t>
      </w:r>
      <w:bookmarkEnd w:id="63"/>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64" w:name="_Toc422149698"/>
      <w:r w:rsidRPr="002E06AB">
        <w:rPr>
          <w:rFonts w:asciiTheme="minorHAnsi" w:hAnsiTheme="minorHAnsi" w:cstheme="minorHAnsi"/>
        </w:rPr>
        <w:t>High Availability</w:t>
      </w:r>
      <w:bookmarkEnd w:id="64"/>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65" w:name="_Toc422149699"/>
      <w:r w:rsidRPr="002E06AB">
        <w:rPr>
          <w:rFonts w:asciiTheme="minorHAnsi" w:hAnsiTheme="minorHAnsi" w:cstheme="minorHAnsi"/>
        </w:rPr>
        <w:t>Backup, Rollback and Recover</w:t>
      </w:r>
      <w:bookmarkEnd w:id="65"/>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6" w:name="_Toc422149700"/>
      <w:r w:rsidRPr="002E06AB">
        <w:rPr>
          <w:rFonts w:asciiTheme="minorHAnsi" w:hAnsiTheme="minorHAnsi" w:cstheme="minorHAnsi"/>
        </w:rPr>
        <w:lastRenderedPageBreak/>
        <w:t>Other Design Specifications</w:t>
      </w:r>
      <w:bookmarkEnd w:id="66"/>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7" w:name="_Toc422149701"/>
      <w:r w:rsidRPr="002E06AB">
        <w:rPr>
          <w:rFonts w:asciiTheme="minorHAnsi" w:hAnsiTheme="minorHAnsi" w:cstheme="minorHAnsi"/>
        </w:rPr>
        <w:t>Build/Configure Standards</w:t>
      </w:r>
      <w:bookmarkEnd w:id="67"/>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8" w:name="_Toc422149702"/>
      <w:r w:rsidRPr="002E06AB">
        <w:rPr>
          <w:rFonts w:asciiTheme="minorHAnsi" w:hAnsiTheme="minorHAnsi" w:cstheme="minorHAnsi"/>
          <w:bCs/>
          <w:iCs/>
          <w:kern w:val="0"/>
        </w:rPr>
        <w:t>Policies and Procedures</w:t>
      </w:r>
      <w:bookmarkEnd w:id="68"/>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9" w:name="_Toc422149703"/>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9"/>
    </w:p>
    <w:p w14:paraId="3CA008A8" w14:textId="77777777" w:rsidR="00A910C9" w:rsidRPr="002E06AB" w:rsidRDefault="00A910C9" w:rsidP="00A910C9">
      <w:pPr>
        <w:pStyle w:val="Heading3"/>
        <w:jc w:val="both"/>
        <w:rPr>
          <w:rFonts w:cstheme="minorHAnsi"/>
        </w:rPr>
      </w:pPr>
      <w:bookmarkStart w:id="70" w:name="_Toc422149704"/>
      <w:r w:rsidRPr="002E06AB">
        <w:rPr>
          <w:rFonts w:cstheme="minorHAnsi"/>
        </w:rPr>
        <w:t>New or Existing Security</w:t>
      </w:r>
      <w:bookmarkEnd w:id="70"/>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71" w:name="_Toc422149705"/>
      <w:r w:rsidRPr="002E06AB">
        <w:rPr>
          <w:rFonts w:cstheme="minorHAnsi"/>
        </w:rPr>
        <w:t>Hierarchal Data Access</w:t>
      </w:r>
      <w:bookmarkEnd w:id="71"/>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72" w:name="_Toc422149706"/>
      <w:r w:rsidRPr="002E06AB">
        <w:rPr>
          <w:rFonts w:cstheme="minorHAnsi"/>
        </w:rPr>
        <w:t>Infrastructure</w:t>
      </w:r>
      <w:bookmarkEnd w:id="72"/>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73" w:name="_Toc422149707"/>
      <w:r w:rsidRPr="002E06AB">
        <w:rPr>
          <w:rFonts w:asciiTheme="minorHAnsi" w:hAnsiTheme="minorHAnsi" w:cstheme="minorHAnsi"/>
        </w:rPr>
        <w:t>Environmental</w:t>
      </w:r>
      <w:bookmarkEnd w:id="73"/>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r>
        <w:rPr>
          <w:rFonts w:cstheme="minorHAnsi"/>
        </w:rPr>
        <w:br w:type="page"/>
      </w:r>
    </w:p>
    <w:p w14:paraId="71C96AF2" w14:textId="7030FFF3" w:rsidR="002B1155" w:rsidRDefault="002B1155" w:rsidP="00A910C9">
      <w:pPr>
        <w:pStyle w:val="Heading1"/>
        <w:jc w:val="both"/>
        <w:rPr>
          <w:rFonts w:asciiTheme="minorHAnsi" w:hAnsiTheme="minorHAnsi" w:cstheme="minorHAnsi"/>
        </w:rPr>
      </w:pPr>
      <w:bookmarkStart w:id="74" w:name="_Toc422149708"/>
      <w:r>
        <w:rPr>
          <w:rFonts w:asciiTheme="minorHAnsi" w:hAnsiTheme="minorHAnsi" w:cstheme="minorHAnsi"/>
        </w:rPr>
        <w:lastRenderedPageBreak/>
        <w:t>Change Management</w:t>
      </w:r>
      <w:bookmarkEnd w:id="74"/>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bookmarkStart w:id="75" w:name="_Toc422149709"/>
      <w:r w:rsidRPr="002E06AB">
        <w:rPr>
          <w:rFonts w:asciiTheme="minorHAnsi" w:hAnsiTheme="minorHAnsi" w:cstheme="minorHAnsi"/>
        </w:rPr>
        <w:t>Appendix</w:t>
      </w:r>
      <w:bookmarkEnd w:id="75"/>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76" w:name="_Toc422149710"/>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76"/>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proofErr w:type="spellEnd"/>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proofErr w:type="spellEnd"/>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has_compactor]</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has_compactor</w:t>
      </w:r>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9"/>
      <w:footerReference w:type="default" r:id="rId40"/>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13DD9A" w14:textId="77777777" w:rsidR="00CC35C0" w:rsidRDefault="00CC35C0">
      <w:r>
        <w:separator/>
      </w:r>
    </w:p>
  </w:endnote>
  <w:endnote w:type="continuationSeparator" w:id="0">
    <w:p w14:paraId="6100AC95" w14:textId="77777777" w:rsidR="00CC35C0" w:rsidRDefault="00CC35C0">
      <w:r>
        <w:continuationSeparator/>
      </w:r>
    </w:p>
  </w:endnote>
  <w:endnote w:type="continuationNotice" w:id="1">
    <w:p w14:paraId="2E13C2BB" w14:textId="77777777" w:rsidR="00CC35C0" w:rsidRDefault="00CC35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7" w14:textId="77777777" w:rsidR="00C906A6" w:rsidRDefault="00C906A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C906A6" w:rsidRDefault="00C906A6">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9" w14:textId="77777777" w:rsidR="00C906A6" w:rsidRDefault="00C906A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C906A6" w:rsidRDefault="00C906A6">
    <w:pPr>
      <w:pStyle w:val="Footer"/>
      <w:ind w:right="360"/>
    </w:pPr>
    <w:r>
      <w:tab/>
    </w:r>
  </w:p>
  <w:p w14:paraId="3CA008DB" w14:textId="77777777" w:rsidR="00C906A6" w:rsidRDefault="00C906A6">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E0" w14:textId="01968D64" w:rsidR="00C906A6" w:rsidRDefault="00C906A6"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6/16/2015 1:26:35 PM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B56FDD">
      <w:rPr>
        <w:rStyle w:val="PageNumber"/>
        <w:rFonts w:ascii="Arial" w:hAnsi="Arial" w:cs="Arial"/>
        <w:b w:val="0"/>
        <w:i/>
        <w:noProof/>
        <w:sz w:val="16"/>
        <w:szCs w:val="16"/>
      </w:rPr>
      <w:t>4</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E42BB9" w14:textId="77777777" w:rsidR="00CC35C0" w:rsidRDefault="00CC35C0">
      <w:r>
        <w:separator/>
      </w:r>
    </w:p>
  </w:footnote>
  <w:footnote w:type="continuationSeparator" w:id="0">
    <w:p w14:paraId="7C76F186" w14:textId="77777777" w:rsidR="00CC35C0" w:rsidRDefault="00CC35C0">
      <w:r>
        <w:continuationSeparator/>
      </w:r>
    </w:p>
  </w:footnote>
  <w:footnote w:type="continuationNotice" w:id="1">
    <w:p w14:paraId="39301931" w14:textId="77777777" w:rsidR="00CC35C0" w:rsidRDefault="00CC35C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6" w14:textId="77777777" w:rsidR="00C906A6" w:rsidRDefault="00C906A6">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C" w14:textId="77777777" w:rsidR="00C906A6" w:rsidRDefault="00C906A6">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F" w14:textId="132EADD2" w:rsidR="00C906A6" w:rsidRDefault="00C906A6"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652F2"/>
    <w:multiLevelType w:val="multilevel"/>
    <w:tmpl w:val="A7B0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6146D4"/>
    <w:multiLevelType w:val="hybridMultilevel"/>
    <w:tmpl w:val="D82A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nsid w:val="69BB08D5"/>
    <w:multiLevelType w:val="hybridMultilevel"/>
    <w:tmpl w:val="1332E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3400EE"/>
    <w:multiLevelType w:val="hybridMultilevel"/>
    <w:tmpl w:val="A3E0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4"/>
  </w:num>
  <w:num w:numId="4">
    <w:abstractNumId w:val="13"/>
  </w:num>
  <w:num w:numId="5">
    <w:abstractNumId w:val="31"/>
  </w:num>
  <w:num w:numId="6">
    <w:abstractNumId w:val="37"/>
  </w:num>
  <w:num w:numId="7">
    <w:abstractNumId w:val="6"/>
  </w:num>
  <w:num w:numId="8">
    <w:abstractNumId w:val="38"/>
  </w:num>
  <w:num w:numId="9">
    <w:abstractNumId w:val="4"/>
  </w:num>
  <w:num w:numId="10">
    <w:abstractNumId w:val="36"/>
  </w:num>
  <w:num w:numId="11">
    <w:abstractNumId w:val="11"/>
  </w:num>
  <w:num w:numId="12">
    <w:abstractNumId w:val="19"/>
  </w:num>
  <w:num w:numId="13">
    <w:abstractNumId w:val="2"/>
  </w:num>
  <w:num w:numId="14">
    <w:abstractNumId w:val="35"/>
  </w:num>
  <w:num w:numId="15">
    <w:abstractNumId w:val="10"/>
  </w:num>
  <w:num w:numId="16">
    <w:abstractNumId w:val="20"/>
  </w:num>
  <w:num w:numId="17">
    <w:abstractNumId w:val="28"/>
  </w:num>
  <w:num w:numId="18">
    <w:abstractNumId w:val="27"/>
  </w:num>
  <w:num w:numId="19">
    <w:abstractNumId w:val="26"/>
  </w:num>
  <w:num w:numId="20">
    <w:abstractNumId w:val="29"/>
  </w:num>
  <w:num w:numId="21">
    <w:abstractNumId w:val="15"/>
  </w:num>
  <w:num w:numId="22">
    <w:abstractNumId w:val="17"/>
  </w:num>
  <w:num w:numId="23">
    <w:abstractNumId w:val="3"/>
  </w:num>
  <w:num w:numId="24">
    <w:abstractNumId w:val="7"/>
  </w:num>
  <w:num w:numId="25">
    <w:abstractNumId w:val="25"/>
  </w:num>
  <w:num w:numId="26">
    <w:abstractNumId w:val="9"/>
  </w:num>
  <w:num w:numId="27">
    <w:abstractNumId w:val="21"/>
  </w:num>
  <w:num w:numId="28">
    <w:abstractNumId w:val="0"/>
  </w:num>
  <w:num w:numId="29">
    <w:abstractNumId w:val="30"/>
  </w:num>
  <w:num w:numId="30">
    <w:abstractNumId w:val="18"/>
  </w:num>
  <w:num w:numId="31">
    <w:abstractNumId w:val="5"/>
  </w:num>
  <w:num w:numId="32">
    <w:abstractNumId w:val="23"/>
  </w:num>
  <w:num w:numId="33">
    <w:abstractNumId w:val="33"/>
  </w:num>
  <w:num w:numId="34">
    <w:abstractNumId w:val="24"/>
  </w:num>
  <w:num w:numId="35">
    <w:abstractNumId w:val="8"/>
  </w:num>
  <w:num w:numId="36">
    <w:abstractNumId w:val="16"/>
  </w:num>
  <w:num w:numId="37">
    <w:abstractNumId w:val="32"/>
  </w:num>
  <w:num w:numId="38">
    <w:abstractNumId w:val="12"/>
  </w:num>
  <w:num w:numId="39">
    <w:abstractNumId w:val="34"/>
  </w:num>
  <w:num w:numId="40">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08EA"/>
    <w:rsid w:val="00002061"/>
    <w:rsid w:val="00007C90"/>
    <w:rsid w:val="000107D5"/>
    <w:rsid w:val="000141E9"/>
    <w:rsid w:val="00015A6A"/>
    <w:rsid w:val="00015C9C"/>
    <w:rsid w:val="00021987"/>
    <w:rsid w:val="00026113"/>
    <w:rsid w:val="000265B6"/>
    <w:rsid w:val="00026F24"/>
    <w:rsid w:val="00031596"/>
    <w:rsid w:val="000330B2"/>
    <w:rsid w:val="00034AE3"/>
    <w:rsid w:val="00035A01"/>
    <w:rsid w:val="00040D4A"/>
    <w:rsid w:val="0004237A"/>
    <w:rsid w:val="00042551"/>
    <w:rsid w:val="00042F36"/>
    <w:rsid w:val="000443D6"/>
    <w:rsid w:val="000514F8"/>
    <w:rsid w:val="00057080"/>
    <w:rsid w:val="0006246F"/>
    <w:rsid w:val="000632CB"/>
    <w:rsid w:val="00063C2E"/>
    <w:rsid w:val="00067F5B"/>
    <w:rsid w:val="0007035B"/>
    <w:rsid w:val="00070B81"/>
    <w:rsid w:val="000742A6"/>
    <w:rsid w:val="00075A0F"/>
    <w:rsid w:val="00075FEE"/>
    <w:rsid w:val="000764ED"/>
    <w:rsid w:val="00085B91"/>
    <w:rsid w:val="000864C8"/>
    <w:rsid w:val="00091784"/>
    <w:rsid w:val="000918DD"/>
    <w:rsid w:val="00091F2F"/>
    <w:rsid w:val="00093420"/>
    <w:rsid w:val="000959DE"/>
    <w:rsid w:val="000964C5"/>
    <w:rsid w:val="000A315A"/>
    <w:rsid w:val="000A3A8D"/>
    <w:rsid w:val="000A50F7"/>
    <w:rsid w:val="000A6725"/>
    <w:rsid w:val="000A6E78"/>
    <w:rsid w:val="000A7887"/>
    <w:rsid w:val="000B23BF"/>
    <w:rsid w:val="000C1423"/>
    <w:rsid w:val="000C16EB"/>
    <w:rsid w:val="000C21AE"/>
    <w:rsid w:val="000C2304"/>
    <w:rsid w:val="000C3987"/>
    <w:rsid w:val="000C3D83"/>
    <w:rsid w:val="000C4ADB"/>
    <w:rsid w:val="000D12EF"/>
    <w:rsid w:val="000D3BE4"/>
    <w:rsid w:val="000D79D4"/>
    <w:rsid w:val="000E0748"/>
    <w:rsid w:val="000E0AEA"/>
    <w:rsid w:val="000E1C07"/>
    <w:rsid w:val="000E6946"/>
    <w:rsid w:val="000E7AE3"/>
    <w:rsid w:val="000F19CD"/>
    <w:rsid w:val="00100398"/>
    <w:rsid w:val="001011F7"/>
    <w:rsid w:val="001016F6"/>
    <w:rsid w:val="00101895"/>
    <w:rsid w:val="001040CC"/>
    <w:rsid w:val="00104F64"/>
    <w:rsid w:val="00105AA2"/>
    <w:rsid w:val="00110288"/>
    <w:rsid w:val="001153BE"/>
    <w:rsid w:val="00117E6F"/>
    <w:rsid w:val="00117E7D"/>
    <w:rsid w:val="00120A93"/>
    <w:rsid w:val="00123930"/>
    <w:rsid w:val="00131394"/>
    <w:rsid w:val="001335A1"/>
    <w:rsid w:val="00134D28"/>
    <w:rsid w:val="0013646F"/>
    <w:rsid w:val="00137FB7"/>
    <w:rsid w:val="00140515"/>
    <w:rsid w:val="00143ACB"/>
    <w:rsid w:val="00146594"/>
    <w:rsid w:val="00147F28"/>
    <w:rsid w:val="00150D99"/>
    <w:rsid w:val="00150F8A"/>
    <w:rsid w:val="00152410"/>
    <w:rsid w:val="00152589"/>
    <w:rsid w:val="00152DE2"/>
    <w:rsid w:val="00153BFB"/>
    <w:rsid w:val="001545DD"/>
    <w:rsid w:val="0015632E"/>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19CC"/>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06F3"/>
    <w:rsid w:val="00223A92"/>
    <w:rsid w:val="0022550E"/>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773F6"/>
    <w:rsid w:val="0028030E"/>
    <w:rsid w:val="00281772"/>
    <w:rsid w:val="00281AF5"/>
    <w:rsid w:val="00284635"/>
    <w:rsid w:val="00285085"/>
    <w:rsid w:val="00287034"/>
    <w:rsid w:val="00290D0A"/>
    <w:rsid w:val="0029266B"/>
    <w:rsid w:val="002941BF"/>
    <w:rsid w:val="00297A9F"/>
    <w:rsid w:val="002A2B5E"/>
    <w:rsid w:val="002A2F7E"/>
    <w:rsid w:val="002A717C"/>
    <w:rsid w:val="002A7BAB"/>
    <w:rsid w:val="002B1155"/>
    <w:rsid w:val="002B21E5"/>
    <w:rsid w:val="002B2BF4"/>
    <w:rsid w:val="002B306A"/>
    <w:rsid w:val="002B439F"/>
    <w:rsid w:val="002B5325"/>
    <w:rsid w:val="002B7795"/>
    <w:rsid w:val="002C0B74"/>
    <w:rsid w:val="002C0C39"/>
    <w:rsid w:val="002C0F69"/>
    <w:rsid w:val="002C19C1"/>
    <w:rsid w:val="002C2C57"/>
    <w:rsid w:val="002C4C22"/>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45B4"/>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47CBD"/>
    <w:rsid w:val="0035340F"/>
    <w:rsid w:val="00354E31"/>
    <w:rsid w:val="0035685B"/>
    <w:rsid w:val="00356AA4"/>
    <w:rsid w:val="0035729F"/>
    <w:rsid w:val="003624C2"/>
    <w:rsid w:val="003629FE"/>
    <w:rsid w:val="003668DD"/>
    <w:rsid w:val="00370097"/>
    <w:rsid w:val="00371D8C"/>
    <w:rsid w:val="003743F0"/>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1FEA"/>
    <w:rsid w:val="003D2AC3"/>
    <w:rsid w:val="003D4C08"/>
    <w:rsid w:val="003E100D"/>
    <w:rsid w:val="003E5E61"/>
    <w:rsid w:val="003E6258"/>
    <w:rsid w:val="003E720D"/>
    <w:rsid w:val="003F313C"/>
    <w:rsid w:val="003F5463"/>
    <w:rsid w:val="00400C26"/>
    <w:rsid w:val="0040156D"/>
    <w:rsid w:val="00401F60"/>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27C5D"/>
    <w:rsid w:val="00430134"/>
    <w:rsid w:val="00431A53"/>
    <w:rsid w:val="00433828"/>
    <w:rsid w:val="004358D6"/>
    <w:rsid w:val="00441E80"/>
    <w:rsid w:val="0044591C"/>
    <w:rsid w:val="004464AB"/>
    <w:rsid w:val="004472D9"/>
    <w:rsid w:val="00447B5E"/>
    <w:rsid w:val="00451522"/>
    <w:rsid w:val="004605E9"/>
    <w:rsid w:val="004625C2"/>
    <w:rsid w:val="00463277"/>
    <w:rsid w:val="00463AAE"/>
    <w:rsid w:val="004641F9"/>
    <w:rsid w:val="004727EE"/>
    <w:rsid w:val="00472955"/>
    <w:rsid w:val="00475720"/>
    <w:rsid w:val="004760FC"/>
    <w:rsid w:val="00476328"/>
    <w:rsid w:val="004770E5"/>
    <w:rsid w:val="004843EB"/>
    <w:rsid w:val="00492751"/>
    <w:rsid w:val="00494527"/>
    <w:rsid w:val="004945CD"/>
    <w:rsid w:val="00495049"/>
    <w:rsid w:val="00495FD9"/>
    <w:rsid w:val="0049687C"/>
    <w:rsid w:val="00496E92"/>
    <w:rsid w:val="004977C5"/>
    <w:rsid w:val="004A51DA"/>
    <w:rsid w:val="004A5AA2"/>
    <w:rsid w:val="004A75E1"/>
    <w:rsid w:val="004B1EE6"/>
    <w:rsid w:val="004B3E7E"/>
    <w:rsid w:val="004B4EB3"/>
    <w:rsid w:val="004B54EA"/>
    <w:rsid w:val="004B6260"/>
    <w:rsid w:val="004C1A7D"/>
    <w:rsid w:val="004C300E"/>
    <w:rsid w:val="004C3693"/>
    <w:rsid w:val="004C5637"/>
    <w:rsid w:val="004D04DC"/>
    <w:rsid w:val="004D20C9"/>
    <w:rsid w:val="004D386A"/>
    <w:rsid w:val="004D768A"/>
    <w:rsid w:val="004E2CD3"/>
    <w:rsid w:val="004E2D66"/>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777"/>
    <w:rsid w:val="00507FB0"/>
    <w:rsid w:val="00510FB5"/>
    <w:rsid w:val="005113A7"/>
    <w:rsid w:val="005114B2"/>
    <w:rsid w:val="00512479"/>
    <w:rsid w:val="00513281"/>
    <w:rsid w:val="00517BFD"/>
    <w:rsid w:val="005209B4"/>
    <w:rsid w:val="00521A6D"/>
    <w:rsid w:val="005226CA"/>
    <w:rsid w:val="00523270"/>
    <w:rsid w:val="00523865"/>
    <w:rsid w:val="005325BD"/>
    <w:rsid w:val="005345C8"/>
    <w:rsid w:val="00535DC2"/>
    <w:rsid w:val="00536FB3"/>
    <w:rsid w:val="00540946"/>
    <w:rsid w:val="00541A64"/>
    <w:rsid w:val="00541B8E"/>
    <w:rsid w:val="00545C4A"/>
    <w:rsid w:val="00547D23"/>
    <w:rsid w:val="005527A8"/>
    <w:rsid w:val="00552FE9"/>
    <w:rsid w:val="00565169"/>
    <w:rsid w:val="005700C9"/>
    <w:rsid w:val="0057027A"/>
    <w:rsid w:val="00570AE0"/>
    <w:rsid w:val="00570E7B"/>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319F"/>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40A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5AE0"/>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76B83"/>
    <w:rsid w:val="00680549"/>
    <w:rsid w:val="00681F44"/>
    <w:rsid w:val="006854D5"/>
    <w:rsid w:val="006855A2"/>
    <w:rsid w:val="00686B2B"/>
    <w:rsid w:val="006877F7"/>
    <w:rsid w:val="00687A70"/>
    <w:rsid w:val="00691278"/>
    <w:rsid w:val="006915E7"/>
    <w:rsid w:val="00693EC6"/>
    <w:rsid w:val="0069451D"/>
    <w:rsid w:val="00695126"/>
    <w:rsid w:val="00695201"/>
    <w:rsid w:val="0069553A"/>
    <w:rsid w:val="00695C24"/>
    <w:rsid w:val="00697C04"/>
    <w:rsid w:val="006A2F9D"/>
    <w:rsid w:val="006A39D7"/>
    <w:rsid w:val="006A54A0"/>
    <w:rsid w:val="006A6255"/>
    <w:rsid w:val="006A62A6"/>
    <w:rsid w:val="006B0B4F"/>
    <w:rsid w:val="006B1C8D"/>
    <w:rsid w:val="006B3D42"/>
    <w:rsid w:val="006B4961"/>
    <w:rsid w:val="006B6120"/>
    <w:rsid w:val="006B6D47"/>
    <w:rsid w:val="006B7871"/>
    <w:rsid w:val="006C0FA2"/>
    <w:rsid w:val="006C3F58"/>
    <w:rsid w:val="006C4C88"/>
    <w:rsid w:val="006C5E51"/>
    <w:rsid w:val="006C6A76"/>
    <w:rsid w:val="006D07DC"/>
    <w:rsid w:val="006D0943"/>
    <w:rsid w:val="006D11B5"/>
    <w:rsid w:val="006D2A1B"/>
    <w:rsid w:val="006D2F2B"/>
    <w:rsid w:val="006D3274"/>
    <w:rsid w:val="006D7B32"/>
    <w:rsid w:val="006E3CB5"/>
    <w:rsid w:val="006E680C"/>
    <w:rsid w:val="006E7B37"/>
    <w:rsid w:val="006E7E4C"/>
    <w:rsid w:val="006F38DE"/>
    <w:rsid w:val="006F3EB7"/>
    <w:rsid w:val="006F6788"/>
    <w:rsid w:val="006F6FFC"/>
    <w:rsid w:val="007015A9"/>
    <w:rsid w:val="00705623"/>
    <w:rsid w:val="007072D9"/>
    <w:rsid w:val="00710A0C"/>
    <w:rsid w:val="00712D02"/>
    <w:rsid w:val="007132ED"/>
    <w:rsid w:val="00716968"/>
    <w:rsid w:val="00720641"/>
    <w:rsid w:val="00720E8A"/>
    <w:rsid w:val="00721349"/>
    <w:rsid w:val="007244C0"/>
    <w:rsid w:val="00724917"/>
    <w:rsid w:val="00725242"/>
    <w:rsid w:val="007263FF"/>
    <w:rsid w:val="007303FC"/>
    <w:rsid w:val="007304A9"/>
    <w:rsid w:val="00730A27"/>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1491"/>
    <w:rsid w:val="0078322C"/>
    <w:rsid w:val="0078420B"/>
    <w:rsid w:val="007907E9"/>
    <w:rsid w:val="00792DD8"/>
    <w:rsid w:val="00793601"/>
    <w:rsid w:val="00795BBA"/>
    <w:rsid w:val="007A462C"/>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3E31"/>
    <w:rsid w:val="00844462"/>
    <w:rsid w:val="00844CFA"/>
    <w:rsid w:val="00844F6D"/>
    <w:rsid w:val="00845E81"/>
    <w:rsid w:val="00846285"/>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87F89"/>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38A"/>
    <w:rsid w:val="008E7B34"/>
    <w:rsid w:val="008F22DA"/>
    <w:rsid w:val="008F3E48"/>
    <w:rsid w:val="008F73C6"/>
    <w:rsid w:val="00901DC0"/>
    <w:rsid w:val="00902783"/>
    <w:rsid w:val="009030D1"/>
    <w:rsid w:val="009106CF"/>
    <w:rsid w:val="00910859"/>
    <w:rsid w:val="00913367"/>
    <w:rsid w:val="00915AD2"/>
    <w:rsid w:val="00916B9B"/>
    <w:rsid w:val="00927A5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44CD"/>
    <w:rsid w:val="009B6D96"/>
    <w:rsid w:val="009B7235"/>
    <w:rsid w:val="009B776D"/>
    <w:rsid w:val="009C193D"/>
    <w:rsid w:val="009C2961"/>
    <w:rsid w:val="009C40B0"/>
    <w:rsid w:val="009C6104"/>
    <w:rsid w:val="009D0C8D"/>
    <w:rsid w:val="009D15B8"/>
    <w:rsid w:val="009E1FA8"/>
    <w:rsid w:val="009E5B1E"/>
    <w:rsid w:val="009E6CD4"/>
    <w:rsid w:val="009E7E99"/>
    <w:rsid w:val="009F0457"/>
    <w:rsid w:val="009F329D"/>
    <w:rsid w:val="009F5D21"/>
    <w:rsid w:val="009F6A80"/>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5619"/>
    <w:rsid w:val="00A8734B"/>
    <w:rsid w:val="00A87BFE"/>
    <w:rsid w:val="00A910C9"/>
    <w:rsid w:val="00A91BF0"/>
    <w:rsid w:val="00A9281F"/>
    <w:rsid w:val="00A9388A"/>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04F6"/>
    <w:rsid w:val="00B21EFB"/>
    <w:rsid w:val="00B22C53"/>
    <w:rsid w:val="00B250F4"/>
    <w:rsid w:val="00B3266B"/>
    <w:rsid w:val="00B32713"/>
    <w:rsid w:val="00B335AC"/>
    <w:rsid w:val="00B34DF3"/>
    <w:rsid w:val="00B419CE"/>
    <w:rsid w:val="00B4437F"/>
    <w:rsid w:val="00B44830"/>
    <w:rsid w:val="00B47A9F"/>
    <w:rsid w:val="00B508D4"/>
    <w:rsid w:val="00B5557B"/>
    <w:rsid w:val="00B566EA"/>
    <w:rsid w:val="00B56FDD"/>
    <w:rsid w:val="00B62CC3"/>
    <w:rsid w:val="00B63DFB"/>
    <w:rsid w:val="00B64520"/>
    <w:rsid w:val="00B64EBE"/>
    <w:rsid w:val="00B6587F"/>
    <w:rsid w:val="00B7051F"/>
    <w:rsid w:val="00B73B08"/>
    <w:rsid w:val="00B745C8"/>
    <w:rsid w:val="00B76914"/>
    <w:rsid w:val="00B77332"/>
    <w:rsid w:val="00B825B2"/>
    <w:rsid w:val="00B835ED"/>
    <w:rsid w:val="00B83981"/>
    <w:rsid w:val="00B85427"/>
    <w:rsid w:val="00B85FA0"/>
    <w:rsid w:val="00B90900"/>
    <w:rsid w:val="00B90B05"/>
    <w:rsid w:val="00B91B13"/>
    <w:rsid w:val="00B91E80"/>
    <w:rsid w:val="00B9353B"/>
    <w:rsid w:val="00B93FFF"/>
    <w:rsid w:val="00B9445E"/>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423B"/>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4B1"/>
    <w:rsid w:val="00C51C8C"/>
    <w:rsid w:val="00C539DD"/>
    <w:rsid w:val="00C53EB1"/>
    <w:rsid w:val="00C55FB7"/>
    <w:rsid w:val="00C603A9"/>
    <w:rsid w:val="00C62119"/>
    <w:rsid w:val="00C64214"/>
    <w:rsid w:val="00C66831"/>
    <w:rsid w:val="00C70914"/>
    <w:rsid w:val="00C717B7"/>
    <w:rsid w:val="00C71CE0"/>
    <w:rsid w:val="00C739E4"/>
    <w:rsid w:val="00C74858"/>
    <w:rsid w:val="00C74E4E"/>
    <w:rsid w:val="00C83224"/>
    <w:rsid w:val="00C853FD"/>
    <w:rsid w:val="00C9001A"/>
    <w:rsid w:val="00C906A6"/>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2B5A"/>
    <w:rsid w:val="00CC35C0"/>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2ABE"/>
    <w:rsid w:val="00D53253"/>
    <w:rsid w:val="00D55104"/>
    <w:rsid w:val="00D55885"/>
    <w:rsid w:val="00D55B8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69E3"/>
    <w:rsid w:val="00DC73E6"/>
    <w:rsid w:val="00DD1D74"/>
    <w:rsid w:val="00DD2962"/>
    <w:rsid w:val="00DD3158"/>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209"/>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2CB0"/>
    <w:rsid w:val="00EA4796"/>
    <w:rsid w:val="00EA6F37"/>
    <w:rsid w:val="00EB0286"/>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33E3"/>
    <w:rsid w:val="00EF44E7"/>
    <w:rsid w:val="00EF4560"/>
    <w:rsid w:val="00EF51F4"/>
    <w:rsid w:val="00EF6BDF"/>
    <w:rsid w:val="00F00C40"/>
    <w:rsid w:val="00F02575"/>
    <w:rsid w:val="00F02744"/>
    <w:rsid w:val="00F02966"/>
    <w:rsid w:val="00F02F01"/>
    <w:rsid w:val="00F03E1D"/>
    <w:rsid w:val="00F048DC"/>
    <w:rsid w:val="00F0505D"/>
    <w:rsid w:val="00F067BA"/>
    <w:rsid w:val="00F07F46"/>
    <w:rsid w:val="00F11618"/>
    <w:rsid w:val="00F1202C"/>
    <w:rsid w:val="00F12907"/>
    <w:rsid w:val="00F13DF2"/>
    <w:rsid w:val="00F1689E"/>
    <w:rsid w:val="00F17327"/>
    <w:rsid w:val="00F17406"/>
    <w:rsid w:val="00F17530"/>
    <w:rsid w:val="00F20762"/>
    <w:rsid w:val="00F20B95"/>
    <w:rsid w:val="00F21F18"/>
    <w:rsid w:val="00F23CD6"/>
    <w:rsid w:val="00F31B6C"/>
    <w:rsid w:val="00F41114"/>
    <w:rsid w:val="00F43499"/>
    <w:rsid w:val="00F45978"/>
    <w:rsid w:val="00F47248"/>
    <w:rsid w:val="00F47B9E"/>
    <w:rsid w:val="00F50504"/>
    <w:rsid w:val="00F52900"/>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0CC8"/>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75717158">
      <w:bodyDiv w:val="1"/>
      <w:marLeft w:val="0"/>
      <w:marRight w:val="0"/>
      <w:marTop w:val="0"/>
      <w:marBottom w:val="0"/>
      <w:divBdr>
        <w:top w:val="none" w:sz="0" w:space="0" w:color="auto"/>
        <w:left w:val="none" w:sz="0" w:space="0" w:color="auto"/>
        <w:bottom w:val="none" w:sz="0" w:space="0" w:color="auto"/>
        <w:right w:val="none" w:sz="0" w:space="0" w:color="auto"/>
      </w:divBdr>
    </w:div>
    <w:div w:id="282003409">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0467184">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482893356">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762188582">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21019729">
      <w:bodyDiv w:val="1"/>
      <w:marLeft w:val="0"/>
      <w:marRight w:val="0"/>
      <w:marTop w:val="0"/>
      <w:marBottom w:val="0"/>
      <w:divBdr>
        <w:top w:val="none" w:sz="0" w:space="0" w:color="auto"/>
        <w:left w:val="none" w:sz="0" w:space="0" w:color="auto"/>
        <w:bottom w:val="none" w:sz="0" w:space="0" w:color="auto"/>
        <w:right w:val="none" w:sz="0" w:space="0" w:color="auto"/>
      </w:divBdr>
    </w:div>
    <w:div w:id="1230842767">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glossaryDocument" Target="glossary/document.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oleObject" Target="embeddings/Microsoft_Visio_2003-2010_Drawing11.vsd"/><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itpmo-2010projects/BI%20Program%20Strategy/3.0%20Design/Mapping/Enterprise%20Mapping%20Document.xls"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itpmo-2010projects/BI%20Program%20Strategy/3.0%20Design/Mapping/Enterprise%20Mapping%20Document.xls" TargetMode="Externa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tmp"/><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0F0B0C"/>
    <w:rsid w:val="00186084"/>
    <w:rsid w:val="00250961"/>
    <w:rsid w:val="002A1D92"/>
    <w:rsid w:val="002A3C1F"/>
    <w:rsid w:val="002B4BD5"/>
    <w:rsid w:val="002C3600"/>
    <w:rsid w:val="003B4F99"/>
    <w:rsid w:val="003C45AF"/>
    <w:rsid w:val="00473760"/>
    <w:rsid w:val="00476EF1"/>
    <w:rsid w:val="00496B1F"/>
    <w:rsid w:val="0053723F"/>
    <w:rsid w:val="005F1959"/>
    <w:rsid w:val="005F1CCE"/>
    <w:rsid w:val="0060061E"/>
    <w:rsid w:val="006063DA"/>
    <w:rsid w:val="006124A2"/>
    <w:rsid w:val="00656B01"/>
    <w:rsid w:val="0066111F"/>
    <w:rsid w:val="00682A06"/>
    <w:rsid w:val="006A21A3"/>
    <w:rsid w:val="006C4919"/>
    <w:rsid w:val="00784460"/>
    <w:rsid w:val="008432E8"/>
    <w:rsid w:val="008630D0"/>
    <w:rsid w:val="008D3DF1"/>
    <w:rsid w:val="009B2924"/>
    <w:rsid w:val="009E6320"/>
    <w:rsid w:val="009F499C"/>
    <w:rsid w:val="00A2581B"/>
    <w:rsid w:val="00AA0513"/>
    <w:rsid w:val="00AE7CA7"/>
    <w:rsid w:val="00BB523E"/>
    <w:rsid w:val="00BF5391"/>
    <w:rsid w:val="00C32EEE"/>
    <w:rsid w:val="00C50148"/>
    <w:rsid w:val="00C7168C"/>
    <w:rsid w:val="00CB6CFA"/>
    <w:rsid w:val="00D05301"/>
    <w:rsid w:val="00D34CC5"/>
    <w:rsid w:val="00D41003"/>
    <w:rsid w:val="00D71E2B"/>
    <w:rsid w:val="00E24A93"/>
    <w:rsid w:val="00E56DF1"/>
    <w:rsid w:val="00F46052"/>
    <w:rsid w:val="00F705F2"/>
    <w:rsid w:val="00F93C36"/>
    <w:rsid w:val="00F9741C"/>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3.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4.xml><?xml version="1.0" encoding="utf-8"?>
<ds:datastoreItem xmlns:ds="http://schemas.openxmlformats.org/officeDocument/2006/customXml" ds:itemID="{1A5D8139-1BF0-4D31-8512-D9B860EF4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53</Pages>
  <Words>10852</Words>
  <Characters>61862</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72569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creator>IT PMO</dc:creator>
  <cp:lastModifiedBy>Dawar, Gaurav</cp:lastModifiedBy>
  <cp:revision>31</cp:revision>
  <cp:lastPrinted>2012-12-07T17:42:00Z</cp:lastPrinted>
  <dcterms:created xsi:type="dcterms:W3CDTF">2015-05-27T18:51:00Z</dcterms:created>
  <dcterms:modified xsi:type="dcterms:W3CDTF">2015-06-16T22:48:00Z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