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7756F4"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756F4" w:rsidRDefault="007756F4" w:rsidP="00A910C9">
                            <w:pPr>
                              <w:jc w:val="center"/>
                              <w:rPr>
                                <w:rFonts w:ascii="Arial" w:hAnsi="Arial" w:cs="Arial"/>
                              </w:rPr>
                            </w:pPr>
                          </w:p>
                          <w:p w14:paraId="3CA008EA" w14:textId="77777777" w:rsidR="007756F4" w:rsidRDefault="007756F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756F4" w:rsidRDefault="007756F4" w:rsidP="00A910C9">
                            <w:pPr>
                              <w:jc w:val="center"/>
                              <w:rPr>
                                <w:rFonts w:ascii="Arial" w:hAnsi="Arial" w:cs="Arial"/>
                              </w:rPr>
                            </w:pPr>
                          </w:p>
                          <w:p w14:paraId="3CA008EC" w14:textId="77777777" w:rsidR="007756F4" w:rsidRDefault="007756F4" w:rsidP="00A910C9">
                            <w:pPr>
                              <w:jc w:val="center"/>
                              <w:rPr>
                                <w:rFonts w:ascii="Arial" w:hAnsi="Arial" w:cs="Arial"/>
                              </w:rPr>
                            </w:pPr>
                            <w:r>
                              <w:rPr>
                                <w:rFonts w:ascii="Arial" w:hAnsi="Arial" w:cs="Arial"/>
                              </w:rPr>
                              <w:t>© Copyright 2012, Republic Services Inc. - All rights reserved.</w:t>
                            </w:r>
                          </w:p>
                          <w:p w14:paraId="3CA008ED" w14:textId="77777777" w:rsidR="007756F4" w:rsidRDefault="007756F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756F4" w:rsidRDefault="007756F4" w:rsidP="00A910C9">
                      <w:pPr>
                        <w:jc w:val="center"/>
                        <w:rPr>
                          <w:rFonts w:ascii="Arial" w:hAnsi="Arial" w:cs="Arial"/>
                        </w:rPr>
                      </w:pPr>
                    </w:p>
                    <w:p w14:paraId="3CA008EA" w14:textId="77777777" w:rsidR="007756F4" w:rsidRDefault="007756F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756F4" w:rsidRDefault="007756F4" w:rsidP="00A910C9">
                      <w:pPr>
                        <w:jc w:val="center"/>
                        <w:rPr>
                          <w:rFonts w:ascii="Arial" w:hAnsi="Arial" w:cs="Arial"/>
                        </w:rPr>
                      </w:pPr>
                    </w:p>
                    <w:p w14:paraId="3CA008EC" w14:textId="77777777" w:rsidR="007756F4" w:rsidRDefault="007756F4" w:rsidP="00A910C9">
                      <w:pPr>
                        <w:jc w:val="center"/>
                        <w:rPr>
                          <w:rFonts w:ascii="Arial" w:hAnsi="Arial" w:cs="Arial"/>
                        </w:rPr>
                      </w:pPr>
                      <w:r>
                        <w:rPr>
                          <w:rFonts w:ascii="Arial" w:hAnsi="Arial" w:cs="Arial"/>
                        </w:rPr>
                        <w:t>© Copyright 2012, Republic Services Inc. - All rights reserved.</w:t>
                      </w:r>
                    </w:p>
                    <w:p w14:paraId="3CA008ED" w14:textId="77777777" w:rsidR="007756F4" w:rsidRDefault="007756F4"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64521C83" w14:textId="77777777" w:rsidR="00210741" w:rsidRPr="002E06AB" w:rsidRDefault="00117E7D">
      <w:pPr>
        <w:pStyle w:val="TOC1"/>
        <w:tabs>
          <w:tab w:val="left" w:pos="400"/>
        </w:tabs>
        <w:rPr>
          <w:rFonts w:eastAsiaTheme="minorEastAsia" w:cstheme="minorHAns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210741" w:rsidRPr="002E06AB">
        <w:rPr>
          <w:rFonts w:cstheme="minorHAnsi"/>
          <w:noProof/>
        </w:rPr>
        <w:t>1</w:t>
      </w:r>
      <w:r w:rsidR="00210741" w:rsidRPr="002E06AB">
        <w:rPr>
          <w:rFonts w:eastAsiaTheme="minorEastAsia" w:cstheme="minorHAnsi"/>
          <w:b w:val="0"/>
          <w:caps w:val="0"/>
          <w:noProof/>
          <w:sz w:val="22"/>
          <w:szCs w:val="22"/>
        </w:rPr>
        <w:tab/>
      </w:r>
      <w:r w:rsidR="00210741" w:rsidRPr="002E06AB">
        <w:rPr>
          <w:rFonts w:cstheme="minorHAnsi"/>
          <w:noProof/>
        </w:rPr>
        <w:t>Business Requirements</w:t>
      </w:r>
      <w:r w:rsidR="00210741" w:rsidRPr="002E06AB">
        <w:rPr>
          <w:rFonts w:cstheme="minorHAnsi"/>
          <w:noProof/>
        </w:rPr>
        <w:tab/>
      </w:r>
      <w:r w:rsidR="00210741" w:rsidRPr="002E06AB">
        <w:rPr>
          <w:rFonts w:cstheme="minorHAnsi"/>
          <w:noProof/>
        </w:rPr>
        <w:fldChar w:fldCharType="begin"/>
      </w:r>
      <w:r w:rsidR="00210741" w:rsidRPr="002E06AB">
        <w:rPr>
          <w:rFonts w:cstheme="minorHAnsi"/>
          <w:noProof/>
        </w:rPr>
        <w:instrText xml:space="preserve"> PAGEREF _Toc390274887 \h </w:instrText>
      </w:r>
      <w:r w:rsidR="00210741" w:rsidRPr="002E06AB">
        <w:rPr>
          <w:rFonts w:cstheme="minorHAnsi"/>
          <w:noProof/>
        </w:rPr>
      </w:r>
      <w:r w:rsidR="00210741" w:rsidRPr="002E06AB">
        <w:rPr>
          <w:rFonts w:cstheme="minorHAnsi"/>
          <w:noProof/>
        </w:rPr>
        <w:fldChar w:fldCharType="separate"/>
      </w:r>
      <w:r w:rsidR="00210741" w:rsidRPr="002E06AB">
        <w:rPr>
          <w:rFonts w:cstheme="minorHAnsi"/>
          <w:noProof/>
        </w:rPr>
        <w:t>6</w:t>
      </w:r>
      <w:r w:rsidR="00210741" w:rsidRPr="002E06AB">
        <w:rPr>
          <w:rFonts w:cstheme="minorHAnsi"/>
          <w:noProof/>
        </w:rPr>
        <w:fldChar w:fldCharType="end"/>
      </w:r>
    </w:p>
    <w:p w14:paraId="3D1CC88C"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1.1</w:t>
      </w:r>
      <w:r w:rsidRPr="002E06AB">
        <w:rPr>
          <w:rFonts w:eastAsiaTheme="minorEastAsia" w:cstheme="minorHAnsi"/>
          <w:smallCaps w:val="0"/>
          <w:noProof/>
          <w:sz w:val="22"/>
          <w:szCs w:val="22"/>
        </w:rPr>
        <w:tab/>
      </w:r>
      <w:r w:rsidRPr="002E06AB">
        <w:rPr>
          <w:rFonts w:cstheme="minorHAnsi"/>
          <w:noProof/>
        </w:rPr>
        <w:t>Purpose of the Design Specification</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_Toc390274888 \h </w:instrText>
      </w:r>
      <w:r w:rsidRPr="002E06AB">
        <w:rPr>
          <w:rFonts w:cstheme="minorHAnsi"/>
          <w:noProof/>
        </w:rPr>
      </w:r>
      <w:r w:rsidRPr="002E06AB">
        <w:rPr>
          <w:rFonts w:cstheme="minorHAnsi"/>
          <w:noProof/>
        </w:rPr>
        <w:fldChar w:fldCharType="separate"/>
      </w:r>
      <w:r w:rsidRPr="002E06AB">
        <w:rPr>
          <w:rFonts w:cstheme="minorHAnsi"/>
          <w:noProof/>
        </w:rPr>
        <w:t>6</w:t>
      </w:r>
      <w:r w:rsidRPr="002E06AB">
        <w:rPr>
          <w:rFonts w:cstheme="minorHAnsi"/>
          <w:noProof/>
        </w:rPr>
        <w:fldChar w:fldCharType="end"/>
      </w:r>
    </w:p>
    <w:p w14:paraId="14467F79"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1.1.1</w:t>
      </w:r>
      <w:r w:rsidRPr="002E06AB">
        <w:rPr>
          <w:rFonts w:eastAsiaTheme="minorEastAsia" w:cstheme="minorHAnsi"/>
          <w:noProof/>
          <w:sz w:val="22"/>
          <w:szCs w:val="22"/>
        </w:rPr>
        <w:tab/>
      </w:r>
      <w:r w:rsidRPr="002E06AB">
        <w:rPr>
          <w:rFonts w:cstheme="minorHAnsi"/>
          <w:noProof/>
        </w:rPr>
        <w:t>Business Functional Requirements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_Toc390274889 \h </w:instrText>
      </w:r>
      <w:r w:rsidRPr="002E06AB">
        <w:rPr>
          <w:rFonts w:cstheme="minorHAnsi"/>
          <w:noProof/>
        </w:rPr>
      </w:r>
      <w:r w:rsidRPr="002E06AB">
        <w:rPr>
          <w:rFonts w:cstheme="minorHAnsi"/>
          <w:noProof/>
        </w:rPr>
        <w:fldChar w:fldCharType="separate"/>
      </w:r>
      <w:r w:rsidRPr="002E06AB">
        <w:rPr>
          <w:rFonts w:cstheme="minorHAnsi"/>
          <w:noProof/>
        </w:rPr>
        <w:t>6</w:t>
      </w:r>
      <w:r w:rsidRPr="002E06AB">
        <w:rPr>
          <w:rFonts w:cstheme="minorHAnsi"/>
          <w:noProof/>
        </w:rPr>
        <w:fldChar w:fldCharType="end"/>
      </w:r>
    </w:p>
    <w:p w14:paraId="6F950BE9"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1.1.2</w:t>
      </w:r>
      <w:r w:rsidRPr="002E06AB">
        <w:rPr>
          <w:rFonts w:eastAsiaTheme="minorEastAsia" w:cstheme="minorHAnsi"/>
          <w:noProof/>
          <w:sz w:val="22"/>
          <w:szCs w:val="22"/>
        </w:rPr>
        <w:tab/>
      </w:r>
      <w:r w:rsidRPr="002E06AB">
        <w:rPr>
          <w:rFonts w:cstheme="minorHAnsi"/>
          <w:noProof/>
        </w:rPr>
        <w:t>BFR Change Log</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_Toc390274890 \h </w:instrText>
      </w:r>
      <w:r w:rsidRPr="002E06AB">
        <w:rPr>
          <w:rFonts w:cstheme="minorHAnsi"/>
          <w:noProof/>
        </w:rPr>
      </w:r>
      <w:r w:rsidRPr="002E06AB">
        <w:rPr>
          <w:rFonts w:cstheme="minorHAnsi"/>
          <w:noProof/>
        </w:rPr>
        <w:fldChar w:fldCharType="separate"/>
      </w:r>
      <w:r w:rsidRPr="002E06AB">
        <w:rPr>
          <w:rFonts w:cstheme="minorHAnsi"/>
          <w:noProof/>
        </w:rPr>
        <w:t>6</w:t>
      </w:r>
      <w:r w:rsidRPr="002E06AB">
        <w:rPr>
          <w:rFonts w:cstheme="minorHAnsi"/>
          <w:noProof/>
        </w:rPr>
        <w:fldChar w:fldCharType="end"/>
      </w:r>
    </w:p>
    <w:p w14:paraId="43F6EA5F"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1.1.3</w:t>
      </w:r>
      <w:r w:rsidRPr="002E06AB">
        <w:rPr>
          <w:rFonts w:eastAsiaTheme="minorEastAsia" w:cstheme="minorHAnsi"/>
          <w:noProof/>
          <w:sz w:val="22"/>
          <w:szCs w:val="22"/>
        </w:rPr>
        <w:tab/>
      </w:r>
      <w:r w:rsidRPr="002E06AB">
        <w:rPr>
          <w:rFonts w:cstheme="minorHAnsi"/>
          <w:noProof/>
        </w:rPr>
        <w:t>Technical Design Requirements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_Toc390274891 \h </w:instrText>
      </w:r>
      <w:r w:rsidRPr="002E06AB">
        <w:rPr>
          <w:rFonts w:cstheme="minorHAnsi"/>
          <w:noProof/>
        </w:rPr>
      </w:r>
      <w:r w:rsidRPr="002E06AB">
        <w:rPr>
          <w:rFonts w:cstheme="minorHAnsi"/>
          <w:noProof/>
        </w:rPr>
        <w:fldChar w:fldCharType="separate"/>
      </w:r>
      <w:r w:rsidRPr="002E06AB">
        <w:rPr>
          <w:rFonts w:cstheme="minorHAnsi"/>
          <w:noProof/>
        </w:rPr>
        <w:t>6</w:t>
      </w:r>
      <w:r w:rsidRPr="002E06AB">
        <w:rPr>
          <w:rFonts w:cstheme="minorHAnsi"/>
          <w:noProof/>
        </w:rPr>
        <w:fldChar w:fldCharType="end"/>
      </w:r>
    </w:p>
    <w:p w14:paraId="728A1A99"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1.1.4</w:t>
      </w:r>
      <w:r w:rsidRPr="002E06AB">
        <w:rPr>
          <w:rFonts w:eastAsiaTheme="minorEastAsia" w:cstheme="minorHAnsi"/>
          <w:noProof/>
          <w:sz w:val="22"/>
          <w:szCs w:val="22"/>
        </w:rPr>
        <w:tab/>
      </w:r>
      <w:r w:rsidRPr="002E06AB">
        <w:rPr>
          <w:rFonts w:cstheme="minorHAnsi"/>
          <w:noProof/>
        </w:rPr>
        <w:t>TDR Change Log</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_Toc390274892 \h </w:instrText>
      </w:r>
      <w:r w:rsidRPr="002E06AB">
        <w:rPr>
          <w:rFonts w:cstheme="minorHAnsi"/>
          <w:noProof/>
        </w:rPr>
      </w:r>
      <w:r w:rsidRPr="002E06AB">
        <w:rPr>
          <w:rFonts w:cstheme="minorHAnsi"/>
          <w:noProof/>
        </w:rPr>
        <w:fldChar w:fldCharType="separate"/>
      </w:r>
      <w:r w:rsidRPr="002E06AB">
        <w:rPr>
          <w:rFonts w:cstheme="minorHAnsi"/>
          <w:noProof/>
        </w:rPr>
        <w:t>6</w:t>
      </w:r>
      <w:r w:rsidRPr="002E06AB">
        <w:rPr>
          <w:rFonts w:cstheme="minorHAnsi"/>
          <w:noProof/>
        </w:rPr>
        <w:fldChar w:fldCharType="end"/>
      </w:r>
    </w:p>
    <w:p w14:paraId="372B427D"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2</w:t>
      </w:r>
      <w:r w:rsidRPr="002E06AB">
        <w:rPr>
          <w:rFonts w:eastAsiaTheme="minorEastAsia" w:cstheme="minorHAnsi"/>
          <w:b w:val="0"/>
          <w:caps w:val="0"/>
          <w:noProof/>
          <w:sz w:val="22"/>
          <w:szCs w:val="22"/>
        </w:rPr>
        <w:tab/>
      </w:r>
      <w:r w:rsidRPr="002E06AB">
        <w:rPr>
          <w:rFonts w:cstheme="minorHAnsi"/>
          <w:noProof/>
        </w:rPr>
        <w:t>Assumptions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_Toc390274893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11A28643"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3</w:t>
      </w:r>
      <w:r w:rsidRPr="002E06AB">
        <w:rPr>
          <w:rFonts w:eastAsiaTheme="minorEastAsia" w:cstheme="minorHAnsi"/>
          <w:b w:val="0"/>
          <w:caps w:val="0"/>
          <w:noProof/>
          <w:sz w:val="22"/>
          <w:szCs w:val="22"/>
        </w:rPr>
        <w:tab/>
      </w:r>
      <w:r w:rsidRPr="002E06AB">
        <w:rPr>
          <w:rFonts w:cstheme="minorHAnsi"/>
          <w:noProof/>
        </w:rPr>
        <w:t>Technical Design</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_Toc390274894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23056B71"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3.1</w:t>
      </w:r>
      <w:r w:rsidRPr="002E06AB">
        <w:rPr>
          <w:rFonts w:eastAsiaTheme="minorEastAsia" w:cstheme="minorHAnsi"/>
          <w:smallCaps w:val="0"/>
          <w:noProof/>
          <w:sz w:val="22"/>
          <w:szCs w:val="22"/>
        </w:rPr>
        <w:tab/>
      </w:r>
      <w:r w:rsidRPr="002E06AB">
        <w:rPr>
          <w:rFonts w:cstheme="minorHAnsi"/>
          <w:noProof/>
        </w:rPr>
        <w:t>Referenced Documents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_Toc390274895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21F7A33F"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3.1.1</w:t>
      </w:r>
      <w:r w:rsidRPr="002E06AB">
        <w:rPr>
          <w:rFonts w:eastAsiaTheme="minorEastAsia" w:cstheme="minorHAnsi"/>
          <w:noProof/>
          <w:sz w:val="22"/>
          <w:szCs w:val="22"/>
        </w:rPr>
        <w:tab/>
      </w:r>
      <w:r w:rsidRPr="002E06AB">
        <w:rPr>
          <w:rFonts w:cstheme="minorHAnsi"/>
          <w:noProof/>
        </w:rPr>
        <w:t>Usability Standards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_Toc390274896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343E6F85"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3.1.2</w:t>
      </w:r>
      <w:r w:rsidRPr="002E06AB">
        <w:rPr>
          <w:rFonts w:eastAsiaTheme="minorEastAsia" w:cstheme="minorHAnsi"/>
          <w:noProof/>
          <w:sz w:val="22"/>
          <w:szCs w:val="22"/>
        </w:rPr>
        <w:tab/>
      </w:r>
      <w:r w:rsidRPr="002E06AB">
        <w:rPr>
          <w:rFonts w:cstheme="minorHAnsi"/>
          <w:noProof/>
        </w:rPr>
        <w:t>Design Standards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_Toc390274897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5A490DAB"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3.2</w:t>
      </w:r>
      <w:r w:rsidRPr="002E06AB">
        <w:rPr>
          <w:rFonts w:eastAsiaTheme="minorEastAsia" w:cstheme="minorHAnsi"/>
          <w:smallCaps w:val="0"/>
          <w:noProof/>
          <w:sz w:val="22"/>
          <w:szCs w:val="22"/>
        </w:rPr>
        <w:tab/>
      </w:r>
      <w:r w:rsidRPr="002E06AB">
        <w:rPr>
          <w:rFonts w:cstheme="minorHAnsi"/>
          <w:noProof/>
        </w:rPr>
        <w:t>Process Flow and Logical Model</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_Toc390274898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3F9E367B"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3.3</w:t>
      </w:r>
      <w:r w:rsidRPr="002E06AB">
        <w:rPr>
          <w:rFonts w:eastAsiaTheme="minorEastAsia" w:cstheme="minorHAnsi"/>
          <w:smallCaps w:val="0"/>
          <w:noProof/>
          <w:sz w:val="22"/>
          <w:szCs w:val="22"/>
        </w:rPr>
        <w:tab/>
      </w:r>
      <w:r w:rsidRPr="002E06AB">
        <w:rPr>
          <w:rFonts w:cstheme="minorHAnsi"/>
          <w:noProof/>
        </w:rPr>
        <w:t>Functional Logic</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_Toc390274899 \h </w:instrText>
      </w:r>
      <w:r w:rsidRPr="002E06AB">
        <w:rPr>
          <w:rFonts w:cstheme="minorHAnsi"/>
          <w:noProof/>
        </w:rPr>
      </w:r>
      <w:r w:rsidRPr="002E06AB">
        <w:rPr>
          <w:rFonts w:cstheme="minorHAnsi"/>
          <w:noProof/>
        </w:rPr>
        <w:fldChar w:fldCharType="separate"/>
      </w:r>
      <w:r w:rsidRPr="002E06AB">
        <w:rPr>
          <w:rFonts w:cstheme="minorHAnsi"/>
          <w:noProof/>
        </w:rPr>
        <w:t>7</w:t>
      </w:r>
      <w:r w:rsidRPr="002E06AB">
        <w:rPr>
          <w:rFonts w:cstheme="minorHAnsi"/>
          <w:noProof/>
        </w:rPr>
        <w:fldChar w:fldCharType="end"/>
      </w:r>
    </w:p>
    <w:p w14:paraId="339CF2F6"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3.4</w:t>
      </w:r>
      <w:r w:rsidRPr="002E06AB">
        <w:rPr>
          <w:rFonts w:eastAsiaTheme="minorEastAsia" w:cstheme="minorHAnsi"/>
          <w:smallCaps w:val="0"/>
          <w:noProof/>
          <w:sz w:val="22"/>
          <w:szCs w:val="22"/>
        </w:rPr>
        <w:tab/>
      </w:r>
      <w:r w:rsidRPr="002E06AB">
        <w:rPr>
          <w:rFonts w:cstheme="minorHAnsi"/>
          <w:noProof/>
        </w:rPr>
        <w:t>Record Counts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_Toc390274900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27219EE3"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3.5</w:t>
      </w:r>
      <w:r w:rsidRPr="002E06AB">
        <w:rPr>
          <w:rFonts w:eastAsiaTheme="minorEastAsia" w:cstheme="minorHAnsi"/>
          <w:smallCaps w:val="0"/>
          <w:noProof/>
          <w:sz w:val="22"/>
          <w:szCs w:val="22"/>
        </w:rPr>
        <w:tab/>
      </w:r>
      <w:r w:rsidRPr="002E06AB">
        <w:rPr>
          <w:rFonts w:cstheme="minorHAnsi"/>
          <w:noProof/>
        </w:rPr>
        <w:t>Index on the Tables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_Toc390274901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4FD923EF"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3.6</w:t>
      </w:r>
      <w:r w:rsidRPr="002E06AB">
        <w:rPr>
          <w:rFonts w:eastAsiaTheme="minorEastAsia" w:cstheme="minorHAnsi"/>
          <w:smallCaps w:val="0"/>
          <w:noProof/>
          <w:sz w:val="22"/>
          <w:szCs w:val="22"/>
        </w:rPr>
        <w:tab/>
      </w:r>
      <w:r w:rsidRPr="002E06AB">
        <w:rPr>
          <w:rFonts w:cstheme="minorHAnsi"/>
          <w:noProof/>
        </w:rPr>
        <w:t>Batch Job Schedule and Dependency</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_Toc390274902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58446DE0"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3.7</w:t>
      </w:r>
      <w:r w:rsidRPr="002E06AB">
        <w:rPr>
          <w:rFonts w:eastAsiaTheme="minorEastAsia" w:cstheme="minorHAnsi"/>
          <w:smallCaps w:val="0"/>
          <w:noProof/>
          <w:sz w:val="22"/>
          <w:szCs w:val="22"/>
        </w:rPr>
        <w:tab/>
      </w:r>
      <w:r w:rsidRPr="002E06AB">
        <w:rPr>
          <w:rFonts w:cstheme="minorHAnsi"/>
          <w:noProof/>
        </w:rPr>
        <w:t>Data Sources &amp; Mapping</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_Toc390274903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54381359"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3.8</w:t>
      </w:r>
      <w:r w:rsidRPr="002E06AB">
        <w:rPr>
          <w:rFonts w:eastAsiaTheme="minorEastAsia" w:cstheme="minorHAnsi"/>
          <w:smallCaps w:val="0"/>
          <w:noProof/>
          <w:sz w:val="22"/>
          <w:szCs w:val="22"/>
        </w:rPr>
        <w:tab/>
      </w:r>
      <w:r w:rsidRPr="002E06AB">
        <w:rPr>
          <w:rFonts w:cstheme="minorHAnsi"/>
          <w:noProof/>
        </w:rPr>
        <w:t>Physical Data Model</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_Toc390274904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064B2988"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3.9</w:t>
      </w:r>
      <w:r w:rsidRPr="002E06AB">
        <w:rPr>
          <w:rFonts w:eastAsiaTheme="minorEastAsia" w:cstheme="minorHAnsi"/>
          <w:smallCaps w:val="0"/>
          <w:noProof/>
          <w:sz w:val="22"/>
          <w:szCs w:val="22"/>
        </w:rPr>
        <w:tab/>
      </w:r>
      <w:r w:rsidRPr="002E06AB">
        <w:rPr>
          <w:rFonts w:cstheme="minorHAnsi"/>
          <w:noProof/>
        </w:rPr>
        <w:t>Framework Model</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_Toc390274905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0C8504FA"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3.10</w:t>
      </w:r>
      <w:r w:rsidRPr="002E06AB">
        <w:rPr>
          <w:rFonts w:eastAsiaTheme="minorEastAsia" w:cstheme="minorHAnsi"/>
          <w:smallCaps w:val="0"/>
          <w:noProof/>
          <w:sz w:val="22"/>
          <w:szCs w:val="22"/>
        </w:rPr>
        <w:tab/>
      </w:r>
      <w:r w:rsidRPr="002E06AB">
        <w:rPr>
          <w:rFonts w:cstheme="minorHAnsi"/>
          <w:noProof/>
        </w:rPr>
        <w:t>Validation/Error Handling</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_Toc390274906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661C91A2"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3.11</w:t>
      </w:r>
      <w:r w:rsidRPr="002E06AB">
        <w:rPr>
          <w:rFonts w:eastAsiaTheme="minorEastAsia" w:cstheme="minorHAnsi"/>
          <w:smallCaps w:val="0"/>
          <w:noProof/>
          <w:sz w:val="22"/>
          <w:szCs w:val="22"/>
        </w:rPr>
        <w:tab/>
      </w:r>
      <w:r w:rsidRPr="002E06AB">
        <w:rPr>
          <w:rFonts w:cstheme="minorHAnsi"/>
          <w:noProof/>
        </w:rPr>
        <w:t>Interfaces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_Toc390274907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710BD122"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4</w:t>
      </w:r>
      <w:r w:rsidRPr="002E06AB">
        <w:rPr>
          <w:rFonts w:eastAsiaTheme="minorEastAsia" w:cstheme="minorHAnsi"/>
          <w:b w:val="0"/>
          <w:caps w:val="0"/>
          <w:noProof/>
          <w:sz w:val="22"/>
          <w:szCs w:val="22"/>
        </w:rPr>
        <w:tab/>
      </w:r>
      <w:r w:rsidRPr="002E06AB">
        <w:rPr>
          <w:rFonts w:cstheme="minorHAnsi"/>
          <w:noProof/>
        </w:rPr>
        <w:t>Report Changes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_Toc390274908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6D630B05"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5</w:t>
      </w:r>
      <w:r w:rsidRPr="002E06AB">
        <w:rPr>
          <w:rFonts w:eastAsiaTheme="minorEastAsia" w:cstheme="minorHAnsi"/>
          <w:b w:val="0"/>
          <w:caps w:val="0"/>
          <w:noProof/>
          <w:sz w:val="22"/>
          <w:szCs w:val="22"/>
        </w:rPr>
        <w:tab/>
      </w:r>
      <w:r w:rsidRPr="002E06AB">
        <w:rPr>
          <w:rFonts w:cstheme="minorHAnsi"/>
          <w:noProof/>
        </w:rPr>
        <w:t>Technical Architecture</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_Toc390274909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0BAAC0D2"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5.1</w:t>
      </w:r>
      <w:r w:rsidRPr="002E06AB">
        <w:rPr>
          <w:rFonts w:eastAsiaTheme="minorEastAsia" w:cstheme="minorHAnsi"/>
          <w:smallCaps w:val="0"/>
          <w:noProof/>
          <w:sz w:val="22"/>
          <w:szCs w:val="22"/>
        </w:rPr>
        <w:tab/>
      </w:r>
      <w:r w:rsidRPr="002E06AB">
        <w:rPr>
          <w:rFonts w:cstheme="minorHAnsi"/>
          <w:noProof/>
        </w:rPr>
        <w:t>Infrastructure Considerations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_Toc390274910 \h </w:instrText>
      </w:r>
      <w:r w:rsidRPr="002E06AB">
        <w:rPr>
          <w:rFonts w:cstheme="minorHAnsi"/>
          <w:noProof/>
        </w:rPr>
      </w:r>
      <w:r w:rsidRPr="002E06AB">
        <w:rPr>
          <w:rFonts w:cstheme="minorHAnsi"/>
          <w:noProof/>
        </w:rPr>
        <w:fldChar w:fldCharType="separate"/>
      </w:r>
      <w:r w:rsidRPr="002E06AB">
        <w:rPr>
          <w:rFonts w:cstheme="minorHAnsi"/>
          <w:noProof/>
        </w:rPr>
        <w:t>11</w:t>
      </w:r>
      <w:r w:rsidRPr="002E06AB">
        <w:rPr>
          <w:rFonts w:cstheme="minorHAnsi"/>
          <w:noProof/>
        </w:rPr>
        <w:fldChar w:fldCharType="end"/>
      </w:r>
    </w:p>
    <w:p w14:paraId="30B3F176"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5.2</w:t>
      </w:r>
      <w:r w:rsidRPr="002E06AB">
        <w:rPr>
          <w:rFonts w:eastAsiaTheme="minorEastAsia" w:cstheme="minorHAnsi"/>
          <w:smallCaps w:val="0"/>
          <w:noProof/>
          <w:sz w:val="22"/>
          <w:szCs w:val="22"/>
        </w:rPr>
        <w:tab/>
      </w:r>
      <w:r w:rsidRPr="002E06AB">
        <w:rPr>
          <w:rFonts w:cstheme="minorHAnsi"/>
          <w:noProof/>
        </w:rPr>
        <w:t>Data Retention</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_Toc390274911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0243060D"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5.3</w:t>
      </w:r>
      <w:r w:rsidRPr="002E06AB">
        <w:rPr>
          <w:rFonts w:eastAsiaTheme="minorEastAsia" w:cstheme="minorHAnsi"/>
          <w:smallCaps w:val="0"/>
          <w:noProof/>
          <w:sz w:val="22"/>
          <w:szCs w:val="22"/>
        </w:rPr>
        <w:tab/>
      </w:r>
      <w:r w:rsidRPr="002E06AB">
        <w:rPr>
          <w:rFonts w:cstheme="minorHAnsi"/>
          <w:noProof/>
        </w:rPr>
        <w:t>High Availability</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_Toc390274912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604BCD74"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5.4</w:t>
      </w:r>
      <w:r w:rsidRPr="002E06AB">
        <w:rPr>
          <w:rFonts w:eastAsiaTheme="minorEastAsia" w:cstheme="minorHAnsi"/>
          <w:smallCaps w:val="0"/>
          <w:noProof/>
          <w:sz w:val="22"/>
          <w:szCs w:val="22"/>
        </w:rPr>
        <w:tab/>
      </w:r>
      <w:r w:rsidRPr="002E06AB">
        <w:rPr>
          <w:rFonts w:cstheme="minorHAnsi"/>
          <w:noProof/>
        </w:rPr>
        <w:t>Backup, Rollback and Recover</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_Toc390274913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5715C5D7"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6</w:t>
      </w:r>
      <w:r w:rsidRPr="002E06AB">
        <w:rPr>
          <w:rFonts w:eastAsiaTheme="minorEastAsia" w:cstheme="minorHAnsi"/>
          <w:b w:val="0"/>
          <w:caps w:val="0"/>
          <w:noProof/>
          <w:sz w:val="22"/>
          <w:szCs w:val="22"/>
        </w:rPr>
        <w:tab/>
      </w:r>
      <w:r w:rsidRPr="002E06AB">
        <w:rPr>
          <w:rFonts w:cstheme="minorHAnsi"/>
          <w:noProof/>
        </w:rPr>
        <w:t>Other Design Specifications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_Toc390274914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7953ACC2"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6.1</w:t>
      </w:r>
      <w:r w:rsidRPr="002E06AB">
        <w:rPr>
          <w:rFonts w:eastAsiaTheme="minorEastAsia" w:cstheme="minorHAnsi"/>
          <w:smallCaps w:val="0"/>
          <w:noProof/>
          <w:sz w:val="22"/>
          <w:szCs w:val="22"/>
        </w:rPr>
        <w:tab/>
      </w:r>
      <w:r w:rsidRPr="002E06AB">
        <w:rPr>
          <w:rFonts w:cstheme="minorHAnsi"/>
          <w:noProof/>
        </w:rPr>
        <w:t>Build/Configure Standards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_Toc390274915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1A177EA6"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bCs/>
          <w:iCs/>
          <w:noProof/>
        </w:rPr>
        <w:t>6.2</w:t>
      </w:r>
      <w:r w:rsidRPr="002E06AB">
        <w:rPr>
          <w:rFonts w:eastAsiaTheme="minorEastAsia" w:cstheme="minorHAnsi"/>
          <w:smallCaps w:val="0"/>
          <w:noProof/>
          <w:sz w:val="22"/>
          <w:szCs w:val="22"/>
        </w:rPr>
        <w:tab/>
      </w:r>
      <w:r w:rsidRPr="002E06AB">
        <w:rPr>
          <w:rFonts w:cstheme="minorHAnsi"/>
          <w:bCs/>
          <w:iCs/>
          <w:noProof/>
        </w:rPr>
        <w:t>Policies and Procedures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_Toc390274916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126256A3"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bCs/>
          <w:iCs/>
          <w:noProof/>
        </w:rPr>
        <w:t>6.3</w:t>
      </w:r>
      <w:r w:rsidRPr="002E06AB">
        <w:rPr>
          <w:rFonts w:eastAsiaTheme="minorEastAsia" w:cstheme="minorHAnsi"/>
          <w:smallCaps w:val="0"/>
          <w:noProof/>
          <w:sz w:val="22"/>
          <w:szCs w:val="22"/>
        </w:rPr>
        <w:tab/>
      </w:r>
      <w:r w:rsidRPr="002E06AB">
        <w:rPr>
          <w:rFonts w:cstheme="minorHAnsi"/>
          <w:bCs/>
          <w:iCs/>
          <w:noProof/>
        </w:rPr>
        <w:t>Security Design</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_Toc390274917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61A264C2"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6.3.1</w:t>
      </w:r>
      <w:r w:rsidRPr="002E06AB">
        <w:rPr>
          <w:rFonts w:eastAsiaTheme="minorEastAsia" w:cstheme="minorHAnsi"/>
          <w:noProof/>
          <w:sz w:val="22"/>
          <w:szCs w:val="22"/>
        </w:rPr>
        <w:tab/>
      </w:r>
      <w:r w:rsidRPr="002E06AB">
        <w:rPr>
          <w:rFonts w:cstheme="minorHAnsi"/>
          <w:noProof/>
        </w:rPr>
        <w:t>New or Existing Security</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_Toc390274918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2E005380"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6.3.2</w:t>
      </w:r>
      <w:r w:rsidRPr="002E06AB">
        <w:rPr>
          <w:rFonts w:eastAsiaTheme="minorEastAsia" w:cstheme="minorHAnsi"/>
          <w:noProof/>
          <w:sz w:val="22"/>
          <w:szCs w:val="22"/>
        </w:rPr>
        <w:tab/>
      </w:r>
      <w:r w:rsidRPr="002E06AB">
        <w:rPr>
          <w:rFonts w:cstheme="minorHAnsi"/>
          <w:noProof/>
        </w:rPr>
        <w:t>Hierarchal Data Access</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_Toc390274919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5D9013FD" w14:textId="77777777" w:rsidR="00210741" w:rsidRPr="002E06AB" w:rsidRDefault="00210741">
      <w:pPr>
        <w:pStyle w:val="TOC3"/>
        <w:tabs>
          <w:tab w:val="left" w:pos="1100"/>
          <w:tab w:val="right" w:leader="dot" w:pos="8990"/>
        </w:tabs>
        <w:rPr>
          <w:rFonts w:eastAsiaTheme="minorEastAsia" w:cstheme="minorHAnsi"/>
          <w:noProof/>
          <w:sz w:val="22"/>
          <w:szCs w:val="22"/>
        </w:rPr>
      </w:pPr>
      <w:r w:rsidRPr="002E06AB">
        <w:rPr>
          <w:rFonts w:cstheme="minorHAnsi"/>
          <w:noProof/>
        </w:rPr>
        <w:t>6.3.3</w:t>
      </w:r>
      <w:r w:rsidRPr="002E06AB">
        <w:rPr>
          <w:rFonts w:eastAsiaTheme="minorEastAsia" w:cstheme="minorHAnsi"/>
          <w:noProof/>
          <w:sz w:val="22"/>
          <w:szCs w:val="22"/>
        </w:rPr>
        <w:tab/>
      </w:r>
      <w:r w:rsidRPr="002E06AB">
        <w:rPr>
          <w:rFonts w:cstheme="minorHAnsi"/>
          <w:noProof/>
        </w:rPr>
        <w:t>Infrastructure</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_Toc390274920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7B5BBD7A" w14:textId="77777777" w:rsidR="00210741" w:rsidRPr="002E06AB" w:rsidRDefault="00210741">
      <w:pPr>
        <w:pStyle w:val="TOC2"/>
        <w:tabs>
          <w:tab w:val="left" w:pos="880"/>
        </w:tabs>
        <w:rPr>
          <w:rFonts w:eastAsiaTheme="minorEastAsia" w:cstheme="minorHAnsi"/>
          <w:smallCaps w:val="0"/>
          <w:noProof/>
          <w:sz w:val="22"/>
          <w:szCs w:val="22"/>
        </w:rPr>
      </w:pPr>
      <w:r w:rsidRPr="002E06AB">
        <w:rPr>
          <w:rFonts w:cstheme="minorHAnsi"/>
          <w:noProof/>
        </w:rPr>
        <w:t>6.4</w:t>
      </w:r>
      <w:r w:rsidRPr="002E06AB">
        <w:rPr>
          <w:rFonts w:eastAsiaTheme="minorEastAsia" w:cstheme="minorHAnsi"/>
          <w:smallCaps w:val="0"/>
          <w:noProof/>
          <w:sz w:val="22"/>
          <w:szCs w:val="22"/>
        </w:rPr>
        <w:tab/>
      </w:r>
      <w:r w:rsidRPr="002E06AB">
        <w:rPr>
          <w:rFonts w:cstheme="minorHAnsi"/>
          <w:noProof/>
        </w:rPr>
        <w:t>Environmental</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_Toc390274921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0980F918" w14:textId="77777777" w:rsidR="00210741" w:rsidRPr="002E06AB" w:rsidRDefault="00210741">
      <w:pPr>
        <w:pStyle w:val="TOC1"/>
        <w:tabs>
          <w:tab w:val="left" w:pos="400"/>
        </w:tabs>
        <w:rPr>
          <w:rFonts w:eastAsiaTheme="minorEastAsia" w:cstheme="minorHAnsi"/>
          <w:b w:val="0"/>
          <w:caps w:val="0"/>
          <w:noProof/>
          <w:sz w:val="22"/>
          <w:szCs w:val="22"/>
        </w:rPr>
      </w:pPr>
      <w:r w:rsidRPr="002E06AB">
        <w:rPr>
          <w:rFonts w:cstheme="minorHAnsi"/>
          <w:noProof/>
        </w:rPr>
        <w:t>7</w:t>
      </w:r>
      <w:r w:rsidRPr="002E06AB">
        <w:rPr>
          <w:rFonts w:eastAsiaTheme="minorEastAsia" w:cstheme="minorHAnsi"/>
          <w:b w:val="0"/>
          <w:caps w:val="0"/>
          <w:noProof/>
          <w:sz w:val="22"/>
          <w:szCs w:val="22"/>
        </w:rPr>
        <w:tab/>
      </w:r>
      <w:r w:rsidRPr="002E06AB">
        <w:rPr>
          <w:rFonts w:cstheme="minorHAnsi"/>
          <w:noProof/>
        </w:rPr>
        <w:t>Appendix</w:t>
      </w:r>
      <w:r w:rsidRPr="002E06AB">
        <w:rPr>
          <w:rFonts w:cstheme="minorHAnsi"/>
          <w:noProof/>
        </w:rPr>
        <w:tab/>
      </w:r>
      <w:r w:rsidRPr="002E06AB">
        <w:rPr>
          <w:rFonts w:cstheme="minorHAnsi"/>
          <w:noProof/>
        </w:rPr>
        <w:fldChar w:fldCharType="begin"/>
      </w:r>
      <w:r w:rsidRPr="002E06AB">
        <w:rPr>
          <w:rFonts w:cstheme="minorHAnsi"/>
          <w:noProof/>
        </w:rPr>
        <w:instrText xml:space="preserve"> PAGEREF _Toc390274922 \h </w:instrText>
      </w:r>
      <w:r w:rsidRPr="002E06AB">
        <w:rPr>
          <w:rFonts w:cstheme="minorHAnsi"/>
          <w:noProof/>
        </w:rPr>
      </w:r>
      <w:r w:rsidRPr="002E06AB">
        <w:rPr>
          <w:rFonts w:cstheme="minorHAnsi"/>
          <w:noProof/>
        </w:rPr>
        <w:fldChar w:fldCharType="separate"/>
      </w:r>
      <w:r w:rsidRPr="002E06AB">
        <w:rPr>
          <w:rFonts w:cstheme="minorHAnsi"/>
          <w:noProof/>
        </w:rPr>
        <w:t>12</w:t>
      </w:r>
      <w:r w:rsidRPr="002E06AB">
        <w:rPr>
          <w:rFonts w:cstheme="minorHAnsi"/>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390274889"/>
      <w:bookmarkStart w:id="12" w:name="_Toc342757861"/>
      <w:bookmarkStart w:id="13" w:name="_Toc346297769"/>
      <w:bookmarkStart w:id="14" w:name="_Toc404134499"/>
      <w:r w:rsidRPr="002E06AB">
        <w:rPr>
          <w:rFonts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cstheme="minorHAnsi"/>
              </w:rPr>
            </w:pPr>
            <w:r w:rsidRPr="002E06AB">
              <w:rPr>
                <w:rFonts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1A809304" w14:textId="77777777" w:rsidR="00855467" w:rsidRDefault="006747AB" w:rsidP="00632431">
            <w:pPr>
              <w:rPr>
                <w:rFonts w:cstheme="minorHAnsi"/>
              </w:rPr>
            </w:pPr>
            <w:r w:rsidRPr="002E06AB">
              <w:rPr>
                <w:rFonts w:cstheme="minorHAnsi"/>
              </w:rPr>
              <w:t xml:space="preserve">See the appendix for </w:t>
            </w:r>
            <w:r w:rsidR="00513281" w:rsidRPr="002E06AB">
              <w:rPr>
                <w:rFonts w:cstheme="minorHAnsi"/>
              </w:rPr>
              <w:t xml:space="preserve">the original prototype query from </w:t>
            </w:r>
            <w:r w:rsidR="00632431" w:rsidRPr="002E06AB">
              <w:rPr>
                <w:rFonts w:cstheme="minorHAnsi"/>
              </w:rPr>
              <w:t>James Shrenk of the pricing team.</w:t>
            </w:r>
          </w:p>
          <w:p w14:paraId="37A3EB8E" w14:textId="77777777" w:rsidR="00661ED9" w:rsidRDefault="00661ED9" w:rsidP="00632431">
            <w:pPr>
              <w:rPr>
                <w:rFonts w:cstheme="minorHAnsi"/>
              </w:rPr>
            </w:pPr>
          </w:p>
          <w:p w14:paraId="3CA0079E" w14:textId="5536F00C" w:rsidR="00661ED9" w:rsidRPr="002E06AB" w:rsidRDefault="00661ED9" w:rsidP="00632431">
            <w:pPr>
              <w:rPr>
                <w:rFonts w:cstheme="minorHAnsi"/>
              </w:rPr>
            </w:pPr>
            <w:r>
              <w:rPr>
                <w:rFonts w:cstheme="minorHAnsi"/>
              </w:rPr>
              <w:t>Section 3.4.2 has updated queries from Doug that can be used in the SSIS process</w:t>
            </w: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00654" w14:textId="1B334934" w:rsidR="00661ED9" w:rsidRPr="002E06AB" w:rsidRDefault="00661ED9" w:rsidP="00513281">
            <w:pPr>
              <w:pStyle w:val="ListParagraph"/>
              <w:numPr>
                <w:ilvl w:val="0"/>
                <w:numId w:val="2"/>
              </w:numPr>
              <w:ind w:left="0" w:hanging="18"/>
              <w:rPr>
                <w:rFonts w:cstheme="minorHAnsi"/>
              </w:rPr>
            </w:pPr>
            <w:bookmarkStart w:id="15" w:name="_Toc390274890"/>
            <w:bookmarkStart w:id="16" w:name="_Toc342757862"/>
            <w:bookmarkStart w:id="17" w:name="_Toc346297770"/>
            <w:bookmarkStart w:id="18" w:name="_Toc404134500"/>
            <w:bookmarkEnd w:id="12"/>
            <w:bookmarkEnd w:id="13"/>
            <w:bookmarkEnd w:id="14"/>
            <w:r>
              <w:rPr>
                <w:rFonts w:cstheme="minorHAnsi"/>
              </w:rPr>
              <w:t>Container Types Supported</w:t>
            </w:r>
          </w:p>
        </w:tc>
        <w:tc>
          <w:tcPr>
            <w:tcW w:w="4950" w:type="dxa"/>
            <w:tcBorders>
              <w:top w:val="single" w:sz="4" w:space="0" w:color="auto"/>
              <w:left w:val="single" w:sz="4" w:space="0" w:color="auto"/>
              <w:bottom w:val="single" w:sz="4" w:space="0" w:color="auto"/>
              <w:right w:val="single" w:sz="4" w:space="0" w:color="auto"/>
            </w:tcBorders>
          </w:tcPr>
          <w:p w14:paraId="10BFBF40" w14:textId="592806A9" w:rsidR="00661ED9" w:rsidRPr="002E06AB" w:rsidRDefault="00661ED9" w:rsidP="00632431">
            <w:pPr>
              <w:rPr>
                <w:rFonts w:cstheme="minorHAnsi"/>
              </w:rPr>
            </w:pPr>
            <w:proofErr w:type="spellStart"/>
            <w:r>
              <w:rPr>
                <w:rFonts w:cstheme="minorHAnsi"/>
              </w:rPr>
              <w:t>Permenant</w:t>
            </w:r>
            <w:proofErr w:type="spellEnd"/>
            <w:r>
              <w:rPr>
                <w:rFonts w:cstheme="minorHAnsi"/>
              </w:rPr>
              <w:t>, Temporary</w:t>
            </w:r>
            <w:proofErr w:type="gramStart"/>
            <w:r w:rsidR="00936E01">
              <w:rPr>
                <w:rFonts w:cstheme="minorHAnsi"/>
              </w:rPr>
              <w:t>, ???</w:t>
            </w:r>
            <w:proofErr w:type="gramEnd"/>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77777777"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 xml:space="preserve">Sales </w:t>
            </w:r>
            <w:r>
              <w:rPr>
                <w:rFonts w:cstheme="minorHAnsi"/>
              </w:rPr>
              <w:t>Activities Supported</w:t>
            </w:r>
          </w:p>
        </w:tc>
        <w:tc>
          <w:tcPr>
            <w:tcW w:w="4950" w:type="dxa"/>
            <w:tcBorders>
              <w:top w:val="single" w:sz="4" w:space="0" w:color="auto"/>
              <w:left w:val="single" w:sz="4" w:space="0" w:color="auto"/>
              <w:bottom w:val="single" w:sz="4" w:space="0" w:color="auto"/>
              <w:right w:val="single" w:sz="4" w:space="0" w:color="auto"/>
            </w:tcBorders>
          </w:tcPr>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3AFBFCA8" w14:textId="04EFFEDE" w:rsidR="00936E01" w:rsidRDefault="00936E01" w:rsidP="009E6CD4">
            <w:pPr>
              <w:pStyle w:val="ListParagraph"/>
              <w:numPr>
                <w:ilvl w:val="0"/>
                <w:numId w:val="19"/>
              </w:numPr>
              <w:rPr>
                <w:rFonts w:cstheme="minorHAnsi"/>
              </w:rPr>
            </w:pPr>
            <w:r>
              <w:rPr>
                <w:rFonts w:cstheme="minorHAnsi"/>
              </w:rPr>
              <w:t>Price Increase (Personally Secured, Contractual)</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19FC5B1E" w14:textId="1C20EEA2" w:rsidR="00936E01" w:rsidRDefault="00936E01" w:rsidP="00661ED9">
            <w:pPr>
              <w:pStyle w:val="ListParagraph"/>
              <w:numPr>
                <w:ilvl w:val="0"/>
                <w:numId w:val="16"/>
              </w:numPr>
              <w:ind w:left="162" w:hanging="180"/>
              <w:rPr>
                <w:rFonts w:cstheme="minorHAnsi"/>
              </w:rPr>
            </w:pPr>
            <w:proofErr w:type="spellStart"/>
            <w:r>
              <w:rPr>
                <w:rFonts w:cstheme="minorHAnsi"/>
              </w:rPr>
              <w:t>Cose</w:t>
            </w:r>
            <w:proofErr w:type="spellEnd"/>
            <w:r>
              <w:rPr>
                <w:rFonts w:cstheme="minorHAnsi"/>
              </w:rPr>
              <w:t xml:space="preserv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6A50F1E5" w:rsidR="00661ED9" w:rsidRDefault="00936E01" w:rsidP="00513281">
            <w:pPr>
              <w:pStyle w:val="ListParagraph"/>
              <w:numPr>
                <w:ilvl w:val="0"/>
                <w:numId w:val="2"/>
              </w:numPr>
              <w:ind w:left="0" w:hanging="18"/>
              <w:rPr>
                <w:rFonts w:cstheme="minorHAnsi"/>
              </w:rPr>
            </w:pPr>
            <w:r>
              <w:rPr>
                <w:rFonts w:cstheme="minorHAnsi"/>
              </w:rPr>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30F850A0" w14:textId="002C99E8" w:rsidR="00936E01" w:rsidRPr="009E6CD4" w:rsidRDefault="00936E01" w:rsidP="009E6CD4">
            <w:pPr>
              <w:pStyle w:val="ListParagraph"/>
              <w:numPr>
                <w:ilvl w:val="0"/>
                <w:numId w:val="21"/>
              </w:numPr>
              <w:ind w:left="162" w:hanging="162"/>
              <w:rPr>
                <w:rFonts w:cstheme="minorHAnsi"/>
              </w:rPr>
            </w:pPr>
            <w:r w:rsidRPr="009E6CD4">
              <w:rPr>
                <w:rFonts w:cstheme="minorHAnsi"/>
              </w:rPr>
              <w:t>Commission</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109107B1"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w:t>
            </w:r>
            <w:r>
              <w:rPr>
                <w:rFonts w:cstheme="minorHAnsi"/>
              </w:rPr>
              <w:t>–</w:t>
            </w:r>
            <w:r>
              <w:rPr>
                <w:rFonts w:cstheme="minorHAnsi"/>
              </w:rPr>
              <w:t xml:space="preserve">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48B64DC8" w14:textId="602D022B" w:rsidR="0069451D" w:rsidRPr="002E06AB" w:rsidRDefault="00661ED9" w:rsidP="00661ED9">
            <w:pPr>
              <w:pStyle w:val="ListParagraph"/>
              <w:ind w:left="0"/>
              <w:rPr>
                <w:rFonts w:cstheme="minorHAnsi"/>
              </w:rPr>
            </w:pPr>
            <w:r>
              <w:rPr>
                <w:rFonts w:cstheme="minorHAnsi"/>
              </w:rPr>
              <w:t>P</w:t>
            </w:r>
            <w:r>
              <w:rPr>
                <w:rFonts w:cstheme="minorHAnsi"/>
              </w:rPr>
              <w:t>ut perm and temp</w:t>
            </w:r>
            <w:r w:rsidR="009E6CD4">
              <w:rPr>
                <w:rFonts w:cstheme="minorHAnsi"/>
              </w:rPr>
              <w:t xml:space="preserve"> containers</w:t>
            </w:r>
            <w:r>
              <w:rPr>
                <w:rFonts w:cstheme="minorHAnsi"/>
              </w:rPr>
              <w:t xml:space="preserve"> on sa</w:t>
            </w:r>
            <w:r>
              <w:rPr>
                <w:rFonts w:cstheme="minorHAnsi"/>
              </w:rPr>
              <w:t xml:space="preserve">me CSA? </w:t>
            </w:r>
            <w:proofErr w:type="spellStart"/>
            <w:r w:rsidRPr="009E6CD4">
              <w:rPr>
                <w:rFonts w:cstheme="minorHAnsi"/>
                <w:highlight w:val="yellow"/>
              </w:rPr>
              <w:t>Brittnay</w:t>
            </w:r>
            <w:proofErr w:type="spellEnd"/>
            <w:r w:rsidRPr="009E6CD4">
              <w:rPr>
                <w:rFonts w:cstheme="minorHAnsi"/>
                <w:highlight w:val="yellow"/>
              </w:rPr>
              <w:t xml:space="preserve"> to check with R</w:t>
            </w:r>
            <w:r w:rsidRPr="009E6CD4">
              <w:rPr>
                <w:rFonts w:cstheme="minorHAnsi"/>
                <w:highlight w:val="yellow"/>
              </w:rPr>
              <w:t>andy</w:t>
            </w:r>
          </w:p>
        </w:tc>
      </w:tr>
      <w:tr w:rsidR="00DB02E5" w:rsidRPr="002E06AB" w14:paraId="7F5A4C51"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tcPr>
          <w:p w14:paraId="7245EB21" w14:textId="77777777" w:rsidR="00DB02E5" w:rsidRPr="002E06AB" w:rsidRDefault="00DB02E5" w:rsidP="00632431">
            <w:pPr>
              <w:rPr>
                <w:rFonts w:cstheme="minorHAnsi"/>
              </w:rPr>
            </w:pP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r w:rsidRPr="002E06AB">
        <w:rPr>
          <w:rFonts w:cstheme="minorHAnsi"/>
        </w:rPr>
        <w:t xml:space="preserve">BFR </w:t>
      </w:r>
      <w:r w:rsidR="009B2D74" w:rsidRPr="002E06AB">
        <w:rPr>
          <w:rFonts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bookmarkStart w:id="19" w:name="_Toc390274891"/>
    </w:p>
    <w:p w14:paraId="0A4E4714" w14:textId="18D625D2" w:rsidR="00CA2B01" w:rsidRPr="002E06AB" w:rsidRDefault="00CA2B01" w:rsidP="006747AB">
      <w:pPr>
        <w:pStyle w:val="Heading3"/>
        <w:rPr>
          <w:rFonts w:cstheme="minorHAnsi"/>
        </w:rPr>
      </w:pPr>
      <w:r w:rsidRPr="002E06AB">
        <w:rPr>
          <w:rFonts w:cstheme="minorHAnsi"/>
        </w:rPr>
        <w:t>Technical Design Requirements</w:t>
      </w:r>
      <w:bookmarkEnd w:id="19"/>
      <w:r w:rsidR="00DF0B12">
        <w:rPr>
          <w:rFonts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bookmarkStart w:id="20" w:name="_Toc390274892"/>
    </w:p>
    <w:p w14:paraId="6142CFB6" w14:textId="77777777" w:rsidR="00DF0B12" w:rsidRPr="002E06AB" w:rsidRDefault="00DF0B12" w:rsidP="00DF0B12">
      <w:pPr>
        <w:pStyle w:val="Heading3"/>
        <w:rPr>
          <w:rFonts w:cstheme="minorHAnsi"/>
        </w:rPr>
      </w:pPr>
      <w:r w:rsidRPr="002E06AB">
        <w:rPr>
          <w:rFonts w:cstheme="minorHAnsi"/>
        </w:rPr>
        <w:t>Technical Design Requirements</w:t>
      </w:r>
      <w:r>
        <w:rPr>
          <w:rFonts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r w:rsidRPr="002E06AB">
        <w:rPr>
          <w:rFonts w:cstheme="minorHAnsi"/>
        </w:rP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1" w:name="_Toc379450809"/>
      <w:bookmarkStart w:id="22" w:name="_Toc390274893"/>
      <w:r w:rsidRPr="002E06AB">
        <w:rPr>
          <w:rFonts w:asciiTheme="minorHAnsi" w:hAnsiTheme="minorHAnsi" w:cstheme="minorHAnsi"/>
        </w:rPr>
        <w:t>Assumptions</w:t>
      </w:r>
      <w:bookmarkEnd w:id="21"/>
      <w:bookmarkEnd w:id="22"/>
    </w:p>
    <w:p w14:paraId="687BD6FE" w14:textId="77777777" w:rsidR="00430134" w:rsidRDefault="00430134" w:rsidP="00430134">
      <w:pPr>
        <w:pStyle w:val="BodyText"/>
      </w:pPr>
    </w:p>
    <w:p w14:paraId="70DF7ECA" w14:textId="70AAEE10" w:rsidR="00430134" w:rsidRDefault="00430134" w:rsidP="00430134">
      <w:pPr>
        <w:pStyle w:val="BodyText"/>
        <w:spacing w:after="0"/>
      </w:pPr>
      <w:r>
        <w:t>Container Type cannot be changed</w:t>
      </w:r>
    </w:p>
    <w:p w14:paraId="71F3BFC9" w14:textId="77777777" w:rsidR="00430134" w:rsidRPr="00430134" w:rsidRDefault="00430134" w:rsidP="00430134">
      <w:pPr>
        <w:pStyle w:val="BodyText"/>
        <w:spacing w:after="0"/>
      </w:pPr>
      <w:bookmarkStart w:id="23" w:name="_GoBack"/>
      <w:bookmarkEnd w:id="23"/>
    </w:p>
    <w:p w14:paraId="3CA00803" w14:textId="2CF1881C" w:rsidR="00A159AB" w:rsidRPr="002E06AB" w:rsidRDefault="00A159AB" w:rsidP="00CB033E">
      <w:pPr>
        <w:pStyle w:val="Heading1"/>
        <w:rPr>
          <w:rFonts w:asciiTheme="minorHAnsi" w:hAnsiTheme="minorHAnsi" w:cstheme="minorHAnsi"/>
        </w:rPr>
      </w:pPr>
      <w:bookmarkStart w:id="24" w:name="_Toc390274894"/>
      <w:r w:rsidRPr="002E06AB">
        <w:rPr>
          <w:rFonts w:asciiTheme="minorHAnsi" w:hAnsiTheme="minorHAnsi" w:cstheme="minorHAnsi"/>
        </w:rPr>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390274895"/>
      <w:r w:rsidRPr="002E06AB">
        <w:rPr>
          <w:rFonts w:asciiTheme="minorHAnsi" w:hAnsiTheme="minorHAnsi" w:cstheme="minorHAnsi"/>
        </w:rPr>
        <w:t>Referenced Documents</w:t>
      </w:r>
      <w:bookmarkEnd w:id="25"/>
    </w:p>
    <w:p w14:paraId="3CA0EE1E" w14:textId="77777777" w:rsidR="008E55D2" w:rsidRDefault="008E55D2" w:rsidP="008E55D2">
      <w:pPr>
        <w:pStyle w:val="Heading3"/>
        <w:numPr>
          <w:ilvl w:val="0"/>
          <w:numId w:val="0"/>
        </w:numPr>
        <w:ind w:left="720"/>
        <w:jc w:val="both"/>
        <w:rPr>
          <w:rFonts w:cstheme="minorHAnsi"/>
        </w:rPr>
      </w:pPr>
      <w:bookmarkStart w:id="26" w:name="_Toc390274896"/>
    </w:p>
    <w:p w14:paraId="3CA00805" w14:textId="77777777" w:rsidR="00A159AB" w:rsidRPr="002E06AB" w:rsidRDefault="00A159AB" w:rsidP="00A159AB">
      <w:pPr>
        <w:pStyle w:val="Heading3"/>
        <w:jc w:val="both"/>
        <w:rPr>
          <w:rFonts w:cstheme="minorHAnsi"/>
        </w:rPr>
      </w:pPr>
      <w:r w:rsidRPr="002E06AB">
        <w:rPr>
          <w:rFonts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cstheme="minorHAnsi"/>
        </w:rPr>
      </w:pPr>
      <w:bookmarkStart w:id="27" w:name="_Toc390274897"/>
    </w:p>
    <w:p w14:paraId="3CA00807" w14:textId="77777777" w:rsidR="00A159AB" w:rsidRPr="002E06AB" w:rsidRDefault="00A159AB" w:rsidP="00A159AB">
      <w:pPr>
        <w:pStyle w:val="Heading3"/>
        <w:jc w:val="both"/>
        <w:rPr>
          <w:rFonts w:cstheme="minorHAnsi"/>
        </w:rPr>
      </w:pPr>
      <w:r w:rsidRPr="002E06AB">
        <w:rPr>
          <w:rFonts w:cstheme="minorHAnsi"/>
        </w:rPr>
        <w:t>Design Standards</w:t>
      </w:r>
      <w:bookmarkEnd w:id="27"/>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390274898"/>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r w:rsidRPr="002E06AB">
        <w:rPr>
          <w:rFonts w:cstheme="minorHAnsi"/>
        </w:rPr>
        <w:t>Data Flow</w:t>
      </w:r>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327.75pt" o:ole="">
            <v:imagedata r:id="rId16" o:title=""/>
          </v:shape>
          <o:OLEObject Type="Embed" ProgID="Visio.Drawing.11" ShapeID="_x0000_i1025" DrawAspect="Content" ObjectID="_1489305694" r:id="rId17"/>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r w:rsidRPr="002E06AB">
        <w:rPr>
          <w:rFonts w:cstheme="minorHAnsi"/>
        </w:rPr>
        <w:t>Application flow</w:t>
      </w:r>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404B3D18" w14:textId="2173877B" w:rsidR="0086069F" w:rsidRDefault="0086069F">
      <w:r>
        <w:br w:type="page"/>
      </w:r>
    </w:p>
    <w:p w14:paraId="68213147" w14:textId="77777777" w:rsidR="0086069F" w:rsidRPr="0086069F" w:rsidRDefault="0086069F" w:rsidP="0086069F">
      <w:pPr>
        <w:pStyle w:val="BodyText"/>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7756F4" w:rsidRPr="0030520D" w:rsidRDefault="007756F4"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7756F4" w:rsidRPr="0030520D" w:rsidRDefault="007756F4"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7756F4" w:rsidRDefault="007756F4"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7756F4" w:rsidRDefault="007756F4"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7756F4" w:rsidRDefault="007756F4"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7756F4" w:rsidRDefault="007756F4"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7756F4" w:rsidRDefault="007756F4"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7756F4" w:rsidRDefault="007756F4"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7756F4" w:rsidRDefault="007756F4"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7756F4" w:rsidRDefault="007756F4"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Pr="002E06AB"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rPr>
                <w:rFonts w:cstheme="minorHAnsi"/>
                <w:color w:val="0070C0"/>
                <w:sz w:val="16"/>
                <w:szCs w:val="16"/>
              </w:rPr>
            </w:pPr>
            <w:r>
              <w:rPr>
                <w:rFonts w:cstheme="minorHAnsi"/>
                <w:color w:val="0070C0"/>
                <w:sz w:val="16"/>
                <w:szCs w:val="16"/>
              </w:rPr>
              <w:t>Cannot be changed (help text to outline process to change cont</w:t>
            </w:r>
            <w:r w:rsidR="007B3CA2">
              <w:rPr>
                <w:rFonts w:cstheme="minorHAnsi"/>
                <w:color w:val="0070C0"/>
                <w:sz w:val="16"/>
                <w:szCs w:val="16"/>
              </w:rPr>
              <w:t>ainer</w:t>
            </w:r>
            <w:r>
              <w:rPr>
                <w:rFonts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rPr>
                <w:rFonts w:cstheme="minorHAnsi"/>
                <w:color w:val="000000"/>
                <w:sz w:val="16"/>
                <w:szCs w:val="16"/>
              </w:rPr>
            </w:pPr>
            <w:r w:rsidRPr="002E06AB">
              <w:rPr>
                <w:rFonts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rPr>
                <w:rFonts w:cstheme="minorHAnsi"/>
                <w:color w:val="0070C0"/>
                <w:sz w:val="16"/>
                <w:szCs w:val="16"/>
              </w:rPr>
            </w:pPr>
            <w:r>
              <w:rPr>
                <w:rFonts w:cstheme="minorHAnsi"/>
                <w:color w:val="0070C0"/>
                <w:sz w:val="16"/>
                <w:szCs w:val="16"/>
              </w:rPr>
              <w:t>Show regardless for all cont</w:t>
            </w:r>
            <w:r w:rsidR="007B3CA2">
              <w:rPr>
                <w:rFonts w:cstheme="minorHAnsi"/>
                <w:color w:val="0070C0"/>
                <w:sz w:val="16"/>
                <w:szCs w:val="16"/>
              </w:rPr>
              <w:t>ainer</w:t>
            </w:r>
            <w:r>
              <w:rPr>
                <w:rFonts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0906FCAE" w:rsidR="00F72667" w:rsidRPr="002E06AB" w:rsidRDefault="00F72667" w:rsidP="00DD2962">
            <w:pPr>
              <w:rPr>
                <w:rFonts w:cstheme="minorHAnsi"/>
                <w:color w:val="000000"/>
                <w:sz w:val="16"/>
                <w:szCs w:val="16"/>
              </w:rPr>
            </w:pPr>
            <w:r>
              <w:rPr>
                <w:rFonts w:cstheme="minorHAnsi"/>
                <w:color w:val="000000"/>
                <w:sz w:val="16"/>
                <w:szCs w:val="16"/>
              </w:rPr>
              <w:t>Compact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rPr>
                <w:rFonts w:cstheme="minorHAnsi"/>
                <w:color w:val="0070C0"/>
                <w:sz w:val="16"/>
                <w:szCs w:val="16"/>
              </w:rPr>
            </w:pPr>
            <w:r>
              <w:rPr>
                <w:rFonts w:cstheme="minorHAnsi"/>
                <w:color w:val="0070C0"/>
                <w:sz w:val="16"/>
                <w:szCs w:val="16"/>
              </w:rPr>
              <w:t>Only show if stationary compactor</w:t>
            </w:r>
            <w:r w:rsidR="007B3CA2">
              <w:rPr>
                <w:rFonts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rPr>
                <w:rFonts w:cstheme="minorHAnsi"/>
                <w:color w:val="000000"/>
                <w:sz w:val="16"/>
                <w:szCs w:val="16"/>
              </w:rPr>
            </w:pPr>
            <w:r w:rsidRPr="002E06AB">
              <w:rPr>
                <w:rFonts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48DC401A" w:rsidR="00536FB3" w:rsidRPr="002E06AB" w:rsidRDefault="004625C2" w:rsidP="00536FB3">
            <w:pPr>
              <w:jc w:val="center"/>
              <w:rPr>
                <w:rFonts w:cstheme="minorHAnsi"/>
                <w:color w:val="000000"/>
                <w:sz w:val="16"/>
                <w:szCs w:val="16"/>
              </w:rPr>
            </w:pPr>
            <w:r>
              <w:rPr>
                <w:rFonts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rPr>
                <w:rFonts w:cstheme="minorHAnsi"/>
                <w:color w:val="0070C0"/>
                <w:sz w:val="16"/>
                <w:szCs w:val="16"/>
              </w:rPr>
            </w:pPr>
            <w:r w:rsidRPr="002E06AB">
              <w:rPr>
                <w:rFonts w:cstheme="minorHAnsi"/>
                <w:color w:val="0070C0"/>
                <w:sz w:val="16"/>
                <w:szCs w:val="16"/>
              </w:rPr>
              <w:t>read only</w:t>
            </w:r>
          </w:p>
          <w:p w14:paraId="1FFD79E8" w14:textId="6E01B606"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rPr>
                <w:rFonts w:cstheme="minorHAnsi"/>
                <w:color w:val="0070C0"/>
                <w:sz w:val="16"/>
                <w:szCs w:val="16"/>
              </w:rPr>
            </w:pPr>
            <w:r>
              <w:rPr>
                <w:rFonts w:cstheme="minorHAnsi"/>
                <w:color w:val="0070C0"/>
                <w:sz w:val="16"/>
                <w:szCs w:val="16"/>
              </w:rPr>
              <w:t>If frequency changes allow edit</w:t>
            </w:r>
          </w:p>
          <w:p w14:paraId="36677C73" w14:textId="77777777" w:rsidR="00F72667" w:rsidRDefault="00F72667" w:rsidP="00536FB3">
            <w:pPr>
              <w:rPr>
                <w:rFonts w:cstheme="minorHAnsi"/>
                <w:color w:val="0070C0"/>
                <w:sz w:val="16"/>
                <w:szCs w:val="16"/>
              </w:rPr>
            </w:pPr>
            <w:r>
              <w:rPr>
                <w:rFonts w:cstheme="minorHAnsi"/>
                <w:color w:val="0070C0"/>
                <w:sz w:val="16"/>
                <w:szCs w:val="16"/>
              </w:rPr>
              <w:t xml:space="preserve">If scheduled (read only) we calculate </w:t>
            </w:r>
          </w:p>
          <w:p w14:paraId="11312035" w14:textId="6D5B38E6" w:rsidR="00F72667" w:rsidRPr="002E06AB" w:rsidRDefault="00F72667" w:rsidP="00536FB3">
            <w:pPr>
              <w:rPr>
                <w:rFonts w:cstheme="minorHAnsi"/>
                <w:color w:val="0070C0"/>
                <w:sz w:val="16"/>
                <w:szCs w:val="16"/>
              </w:rPr>
            </w:pPr>
            <w:r>
              <w:rPr>
                <w:rFonts w:cstheme="minorHAnsi"/>
                <w:color w:val="0070C0"/>
                <w:sz w:val="16"/>
                <w:szCs w:val="16"/>
              </w:rPr>
              <w:t>Create a table with the logic (</w:t>
            </w:r>
            <w:r w:rsidRPr="004625C2">
              <w:rPr>
                <w:rFonts w:cstheme="minorHAnsi"/>
                <w:color w:val="0070C0"/>
                <w:sz w:val="16"/>
                <w:szCs w:val="16"/>
                <w:highlight w:val="yellow"/>
              </w:rPr>
              <w:t>Rich to provide</w:t>
            </w:r>
            <w:r>
              <w:rPr>
                <w:rFonts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rPr>
                <w:rFonts w:cstheme="minorHAnsi"/>
                <w:color w:val="0070C0"/>
                <w:sz w:val="16"/>
                <w:szCs w:val="16"/>
              </w:rPr>
            </w:pPr>
            <w:r>
              <w:rPr>
                <w:rFonts w:cstheme="minorHAnsi"/>
                <w:color w:val="0070C0"/>
                <w:sz w:val="16"/>
                <w:szCs w:val="16"/>
              </w:rPr>
              <w:t>Read/Write</w:t>
            </w:r>
            <w:r w:rsidR="00F72667">
              <w:rPr>
                <w:rFonts w:cstheme="minorHAnsi"/>
                <w:color w:val="0070C0"/>
                <w:sz w:val="16"/>
                <w:szCs w:val="16"/>
              </w:rPr>
              <w:t>, use the geo-coded minutes to price</w:t>
            </w:r>
          </w:p>
          <w:p w14:paraId="276ACF54" w14:textId="3F6DAA72" w:rsidR="00F72667" w:rsidRPr="002E06AB" w:rsidRDefault="00EB2D23" w:rsidP="00EB2D23">
            <w:pPr>
              <w:rPr>
                <w:rFonts w:cstheme="minorHAnsi"/>
                <w:color w:val="0070C0"/>
                <w:sz w:val="16"/>
                <w:szCs w:val="16"/>
              </w:rPr>
            </w:pPr>
            <w:proofErr w:type="gramStart"/>
            <w:r>
              <w:rPr>
                <w:rFonts w:cstheme="minorHAnsi"/>
                <w:color w:val="0070C0"/>
                <w:sz w:val="16"/>
                <w:szCs w:val="16"/>
              </w:rPr>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help text if site </w:t>
            </w:r>
            <w:r w:rsidR="007B3CA2">
              <w:rPr>
                <w:rFonts w:cstheme="minorHAnsi"/>
                <w:color w:val="0070C0"/>
                <w:sz w:val="16"/>
                <w:szCs w:val="16"/>
              </w:rPr>
              <w:t xml:space="preserve">is </w:t>
            </w:r>
            <w:r>
              <w:rPr>
                <w:rFonts w:cstheme="minorHAnsi"/>
                <w:color w:val="0070C0"/>
                <w:sz w:val="16"/>
                <w:szCs w:val="16"/>
              </w:rPr>
              <w:t>not found)</w:t>
            </w:r>
            <w:r w:rsidR="007B3CA2">
              <w:rPr>
                <w:rFonts w:cstheme="minorHAnsi"/>
                <w:color w:val="0070C0"/>
                <w:sz w:val="16"/>
                <w:szCs w:val="16"/>
              </w:rPr>
              <w:t>.  Use same table and map layout as New Industrial</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rPr>
                <w:rFonts w:cstheme="minorHAnsi"/>
                <w:color w:val="000000"/>
                <w:sz w:val="16"/>
                <w:szCs w:val="16"/>
              </w:rPr>
            </w:pPr>
            <w:r w:rsidRPr="002E06AB">
              <w:rPr>
                <w:rFonts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0C865ECD" w:rsidR="00536FB3" w:rsidRPr="002E06AB" w:rsidRDefault="004625C2" w:rsidP="00536FB3">
            <w:pPr>
              <w:jc w:val="center"/>
              <w:rPr>
                <w:rFonts w:cstheme="minorHAnsi"/>
                <w:color w:val="000000"/>
                <w:sz w:val="16"/>
                <w:szCs w:val="16"/>
              </w:rPr>
            </w:pPr>
            <w:r>
              <w:rPr>
                <w:rFonts w:cstheme="minorHAnsi"/>
                <w:color w:val="000000"/>
                <w:sz w:val="16"/>
                <w:szCs w:val="16"/>
              </w:rPr>
              <w:t>5</w:t>
            </w:r>
          </w:p>
        </w:tc>
        <w:tc>
          <w:tcPr>
            <w:tcW w:w="1800" w:type="dxa"/>
            <w:tcBorders>
              <w:top w:val="nil"/>
              <w:left w:val="nil"/>
              <w:bottom w:val="single" w:sz="4" w:space="0" w:color="auto"/>
              <w:right w:val="single" w:sz="4" w:space="0" w:color="auto"/>
            </w:tcBorders>
            <w:shd w:val="clear" w:color="auto" w:fill="auto"/>
            <w:vAlign w:val="center"/>
            <w:hideMark/>
          </w:tcPr>
          <w:p w14:paraId="456E3406" w14:textId="77777777" w:rsidR="00536FB3"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most recent 12 months</w:t>
            </w:r>
          </w:p>
          <w:p w14:paraId="3DDE06C1" w14:textId="2FCE963C"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rPr>
                <w:rFonts w:cstheme="minorHAnsi"/>
                <w:color w:val="0070C0"/>
                <w:sz w:val="16"/>
                <w:szCs w:val="16"/>
              </w:rPr>
            </w:pPr>
            <w:r>
              <w:rPr>
                <w:rFonts w:cstheme="minorHAnsi"/>
                <w:color w:val="0070C0"/>
                <w:sz w:val="16"/>
                <w:szCs w:val="16"/>
              </w:rPr>
              <w:t xml:space="preserve">Free form </w:t>
            </w:r>
          </w:p>
          <w:p w14:paraId="2603364E" w14:textId="1594D7DA" w:rsidR="00536FB3" w:rsidRPr="002E06AB" w:rsidRDefault="00F72667"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rPr>
                <w:rFonts w:cstheme="minorHAnsi"/>
                <w:color w:val="000000"/>
                <w:sz w:val="16"/>
                <w:szCs w:val="16"/>
              </w:rPr>
            </w:pPr>
            <w:r w:rsidRPr="002E06AB">
              <w:rPr>
                <w:rFonts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rPr>
                <w:rFonts w:cstheme="minorHAnsi"/>
                <w:color w:val="0070C0"/>
                <w:sz w:val="16"/>
                <w:szCs w:val="16"/>
              </w:rPr>
            </w:pPr>
            <w:r>
              <w:rPr>
                <w:rFonts w:cstheme="minorHAnsi"/>
                <w:color w:val="0070C0"/>
                <w:sz w:val="16"/>
                <w:szCs w:val="16"/>
              </w:rPr>
              <w:t xml:space="preserve">Free form </w:t>
            </w:r>
          </w:p>
          <w:p w14:paraId="1F9E9D3C" w14:textId="77777777" w:rsidR="00DA3F2B" w:rsidRDefault="004625C2"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536FB3" w:rsidRPr="00A23F8E" w:rsidRDefault="00DA3F2B" w:rsidP="004625C2">
            <w:pPr>
              <w:rPr>
                <w:rFonts w:cstheme="minorHAnsi"/>
                <w:color w:val="0070C0"/>
                <w:sz w:val="16"/>
                <w:szCs w:val="16"/>
              </w:rPr>
            </w:pPr>
            <w:r w:rsidRPr="00DE4681">
              <w:rPr>
                <w:rFonts w:cstheme="minorHAnsi"/>
                <w:color w:val="0070C0"/>
                <w:sz w:val="16"/>
                <w:szCs w:val="16"/>
                <w:highlight w:val="yellow"/>
              </w:rPr>
              <w:t xml:space="preserve">(if current </w:t>
            </w:r>
            <w:proofErr w:type="spellStart"/>
            <w:r w:rsidRPr="00DE4681">
              <w:rPr>
                <w:rFonts w:cstheme="minorHAnsi"/>
                <w:color w:val="0070C0"/>
                <w:sz w:val="16"/>
                <w:szCs w:val="16"/>
                <w:highlight w:val="yellow"/>
              </w:rPr>
              <w:t>avg</w:t>
            </w:r>
            <w:proofErr w:type="spellEnd"/>
            <w:r w:rsidRPr="00DE4681">
              <w:rPr>
                <w:rFonts w:cstheme="minorHAnsi"/>
                <w:color w:val="0070C0"/>
                <w:sz w:val="16"/>
                <w:szCs w:val="16"/>
                <w:highlight w:val="yellow"/>
              </w:rPr>
              <w:t xml:space="preserve"> min per haul is &gt; than geo-code minutes) then leave current </w:t>
            </w:r>
            <w:proofErr w:type="spellStart"/>
            <w:r w:rsidRPr="00DE4681">
              <w:rPr>
                <w:rFonts w:cstheme="minorHAnsi"/>
                <w:color w:val="0070C0"/>
                <w:sz w:val="16"/>
                <w:szCs w:val="16"/>
                <w:highlight w:val="yellow"/>
              </w:rPr>
              <w:t>avg</w:t>
            </w:r>
            <w:proofErr w:type="spellEnd"/>
            <w:r w:rsidR="004625C2" w:rsidRPr="00DE4681">
              <w:rPr>
                <w:rFonts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rPr>
                <w:rFonts w:cstheme="minorHAnsi"/>
                <w:color w:val="000000"/>
                <w:sz w:val="16"/>
                <w:szCs w:val="16"/>
              </w:rPr>
            </w:pPr>
          </w:p>
        </w:tc>
      </w:tr>
    </w:tbl>
    <w:p w14:paraId="3B2C9F36" w14:textId="77777777" w:rsidR="00CA1A9A" w:rsidRDefault="00CA1A9A" w:rsidP="00DD2962">
      <w:pPr>
        <w:pStyle w:val="BodyText"/>
        <w:rPr>
          <w:rFonts w:cstheme="minorHAnsi"/>
        </w:rPr>
      </w:pPr>
    </w:p>
    <w:p w14:paraId="502558A5" w14:textId="77777777" w:rsidR="00DD2962" w:rsidRPr="002E06AB" w:rsidRDefault="00DD2962" w:rsidP="00DD2962">
      <w:pPr>
        <w:pStyle w:val="BodyText"/>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77777777" w:rsidR="00DD2962" w:rsidRPr="002E06AB" w:rsidRDefault="00DD2962" w:rsidP="00DD2962">
      <w:pPr>
        <w:pStyle w:val="BodyText"/>
        <w:ind w:left="576"/>
        <w:rPr>
          <w:rFonts w:cstheme="minorHAnsi"/>
          <w:u w:val="single"/>
        </w:rPr>
      </w:pPr>
      <w:r w:rsidRPr="002E06AB">
        <w:rPr>
          <w:rFonts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7830" w:type="dxa"/>
        <w:tblInd w:w="648" w:type="dxa"/>
        <w:tblLook w:val="04A0" w:firstRow="1" w:lastRow="0" w:firstColumn="1" w:lastColumn="0" w:noHBand="0" w:noVBand="1"/>
      </w:tblPr>
      <w:tblGrid>
        <w:gridCol w:w="2425"/>
        <w:gridCol w:w="1260"/>
        <w:gridCol w:w="1800"/>
        <w:gridCol w:w="1055"/>
        <w:gridCol w:w="1290"/>
      </w:tblGrid>
      <w:tr w:rsidR="00DE4681" w14:paraId="6F0E7992" w14:textId="77777777" w:rsidTr="00DE4681">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DE4681" w:rsidRPr="002E06AB" w:rsidRDefault="00DE4681" w:rsidP="007756F4">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DE4681" w:rsidRPr="002E06AB" w:rsidRDefault="00DE4681" w:rsidP="007756F4">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DE4681" w:rsidRPr="002E06AB" w:rsidRDefault="00DE4681"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DE4681" w:rsidRPr="002E06AB" w:rsidRDefault="00DE4681" w:rsidP="007756F4">
            <w:pPr>
              <w:jc w:val="center"/>
              <w:rPr>
                <w:rFonts w:cstheme="minorHAnsi"/>
                <w:color w:val="000000"/>
                <w:sz w:val="16"/>
                <w:szCs w:val="16"/>
              </w:rPr>
            </w:pPr>
            <w:r>
              <w:rPr>
                <w:rFonts w:cstheme="minorHAnsi"/>
                <w:color w:val="000000"/>
                <w:sz w:val="16"/>
                <w:szCs w:val="16"/>
              </w:rPr>
              <w:t>Existing value</w:t>
            </w: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0E2CFDBA" w14:textId="77777777" w:rsidR="00DE4681" w:rsidRDefault="00DE4681" w:rsidP="007756F4">
            <w:pPr>
              <w:rPr>
                <w:rFonts w:cstheme="minorHAnsi"/>
                <w:color w:val="0070C0"/>
                <w:sz w:val="16"/>
                <w:szCs w:val="16"/>
              </w:rPr>
            </w:pPr>
            <w:r>
              <w:rPr>
                <w:rFonts w:cstheme="minorHAnsi"/>
                <w:color w:val="0070C0"/>
                <w:sz w:val="16"/>
                <w:szCs w:val="16"/>
              </w:rPr>
              <w:t>Always show</w:t>
            </w:r>
          </w:p>
        </w:tc>
      </w:tr>
      <w:tr w:rsidR="00DE4681" w14:paraId="7436F7B0" w14:textId="77777777" w:rsidTr="00DE4681">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DE4681" w:rsidRDefault="00DE4681" w:rsidP="007756F4">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DE4681" w:rsidRDefault="00DE4681" w:rsidP="007756F4">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DE4681" w:rsidRPr="002E06AB" w:rsidRDefault="00DE4681"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DE4681" w:rsidRDefault="00DE4681" w:rsidP="007756F4">
            <w:pPr>
              <w:jc w:val="center"/>
              <w:rPr>
                <w:rFonts w:cstheme="minorHAnsi"/>
                <w:color w:val="000000"/>
                <w:sz w:val="16"/>
                <w:szCs w:val="16"/>
              </w:rPr>
            </w:pPr>
            <w:r>
              <w:rPr>
                <w:rFonts w:cstheme="minorHAnsi"/>
                <w:color w:val="000000"/>
                <w:sz w:val="16"/>
                <w:szCs w:val="16"/>
              </w:rPr>
              <w:t>Existing value</w:t>
            </w: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5B234C67" w14:textId="77777777" w:rsidR="00DE4681" w:rsidRDefault="00DE4681" w:rsidP="007756F4">
            <w:pPr>
              <w:rPr>
                <w:rFonts w:cstheme="minorHAnsi"/>
                <w:color w:val="0070C0"/>
                <w:sz w:val="16"/>
                <w:szCs w:val="16"/>
              </w:rPr>
            </w:pPr>
            <w:r>
              <w:rPr>
                <w:rFonts w:cstheme="minorHAnsi"/>
                <w:color w:val="0070C0"/>
                <w:sz w:val="16"/>
                <w:szCs w:val="16"/>
              </w:rPr>
              <w:t>Always show</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7756F4" w:rsidRDefault="007756F4"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7756F4" w:rsidRDefault="007756F4"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7756F4" w:rsidRDefault="007756F4"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7756F4" w:rsidRDefault="007756F4"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p>
    <w:p w14:paraId="68447229" w14:textId="4D18C83E" w:rsidR="00880B05" w:rsidRDefault="00880B05" w:rsidP="001C3DEF">
      <w:pPr>
        <w:pStyle w:val="BodyText"/>
        <w:rPr>
          <w:rFonts w:cstheme="minorHAnsi"/>
        </w:rPr>
      </w:pPr>
      <w:r>
        <w:rPr>
          <w:rFonts w:cstheme="minorHAnsi"/>
        </w:rPr>
        <w:t xml:space="preserve">Pricing is categorized into </w:t>
      </w:r>
    </w:p>
    <w:p w14:paraId="24DC7194" w14:textId="24EE6395" w:rsidR="00880B05" w:rsidRDefault="00880B05" w:rsidP="001C3DEF">
      <w:pPr>
        <w:pStyle w:val="BodyText"/>
        <w:rPr>
          <w:rFonts w:cstheme="minorHAnsi"/>
        </w:rPr>
      </w:pPr>
      <w:r>
        <w:rPr>
          <w:rFonts w:cstheme="minorHAnsi"/>
        </w:rPr>
        <w:t>Service</w:t>
      </w:r>
    </w:p>
    <w:p w14:paraId="253DD203" w14:textId="4FAE94D5" w:rsidR="00880B05" w:rsidRDefault="00880B05" w:rsidP="001C3DEF">
      <w:pPr>
        <w:pStyle w:val="BodyText"/>
        <w:rPr>
          <w:rFonts w:cstheme="minorHAnsi"/>
        </w:rPr>
      </w:pPr>
      <w:r>
        <w:rPr>
          <w:rFonts w:cstheme="minorHAnsi"/>
        </w:rPr>
        <w:t>Disposal</w:t>
      </w:r>
    </w:p>
    <w:p w14:paraId="686F1F32" w14:textId="0A0CB9BA" w:rsidR="00880B05" w:rsidRDefault="00880B05" w:rsidP="001C3DEF">
      <w:pPr>
        <w:pStyle w:val="BodyText"/>
        <w:rPr>
          <w:rFonts w:cstheme="minorHAnsi"/>
        </w:rPr>
      </w:pPr>
      <w:r>
        <w:rPr>
          <w:rFonts w:cstheme="minorHAnsi"/>
        </w:rPr>
        <w:t>One Time Charges</w:t>
      </w:r>
    </w:p>
    <w:p w14:paraId="7F6BCD6E" w14:textId="77777777" w:rsidR="00880B05" w:rsidRDefault="00880B05" w:rsidP="00880B05">
      <w:pPr>
        <w:pStyle w:val="BodyText"/>
        <w:spacing w:after="0"/>
        <w:rPr>
          <w:rFonts w:ascii="Calibri" w:hAnsi="Calibri" w:cs="Calibri"/>
        </w:rPr>
      </w:pPr>
      <w:r>
        <w:rPr>
          <w:rFonts w:ascii="Calibri" w:hAnsi="Calibri" w:cs="Calibri"/>
        </w:rPr>
        <w:t xml:space="preserve">Pull these from </w:t>
      </w:r>
      <w:proofErr w:type="spellStart"/>
      <w:r>
        <w:rPr>
          <w:rFonts w:ascii="Calibri" w:hAnsi="Calibri" w:cs="Calibri"/>
        </w:rPr>
        <w:t>rpt_rate_hist</w:t>
      </w:r>
      <w:proofErr w:type="spellEnd"/>
    </w:p>
    <w:p w14:paraId="65B4FD07" w14:textId="77777777" w:rsidR="00880B05" w:rsidRDefault="00880B05" w:rsidP="00880B05">
      <w:pPr>
        <w:pStyle w:val="BodyText"/>
        <w:spacing w:after="0"/>
        <w:rPr>
          <w:rFonts w:ascii="Calibri" w:hAnsi="Calibri" w:cs="Calibri"/>
        </w:rPr>
      </w:pPr>
      <w:r>
        <w:rPr>
          <w:rFonts w:ascii="Calibri" w:hAnsi="Calibri" w:cs="Calibri"/>
        </w:rPr>
        <w:t>What are the filters within the ETL (John)?</w:t>
      </w:r>
    </w:p>
    <w:p w14:paraId="6B5BF059" w14:textId="77777777" w:rsidR="00880B05" w:rsidRDefault="00880B05" w:rsidP="00880B05">
      <w:pPr>
        <w:pStyle w:val="BodyText"/>
        <w:spacing w:after="0"/>
        <w:rPr>
          <w:rFonts w:ascii="Calibri" w:hAnsi="Calibri" w:cs="Calibri"/>
        </w:rPr>
      </w:pPr>
    </w:p>
    <w:p w14:paraId="41207B5F" w14:textId="77777777" w:rsidR="00880B05" w:rsidRDefault="00880B05" w:rsidP="00880B05">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1629BADD" w14:textId="77777777" w:rsidR="00880B05" w:rsidRDefault="00880B05" w:rsidP="00880B05">
      <w:pPr>
        <w:pStyle w:val="BodyText"/>
        <w:spacing w:after="0"/>
        <w:rPr>
          <w:rFonts w:ascii="Calibri" w:hAnsi="Calibri" w:cs="Calibri"/>
        </w:rPr>
      </w:pPr>
    </w:p>
    <w:p w14:paraId="59F27179" w14:textId="77777777" w:rsidR="00880B05" w:rsidRDefault="00880B05" w:rsidP="00880B05">
      <w:pPr>
        <w:pStyle w:val="BodyText"/>
        <w:spacing w:after="0"/>
        <w:rPr>
          <w:rFonts w:ascii="Calibri" w:hAnsi="Calibri" w:cs="Calibri"/>
          <w:u w:val="single"/>
        </w:rPr>
      </w:pPr>
      <w:r>
        <w:rPr>
          <w:rFonts w:ascii="Calibri" w:hAnsi="Calibri" w:cs="Calibri"/>
          <w:u w:val="single"/>
        </w:rPr>
        <w:t xml:space="preserve">What activities are supported for large </w:t>
      </w:r>
      <w:proofErr w:type="gramStart"/>
      <w:r>
        <w:rPr>
          <w:rFonts w:ascii="Calibri" w:hAnsi="Calibri" w:cs="Calibri"/>
          <w:u w:val="single"/>
        </w:rPr>
        <w:t>existing</w:t>
      </w:r>
      <w:proofErr w:type="gramEnd"/>
    </w:p>
    <w:p w14:paraId="44F809D8" w14:textId="77777777" w:rsidR="00880B05" w:rsidRDefault="00880B05" w:rsidP="00880B05">
      <w:pPr>
        <w:pStyle w:val="BodyText"/>
        <w:spacing w:after="0"/>
        <w:rPr>
          <w:rFonts w:ascii="Calibri" w:hAnsi="Calibri" w:cs="Calibri"/>
        </w:rPr>
      </w:pPr>
      <w:r>
        <w:rPr>
          <w:rFonts w:ascii="Calibri" w:hAnsi="Calibri" w:cs="Calibri"/>
        </w:rPr>
        <w:t>No compactor changes</w:t>
      </w:r>
    </w:p>
    <w:p w14:paraId="7A9E89F8" w14:textId="77777777" w:rsidR="00880B05" w:rsidRDefault="00880B05" w:rsidP="00880B05">
      <w:pPr>
        <w:pStyle w:val="BodyText"/>
        <w:spacing w:after="0"/>
        <w:rPr>
          <w:rFonts w:ascii="Calibri" w:hAnsi="Calibri" w:cs="Calibri"/>
        </w:rPr>
      </w:pPr>
      <w:r>
        <w:rPr>
          <w:rFonts w:ascii="Calibri" w:hAnsi="Calibri" w:cs="Calibri"/>
        </w:rPr>
        <w:t>No waste type changes</w:t>
      </w:r>
    </w:p>
    <w:p w14:paraId="2F1FDB84" w14:textId="77777777" w:rsidR="00880B05" w:rsidRDefault="00880B05" w:rsidP="00880B05">
      <w:pPr>
        <w:pStyle w:val="BodyText"/>
        <w:spacing w:after="0"/>
        <w:rPr>
          <w:rFonts w:ascii="Calibri" w:hAnsi="Calibri" w:cs="Calibri"/>
        </w:rPr>
      </w:pPr>
      <w:r>
        <w:rPr>
          <w:rFonts w:ascii="Calibri" w:hAnsi="Calibri" w:cs="Calibri"/>
        </w:rPr>
        <w:t>Can change disposal location</w:t>
      </w:r>
    </w:p>
    <w:p w14:paraId="74352A7F" w14:textId="77777777" w:rsidR="00880B05" w:rsidRDefault="00880B05" w:rsidP="00880B05">
      <w:pPr>
        <w:pStyle w:val="BodyText"/>
        <w:spacing w:after="0"/>
        <w:rPr>
          <w:rFonts w:ascii="Calibri" w:hAnsi="Calibri" w:cs="Calibri"/>
        </w:rPr>
      </w:pPr>
    </w:p>
    <w:p w14:paraId="36AC3848" w14:textId="77777777" w:rsidR="00880B05" w:rsidRDefault="00880B05" w:rsidP="00880B05">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880B05">
      <w:pPr>
        <w:pStyle w:val="BodyText"/>
        <w:spacing w:after="0"/>
        <w:rPr>
          <w:rFonts w:ascii="Calibri" w:hAnsi="Calibri" w:cs="Calibri"/>
        </w:rPr>
      </w:pPr>
    </w:p>
    <w:p w14:paraId="04935DD6" w14:textId="77777777" w:rsidR="00880B05" w:rsidRDefault="00880B05" w:rsidP="00880B05">
      <w:pPr>
        <w:pStyle w:val="BodyText"/>
        <w:spacing w:after="0"/>
        <w:rPr>
          <w:rFonts w:ascii="Calibri" w:hAnsi="Calibri" w:cs="Calibri"/>
        </w:rPr>
      </w:pPr>
      <w:r>
        <w:rPr>
          <w:rFonts w:ascii="Calibri" w:hAnsi="Calibri" w:cs="Calibri"/>
        </w:rPr>
        <w:t>Other Categories James has (pass through, just on line item grid as FYI, not in monthly totals or proposal or CSA, and is editable on line item grid)</w:t>
      </w:r>
    </w:p>
    <w:p w14:paraId="24839B68"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Commodity Charge Codes</w:t>
      </w:r>
    </w:p>
    <w:p w14:paraId="67EDB541"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Rebate CC</w:t>
      </w:r>
    </w:p>
    <w:p w14:paraId="7079E661" w14:textId="77777777" w:rsidR="00880B05" w:rsidRDefault="00880B05" w:rsidP="00880B05">
      <w:pPr>
        <w:pStyle w:val="BodyText"/>
        <w:spacing w:after="0"/>
        <w:ind w:left="720" w:hanging="360"/>
        <w:rPr>
          <w:rFonts w:ascii="Calibri" w:hAnsi="Calibri" w:cs="Calibri"/>
        </w:rPr>
      </w:pPr>
      <w:r>
        <w:rPr>
          <w:rFonts w:ascii="Symbol" w:hAnsi="Symbol"/>
        </w:rPr>
        <w:lastRenderedPageBreak/>
        <w:t></w:t>
      </w:r>
      <w:r>
        <w:rPr>
          <w:sz w:val="14"/>
          <w:szCs w:val="14"/>
        </w:rPr>
        <w:t xml:space="preserve">         </w:t>
      </w:r>
      <w:r>
        <w:rPr>
          <w:rFonts w:ascii="Calibri" w:hAnsi="Calibri" w:cs="Calibri"/>
        </w:rPr>
        <w:t>Service</w:t>
      </w:r>
    </w:p>
    <w:p w14:paraId="0F88035D"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880B05">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880B05">
      <w:pPr>
        <w:pStyle w:val="BodyText"/>
        <w:spacing w:after="0"/>
        <w:rPr>
          <w:rFonts w:ascii="Calibri" w:hAnsi="Calibri" w:cs="Calibri"/>
        </w:rPr>
      </w:pPr>
    </w:p>
    <w:p w14:paraId="64C3602D" w14:textId="77777777" w:rsidR="00880B05" w:rsidRDefault="00880B05" w:rsidP="00880B05">
      <w:pPr>
        <w:pStyle w:val="BodyText"/>
        <w:spacing w:after="0"/>
        <w:rPr>
          <w:rFonts w:ascii="Calibri" w:hAnsi="Calibri" w:cs="Calibri"/>
        </w:rPr>
      </w:pPr>
      <w:r>
        <w:rPr>
          <w:rFonts w:ascii="Calibri" w:hAnsi="Calibri" w:cs="Calibri"/>
        </w:rPr>
        <w:t>If multiple codes do we show them separately and sum up (my vote yes)</w:t>
      </w:r>
    </w:p>
    <w:p w14:paraId="364D7B7C" w14:textId="77777777" w:rsidR="00880B05" w:rsidRDefault="00880B05" w:rsidP="00880B05">
      <w:pPr>
        <w:pStyle w:val="BodyText"/>
        <w:spacing w:after="0"/>
        <w:rPr>
          <w:rFonts w:ascii="Calibri" w:hAnsi="Calibri" w:cs="Calibri"/>
        </w:rPr>
      </w:pPr>
    </w:p>
    <w:p w14:paraId="5587156B" w14:textId="31E6C9B0" w:rsidR="00880B05" w:rsidRDefault="00880B05" w:rsidP="00880B05">
      <w:pPr>
        <w:pStyle w:val="BodyText"/>
        <w:spacing w:after="0"/>
        <w:rPr>
          <w:rFonts w:ascii="Calibri" w:hAnsi="Calibri" w:cs="Calibri"/>
        </w:rPr>
      </w:pPr>
      <w:r>
        <w:rPr>
          <w:rFonts w:ascii="Calibri" w:hAnsi="Calibri" w:cs="Calibri"/>
        </w:rPr>
        <w:t>How to calculate E</w:t>
      </w:r>
      <w:r>
        <w:rPr>
          <w:rFonts w:ascii="Calibri" w:hAnsi="Calibri" w:cs="Calibri"/>
        </w:rPr>
        <w:t>stimated Tons and Estimated Hauls?</w:t>
      </w:r>
    </w:p>
    <w:p w14:paraId="3A4D8DC0" w14:textId="77777777" w:rsidR="00880B05" w:rsidRDefault="00880B05" w:rsidP="00880B05">
      <w:pPr>
        <w:pStyle w:val="BodyText"/>
        <w:spacing w:after="0"/>
        <w:rPr>
          <w:rFonts w:ascii="Calibri" w:hAnsi="Calibri" w:cs="Calibri"/>
        </w:rPr>
      </w:pPr>
    </w:p>
    <w:p w14:paraId="4C43DD75" w14:textId="77777777" w:rsidR="00880B05" w:rsidRDefault="00880B05" w:rsidP="00880B05">
      <w:pPr>
        <w:pStyle w:val="BodyText"/>
        <w:spacing w:after="0"/>
        <w:rPr>
          <w:rFonts w:ascii="Calibri" w:hAnsi="Calibri" w:cs="Calibri"/>
        </w:rPr>
      </w:pPr>
      <w:r>
        <w:rPr>
          <w:rFonts w:ascii="Calibri" w:hAnsi="Calibri" w:cs="Calibri"/>
        </w:rPr>
        <w:t>How to calculate guardrails?</w:t>
      </w:r>
    </w:p>
    <w:p w14:paraId="6293C21F" w14:textId="77777777" w:rsidR="00880B05" w:rsidRDefault="00880B05" w:rsidP="00880B05">
      <w:pPr>
        <w:pStyle w:val="BodyText"/>
        <w:spacing w:after="0"/>
        <w:rPr>
          <w:rFonts w:ascii="Calibri" w:hAnsi="Calibri" w:cs="Calibri"/>
        </w:rPr>
      </w:pPr>
    </w:p>
    <w:p w14:paraId="598AF953" w14:textId="77777777" w:rsidR="00880B05" w:rsidRDefault="00880B05" w:rsidP="00880B05">
      <w:pPr>
        <w:pStyle w:val="BodyText"/>
        <w:spacing w:after="0"/>
        <w:rPr>
          <w:rFonts w:ascii="Calibri" w:hAnsi="Calibri" w:cs="Calibri"/>
        </w:rPr>
      </w:pPr>
      <w:r>
        <w:rPr>
          <w:rFonts w:ascii="Calibri" w:hAnsi="Calibri" w:cs="Calibri"/>
        </w:rPr>
        <w:t>Load every rate/code? No</w:t>
      </w:r>
    </w:p>
    <w:p w14:paraId="438BCBBB" w14:textId="77777777" w:rsidR="00880B05" w:rsidRDefault="00880B05" w:rsidP="00880B05">
      <w:pPr>
        <w:pStyle w:val="BodyText"/>
        <w:spacing w:after="0"/>
        <w:rPr>
          <w:rFonts w:ascii="Calibri" w:hAnsi="Calibri" w:cs="Calibri"/>
        </w:rPr>
      </w:pPr>
      <w:r>
        <w:rPr>
          <w:rFonts w:ascii="Calibri" w:hAnsi="Calibri" w:cs="Calibri"/>
        </w:rPr>
        <w:t>Charge type/method where should we put on screen?</w:t>
      </w:r>
    </w:p>
    <w:p w14:paraId="651391F5" w14:textId="77777777" w:rsidR="00880B05" w:rsidRDefault="00880B05" w:rsidP="00880B05">
      <w:pPr>
        <w:pStyle w:val="BodyText"/>
        <w:spacing w:after="0"/>
        <w:rPr>
          <w:rFonts w:ascii="Calibri" w:hAnsi="Calibri" w:cs="Calibri"/>
        </w:rPr>
      </w:pPr>
    </w:p>
    <w:p w14:paraId="3AD359B8" w14:textId="77777777" w:rsidR="00880B05" w:rsidRDefault="00880B05" w:rsidP="00880B05">
      <w:pPr>
        <w:pStyle w:val="BodyText"/>
        <w:spacing w:after="0"/>
        <w:rPr>
          <w:rFonts w:ascii="Calibri" w:hAnsi="Calibri" w:cs="Calibri"/>
        </w:rPr>
      </w:pPr>
      <w:r>
        <w:rPr>
          <w:rFonts w:ascii="Calibri" w:hAnsi="Calibri" w:cs="Calibri"/>
        </w:rPr>
        <w:t>Do we support activity on temp (</w:t>
      </w:r>
      <w:proofErr w:type="gramStart"/>
      <w:r>
        <w:rPr>
          <w:rFonts w:ascii="Calibri" w:hAnsi="Calibri" w:cs="Calibri"/>
        </w:rPr>
        <w:t>yes</w:t>
      </w:r>
      <w:proofErr w:type="gramEnd"/>
      <w:r>
        <w:rPr>
          <w:rFonts w:ascii="Calibri" w:hAnsi="Calibri" w:cs="Calibri"/>
        </w:rPr>
        <w:t>)</w:t>
      </w:r>
    </w:p>
    <w:p w14:paraId="14D272CC" w14:textId="77777777" w:rsidR="00880B05" w:rsidRDefault="00880B05" w:rsidP="00880B05">
      <w:pPr>
        <w:pStyle w:val="BodyText"/>
        <w:spacing w:after="0"/>
        <w:rPr>
          <w:rFonts w:ascii="Calibri" w:hAnsi="Calibri" w:cs="Calibri"/>
        </w:rPr>
      </w:pPr>
    </w:p>
    <w:p w14:paraId="688ABC3F" w14:textId="77777777" w:rsidR="00880B05" w:rsidRDefault="00880B05" w:rsidP="00880B05">
      <w:pPr>
        <w:pStyle w:val="BodyText"/>
        <w:spacing w:after="0"/>
        <w:rPr>
          <w:rFonts w:ascii="Calibri" w:hAnsi="Calibri" w:cs="Calibri"/>
        </w:rPr>
      </w:pPr>
    </w:p>
    <w:p w14:paraId="2D64A94F" w14:textId="77777777" w:rsidR="00880B05" w:rsidRDefault="00880B05" w:rsidP="00880B05">
      <w:pPr>
        <w:pStyle w:val="BodyText"/>
        <w:spacing w:after="0"/>
        <w:rPr>
          <w:rFonts w:ascii="Calibri" w:hAnsi="Calibri" w:cs="Calibri"/>
        </w:rPr>
      </w:pPr>
      <w:r>
        <w:rPr>
          <w:rFonts w:ascii="Calibri" w:hAnsi="Calibri" w:cs="Calibri"/>
        </w:rPr>
        <w:t xml:space="preserve">What are the </w:t>
      </w:r>
      <w:proofErr w:type="gramStart"/>
      <w:r>
        <w:rPr>
          <w:rFonts w:ascii="Calibri" w:hAnsi="Calibri" w:cs="Calibri"/>
        </w:rPr>
        <w:t>transactions</w:t>
      </w:r>
      <w:proofErr w:type="gramEnd"/>
    </w:p>
    <w:p w14:paraId="09C00F2C" w14:textId="77777777" w:rsidR="00880B05" w:rsidRDefault="00880B05" w:rsidP="00880B05">
      <w:pPr>
        <w:pStyle w:val="BodyText"/>
        <w:spacing w:after="0"/>
        <w:rPr>
          <w:rFonts w:ascii="Calibri" w:hAnsi="Calibri" w:cs="Calibri"/>
        </w:rPr>
      </w:pPr>
    </w:p>
    <w:p w14:paraId="2812CBCD" w14:textId="77777777" w:rsidR="00880B05" w:rsidRDefault="00880B05" w:rsidP="00880B05">
      <w:pPr>
        <w:pStyle w:val="BodyText"/>
        <w:spacing w:after="0"/>
        <w:rPr>
          <w:rFonts w:ascii="Calibri" w:hAnsi="Calibri" w:cs="Calibri"/>
        </w:rPr>
      </w:pPr>
    </w:p>
    <w:p w14:paraId="3828D610" w14:textId="77777777" w:rsidR="00880B05" w:rsidRDefault="00880B05" w:rsidP="00880B05">
      <w:pPr>
        <w:pStyle w:val="BodyText"/>
        <w:spacing w:after="0"/>
        <w:rPr>
          <w:rFonts w:ascii="Calibri" w:hAnsi="Calibri" w:cs="Calibri"/>
        </w:rPr>
      </w:pPr>
      <w:r>
        <w:rPr>
          <w:rFonts w:ascii="Calibri" w:hAnsi="Calibri" w:cs="Calibri"/>
        </w:rPr>
        <w:t xml:space="preserve">Target = </w:t>
      </w:r>
      <w:proofErr w:type="gramStart"/>
      <w:r>
        <w:rPr>
          <w:rFonts w:ascii="Calibri" w:hAnsi="Calibri" w:cs="Calibri"/>
        </w:rPr>
        <w:t>max(</w:t>
      </w:r>
      <w:proofErr w:type="gramEnd"/>
      <w:r>
        <w:rPr>
          <w:rFonts w:ascii="Calibri" w:hAnsi="Calibri" w:cs="Calibri"/>
        </w:rPr>
        <w:t>floor * (1+ spread),market rate)</w:t>
      </w:r>
    </w:p>
    <w:p w14:paraId="11A8E813" w14:textId="77777777" w:rsidR="00880B05" w:rsidRDefault="00880B05" w:rsidP="00880B05">
      <w:pPr>
        <w:pStyle w:val="BodyText"/>
        <w:spacing w:after="0"/>
        <w:rPr>
          <w:rFonts w:ascii="Calibri" w:hAnsi="Calibri" w:cs="Calibri"/>
        </w:rPr>
      </w:pPr>
    </w:p>
    <w:p w14:paraId="17DBE697" w14:textId="32A5D267" w:rsidR="00880B05" w:rsidRDefault="00880B05" w:rsidP="00880B05">
      <w:pPr>
        <w:pStyle w:val="BodyText"/>
        <w:spacing w:after="0"/>
        <w:rPr>
          <w:rFonts w:ascii="Calibri" w:hAnsi="Calibri" w:cs="Calibri"/>
        </w:rPr>
      </w:pPr>
      <w:r>
        <w:rPr>
          <w:rFonts w:ascii="Calibri" w:hAnsi="Calibri" w:cs="Calibri"/>
        </w:rPr>
        <w:t xml:space="preserve">Floor </w:t>
      </w:r>
      <w:r>
        <w:rPr>
          <w:rFonts w:ascii="Calibri" w:hAnsi="Calibri" w:cs="Calibri"/>
        </w:rPr>
        <w:t>=</w:t>
      </w:r>
      <w:r>
        <w:rPr>
          <w:rFonts w:ascii="Calibri" w:hAnsi="Calibri" w:cs="Calibri"/>
        </w:rPr>
        <w:t xml:space="preserve"> always at their current price</w:t>
      </w:r>
    </w:p>
    <w:p w14:paraId="6A29DF7B" w14:textId="77777777" w:rsidR="00880B05" w:rsidRDefault="00880B05" w:rsidP="00880B05">
      <w:pPr>
        <w:pStyle w:val="BodyText"/>
        <w:spacing w:after="0"/>
        <w:rPr>
          <w:rFonts w:ascii="Calibri" w:hAnsi="Calibri" w:cs="Calibri"/>
        </w:rPr>
      </w:pPr>
    </w:p>
    <w:p w14:paraId="44C74AC4" w14:textId="6E224214" w:rsidR="00880B05" w:rsidRDefault="00880B05" w:rsidP="00880B05">
      <w:pPr>
        <w:pStyle w:val="BodyText"/>
        <w:spacing w:after="0"/>
        <w:rPr>
          <w:rFonts w:ascii="Calibri" w:hAnsi="Calibri" w:cs="Calibri"/>
        </w:rPr>
      </w:pPr>
      <w:r>
        <w:rPr>
          <w:rFonts w:ascii="Calibri" w:hAnsi="Calibri" w:cs="Calibri"/>
        </w:rPr>
        <w:t xml:space="preserve"> </w:t>
      </w: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29" w:name="_Toc390274899"/>
      <w:r>
        <w:rPr>
          <w:rFonts w:asciiTheme="minorHAnsi" w:hAnsiTheme="minorHAnsi" w:cstheme="minorHAnsi"/>
        </w:rPr>
        <w:t>Data</w:t>
      </w:r>
      <w:r w:rsidR="00A910C9" w:rsidRPr="002E06AB">
        <w:rPr>
          <w:rFonts w:asciiTheme="minorHAnsi" w:hAnsiTheme="minorHAnsi" w:cstheme="minorHAnsi"/>
        </w:rPr>
        <w:t xml:space="preserve"> Logic</w:t>
      </w:r>
      <w:bookmarkEnd w:id="29"/>
    </w:p>
    <w:p w14:paraId="237F4BCD" w14:textId="7D6A1D75" w:rsidR="002E06AB" w:rsidRDefault="002E06AB" w:rsidP="000A7887">
      <w:pPr>
        <w:pStyle w:val="Heading3"/>
        <w:rPr>
          <w:rFonts w:cstheme="minorHAnsi"/>
        </w:rPr>
      </w:pPr>
      <w:r>
        <w:rPr>
          <w:rFonts w:cstheme="minorHAnsi"/>
        </w:rPr>
        <w:t>New Required Data</w:t>
      </w:r>
    </w:p>
    <w:p w14:paraId="335087E6" w14:textId="27FBC808" w:rsidR="002E06AB" w:rsidRDefault="002E06AB" w:rsidP="002E06AB">
      <w:pPr>
        <w:pStyle w:val="BodyText"/>
        <w:rPr>
          <w:rFonts w:cstheme="minorHAnsi"/>
        </w:rPr>
      </w:pPr>
      <w:r w:rsidRPr="002E06AB">
        <w:rPr>
          <w:rFonts w:cstheme="minorHAnsi"/>
          <w:highlight w:val="yellow"/>
        </w:rPr>
        <w:t>This section will highlight new data fields to be brought in and will need to updated in Mapping Document</w:t>
      </w:r>
    </w:p>
    <w:p w14:paraId="0DB97F5A" w14:textId="2E0D08AC" w:rsidR="00880B05" w:rsidRDefault="00880B05" w:rsidP="002E06AB">
      <w:pPr>
        <w:pStyle w:val="BodyText"/>
        <w:rPr>
          <w:rFonts w:cstheme="minorHAnsi"/>
        </w:rPr>
      </w:pPr>
      <w:r>
        <w:rPr>
          <w:rFonts w:cstheme="minorHAnsi"/>
        </w:rPr>
        <w:t>Current filters on the rates?</w:t>
      </w:r>
    </w:p>
    <w:p w14:paraId="7E4BE125" w14:textId="451267BB" w:rsidR="00880B05" w:rsidRDefault="00880B05" w:rsidP="002E06AB">
      <w:pPr>
        <w:pStyle w:val="BodyText"/>
        <w:rPr>
          <w:rFonts w:cstheme="minorHAnsi"/>
        </w:rPr>
      </w:pPr>
      <w:r>
        <w:rPr>
          <w:rFonts w:cstheme="minorHAnsi"/>
        </w:rPr>
        <w:t>Current filters on accounts?</w:t>
      </w:r>
    </w:p>
    <w:p w14:paraId="3EA7DA1A" w14:textId="77777777" w:rsidR="00880B05" w:rsidRDefault="00880B05" w:rsidP="002E06AB">
      <w:pPr>
        <w:pStyle w:val="BodyText"/>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r>
        <w:rPr>
          <w:rFonts w:cstheme="minorHAnsi"/>
        </w:rPr>
        <w:t>Logic for producing required data</w:t>
      </w:r>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r w:rsidRPr="002E06AB">
        <w:rPr>
          <w:rFonts w:cstheme="minorHAnsi"/>
        </w:rPr>
        <w:t>SSIS Packages</w:t>
      </w:r>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0" w:name="_Toc379450818"/>
      <w:bookmarkStart w:id="31" w:name="_Toc390274900"/>
      <w:r w:rsidRPr="002E06AB">
        <w:rPr>
          <w:rFonts w:asciiTheme="minorHAnsi" w:hAnsiTheme="minorHAnsi" w:cstheme="minorHAnsi"/>
        </w:rPr>
        <w:t>Record Counts</w:t>
      </w:r>
      <w:bookmarkEnd w:id="30"/>
      <w:bookmarkEnd w:id="31"/>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2" w:name="_Toc379450819"/>
      <w:bookmarkStart w:id="33" w:name="_Toc390274901"/>
      <w:r w:rsidRPr="002E06AB">
        <w:rPr>
          <w:rFonts w:asciiTheme="minorHAnsi" w:hAnsiTheme="minorHAnsi" w:cstheme="minorHAnsi"/>
        </w:rPr>
        <w:t>Index on the Tables</w:t>
      </w:r>
      <w:bookmarkEnd w:id="32"/>
      <w:bookmarkEnd w:id="33"/>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4" w:name="_Toc379450820"/>
      <w:bookmarkStart w:id="35" w:name="_Toc390274902"/>
      <w:r w:rsidRPr="002E06AB">
        <w:rPr>
          <w:rFonts w:asciiTheme="minorHAnsi" w:hAnsiTheme="minorHAnsi" w:cstheme="minorHAnsi"/>
        </w:rPr>
        <w:t>Batch Job Schedule and Dependency</w:t>
      </w:r>
      <w:bookmarkEnd w:id="34"/>
      <w:bookmarkEnd w:id="35"/>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6" w:name="_Toc390274903"/>
      <w:r w:rsidRPr="002E06AB">
        <w:rPr>
          <w:rFonts w:asciiTheme="minorHAnsi" w:hAnsiTheme="minorHAnsi" w:cstheme="minorHAnsi"/>
        </w:rPr>
        <w:t>Data Sources &amp; Mapping</w:t>
      </w:r>
      <w:bookmarkEnd w:id="36"/>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6"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7" w:name="_Toc390274904"/>
      <w:r w:rsidRPr="002E06AB">
        <w:rPr>
          <w:rFonts w:asciiTheme="minorHAnsi" w:hAnsiTheme="minorHAnsi" w:cstheme="minorHAnsi"/>
        </w:rPr>
        <w:lastRenderedPageBreak/>
        <w:t>Physical Data Model</w:t>
      </w:r>
      <w:bookmarkEnd w:id="37"/>
    </w:p>
    <w:p w14:paraId="6C38AE9A" w14:textId="45B0A88D" w:rsidR="009B3A17" w:rsidRDefault="009B3A17" w:rsidP="009B3A17">
      <w:pPr>
        <w:pStyle w:val="BodyText"/>
        <w:rPr>
          <w:rFonts w:cstheme="minorHAnsi"/>
        </w:rPr>
      </w:pPr>
      <w:r w:rsidRPr="002E06AB">
        <w:rPr>
          <w:rFonts w:cstheme="minorHAnsi"/>
        </w:rPr>
        <w:t xml:space="preserve">See the </w:t>
      </w:r>
      <w:hyperlink r:id="rId27"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38" w:name="_Toc390274905"/>
      <w:r w:rsidRPr="002E06AB">
        <w:rPr>
          <w:rFonts w:asciiTheme="minorHAnsi" w:hAnsiTheme="minorHAnsi" w:cstheme="minorHAnsi"/>
        </w:rPr>
        <w:t>Framework Model</w:t>
      </w:r>
      <w:bookmarkEnd w:id="38"/>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39" w:name="_Toc390274906"/>
      <w:r w:rsidRPr="002E06AB">
        <w:rPr>
          <w:rFonts w:asciiTheme="minorHAnsi" w:hAnsiTheme="minorHAnsi" w:cstheme="minorHAnsi"/>
        </w:rPr>
        <w:t>Validation/Error Handling</w:t>
      </w:r>
      <w:bookmarkEnd w:id="39"/>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0" w:name="_Toc390274907"/>
      <w:r w:rsidRPr="002E06AB">
        <w:rPr>
          <w:rFonts w:asciiTheme="minorHAnsi" w:hAnsiTheme="minorHAnsi" w:cstheme="minorHAnsi"/>
        </w:rPr>
        <w:t>Interfaces</w:t>
      </w:r>
      <w:bookmarkEnd w:id="40"/>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1" w:name="_Toc390274908"/>
      <w:r>
        <w:rPr>
          <w:rFonts w:asciiTheme="minorHAnsi" w:hAnsiTheme="minorHAnsi" w:cstheme="minorHAnsi"/>
        </w:rPr>
        <w:t>Downstream Impacts</w:t>
      </w:r>
      <w:bookmarkEnd w:id="41"/>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2" w:name="_Toc390274909"/>
      <w:r w:rsidRPr="002E06AB">
        <w:rPr>
          <w:rFonts w:asciiTheme="minorHAnsi" w:hAnsiTheme="minorHAnsi" w:cstheme="minorHAnsi"/>
        </w:rPr>
        <w:t>Technical Architecture</w:t>
      </w:r>
      <w:bookmarkEnd w:id="42"/>
    </w:p>
    <w:p w14:paraId="3CA0089A" w14:textId="77777777" w:rsidR="00A910C9" w:rsidRPr="002E06AB" w:rsidRDefault="00A910C9" w:rsidP="00A910C9">
      <w:pPr>
        <w:pStyle w:val="Heading2"/>
        <w:jc w:val="both"/>
        <w:rPr>
          <w:rFonts w:asciiTheme="minorHAnsi" w:hAnsiTheme="minorHAnsi" w:cstheme="minorHAnsi"/>
        </w:rPr>
      </w:pPr>
      <w:bookmarkStart w:id="43" w:name="_Toc390274910"/>
      <w:r w:rsidRPr="002E06AB">
        <w:rPr>
          <w:rFonts w:asciiTheme="minorHAnsi" w:hAnsiTheme="minorHAnsi" w:cstheme="minorHAnsi"/>
        </w:rPr>
        <w:t>Infrastructure Considerations</w:t>
      </w:r>
      <w:bookmarkEnd w:id="43"/>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4" w:name="_Toc390274911"/>
      <w:r w:rsidRPr="002E06AB">
        <w:rPr>
          <w:rFonts w:asciiTheme="minorHAnsi" w:hAnsiTheme="minorHAnsi" w:cstheme="minorHAnsi"/>
        </w:rPr>
        <w:t>Data Retention</w:t>
      </w:r>
      <w:bookmarkEnd w:id="44"/>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5" w:name="_Toc390274912"/>
      <w:r w:rsidRPr="002E06AB">
        <w:rPr>
          <w:rFonts w:asciiTheme="minorHAnsi" w:hAnsiTheme="minorHAnsi" w:cstheme="minorHAnsi"/>
        </w:rPr>
        <w:t>High Availability</w:t>
      </w:r>
      <w:bookmarkEnd w:id="45"/>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6" w:name="_Toc390274913"/>
      <w:r w:rsidRPr="002E06AB">
        <w:rPr>
          <w:rFonts w:asciiTheme="minorHAnsi" w:hAnsiTheme="minorHAnsi" w:cstheme="minorHAnsi"/>
        </w:rPr>
        <w:t>Backup, Rollback and Recover</w:t>
      </w:r>
      <w:bookmarkEnd w:id="46"/>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7" w:name="_Toc390274914"/>
      <w:r w:rsidRPr="002E06AB">
        <w:rPr>
          <w:rFonts w:asciiTheme="minorHAnsi" w:hAnsiTheme="minorHAnsi" w:cstheme="minorHAnsi"/>
        </w:rPr>
        <w:t>Other Design Specifications</w:t>
      </w:r>
      <w:bookmarkEnd w:id="47"/>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8" w:name="_Toc390274915"/>
      <w:r w:rsidRPr="002E06AB">
        <w:rPr>
          <w:rFonts w:asciiTheme="minorHAnsi" w:hAnsiTheme="minorHAnsi" w:cstheme="minorHAnsi"/>
        </w:rPr>
        <w:t>Build/Configure Standards</w:t>
      </w:r>
      <w:bookmarkEnd w:id="48"/>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49" w:name="_Toc390274916"/>
      <w:r w:rsidRPr="002E06AB">
        <w:rPr>
          <w:rFonts w:asciiTheme="minorHAnsi" w:hAnsiTheme="minorHAnsi" w:cstheme="minorHAnsi"/>
          <w:bCs/>
          <w:iCs/>
          <w:kern w:val="0"/>
        </w:rPr>
        <w:t>Policies and Procedures</w:t>
      </w:r>
      <w:bookmarkEnd w:id="49"/>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0" w:name="_Toc390274917"/>
      <w:r w:rsidRPr="002E06AB">
        <w:rPr>
          <w:rFonts w:asciiTheme="minorHAnsi" w:hAnsiTheme="minorHAnsi" w:cstheme="minorHAnsi"/>
          <w:bCs/>
          <w:iCs/>
          <w:kern w:val="0"/>
        </w:rPr>
        <w:lastRenderedPageBreak/>
        <w:t>Security De</w:t>
      </w:r>
      <w:r w:rsidR="005726AE" w:rsidRPr="002E06AB">
        <w:rPr>
          <w:rFonts w:asciiTheme="minorHAnsi" w:hAnsiTheme="minorHAnsi" w:cstheme="minorHAnsi"/>
          <w:bCs/>
          <w:iCs/>
          <w:kern w:val="0"/>
        </w:rPr>
        <w:t>sign</w:t>
      </w:r>
      <w:bookmarkEnd w:id="50"/>
    </w:p>
    <w:p w14:paraId="3CA008A8" w14:textId="77777777" w:rsidR="00A910C9" w:rsidRPr="002E06AB" w:rsidRDefault="00A910C9" w:rsidP="00A910C9">
      <w:pPr>
        <w:pStyle w:val="Heading3"/>
        <w:jc w:val="both"/>
        <w:rPr>
          <w:rFonts w:cstheme="minorHAnsi"/>
        </w:rPr>
      </w:pPr>
      <w:bookmarkStart w:id="51" w:name="_Toc390274918"/>
      <w:r w:rsidRPr="002E06AB">
        <w:rPr>
          <w:rFonts w:cstheme="minorHAnsi"/>
        </w:rPr>
        <w:t>New or Existing Security</w:t>
      </w:r>
      <w:bookmarkEnd w:id="51"/>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52" w:name="_Toc390274919"/>
      <w:r w:rsidRPr="002E06AB">
        <w:rPr>
          <w:rFonts w:cstheme="minorHAnsi"/>
        </w:rPr>
        <w:t>Hierarchal Data Access</w:t>
      </w:r>
      <w:bookmarkEnd w:id="52"/>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53" w:name="_Toc390274920"/>
      <w:r w:rsidRPr="002E06AB">
        <w:rPr>
          <w:rFonts w:cstheme="minorHAnsi"/>
        </w:rPr>
        <w:t>Infrastructure</w:t>
      </w:r>
      <w:bookmarkEnd w:id="53"/>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4" w:name="_Toc390274921"/>
      <w:r w:rsidRPr="002E06AB">
        <w:rPr>
          <w:rFonts w:asciiTheme="minorHAnsi" w:hAnsiTheme="minorHAnsi" w:cstheme="minorHAnsi"/>
        </w:rPr>
        <w:t>Environmental</w:t>
      </w:r>
      <w:bookmarkEnd w:id="54"/>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5" w:name="_Toc390274922"/>
      <w:r w:rsidRPr="002E06AB">
        <w:rPr>
          <w:rFonts w:asciiTheme="minorHAnsi" w:hAnsiTheme="minorHAnsi" w:cstheme="minorHAnsi"/>
        </w:rPr>
        <w:t>Appendix</w:t>
      </w:r>
      <w:bookmarkEnd w:id="55"/>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BC6A3" w14:textId="77777777" w:rsidR="0057027A" w:rsidRDefault="0057027A">
      <w:r>
        <w:separator/>
      </w:r>
    </w:p>
  </w:endnote>
  <w:endnote w:type="continuationSeparator" w:id="0">
    <w:p w14:paraId="0E817123" w14:textId="77777777" w:rsidR="0057027A" w:rsidRDefault="0057027A">
      <w:r>
        <w:continuationSeparator/>
      </w:r>
    </w:p>
  </w:endnote>
  <w:endnote w:type="continuationNotice" w:id="1">
    <w:p w14:paraId="5DC4AA46" w14:textId="77777777" w:rsidR="0057027A" w:rsidRDefault="00570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7756F4" w:rsidRDefault="007756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756F4" w:rsidRDefault="007756F4">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7756F4" w:rsidRDefault="007756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55D2">
      <w:rPr>
        <w:rStyle w:val="PageNumber"/>
        <w:noProof/>
      </w:rPr>
      <w:t>iii</w:t>
    </w:r>
    <w:r>
      <w:rPr>
        <w:rStyle w:val="PageNumber"/>
      </w:rPr>
      <w:fldChar w:fldCharType="end"/>
    </w:r>
  </w:p>
  <w:p w14:paraId="3CA008DA" w14:textId="77777777" w:rsidR="007756F4" w:rsidRDefault="007756F4">
    <w:pPr>
      <w:pStyle w:val="Footer"/>
      <w:ind w:right="360"/>
    </w:pPr>
    <w:r>
      <w:tab/>
    </w:r>
  </w:p>
  <w:p w14:paraId="3CA008DB" w14:textId="77777777" w:rsidR="007756F4" w:rsidRDefault="007756F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7756F4" w:rsidRDefault="007756F4"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sidR="00661ED9">
      <w:rPr>
        <w:noProof/>
      </w:rPr>
      <w:t>3/31/2015 11:01:09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430134">
      <w:rPr>
        <w:rStyle w:val="PageNumber"/>
        <w:rFonts w:ascii="Arial" w:hAnsi="Arial" w:cs="Arial"/>
        <w:b w:val="0"/>
        <w:i/>
        <w:noProof/>
        <w:sz w:val="16"/>
        <w:szCs w:val="16"/>
      </w:rPr>
      <w:t>15</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B6FC0" w14:textId="77777777" w:rsidR="0057027A" w:rsidRDefault="0057027A">
      <w:r>
        <w:separator/>
      </w:r>
    </w:p>
  </w:footnote>
  <w:footnote w:type="continuationSeparator" w:id="0">
    <w:p w14:paraId="0F5C3873" w14:textId="77777777" w:rsidR="0057027A" w:rsidRDefault="0057027A">
      <w:r>
        <w:continuationSeparator/>
      </w:r>
    </w:p>
  </w:footnote>
  <w:footnote w:type="continuationNotice" w:id="1">
    <w:p w14:paraId="523C0547" w14:textId="77777777" w:rsidR="0057027A" w:rsidRDefault="005702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7756F4" w:rsidRDefault="007756F4">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7756F4" w:rsidRDefault="007756F4">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7756F4" w:rsidRDefault="007756F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2">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60831"/>
    <w:multiLevelType w:val="hybridMultilevel"/>
    <w:tmpl w:val="FD8E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5"/>
  </w:num>
  <w:num w:numId="5">
    <w:abstractNumId w:val="10"/>
  </w:num>
  <w:num w:numId="6">
    <w:abstractNumId w:val="13"/>
  </w:num>
  <w:num w:numId="7">
    <w:abstractNumId w:val="11"/>
  </w:num>
  <w:num w:numId="8">
    <w:abstractNumId w:val="15"/>
  </w:num>
  <w:num w:numId="9">
    <w:abstractNumId w:val="5"/>
    <w:lvlOverride w:ilvl="0">
      <w:startOverride w:val="3"/>
    </w:lvlOverride>
    <w:lvlOverride w:ilvl="1">
      <w:startOverride w:val="3"/>
    </w:lvlOverride>
    <w:lvlOverride w:ilvl="2">
      <w:startOverride w:val="1"/>
    </w:lvlOverride>
    <w:lvlOverride w:ilvl="3">
      <w:startOverride w:val="2"/>
    </w:lvlOverride>
  </w:num>
  <w:num w:numId="10">
    <w:abstractNumId w:val="5"/>
  </w:num>
  <w:num w:numId="11">
    <w:abstractNumId w:val="5"/>
    <w:lvlOverride w:ilvl="0">
      <w:startOverride w:val="3"/>
    </w:lvlOverride>
    <w:lvlOverride w:ilvl="1">
      <w:startOverride w:val="3"/>
    </w:lvlOverride>
    <w:lvlOverride w:ilvl="2">
      <w:startOverride w:val="2"/>
    </w:lvlOverride>
    <w:lvlOverride w:ilvl="3">
      <w:startOverride w:val="2"/>
    </w:lvlOverride>
  </w:num>
  <w:num w:numId="12">
    <w:abstractNumId w:val="5"/>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4"/>
  </w:num>
  <w:num w:numId="17">
    <w:abstractNumId w:val="0"/>
  </w:num>
  <w:num w:numId="18">
    <w:abstractNumId w:val="12"/>
  </w:num>
  <w:num w:numId="19">
    <w:abstractNumId w:val="4"/>
  </w:num>
  <w:num w:numId="20">
    <w:abstractNumId w:val="7"/>
  </w:num>
  <w:num w:numId="2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37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37E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BE8"/>
    <w:rsid w:val="00941795"/>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221BF"/>
    <w:rsid w:val="00A23AF3"/>
    <w:rsid w:val="00A23F8E"/>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1A9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C73E6"/>
    <w:rsid w:val="00DD1D74"/>
    <w:rsid w:val="00DD2962"/>
    <w:rsid w:val="00DD3C08"/>
    <w:rsid w:val="00DD639F"/>
    <w:rsid w:val="00DD63EE"/>
    <w:rsid w:val="00DE0DA5"/>
    <w:rsid w:val="00DE4681"/>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3C45AF"/>
    <w:rsid w:val="005F1959"/>
    <w:rsid w:val="005F1CCE"/>
    <w:rsid w:val="0060061E"/>
    <w:rsid w:val="0066111F"/>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427038B3-D1E9-40CD-B571-7939F52A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26</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31</cp:revision>
  <cp:lastPrinted>2012-12-07T17:42:00Z</cp:lastPrinted>
  <dcterms:created xsi:type="dcterms:W3CDTF">2014-12-11T20:48:00Z</dcterms:created>
  <dcterms:modified xsi:type="dcterms:W3CDTF">2015-03-31T18:15:00Z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