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6C54CB" w:rsidRDefault="00A910C9" w:rsidP="00AC2330">
      <w:pPr>
        <w:tabs>
          <w:tab w:val="left" w:pos="5850"/>
        </w:tabs>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Large Container Disposal Changes</w:t>
      </w:r>
      <w:r w:rsidR="00AC2330">
        <w:rPr>
          <w:rFonts w:asciiTheme="minorHAnsi" w:hAnsiTheme="minorHAnsi"/>
          <w:b/>
          <w:kern w:val="28"/>
          <w:sz w:val="40"/>
        </w:rPr>
        <w:t xml:space="preserve"> 2</w:t>
      </w:r>
      <w:r>
        <w:rPr>
          <w:rFonts w:asciiTheme="minorHAnsi" w:hAnsiTheme="minorHAnsi"/>
          <w:b/>
          <w:kern w:val="28"/>
          <w:sz w:val="40"/>
        </w:rPr>
        <w:t xml:space="preserve">: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C2330" w:rsidP="00510A21">
      <w:pPr>
        <w:jc w:val="center"/>
        <w:rPr>
          <w:rFonts w:asciiTheme="minorHAnsi" w:hAnsiTheme="minorHAnsi"/>
          <w:b/>
          <w:kern w:val="28"/>
          <w:sz w:val="40"/>
        </w:rPr>
      </w:pPr>
      <w:r>
        <w:rPr>
          <w:rFonts w:asciiTheme="minorHAnsi" w:hAnsiTheme="minorHAnsi"/>
          <w:b/>
          <w:kern w:val="28"/>
          <w:sz w:val="40"/>
        </w:rPr>
        <w:t xml:space="preserve">GH 526 - </w:t>
      </w:r>
      <w:r w:rsidR="00AB4CC9">
        <w:rPr>
          <w:rFonts w:asciiTheme="minorHAnsi" w:hAnsiTheme="minorHAnsi"/>
          <w:b/>
          <w:kern w:val="28"/>
          <w:sz w:val="40"/>
        </w:rPr>
        <w:t xml:space="preserve">CR </w:t>
      </w:r>
      <w:r>
        <w:rPr>
          <w:rFonts w:asciiTheme="minorHAnsi" w:hAnsiTheme="minorHAnsi"/>
          <w:b/>
          <w:kern w:val="28"/>
          <w:sz w:val="40"/>
        </w:rPr>
        <w:t>13926</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813DC8" w:rsidP="009801F1">
            <w:pPr>
              <w:pStyle w:val="TableText"/>
              <w:jc w:val="both"/>
              <w:rPr>
                <w:rFonts w:asciiTheme="minorHAnsi" w:hAnsiTheme="minorHAnsi"/>
              </w:rPr>
            </w:pPr>
            <w:r>
              <w:rPr>
                <w:rFonts w:asciiTheme="minorHAnsi" w:hAnsiTheme="minorHAnsi"/>
              </w:rPr>
              <w:t>3/9/2015</w:t>
            </w:r>
          </w:p>
        </w:tc>
        <w:tc>
          <w:tcPr>
            <w:tcW w:w="1080" w:type="dxa"/>
          </w:tcPr>
          <w:p w:rsidR="009801F1" w:rsidRPr="006C54CB" w:rsidRDefault="00813DC8" w:rsidP="009801F1">
            <w:pPr>
              <w:pStyle w:val="TableText"/>
              <w:jc w:val="both"/>
              <w:rPr>
                <w:rFonts w:asciiTheme="minorHAnsi" w:hAnsiTheme="minorHAnsi"/>
              </w:rPr>
            </w:pPr>
            <w:r>
              <w:rPr>
                <w:rFonts w:asciiTheme="minorHAnsi" w:hAnsiTheme="minorHAnsi"/>
              </w:rPr>
              <w:t>2.1</w:t>
            </w:r>
          </w:p>
        </w:tc>
        <w:tc>
          <w:tcPr>
            <w:tcW w:w="3814" w:type="dxa"/>
          </w:tcPr>
          <w:p w:rsidR="009801F1" w:rsidRPr="006C54CB" w:rsidRDefault="00813DC8" w:rsidP="009801F1">
            <w:pPr>
              <w:pStyle w:val="TableText"/>
              <w:rPr>
                <w:rFonts w:asciiTheme="minorHAnsi" w:hAnsiTheme="minorHAnsi"/>
              </w:rPr>
            </w:pPr>
            <w:r>
              <w:rPr>
                <w:rFonts w:asciiTheme="minorHAnsi" w:hAnsiTheme="minorHAnsi"/>
              </w:rPr>
              <w:t>Added variable names in InfoPro Interface section</w:t>
            </w:r>
          </w:p>
        </w:tc>
        <w:tc>
          <w:tcPr>
            <w:tcW w:w="2576" w:type="dxa"/>
          </w:tcPr>
          <w:p w:rsidR="009801F1" w:rsidRPr="006C54CB" w:rsidRDefault="00813DC8"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2E2A33" w:rsidP="009801F1">
            <w:pPr>
              <w:pStyle w:val="TableText"/>
              <w:jc w:val="both"/>
              <w:rPr>
                <w:rFonts w:asciiTheme="minorHAnsi" w:hAnsiTheme="minorHAnsi"/>
              </w:rPr>
            </w:pPr>
            <w:r>
              <w:rPr>
                <w:rFonts w:asciiTheme="minorHAnsi" w:hAnsiTheme="minorHAnsi"/>
              </w:rPr>
              <w:t>3/16/2015</w:t>
            </w:r>
          </w:p>
        </w:tc>
        <w:tc>
          <w:tcPr>
            <w:tcW w:w="1080" w:type="dxa"/>
          </w:tcPr>
          <w:p w:rsidR="009801F1" w:rsidRPr="006C54CB" w:rsidRDefault="002E2A33" w:rsidP="009801F1">
            <w:pPr>
              <w:pStyle w:val="TableText"/>
              <w:jc w:val="both"/>
              <w:rPr>
                <w:rFonts w:asciiTheme="minorHAnsi" w:hAnsiTheme="minorHAnsi"/>
              </w:rPr>
            </w:pPr>
            <w:r>
              <w:rPr>
                <w:rFonts w:asciiTheme="minorHAnsi" w:hAnsiTheme="minorHAnsi"/>
              </w:rPr>
              <w:t>2.2</w:t>
            </w:r>
          </w:p>
        </w:tc>
        <w:tc>
          <w:tcPr>
            <w:tcW w:w="3814" w:type="dxa"/>
          </w:tcPr>
          <w:p w:rsidR="009801F1" w:rsidRPr="006C54CB" w:rsidRDefault="002E2A33" w:rsidP="009801F1">
            <w:pPr>
              <w:pStyle w:val="TableText"/>
              <w:rPr>
                <w:rFonts w:asciiTheme="minorHAnsi" w:hAnsiTheme="minorHAnsi"/>
              </w:rPr>
            </w:pPr>
            <w:r>
              <w:rPr>
                <w:rFonts w:asciiTheme="minorHAnsi" w:hAnsiTheme="minorHAnsi"/>
              </w:rPr>
              <w:t>Added section for TDR changes/addtions from original scope.  Also specified field names for a few variables</w:t>
            </w:r>
          </w:p>
        </w:tc>
        <w:tc>
          <w:tcPr>
            <w:tcW w:w="2576" w:type="dxa"/>
          </w:tcPr>
          <w:p w:rsidR="009801F1" w:rsidRPr="006C54CB" w:rsidRDefault="002E2A33"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AC2330" w:rsidP="009801F1">
            <w:pPr>
              <w:pStyle w:val="TableText"/>
              <w:jc w:val="both"/>
              <w:rPr>
                <w:rFonts w:asciiTheme="minorHAnsi" w:hAnsiTheme="minorHAnsi"/>
              </w:rPr>
            </w:pPr>
            <w:r>
              <w:rPr>
                <w:rFonts w:asciiTheme="minorHAnsi" w:hAnsiTheme="minorHAnsi"/>
              </w:rPr>
              <w:t>5/3/2015</w:t>
            </w:r>
          </w:p>
        </w:tc>
        <w:tc>
          <w:tcPr>
            <w:tcW w:w="1080" w:type="dxa"/>
          </w:tcPr>
          <w:p w:rsidR="009801F1" w:rsidRPr="006C54CB" w:rsidRDefault="00AC2330" w:rsidP="009801F1">
            <w:pPr>
              <w:pStyle w:val="TableText"/>
              <w:jc w:val="both"/>
              <w:rPr>
                <w:rFonts w:asciiTheme="minorHAnsi" w:hAnsiTheme="minorHAnsi"/>
              </w:rPr>
            </w:pPr>
            <w:r>
              <w:rPr>
                <w:rFonts w:asciiTheme="minorHAnsi" w:hAnsiTheme="minorHAnsi"/>
              </w:rPr>
              <w:t>3.1</w:t>
            </w:r>
          </w:p>
        </w:tc>
        <w:tc>
          <w:tcPr>
            <w:tcW w:w="3814" w:type="dxa"/>
          </w:tcPr>
          <w:p w:rsidR="009801F1" w:rsidRPr="006C54CB" w:rsidRDefault="00AC2330" w:rsidP="009801F1">
            <w:pPr>
              <w:pStyle w:val="TableText"/>
              <w:rPr>
                <w:rFonts w:asciiTheme="minorHAnsi" w:hAnsiTheme="minorHAnsi"/>
              </w:rPr>
            </w:pPr>
            <w:r>
              <w:rPr>
                <w:rFonts w:asciiTheme="minorHAnsi" w:hAnsiTheme="minorHAnsi"/>
              </w:rPr>
              <w:t>Updated document to outline changes made for phase 2 (in appendix</w:t>
            </w:r>
            <w:r w:rsidR="00C84E3C">
              <w:rPr>
                <w:rFonts w:asciiTheme="minorHAnsi" w:hAnsiTheme="minorHAnsi"/>
              </w:rPr>
              <w:t xml:space="preserve"> 5.3</w:t>
            </w:r>
            <w:r>
              <w:rPr>
                <w:rFonts w:asciiTheme="minorHAnsi" w:hAnsiTheme="minorHAnsi"/>
              </w:rPr>
              <w:t>)</w:t>
            </w:r>
          </w:p>
        </w:tc>
        <w:tc>
          <w:tcPr>
            <w:tcW w:w="2576" w:type="dxa"/>
          </w:tcPr>
          <w:p w:rsidR="009801F1" w:rsidRPr="006C54CB" w:rsidRDefault="00AC2330" w:rsidP="009801F1">
            <w:pPr>
              <w:pStyle w:val="TableText"/>
              <w:jc w:val="both"/>
              <w:rPr>
                <w:rFonts w:asciiTheme="minorHAnsi" w:hAnsiTheme="minorHAnsi"/>
              </w:rPr>
            </w:pPr>
            <w:r>
              <w:rPr>
                <w:rFonts w:asciiTheme="minorHAnsi" w:hAnsiTheme="minorHAnsi"/>
              </w:rPr>
              <w:t>Roger</w:t>
            </w:r>
          </w:p>
        </w:tc>
      </w:tr>
      <w:tr w:rsidR="00324890" w:rsidRPr="006C54CB" w:rsidTr="00857CE8">
        <w:tc>
          <w:tcPr>
            <w:tcW w:w="1278" w:type="dxa"/>
          </w:tcPr>
          <w:p w:rsidR="00324890" w:rsidRDefault="00324890" w:rsidP="009801F1">
            <w:pPr>
              <w:pStyle w:val="TableText"/>
              <w:jc w:val="both"/>
              <w:rPr>
                <w:rFonts w:asciiTheme="minorHAnsi" w:hAnsiTheme="minorHAnsi"/>
              </w:rPr>
            </w:pPr>
            <w:r>
              <w:rPr>
                <w:rFonts w:asciiTheme="minorHAnsi" w:hAnsiTheme="minorHAnsi"/>
              </w:rPr>
              <w:t>5/7/2015</w:t>
            </w:r>
          </w:p>
        </w:tc>
        <w:tc>
          <w:tcPr>
            <w:tcW w:w="1080" w:type="dxa"/>
          </w:tcPr>
          <w:p w:rsidR="00324890" w:rsidRDefault="00324890" w:rsidP="009801F1">
            <w:pPr>
              <w:pStyle w:val="TableText"/>
              <w:jc w:val="both"/>
              <w:rPr>
                <w:rFonts w:asciiTheme="minorHAnsi" w:hAnsiTheme="minorHAnsi"/>
              </w:rPr>
            </w:pPr>
            <w:r>
              <w:rPr>
                <w:rFonts w:asciiTheme="minorHAnsi" w:hAnsiTheme="minorHAnsi"/>
              </w:rPr>
              <w:t>3.2</w:t>
            </w:r>
          </w:p>
        </w:tc>
        <w:tc>
          <w:tcPr>
            <w:tcW w:w="3814" w:type="dxa"/>
          </w:tcPr>
          <w:p w:rsidR="00324890" w:rsidRDefault="00324890" w:rsidP="009801F1">
            <w:pPr>
              <w:pStyle w:val="TableText"/>
              <w:rPr>
                <w:rFonts w:asciiTheme="minorHAnsi" w:hAnsiTheme="minorHAnsi"/>
              </w:rPr>
            </w:pPr>
            <w:r>
              <w:rPr>
                <w:rFonts w:asciiTheme="minorHAnsi" w:hAnsiTheme="minorHAnsi"/>
              </w:rPr>
              <w:t>Added section 5.4 to included items for Phase 3</w:t>
            </w:r>
          </w:p>
        </w:tc>
        <w:tc>
          <w:tcPr>
            <w:tcW w:w="2576" w:type="dxa"/>
          </w:tcPr>
          <w:p w:rsidR="00324890" w:rsidRDefault="00324890" w:rsidP="009801F1">
            <w:pPr>
              <w:pStyle w:val="TableText"/>
              <w:jc w:val="both"/>
              <w:rPr>
                <w:rFonts w:asciiTheme="minorHAnsi" w:hAnsiTheme="minorHAnsi"/>
              </w:rPr>
            </w:pPr>
            <w:r>
              <w:rPr>
                <w:rFonts w:asciiTheme="minorHAnsi" w:hAnsiTheme="minorHAnsi"/>
              </w:rPr>
              <w:t>Roger</w:t>
            </w: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8E5FEC"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8E5FEC" w:rsidRPr="002E5819">
        <w:rPr>
          <w:rFonts w:asciiTheme="minorHAnsi" w:hAnsiTheme="minorHAnsi"/>
          <w:noProof/>
        </w:rPr>
        <w:t>1</w:t>
      </w:r>
      <w:r w:rsidR="008E5FEC">
        <w:rPr>
          <w:rFonts w:asciiTheme="minorHAnsi" w:eastAsiaTheme="minorEastAsia" w:hAnsiTheme="minorHAnsi" w:cstheme="minorBidi"/>
          <w:b w:val="0"/>
          <w:caps w:val="0"/>
          <w:noProof/>
          <w:sz w:val="22"/>
          <w:szCs w:val="22"/>
        </w:rPr>
        <w:tab/>
      </w:r>
      <w:r w:rsidR="008E5FEC" w:rsidRPr="002E5819">
        <w:rPr>
          <w:rFonts w:asciiTheme="minorHAnsi" w:hAnsiTheme="minorHAnsi"/>
          <w:noProof/>
        </w:rPr>
        <w:t>Business Requirements</w:t>
      </w:r>
      <w:r w:rsidR="008E5FEC">
        <w:rPr>
          <w:noProof/>
        </w:rPr>
        <w:tab/>
      </w:r>
      <w:r w:rsidR="008E5FEC">
        <w:rPr>
          <w:noProof/>
        </w:rPr>
        <w:fldChar w:fldCharType="begin"/>
      </w:r>
      <w:r w:rsidR="008E5FEC">
        <w:rPr>
          <w:noProof/>
        </w:rPr>
        <w:instrText xml:space="preserve"> PAGEREF _Toc416435161 \h </w:instrText>
      </w:r>
      <w:r w:rsidR="008E5FEC">
        <w:rPr>
          <w:noProof/>
        </w:rPr>
      </w:r>
      <w:r w:rsidR="008E5FEC">
        <w:rPr>
          <w:noProof/>
        </w:rPr>
        <w:fldChar w:fldCharType="separate"/>
      </w:r>
      <w:r w:rsidR="008E5FEC">
        <w:rPr>
          <w:noProof/>
        </w:rPr>
        <w:t>6</w:t>
      </w:r>
      <w:r w:rsidR="008E5FEC">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1.1</w:t>
      </w:r>
      <w:r>
        <w:rPr>
          <w:rFonts w:asciiTheme="minorHAnsi" w:eastAsiaTheme="minorEastAsia" w:hAnsiTheme="minorHAnsi" w:cstheme="minorBidi"/>
          <w:smallCaps w:val="0"/>
          <w:noProof/>
          <w:sz w:val="22"/>
          <w:szCs w:val="22"/>
        </w:rPr>
        <w:tab/>
      </w:r>
      <w:r w:rsidRPr="002E5819">
        <w:rPr>
          <w:rFonts w:asciiTheme="minorHAnsi" w:hAnsiTheme="minorHAnsi"/>
          <w:noProof/>
        </w:rPr>
        <w:t>Purpose of the Design Specification</w:t>
      </w:r>
      <w:r>
        <w:rPr>
          <w:noProof/>
        </w:rPr>
        <w:tab/>
      </w:r>
      <w:r>
        <w:rPr>
          <w:noProof/>
        </w:rPr>
        <w:fldChar w:fldCharType="begin"/>
      </w:r>
      <w:r>
        <w:rPr>
          <w:noProof/>
        </w:rPr>
        <w:instrText xml:space="preserve"> PAGEREF _Toc416435162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1.1.1</w:t>
      </w:r>
      <w:r>
        <w:rPr>
          <w:rFonts w:asciiTheme="minorHAnsi" w:eastAsiaTheme="minorEastAsia" w:hAnsiTheme="minorHAnsi" w:cstheme="minorBidi"/>
          <w:noProof/>
          <w:sz w:val="22"/>
          <w:szCs w:val="22"/>
        </w:rPr>
        <w:tab/>
      </w:r>
      <w:r w:rsidRPr="002E5819">
        <w:rPr>
          <w:rFonts w:asciiTheme="minorHAnsi" w:hAnsiTheme="minorHAnsi"/>
          <w:noProof/>
        </w:rPr>
        <w:t>Business Functional Requirements / Configuration</w:t>
      </w:r>
      <w:r>
        <w:rPr>
          <w:noProof/>
        </w:rPr>
        <w:tab/>
      </w:r>
      <w:r>
        <w:rPr>
          <w:noProof/>
        </w:rPr>
        <w:fldChar w:fldCharType="begin"/>
      </w:r>
      <w:r>
        <w:rPr>
          <w:noProof/>
        </w:rPr>
        <w:instrText xml:space="preserve"> PAGEREF _Toc416435163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1.1.2</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w:t>
      </w:r>
      <w:r>
        <w:rPr>
          <w:noProof/>
        </w:rPr>
        <w:tab/>
      </w:r>
      <w:r>
        <w:rPr>
          <w:noProof/>
        </w:rPr>
        <w:fldChar w:fldCharType="begin"/>
      </w:r>
      <w:r>
        <w:rPr>
          <w:noProof/>
        </w:rPr>
        <w:instrText xml:space="preserve"> PAGEREF _Toc416435164 \h </w:instrText>
      </w:r>
      <w:r>
        <w:rPr>
          <w:noProof/>
        </w:rPr>
      </w:r>
      <w:r>
        <w:rPr>
          <w:noProof/>
        </w:rPr>
        <w:fldChar w:fldCharType="separate"/>
      </w:r>
      <w:r>
        <w:rPr>
          <w:noProof/>
        </w:rPr>
        <w:t>10</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1.1.3</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 CHANGE LOG</w:t>
      </w:r>
      <w:r>
        <w:rPr>
          <w:noProof/>
        </w:rPr>
        <w:tab/>
      </w:r>
      <w:r>
        <w:rPr>
          <w:noProof/>
        </w:rPr>
        <w:fldChar w:fldCharType="begin"/>
      </w:r>
      <w:r>
        <w:rPr>
          <w:noProof/>
        </w:rPr>
        <w:instrText xml:space="preserve"> PAGEREF _Toc416435165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2</w:t>
      </w:r>
      <w:r>
        <w:rPr>
          <w:rFonts w:asciiTheme="minorHAnsi" w:eastAsiaTheme="minorEastAsia" w:hAnsiTheme="minorHAnsi" w:cstheme="minorBidi"/>
          <w:b w:val="0"/>
          <w:caps w:val="0"/>
          <w:noProof/>
          <w:sz w:val="22"/>
          <w:szCs w:val="22"/>
        </w:rPr>
        <w:tab/>
      </w:r>
      <w:r w:rsidRPr="002E5819">
        <w:rPr>
          <w:rFonts w:asciiTheme="minorHAnsi" w:hAnsiTheme="minorHAnsi"/>
          <w:noProof/>
        </w:rPr>
        <w:t>Assumptions</w:t>
      </w:r>
      <w:r>
        <w:rPr>
          <w:noProof/>
        </w:rPr>
        <w:tab/>
      </w:r>
      <w:r>
        <w:rPr>
          <w:noProof/>
        </w:rPr>
        <w:fldChar w:fldCharType="begin"/>
      </w:r>
      <w:r>
        <w:rPr>
          <w:noProof/>
        </w:rPr>
        <w:instrText xml:space="preserve"> PAGEREF _Toc416435166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3</w:t>
      </w:r>
      <w:r>
        <w:rPr>
          <w:rFonts w:asciiTheme="minorHAnsi" w:eastAsiaTheme="minorEastAsia" w:hAnsiTheme="minorHAnsi" w:cstheme="minorBidi"/>
          <w:b w:val="0"/>
          <w:caps w:val="0"/>
          <w:noProof/>
          <w:sz w:val="22"/>
          <w:szCs w:val="22"/>
        </w:rPr>
        <w:tab/>
      </w:r>
      <w:r w:rsidRPr="002E5819">
        <w:rPr>
          <w:rFonts w:asciiTheme="minorHAnsi" w:hAnsiTheme="minorHAnsi"/>
          <w:noProof/>
        </w:rPr>
        <w:t>Technical Design</w:t>
      </w:r>
      <w:r>
        <w:rPr>
          <w:noProof/>
        </w:rPr>
        <w:tab/>
      </w:r>
      <w:r>
        <w:rPr>
          <w:noProof/>
        </w:rPr>
        <w:fldChar w:fldCharType="begin"/>
      </w:r>
      <w:r>
        <w:rPr>
          <w:noProof/>
        </w:rPr>
        <w:instrText xml:space="preserve"> PAGEREF _Toc416435167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3.1</w:t>
      </w:r>
      <w:r>
        <w:rPr>
          <w:rFonts w:asciiTheme="minorHAnsi" w:eastAsiaTheme="minorEastAsia" w:hAnsiTheme="minorHAnsi" w:cstheme="minorBidi"/>
          <w:smallCaps w:val="0"/>
          <w:noProof/>
          <w:sz w:val="22"/>
          <w:szCs w:val="22"/>
        </w:rPr>
        <w:tab/>
      </w:r>
      <w:r w:rsidRPr="002E5819">
        <w:rPr>
          <w:rFonts w:asciiTheme="minorHAnsi" w:hAnsiTheme="minorHAnsi"/>
          <w:noProof/>
        </w:rPr>
        <w:t>Referenced Documents</w:t>
      </w:r>
      <w:r>
        <w:rPr>
          <w:noProof/>
        </w:rPr>
        <w:tab/>
      </w:r>
      <w:r>
        <w:rPr>
          <w:noProof/>
        </w:rPr>
        <w:fldChar w:fldCharType="begin"/>
      </w:r>
      <w:r>
        <w:rPr>
          <w:noProof/>
        </w:rPr>
        <w:instrText xml:space="preserve"> PAGEREF _Toc416435168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3.2</w:t>
      </w:r>
      <w:r>
        <w:rPr>
          <w:rFonts w:asciiTheme="minorHAnsi" w:eastAsiaTheme="minorEastAsia" w:hAnsiTheme="minorHAnsi" w:cstheme="minorBidi"/>
          <w:smallCaps w:val="0"/>
          <w:noProof/>
          <w:sz w:val="22"/>
          <w:szCs w:val="22"/>
        </w:rPr>
        <w:tab/>
      </w:r>
      <w:r w:rsidRPr="002E5819">
        <w:rPr>
          <w:rFonts w:asciiTheme="minorHAnsi" w:hAnsiTheme="minorHAnsi"/>
          <w:noProof/>
        </w:rPr>
        <w:t>Process Flow and Mock Ups</w:t>
      </w:r>
      <w:r>
        <w:rPr>
          <w:noProof/>
        </w:rPr>
        <w:tab/>
      </w:r>
      <w:r>
        <w:rPr>
          <w:noProof/>
        </w:rPr>
        <w:fldChar w:fldCharType="begin"/>
      </w:r>
      <w:r>
        <w:rPr>
          <w:noProof/>
        </w:rPr>
        <w:instrText xml:space="preserve"> PAGEREF _Toc416435169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Changes to the CMC files</w:t>
      </w:r>
      <w:r>
        <w:rPr>
          <w:noProof/>
        </w:rPr>
        <w:tab/>
      </w:r>
      <w:r>
        <w:rPr>
          <w:noProof/>
        </w:rPr>
        <w:fldChar w:fldCharType="begin"/>
      </w:r>
      <w:r>
        <w:rPr>
          <w:noProof/>
        </w:rPr>
        <w:instrText xml:space="preserve"> PAGEREF _Toc416435170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Waste types to add</w:t>
      </w:r>
      <w:r>
        <w:rPr>
          <w:noProof/>
        </w:rPr>
        <w:tab/>
      </w:r>
      <w:r>
        <w:rPr>
          <w:noProof/>
        </w:rPr>
        <w:fldChar w:fldCharType="begin"/>
      </w:r>
      <w:r>
        <w:rPr>
          <w:noProof/>
        </w:rPr>
        <w:instrText xml:space="preserve"> PAGEREF _Toc416435171 \h </w:instrText>
      </w:r>
      <w:r>
        <w:rPr>
          <w:noProof/>
        </w:rPr>
      </w:r>
      <w:r>
        <w:rPr>
          <w:noProof/>
        </w:rPr>
        <w:fldChar w:fldCharType="separate"/>
      </w:r>
      <w:r>
        <w:rPr>
          <w:noProof/>
        </w:rPr>
        <w:t>13</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3.3</w:t>
      </w:r>
      <w:r>
        <w:rPr>
          <w:rFonts w:asciiTheme="minorHAnsi" w:eastAsiaTheme="minorEastAsia" w:hAnsiTheme="minorHAnsi" w:cstheme="minorBidi"/>
          <w:smallCaps w:val="0"/>
          <w:noProof/>
          <w:sz w:val="22"/>
          <w:szCs w:val="22"/>
        </w:rPr>
        <w:tab/>
      </w:r>
      <w:r w:rsidRPr="002E5819">
        <w:rPr>
          <w:rFonts w:asciiTheme="minorHAnsi" w:hAnsiTheme="minorHAnsi"/>
          <w:noProof/>
        </w:rPr>
        <w:t>Changes to Capture tables</w:t>
      </w:r>
      <w:r>
        <w:rPr>
          <w:noProof/>
        </w:rPr>
        <w:tab/>
      </w:r>
      <w:r>
        <w:rPr>
          <w:noProof/>
        </w:rPr>
        <w:fldChar w:fldCharType="begin"/>
      </w:r>
      <w:r>
        <w:rPr>
          <w:noProof/>
        </w:rPr>
        <w:instrText xml:space="preserve"> PAGEREF _Toc416435172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The following changes to the Disposal_Sites table are required</w:t>
      </w:r>
      <w:r>
        <w:rPr>
          <w:noProof/>
        </w:rPr>
        <w:tab/>
      </w:r>
      <w:r>
        <w:rPr>
          <w:noProof/>
        </w:rPr>
        <w:fldChar w:fldCharType="begin"/>
      </w:r>
      <w:r>
        <w:rPr>
          <w:noProof/>
        </w:rPr>
        <w:instrText xml:space="preserve"> PAGEREF _Toc416435173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The following changes to the DisposalCosts_Comm table are required:</w:t>
      </w:r>
      <w:r>
        <w:rPr>
          <w:noProof/>
        </w:rPr>
        <w:tab/>
      </w:r>
      <w:r>
        <w:rPr>
          <w:noProof/>
        </w:rPr>
        <w:fldChar w:fldCharType="begin"/>
      </w:r>
      <w:r>
        <w:rPr>
          <w:noProof/>
        </w:rPr>
        <w:instrText xml:space="preserve"> PAGEREF _Toc416435174 \h </w:instrText>
      </w:r>
      <w:r>
        <w:rPr>
          <w:noProof/>
        </w:rPr>
      </w:r>
      <w:r>
        <w:rPr>
          <w:noProof/>
        </w:rPr>
        <w:fldChar w:fldCharType="separate"/>
      </w:r>
      <w:r>
        <w:rPr>
          <w:noProof/>
        </w:rPr>
        <w:t>15</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The following changes to the small_cont_disp_zip table are required:</w:t>
      </w:r>
      <w:r>
        <w:rPr>
          <w:noProof/>
        </w:rPr>
        <w:tab/>
      </w:r>
      <w:r>
        <w:rPr>
          <w:noProof/>
        </w:rPr>
        <w:fldChar w:fldCharType="begin"/>
      </w:r>
      <w:r>
        <w:rPr>
          <w:noProof/>
        </w:rPr>
        <w:instrText xml:space="preserve"> PAGEREF _Toc416435175 \h </w:instrText>
      </w:r>
      <w:r>
        <w:rPr>
          <w:noProof/>
        </w:rPr>
      </w:r>
      <w:r>
        <w:rPr>
          <w:noProof/>
        </w:rPr>
        <w:fldChar w:fldCharType="separate"/>
      </w:r>
      <w:r>
        <w:rPr>
          <w:noProof/>
        </w:rPr>
        <w:t>15</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3.4</w:t>
      </w:r>
      <w:r>
        <w:rPr>
          <w:rFonts w:asciiTheme="minorHAnsi" w:eastAsiaTheme="minorEastAsia" w:hAnsiTheme="minorHAnsi" w:cstheme="minorBidi"/>
          <w:smallCaps w:val="0"/>
          <w:noProof/>
          <w:sz w:val="22"/>
          <w:szCs w:val="22"/>
        </w:rPr>
        <w:tab/>
      </w:r>
      <w:r w:rsidRPr="002E5819">
        <w:rPr>
          <w:rFonts w:asciiTheme="minorHAnsi" w:hAnsiTheme="minorHAnsi"/>
          <w:noProof/>
        </w:rPr>
        <w:t>Changes to Pricing formulas</w:t>
      </w:r>
      <w:r>
        <w:rPr>
          <w:noProof/>
        </w:rPr>
        <w:tab/>
      </w:r>
      <w:r>
        <w:rPr>
          <w:noProof/>
        </w:rPr>
        <w:fldChar w:fldCharType="begin"/>
      </w:r>
      <w:r>
        <w:rPr>
          <w:noProof/>
        </w:rPr>
        <w:instrText xml:space="preserve"> PAGEREF _Toc416435176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Small container lookups to determine disposal location should be modified in the following way:</w:t>
      </w:r>
      <w:r>
        <w:rPr>
          <w:noProof/>
        </w:rPr>
        <w:tab/>
      </w:r>
      <w:r>
        <w:rPr>
          <w:noProof/>
        </w:rPr>
        <w:fldChar w:fldCharType="begin"/>
      </w:r>
      <w:r>
        <w:rPr>
          <w:noProof/>
        </w:rPr>
        <w:instrText xml:space="preserve"> PAGEREF _Toc416435177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Large container lookups to determine disposal location should be modified in the following way:</w:t>
      </w:r>
      <w:r>
        <w:rPr>
          <w:noProof/>
        </w:rPr>
        <w:tab/>
      </w:r>
      <w:r>
        <w:rPr>
          <w:noProof/>
        </w:rPr>
        <w:fldChar w:fldCharType="begin"/>
      </w:r>
      <w:r>
        <w:rPr>
          <w:noProof/>
        </w:rPr>
        <w:instrText xml:space="preserve"> PAGEREF _Toc416435178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3.4.3</w:t>
      </w:r>
      <w:r>
        <w:rPr>
          <w:rFonts w:asciiTheme="minorHAnsi" w:eastAsiaTheme="minorEastAsia" w:hAnsiTheme="minorHAnsi" w:cstheme="minorBidi"/>
          <w:noProof/>
          <w:sz w:val="22"/>
          <w:szCs w:val="22"/>
        </w:rPr>
        <w:tab/>
      </w:r>
      <w:r>
        <w:rPr>
          <w:noProof/>
        </w:rPr>
        <w:t>Pricing formula modifications</w:t>
      </w:r>
      <w:r>
        <w:rPr>
          <w:noProof/>
        </w:rPr>
        <w:tab/>
      </w:r>
      <w:r>
        <w:rPr>
          <w:noProof/>
        </w:rPr>
        <w:fldChar w:fldCharType="begin"/>
      </w:r>
      <w:r>
        <w:rPr>
          <w:noProof/>
        </w:rPr>
        <w:instrText xml:space="preserve"> PAGEREF _Toc416435179 \h </w:instrText>
      </w:r>
      <w:r>
        <w:rPr>
          <w:noProof/>
        </w:rPr>
      </w:r>
      <w:r>
        <w:rPr>
          <w:noProof/>
        </w:rPr>
        <w:fldChar w:fldCharType="separate"/>
      </w:r>
      <w:r>
        <w:rPr>
          <w:noProof/>
        </w:rPr>
        <w:t>16</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3.5</w:t>
      </w:r>
      <w:r>
        <w:rPr>
          <w:rFonts w:asciiTheme="minorHAnsi" w:eastAsiaTheme="minorEastAsia" w:hAnsiTheme="minorHAnsi" w:cstheme="minorBidi"/>
          <w:smallCaps w:val="0"/>
          <w:noProof/>
          <w:sz w:val="22"/>
          <w:szCs w:val="22"/>
        </w:rPr>
        <w:tab/>
      </w:r>
      <w:r w:rsidRPr="002E5819">
        <w:rPr>
          <w:rFonts w:asciiTheme="minorHAnsi" w:hAnsiTheme="minorHAnsi"/>
          <w:noProof/>
        </w:rPr>
        <w:t>Data Sources &amp; Mapping</w:t>
      </w:r>
      <w:r>
        <w:rPr>
          <w:noProof/>
        </w:rPr>
        <w:tab/>
      </w:r>
      <w:r>
        <w:rPr>
          <w:noProof/>
        </w:rPr>
        <w:fldChar w:fldCharType="begin"/>
      </w:r>
      <w:r>
        <w:rPr>
          <w:noProof/>
        </w:rPr>
        <w:instrText xml:space="preserve"> PAGEREF _Toc416435180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sidRPr="002E5819">
        <w:rPr>
          <w:rFonts w:asciiTheme="minorHAnsi" w:hAnsiTheme="minorHAnsi"/>
          <w:noProof/>
        </w:rPr>
        <w:t>InfoPro Interface</w:t>
      </w:r>
      <w:r>
        <w:rPr>
          <w:noProof/>
        </w:rPr>
        <w:tab/>
      </w:r>
      <w:r>
        <w:rPr>
          <w:noProof/>
        </w:rPr>
        <w:fldChar w:fldCharType="begin"/>
      </w:r>
      <w:r>
        <w:rPr>
          <w:noProof/>
        </w:rPr>
        <w:instrText xml:space="preserve"> PAGEREF _Toc416435181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4</w:t>
      </w:r>
      <w:r>
        <w:rPr>
          <w:rFonts w:asciiTheme="minorHAnsi" w:eastAsiaTheme="minorEastAsia" w:hAnsiTheme="minorHAnsi" w:cstheme="minorBidi"/>
          <w:b w:val="0"/>
          <w:caps w:val="0"/>
          <w:noProof/>
          <w:sz w:val="22"/>
          <w:szCs w:val="22"/>
        </w:rPr>
        <w:tab/>
      </w:r>
      <w:r w:rsidRPr="002E5819">
        <w:rPr>
          <w:rFonts w:asciiTheme="minorHAnsi" w:hAnsiTheme="minorHAnsi"/>
          <w:noProof/>
        </w:rPr>
        <w:t>Report Changes</w:t>
      </w:r>
      <w:r>
        <w:rPr>
          <w:noProof/>
        </w:rPr>
        <w:tab/>
      </w:r>
      <w:r>
        <w:rPr>
          <w:noProof/>
        </w:rPr>
        <w:fldChar w:fldCharType="begin"/>
      </w:r>
      <w:r>
        <w:rPr>
          <w:noProof/>
        </w:rPr>
        <w:instrText xml:space="preserve"> PAGEREF _Toc416435182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5</w:t>
      </w:r>
      <w:r>
        <w:rPr>
          <w:rFonts w:asciiTheme="minorHAnsi" w:eastAsiaTheme="minorEastAsia" w:hAnsiTheme="minorHAnsi" w:cstheme="minorBidi"/>
          <w:b w:val="0"/>
          <w:caps w:val="0"/>
          <w:noProof/>
          <w:sz w:val="22"/>
          <w:szCs w:val="22"/>
        </w:rPr>
        <w:tab/>
      </w:r>
      <w:r w:rsidRPr="002E5819">
        <w:rPr>
          <w:rFonts w:asciiTheme="minorHAnsi" w:hAnsiTheme="minorHAnsi"/>
          <w:noProof/>
        </w:rPr>
        <w:t>Appendix</w:t>
      </w:r>
      <w:r>
        <w:rPr>
          <w:noProof/>
        </w:rPr>
        <w:tab/>
      </w:r>
      <w:r>
        <w:rPr>
          <w:noProof/>
        </w:rPr>
        <w:fldChar w:fldCharType="begin"/>
      </w:r>
      <w:r>
        <w:rPr>
          <w:noProof/>
        </w:rPr>
        <w:instrText xml:space="preserve"> PAGEREF _Toc416435183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sidRPr="002E5819">
        <w:rPr>
          <w:rFonts w:asciiTheme="minorHAnsi" w:hAnsiTheme="minorHAnsi"/>
          <w:noProof/>
        </w:rPr>
        <w:t>General Questions</w:t>
      </w:r>
      <w:r>
        <w:rPr>
          <w:noProof/>
        </w:rPr>
        <w:tab/>
      </w:r>
      <w:r>
        <w:rPr>
          <w:noProof/>
        </w:rPr>
        <w:fldChar w:fldCharType="begin"/>
      </w:r>
      <w:r>
        <w:rPr>
          <w:noProof/>
        </w:rPr>
        <w:instrText xml:space="preserve"> PAGEREF _Toc416435184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sidRPr="002E5819">
        <w:rPr>
          <w:rFonts w:asciiTheme="minorHAnsi" w:hAnsiTheme="minorHAnsi"/>
          <w:noProof/>
        </w:rPr>
        <w:t>Deferred Items</w:t>
      </w:r>
      <w:r>
        <w:rPr>
          <w:noProof/>
        </w:rPr>
        <w:tab/>
      </w:r>
      <w:r>
        <w:rPr>
          <w:noProof/>
        </w:rPr>
        <w:fldChar w:fldCharType="begin"/>
      </w:r>
      <w:r>
        <w:rPr>
          <w:noProof/>
        </w:rPr>
        <w:instrText xml:space="preserve"> PAGEREF _Toc416435185 \h </w:instrText>
      </w:r>
      <w:r>
        <w:rPr>
          <w:noProof/>
        </w:rPr>
      </w:r>
      <w:r>
        <w:rPr>
          <w:noProof/>
        </w:rPr>
        <w:fldChar w:fldCharType="separate"/>
      </w:r>
      <w:r>
        <w:rPr>
          <w:noProof/>
        </w:rPr>
        <w:t>18</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16435161"/>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6435162"/>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Default="007132ED" w:rsidP="00F93315">
      <w:pPr>
        <w:pStyle w:val="Heading3"/>
        <w:rPr>
          <w:rFonts w:asciiTheme="minorHAnsi" w:hAnsiTheme="minorHAnsi"/>
        </w:rPr>
      </w:pPr>
      <w:bookmarkStart w:id="11" w:name="_Toc416435163"/>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0A6FF2" w:rsidRDefault="000A6FF2" w:rsidP="000A6FF2">
      <w:pPr>
        <w:pStyle w:val="BodyText"/>
      </w:pPr>
    </w:p>
    <w:p w:rsidR="000A6FF2" w:rsidRPr="000A6FF2" w:rsidRDefault="000A6FF2" w:rsidP="000A6FF2">
      <w:pPr>
        <w:pStyle w:val="BodyText"/>
        <w:rPr>
          <w:rFonts w:asciiTheme="minorHAnsi" w:hAnsiTheme="minorHAnsi" w:cstheme="minorHAnsi"/>
        </w:rPr>
      </w:pPr>
      <w:r w:rsidRPr="000A6FF2">
        <w:rPr>
          <w:rFonts w:asciiTheme="minorHAnsi" w:hAnsiTheme="minorHAnsi" w:cstheme="minorHAnsi"/>
        </w:rPr>
        <w:t>Note**The crossed out BFR are requirments that did not make it into the April release.  A new CR will be created for a future release to tackle these requirments.</w:t>
      </w:r>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r w:rsidRPr="006C54CB">
              <w:rPr>
                <w:rFonts w:asciiTheme="minorHAnsi" w:hAnsiTheme="minorHAnsi"/>
              </w:rPr>
              <w:t>Config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r w:rsidRPr="000E4D78">
              <w:rPr>
                <w:rFonts w:asciiTheme="minorHAnsi" w:hAnsiTheme="minorHAnsi"/>
              </w:rPr>
              <w:t>Config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r w:rsidRPr="00DE2747">
              <w:rPr>
                <w:rFonts w:asciiTheme="minorHAnsi" w:hAnsiTheme="minorHAnsi"/>
              </w:rPr>
              <w:t>Config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Market prices, cash cost, and I/C rates must be added for each waste type/billing metohod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r w:rsidRPr="003150E5">
              <w:rPr>
                <w:rFonts w:asciiTheme="minorHAnsi" w:hAnsiTheme="minorHAnsi"/>
              </w:rPr>
              <w:t>Config:</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r w:rsidRPr="00D51502">
              <w:rPr>
                <w:rFonts w:asciiTheme="minorHAnsi" w:hAnsiTheme="minorHAnsi"/>
              </w:rPr>
              <w:t>Config: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r>
              <w:rPr>
                <w:rFonts w:asciiTheme="minorHAnsi" w:hAnsiTheme="minorHAnsi"/>
              </w:rPr>
              <w:t xml:space="preserve">Config: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w:t>
            </w:r>
            <w:r w:rsidRPr="008E5FEC">
              <w:rPr>
                <w:rFonts w:asciiTheme="minorHAnsi" w:hAnsiTheme="minorHAnsi"/>
              </w:rPr>
              <w:t xml:space="preserve">type selected.  This will display on the </w:t>
            </w:r>
            <w:r w:rsidR="002F4F8A" w:rsidRPr="008E5FEC">
              <w:rPr>
                <w:rFonts w:asciiTheme="minorHAnsi" w:hAnsiTheme="minorHAnsi"/>
              </w:rPr>
              <w:t xml:space="preserve">large container configurator </w:t>
            </w:r>
            <w:r w:rsidRPr="008E5FEC">
              <w:rPr>
                <w:rFonts w:asciiTheme="minorHAnsi" w:hAnsiTheme="minorHAnsi"/>
              </w:rPr>
              <w:t>and will be editable by the rep.  The</w:t>
            </w:r>
            <w:r>
              <w:rPr>
                <w:rFonts w:asciiTheme="minorHAnsi" w:hAnsiTheme="minorHAnsi"/>
              </w:rPr>
              <w:t xml:space="preserv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5" w:name="_Ref402431325"/>
          </w:p>
          <w:bookmarkEnd w:id="15"/>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New large container container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This box will operate with an ajax rule that is governed by the waste type+division selected</w:t>
            </w:r>
            <w:r w:rsidR="006C4E56" w:rsidRPr="006C4E56">
              <w:rPr>
                <w:rFonts w:asciiTheme="minorHAnsi" w:hAnsiTheme="minorHAnsi"/>
              </w:rPr>
              <w:t xml:space="preserve">.  Allowable values are </w:t>
            </w:r>
            <w:r w:rsidR="00C83D34" w:rsidRPr="006C4E56">
              <w:rPr>
                <w:rFonts w:asciiTheme="minorHAnsi" w:hAnsiTheme="minorHAnsi"/>
              </w:rPr>
              <w:t>“</w:t>
            </w:r>
            <w:r w:rsidR="00C83D34" w:rsidRPr="008E5FEC">
              <w:rPr>
                <w:rFonts w:asciiTheme="minorHAnsi" w:hAnsiTheme="minorHAnsi"/>
              </w:rPr>
              <w:t>By the ton, “By the yard” and “by the load”.</w:t>
            </w:r>
            <w:r w:rsidR="006C4E56" w:rsidRPr="008E5FEC">
              <w:rPr>
                <w:rFonts w:asciiTheme="minorHAnsi" w:hAnsiTheme="minorHAnsi"/>
              </w:rPr>
              <w:t xml:space="preserve"> </w:t>
            </w:r>
            <w:r w:rsidR="00030744" w:rsidRPr="008E5FEC">
              <w:rPr>
                <w:rFonts w:asciiTheme="minorHAnsi" w:hAnsiTheme="minorHAnsi"/>
              </w:rPr>
              <w:t>No “</w:t>
            </w:r>
            <w:r w:rsidR="006C4E56" w:rsidRPr="008E5FEC">
              <w:rPr>
                <w:rFonts w:asciiTheme="minorHAnsi" w:hAnsiTheme="minorHAnsi"/>
              </w:rPr>
              <w:t>Each</w:t>
            </w:r>
            <w:r w:rsidR="00030744" w:rsidRPr="008E5FEC">
              <w:rPr>
                <w:rFonts w:asciiTheme="minorHAnsi" w:hAnsiTheme="minorHAnsi"/>
              </w:rPr>
              <w:t>” for now.</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Pr="00027CAA" w:rsidRDefault="002F4F8A" w:rsidP="0092038A">
            <w:pPr>
              <w:pStyle w:val="ListParagraph"/>
              <w:numPr>
                <w:ilvl w:val="0"/>
                <w:numId w:val="1"/>
              </w:numPr>
              <w:rPr>
                <w:rFonts w:asciiTheme="minorHAnsi" w:hAnsiTheme="minorHAnsi"/>
                <w:strike/>
              </w:rPr>
            </w:pPr>
            <w:r w:rsidRPr="00027CAA">
              <w:rPr>
                <w:rFonts w:asciiTheme="minorHAnsi" w:hAnsiTheme="minorHAnsi"/>
                <w:strike/>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Add “contamination” check box on configurator for large and small container (priority is large).  </w:t>
            </w:r>
          </w:p>
          <w:p w:rsidR="00EC21A4"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If box is selected, text box to enter contaminated rate information.  Shows up in comments of CSA.  </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config attribute “Haul plus disposal vs Haul plus processing”  (Default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Commerce:  Config</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notes </w:t>
            </w:r>
            <w:r w:rsidR="00552596">
              <w:rPr>
                <w:rFonts w:asciiTheme="minorHAnsi" w:hAnsiTheme="minorHAnsi"/>
              </w:rPr>
              <w:t xml:space="preserve"> should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Pr="00AC2330" w:rsidRDefault="00552596" w:rsidP="00C83D34">
            <w:pPr>
              <w:pStyle w:val="ListParagraph"/>
              <w:spacing w:line="276" w:lineRule="auto"/>
              <w:ind w:left="0"/>
              <w:jc w:val="both"/>
              <w:rPr>
                <w:rFonts w:asciiTheme="minorHAnsi" w:hAnsiTheme="minorHAnsi"/>
              </w:rPr>
            </w:pPr>
            <w:r w:rsidRPr="00AC2330">
              <w:rPr>
                <w:rFonts w:asciiTheme="minorHAnsi" w:hAnsiTheme="minorHAnsi"/>
              </w:rPr>
              <w:t xml:space="preserve">Leave </w:t>
            </w:r>
            <w:r w:rsidR="007917E9" w:rsidRPr="00AC2330">
              <w:rPr>
                <w:rFonts w:asciiTheme="minorHAnsi" w:hAnsiTheme="minorHAnsi"/>
              </w:rPr>
              <w:t xml:space="preserve">Delivery and service notes </w:t>
            </w:r>
            <w:r w:rsidRPr="00AC2330">
              <w:rPr>
                <w:rFonts w:asciiTheme="minorHAnsi" w:hAnsiTheme="minorHAnsi"/>
              </w:rPr>
              <w:t xml:space="preserve">boxes on the generate docs screen.  </w:t>
            </w:r>
            <w:r w:rsidR="00EA5119" w:rsidRPr="00AC2330">
              <w:rPr>
                <w:rFonts w:asciiTheme="minorHAnsi" w:hAnsiTheme="minorHAnsi"/>
              </w:rPr>
              <w:t xml:space="preserve"> There will need to be a service and deliver notes box for every container group . May need to add ability to expand to view and edit all boxes with summary (non-editable box) appearing on the screen as default</w:t>
            </w:r>
          </w:p>
          <w:p w:rsidR="00EA5119" w:rsidRPr="00AC2330" w:rsidRDefault="00EA5119"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rPr>
            </w:pPr>
            <w:r w:rsidRPr="00AC2330">
              <w:rPr>
                <w:rFonts w:asciiTheme="minorHAnsi" w:hAnsiTheme="minorHAnsi"/>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r w:rsidRPr="00163707">
              <w:rPr>
                <w:rFonts w:asciiTheme="minorHAnsi" w:hAnsiTheme="minorHAnsi"/>
              </w:rPr>
              <w:t>Commere: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087880" w:rsidRPr="00087880"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UOM.  The list of facilities in Commerce will be all that match the user-selected criteria above.  The user will select one disposal location.  There will be only one record returned on a lookup of Division, InfoPro Division, Waste Type, UOM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tc>
      </w:tr>
      <w:bookmarkEnd w:id="12"/>
      <w:bookmarkEnd w:id="13"/>
      <w:bookmarkEnd w:id="14"/>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r w:rsidRPr="00163707">
              <w:rPr>
                <w:rFonts w:asciiTheme="minorHAnsi" w:hAnsiTheme="minorHAnsi"/>
              </w:rPr>
              <w:t xml:space="preserve">Commere: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6C4E56">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6D0EEA">
            <w:pPr>
              <w:pStyle w:val="ListParagraph"/>
              <w:spacing w:line="276" w:lineRule="auto"/>
              <w:ind w:left="0"/>
              <w:jc w:val="both"/>
              <w:rPr>
                <w:rFonts w:asciiTheme="minorHAnsi" w:hAnsiTheme="minorHAnsi"/>
                <w:strike/>
              </w:rPr>
            </w:pPr>
            <w:r w:rsidRPr="00027CAA">
              <w:rPr>
                <w:rFonts w:asciiTheme="minorHAnsi" w:hAnsiTheme="minorHAnsi"/>
                <w:strike/>
              </w:rPr>
              <w:t>Open up authorized by field to be edited</w:t>
            </w:r>
            <w:r w:rsidR="007917E9" w:rsidRPr="00027CAA">
              <w:rPr>
                <w:rFonts w:asciiTheme="minorHAnsi" w:hAnsiTheme="minorHAnsi"/>
                <w:strike/>
              </w:rPr>
              <w:t xml:space="preserve"> so that multiple proposals can be sent out of the same configuration but with different account information and authorized by name</w:t>
            </w:r>
            <w:r w:rsidR="00087880" w:rsidRPr="00027CAA">
              <w:rPr>
                <w:rFonts w:asciiTheme="minorHAnsi" w:hAnsiTheme="minorHAnsi"/>
                <w:strike/>
              </w:rPr>
              <w:t xml:space="preserve">.  </w:t>
            </w:r>
            <w:r w:rsidR="00087880" w:rsidRPr="009C2524">
              <w:rPr>
                <w:rFonts w:asciiTheme="minorHAnsi" w:hAnsiTheme="minorHAnsi"/>
                <w:strike/>
              </w:rPr>
              <w:t>XML tag should remain the same as current</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163707">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63707">
            <w:pPr>
              <w:jc w:val="both"/>
              <w:rPr>
                <w:strike/>
              </w:rPr>
            </w:pPr>
            <w:r w:rsidRPr="00027CAA">
              <w:rPr>
                <w:rFonts w:asciiTheme="minorHAnsi" w:hAnsiTheme="minorHAnsi"/>
                <w:strike/>
              </w:rPr>
              <w:t xml:space="preserve">Industrial-specific marketing literature may need to be added – check eRac. </w:t>
            </w:r>
            <w:r w:rsidR="007917E9" w:rsidRPr="00027CAA">
              <w:rPr>
                <w:rFonts w:asciiTheme="minorHAnsi" w:hAnsiTheme="minorHAnsi"/>
                <w:strike/>
              </w:rPr>
              <w:t xml:space="preserve"> </w:t>
            </w:r>
          </w:p>
          <w:p w:rsidR="007917E9" w:rsidRPr="00027CAA" w:rsidRDefault="007917E9" w:rsidP="006D0EEA">
            <w:pPr>
              <w:pStyle w:val="ListParagraph"/>
              <w:spacing w:line="276" w:lineRule="auto"/>
              <w:ind w:left="0"/>
              <w:jc w:val="both"/>
              <w:rPr>
                <w:rFonts w:asciiTheme="minorHAnsi" w:hAnsiTheme="minorHAnsi"/>
                <w:strike/>
              </w:rPr>
            </w:pPr>
          </w:p>
          <w:p w:rsidR="00163707" w:rsidRPr="00027CAA" w:rsidRDefault="007917E9" w:rsidP="006D0EEA">
            <w:pPr>
              <w:pStyle w:val="ListParagraph"/>
              <w:spacing w:line="276" w:lineRule="auto"/>
              <w:ind w:left="0"/>
              <w:jc w:val="both"/>
              <w:rPr>
                <w:rFonts w:asciiTheme="minorHAnsi" w:hAnsiTheme="minorHAnsi"/>
                <w:strike/>
              </w:rPr>
            </w:pPr>
            <w:r w:rsidRPr="00027CAA">
              <w:rPr>
                <w:rFonts w:asciiTheme="minorHAnsi" w:hAnsiTheme="minorHAnsi"/>
                <w:strike/>
              </w:rPr>
              <w:t>Add marketing materials options (C&amp;D)…these should  appear  always; not specific to quote details (Waiting on business to supply)</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6" w:name="_Ref408836774"/>
          </w:p>
          <w:bookmarkEnd w:id="16"/>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cost*tons/haul*hauls/mo</w:t>
            </w:r>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size)*hauls/mo</w:t>
            </w:r>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cmc), monthly estimated disposal cost = cash cost*hauls/mo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57845">
            <w:pPr>
              <w:pStyle w:val="ListParagraph"/>
              <w:numPr>
                <w:ilvl w:val="0"/>
                <w:numId w:val="1"/>
              </w:numPr>
              <w:rPr>
                <w:rFonts w:asciiTheme="minorHAnsi" w:hAnsiTheme="minorHAnsi"/>
                <w:strike/>
              </w:rPr>
            </w:pPr>
          </w:p>
          <w:p w:rsidR="00163707" w:rsidRPr="00027CAA" w:rsidRDefault="00163707" w:rsidP="00157845">
            <w:pPr>
              <w:rPr>
                <w:rFonts w:asciiTheme="minorHAnsi" w:hAnsiTheme="minorHAnsi"/>
                <w:strike/>
              </w:rPr>
            </w:pPr>
            <w:r w:rsidRPr="00027CAA">
              <w:rPr>
                <w:rFonts w:asciiTheme="minorHAnsi" w:hAnsiTheme="minorHAnsi"/>
                <w:strike/>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A12043">
            <w:pPr>
              <w:spacing w:line="276" w:lineRule="auto"/>
              <w:rPr>
                <w:rFonts w:asciiTheme="minorHAnsi" w:hAnsiTheme="minorHAnsi"/>
                <w:strike/>
              </w:rPr>
            </w:pPr>
            <w:r w:rsidRPr="00027CAA">
              <w:rPr>
                <w:rFonts w:asciiTheme="minorHAnsi" w:hAnsiTheme="minorHAnsi"/>
                <w:strike/>
              </w:rPr>
              <w:t xml:space="preserve">Cost calculations should support a negative cash cost, I/C rate, and market rate. </w:t>
            </w:r>
          </w:p>
          <w:p w:rsidR="00163707" w:rsidRPr="00027CAA" w:rsidRDefault="00163707" w:rsidP="00A12043">
            <w:pPr>
              <w:spacing w:line="276" w:lineRule="auto"/>
              <w:rPr>
                <w:rFonts w:asciiTheme="minorHAnsi" w:hAnsiTheme="minorHAnsi"/>
                <w:strike/>
              </w:rPr>
            </w:pPr>
            <w:r w:rsidRPr="00027CAA">
              <w:rPr>
                <w:rFonts w:asciiTheme="minorHAnsi" w:hAnsiTheme="minorHAnsi"/>
                <w:strike/>
              </w:rPr>
              <w:t>Line item disposal below floor rule applies (i.e. if disposal market price is -$10, -$11 would require approval)</w:t>
            </w:r>
          </w:p>
          <w:p w:rsidR="00552596" w:rsidRPr="00027CAA" w:rsidRDefault="00552596" w:rsidP="00A12043">
            <w:pPr>
              <w:spacing w:line="276" w:lineRule="auto"/>
              <w:rPr>
                <w:rFonts w:asciiTheme="minorHAnsi" w:hAnsiTheme="minorHAnsi"/>
                <w:strike/>
              </w:rPr>
            </w:pPr>
            <w:r w:rsidRPr="00027CAA">
              <w:rPr>
                <w:rFonts w:asciiTheme="minorHAnsi" w:hAnsiTheme="minorHAnsi"/>
                <w:strike/>
              </w:rPr>
              <w:t>If disposal price is negative for large container, should appear on proposal as “Rebate per ton</w:t>
            </w:r>
            <w:r w:rsidR="007917E9" w:rsidRPr="00027CAA">
              <w:rPr>
                <w:rFonts w:asciiTheme="minorHAnsi" w:hAnsiTheme="minorHAnsi"/>
                <w:strike/>
              </w:rPr>
              <w:t xml:space="preserve"> </w:t>
            </w:r>
            <w:r w:rsidRPr="00027CAA">
              <w:rPr>
                <w:rFonts w:asciiTheme="minorHAnsi" w:hAnsiTheme="minorHAnsi"/>
                <w:strike/>
              </w:rPr>
              <w:t>”</w:t>
            </w:r>
            <w:r w:rsidR="007917E9" w:rsidRPr="00027CAA">
              <w:rPr>
                <w:rFonts w:asciiTheme="minorHAnsi" w:hAnsiTheme="minorHAnsi"/>
                <w:strike/>
              </w:rPr>
              <w:t>, “Rebate per yard” or “Rebate per load”</w:t>
            </w:r>
          </w:p>
          <w:p w:rsidR="00552596" w:rsidRPr="00027CAA" w:rsidRDefault="00552596" w:rsidP="00A12043">
            <w:pPr>
              <w:spacing w:line="276" w:lineRule="auto"/>
              <w:rPr>
                <w:rFonts w:asciiTheme="minorHAnsi" w:hAnsiTheme="minorHAnsi"/>
                <w:strike/>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 xml:space="preserve">Spread should be a division-specific  percentage between floor and average and  average and target.  Default to 5%, 5%.  This percentage applies to all disposal rates if haul+disposal is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lastRenderedPageBreak/>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9759F">
            <w:pPr>
              <w:pStyle w:val="ListParagraph"/>
              <w:numPr>
                <w:ilvl w:val="0"/>
                <w:numId w:val="1"/>
              </w:numPr>
              <w:rPr>
                <w:rFonts w:asciiTheme="minorHAnsi" w:hAnsiTheme="minorHAnsi"/>
                <w:strike/>
              </w:rPr>
            </w:pPr>
            <w:r w:rsidRPr="00027CAA">
              <w:rPr>
                <w:rFonts w:asciiTheme="minorHAnsi" w:hAnsiTheme="minorHAnsi"/>
                <w:strike/>
              </w:rPr>
              <w:t xml:space="preserve"> </w:t>
            </w:r>
          </w:p>
          <w:p w:rsidR="00163707" w:rsidRPr="00027CAA" w:rsidRDefault="00163707" w:rsidP="0099759F">
            <w:pPr>
              <w:rPr>
                <w:rFonts w:asciiTheme="minorHAnsi" w:hAnsiTheme="minorHAnsi"/>
                <w:strike/>
              </w:rPr>
            </w:pPr>
            <w:r w:rsidRPr="00027CAA">
              <w:rPr>
                <w:rFonts w:asciiTheme="minorHAnsi" w:hAnsiTheme="minorHAnsi"/>
                <w:strike/>
              </w:rPr>
              <w:t>Documentation:  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sample invoice should show the correct billing method and waste type description</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99759F">
            <w:pPr>
              <w:pStyle w:val="ListParagraph"/>
              <w:numPr>
                <w:ilvl w:val="0"/>
                <w:numId w:val="1"/>
              </w:numPr>
              <w:rPr>
                <w:rFonts w:asciiTheme="minorHAnsi" w:hAnsiTheme="minorHAnsi"/>
                <w:strike/>
              </w:rPr>
            </w:pPr>
            <w:r w:rsidRPr="00027CAA">
              <w:rPr>
                <w:rFonts w:asciiTheme="minorHAnsi" w:hAnsiTheme="minorHAnsi"/>
                <w:strike/>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7F6DF8">
            <w:pPr>
              <w:tabs>
                <w:tab w:val="left" w:pos="293"/>
              </w:tabs>
              <w:rPr>
                <w:rFonts w:asciiTheme="minorHAnsi" w:hAnsiTheme="minorHAnsi"/>
                <w:strike/>
              </w:rPr>
            </w:pPr>
            <w:r w:rsidRPr="00027CAA">
              <w:rPr>
                <w:rFonts w:asciiTheme="minorHAnsi" w:hAnsiTheme="minorHAnsi"/>
                <w:strike/>
              </w:rPr>
              <w:t xml:space="preserve">Build “Reopen” functionality:  allow click on expired quote and take straight to repricing screen.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9C2524">
              <w:rPr>
                <w:rFonts w:asciiTheme="minorHAnsi" w:hAnsiTheme="minorHAnsi"/>
              </w:rPr>
              <w:t xml:space="preserve">The CSA should show the correct LF and price code for the waste stream and disposal site selected.  The special handling code should appear on the CSA </w:t>
            </w:r>
            <w:r w:rsidR="00120B3F" w:rsidRPr="009C2524">
              <w:rPr>
                <w:rFonts w:asciiTheme="minorHAnsi" w:hAnsiTheme="minorHAnsi"/>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r w:rsidRPr="00027CAA">
              <w:rPr>
                <w:rFonts w:asciiTheme="minorHAnsi" w:hAnsiTheme="minorHAnsi"/>
                <w:strike/>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billing method and waste type may need to be brought into the reporting template</w:t>
            </w:r>
            <w:r w:rsidR="00027CAA" w:rsidRPr="00027CAA">
              <w:rPr>
                <w:rFonts w:asciiTheme="minorHAnsi" w:hAnsiTheme="minorHAnsi"/>
                <w:strike/>
              </w:rPr>
              <w:t xml:space="preserve"> </w:t>
            </w:r>
            <w:r w:rsidR="00027CAA" w:rsidRPr="00027CAA">
              <w:rPr>
                <w:rFonts w:asciiTheme="minorHAnsi" w:hAnsiTheme="minorHAnsi"/>
              </w:rPr>
              <w:t>(RNB 4/10 – this will be address as a separate change with BI after the release)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7" w:name="_Toc342757862"/>
      <w:bookmarkStart w:id="18" w:name="_Toc346297770"/>
      <w:bookmarkStart w:id="19" w:name="_Toc404134500"/>
    </w:p>
    <w:p w:rsidR="00E544C2" w:rsidRDefault="00E544C2" w:rsidP="00CA2B01">
      <w:pPr>
        <w:pStyle w:val="Heading3"/>
        <w:rPr>
          <w:rFonts w:asciiTheme="minorHAnsi" w:hAnsiTheme="minorHAnsi"/>
        </w:rPr>
      </w:pPr>
      <w:bookmarkStart w:id="20" w:name="_Toc416435164"/>
      <w:r w:rsidRPr="006C54CB">
        <w:rPr>
          <w:rFonts w:asciiTheme="minorHAnsi" w:hAnsiTheme="minorHAnsi"/>
        </w:rPr>
        <w:t>Technical Design Requirements</w:t>
      </w:r>
      <w:bookmarkEnd w:id="20"/>
    </w:p>
    <w:tbl>
      <w:tblPr>
        <w:tblStyle w:val="TableGrid"/>
        <w:tblW w:w="8910" w:type="dxa"/>
        <w:tblInd w:w="108" w:type="dxa"/>
        <w:tblLook w:val="04A0" w:firstRow="1" w:lastRow="0" w:firstColumn="1" w:lastColumn="0" w:noHBand="0" w:noVBand="1"/>
      </w:tblPr>
      <w:tblGrid>
        <w:gridCol w:w="3960"/>
        <w:gridCol w:w="4950"/>
      </w:tblGrid>
      <w:tr w:rsidR="00E544C2" w:rsidRPr="006C54CB" w:rsidTr="00687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tabs>
                <w:tab w:val="left" w:pos="293"/>
              </w:tabs>
              <w:spacing w:after="120"/>
              <w:rPr>
                <w:rFonts w:asciiTheme="minorHAnsi" w:hAnsiTheme="minorHAnsi"/>
                <w:b/>
              </w:rPr>
            </w:pPr>
            <w:r w:rsidRPr="006C54CB">
              <w:rPr>
                <w:rFonts w:asciiTheme="minorHAnsi" w:hAnsiTheme="minorHAnsi"/>
                <w:b/>
              </w:rPr>
              <w:t>Notes</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r w:rsidRPr="00E77327">
              <w:rPr>
                <w:rFonts w:asciiTheme="minorHAnsi" w:hAnsiTheme="minorHAnsi"/>
              </w:rPr>
              <w:t>C</w:t>
            </w:r>
            <w:r>
              <w:rPr>
                <w:rFonts w:asciiTheme="minorHAnsi" w:hAnsiTheme="minorHAnsi"/>
              </w:rPr>
              <w:t>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r>
              <w:rPr>
                <w:rFonts w:asciiTheme="minorHAnsi" w:hAnsiTheme="minorHAnsi"/>
              </w:rPr>
              <w:t>See below for necessary modifications to “Disposal Sites” tab and “Comm Disp by ZIP” tab.  Proposal that we eliminate “Comm DSP by site” through this change and manage both commercial and industrial pricing on the “disposal sites” tab</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AAE uses waste description to derive special handling code  new tag for special handling code </w:t>
            </w:r>
            <w:r w:rsidRPr="008E5FEC">
              <w:rPr>
                <w:rFonts w:asciiTheme="minorHAnsi" w:hAnsiTheme="minorHAnsi"/>
              </w:rPr>
              <w:t>(provide</w:t>
            </w:r>
            <w:r w:rsidR="008E5FEC">
              <w:rPr>
                <w:rFonts w:asciiTheme="minorHAnsi" w:hAnsiTheme="minorHAnsi"/>
              </w:rPr>
              <w:t>d</w:t>
            </w:r>
            <w:r w:rsidRPr="008E5FEC">
              <w:rPr>
                <w:rFonts w:asciiTheme="minorHAnsi" w:hAnsiTheme="minorHAnsi"/>
              </w:rPr>
              <w:t xml:space="preserve"> to AAE)</w:t>
            </w:r>
          </w:p>
          <w:p w:rsidR="00E544C2" w:rsidRDefault="00E544C2" w:rsidP="00687244">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XML changes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Tag name for disposal_cd should not change.  Length will change from 2 digit to 4 digit string</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Need new tags for container notes and delivery notes that have line items .  Provide to AAE.  Leave existing tag in place until AAE ready to receive line item tags (not March)</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Current attribute on UOM is string.  Attribute name should not change, but will support additional UOMs on disposal line</w:t>
            </w:r>
          </w:p>
        </w:tc>
      </w:tr>
    </w:tbl>
    <w:p w:rsidR="00E544C2" w:rsidRPr="00E544C2" w:rsidRDefault="00E544C2" w:rsidP="00E544C2">
      <w:pPr>
        <w:pStyle w:val="BodyText"/>
      </w:pPr>
    </w:p>
    <w:p w:rsidR="00E544C2" w:rsidRPr="00E544C2" w:rsidRDefault="00CA2B01" w:rsidP="00F90955">
      <w:pPr>
        <w:pStyle w:val="Heading3"/>
        <w:jc w:val="both"/>
        <w:rPr>
          <w:rFonts w:asciiTheme="minorHAnsi" w:hAnsiTheme="minorHAnsi"/>
        </w:rPr>
      </w:pPr>
      <w:bookmarkStart w:id="21" w:name="_Toc416435165"/>
      <w:r w:rsidRPr="00E544C2">
        <w:rPr>
          <w:rFonts w:asciiTheme="minorHAnsi" w:hAnsiTheme="minorHAnsi"/>
        </w:rPr>
        <w:lastRenderedPageBreak/>
        <w:t>Technical Design Requirements</w:t>
      </w:r>
      <w:r w:rsidR="00E544C2" w:rsidRPr="00E544C2">
        <w:rPr>
          <w:rFonts w:asciiTheme="minorHAnsi" w:hAnsiTheme="minorHAnsi"/>
        </w:rPr>
        <w:t xml:space="preserve"> CHANGE LOG</w:t>
      </w:r>
      <w:bookmarkEnd w:id="21"/>
    </w:p>
    <w:tbl>
      <w:tblPr>
        <w:tblStyle w:val="TableGrid"/>
        <w:tblW w:w="8910" w:type="dxa"/>
        <w:tblInd w:w="108" w:type="dxa"/>
        <w:tblLook w:val="04A0" w:firstRow="1" w:lastRow="0" w:firstColumn="1" w:lastColumn="0" w:noHBand="0" w:noVBand="1"/>
      </w:tblPr>
      <w:tblGrid>
        <w:gridCol w:w="3960"/>
        <w:gridCol w:w="4950"/>
      </w:tblGrid>
      <w:tr w:rsidR="00E1004A" w:rsidRPr="006C54CB" w:rsidTr="00E1004A">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1004A" w:rsidRDefault="00E1004A" w:rsidP="00E1004A">
            <w:pPr>
              <w:pStyle w:val="ListParagraph"/>
              <w:numPr>
                <w:ilvl w:val="0"/>
                <w:numId w:val="26"/>
              </w:numPr>
              <w:rPr>
                <w:rFonts w:asciiTheme="minorHAnsi" w:hAnsiTheme="minorHAnsi"/>
              </w:rPr>
            </w:pPr>
          </w:p>
          <w:p w:rsidR="00E1004A" w:rsidRPr="00E77327" w:rsidRDefault="00D56988" w:rsidP="00973261">
            <w:pPr>
              <w:rPr>
                <w:rFonts w:asciiTheme="minorHAnsi" w:hAnsiTheme="minorHAnsi"/>
              </w:rPr>
            </w:pPr>
            <w:r>
              <w:rPr>
                <w:rFonts w:cstheme="minorHAnsi"/>
              </w:rPr>
              <w:t>Send</w:t>
            </w:r>
            <w:r w:rsidR="00E1004A" w:rsidRPr="00B15CC7">
              <w:rPr>
                <w:rFonts w:cstheme="minorHAnsi"/>
              </w:rPr>
              <w:t xml:space="preserve"> the actual </w:t>
            </w:r>
            <w:r w:rsidR="00E1004A">
              <w:rPr>
                <w:rFonts w:cstheme="minorHAnsi"/>
              </w:rPr>
              <w:t xml:space="preserve">container </w:t>
            </w:r>
            <w:r>
              <w:rPr>
                <w:rFonts w:cstheme="minorHAnsi"/>
              </w:rPr>
              <w:t>code</w:t>
            </w:r>
            <w:r w:rsidR="00566035">
              <w:rPr>
                <w:rFonts w:cstheme="minorHAnsi"/>
              </w:rPr>
              <w:t xml:space="preserve"> not the name</w:t>
            </w:r>
            <w:r>
              <w:rPr>
                <w:rFonts w:cstheme="minorHAnsi"/>
              </w:rPr>
              <w:t xml:space="preserve">.  </w:t>
            </w:r>
            <w:r w:rsidR="00566035">
              <w:rPr>
                <w:rFonts w:cstheme="minorHAnsi"/>
              </w:rPr>
              <w:t>Name the variable container</w:t>
            </w:r>
            <w:r w:rsidR="00973261">
              <w:rPr>
                <w:rFonts w:cstheme="minorHAnsi"/>
              </w:rPr>
              <w:t>Rate</w:t>
            </w:r>
            <w:r w:rsidR="00566035">
              <w:rPr>
                <w:rFonts w:cstheme="minorHAnsi"/>
              </w:rPr>
              <w:t xml:space="preserve">_line. </w:t>
            </w:r>
            <w:r>
              <w:rPr>
                <w:rFonts w:cstheme="minorHAnsi"/>
              </w:rPr>
              <w:t>This can be derived from the first two</w:t>
            </w:r>
            <w:r w:rsidR="00566035">
              <w:rPr>
                <w:rFonts w:cstheme="minorHAnsi"/>
              </w:rPr>
              <w:t xml:space="preserve"> charaters of the Part Number and can be found in the account_status table.</w:t>
            </w:r>
            <w:r w:rsidR="00E1004A">
              <w:rPr>
                <w:rFonts w:cstheme="minorHAnsi"/>
              </w:rPr>
              <w:br/>
            </w: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D56988" w:rsidP="00E1004A">
            <w:pPr>
              <w:rPr>
                <w:rFonts w:asciiTheme="minorHAnsi" w:hAnsiTheme="minorHAnsi"/>
              </w:rPr>
            </w:pPr>
            <w:r>
              <w:rPr>
                <w:rFonts w:asciiTheme="minorHAnsi" w:hAnsiTheme="minorHAnsi"/>
              </w:rPr>
              <w:t xml:space="preserve">Added by RNB 3/16/15.  Requested from InfoPro.  </w:t>
            </w:r>
            <w:r w:rsidRPr="00B15CC7">
              <w:rPr>
                <w:rFonts w:cstheme="minorHAnsi"/>
              </w:rPr>
              <w:t>This would eliminate the need for mapping on the AAE side</w:t>
            </w:r>
            <w:r>
              <w:rPr>
                <w:rFonts w:cstheme="minorHAnsi"/>
              </w:rPr>
              <w:t xml:space="preserve"> when new container types are added</w:t>
            </w:r>
            <w:r w:rsidRPr="00B15CC7">
              <w:rPr>
                <w:rFonts w:cstheme="minorHAnsi"/>
              </w:rPr>
              <w:t>.</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D56988" w:rsidRDefault="00D56988" w:rsidP="00D56988">
            <w:pPr>
              <w:pStyle w:val="ListParagraph"/>
              <w:numPr>
                <w:ilvl w:val="0"/>
                <w:numId w:val="26"/>
              </w:numPr>
              <w:rPr>
                <w:rFonts w:asciiTheme="minorHAnsi" w:hAnsiTheme="minorHAnsi"/>
              </w:rPr>
            </w:pPr>
          </w:p>
          <w:p w:rsidR="00E1004A" w:rsidRPr="00D56988" w:rsidRDefault="00D56988" w:rsidP="00D56988">
            <w:pPr>
              <w:rPr>
                <w:rFonts w:asciiTheme="minorHAnsi" w:hAnsiTheme="minorHAnsi"/>
              </w:rPr>
            </w:pPr>
            <w:r w:rsidRPr="00D56988">
              <w:rPr>
                <w:rFonts w:asciiTheme="minorHAnsi" w:hAnsiTheme="minorHAnsi"/>
              </w:rPr>
              <w:t>Contaminated charge item will be on the line item grid.  Attr</w:t>
            </w:r>
            <w:r w:rsidR="00687244">
              <w:rPr>
                <w:rFonts w:asciiTheme="minorHAnsi" w:hAnsiTheme="minorHAnsi"/>
              </w:rPr>
              <w:t>ibute name will read “contamRate</w:t>
            </w:r>
            <w:r w:rsidRPr="00D56988">
              <w:rPr>
                <w:rFonts w:asciiTheme="minorHAnsi" w:hAnsiTheme="minorHAnsi"/>
              </w:rPr>
              <w:t>_line”</w:t>
            </w:r>
          </w:p>
        </w:tc>
        <w:tc>
          <w:tcPr>
            <w:tcW w:w="4950" w:type="dxa"/>
            <w:tcBorders>
              <w:top w:val="single" w:sz="4" w:space="0" w:color="auto"/>
              <w:left w:val="single" w:sz="4" w:space="0" w:color="auto"/>
              <w:bottom w:val="single" w:sz="4" w:space="0" w:color="auto"/>
              <w:right w:val="single" w:sz="4" w:space="0" w:color="auto"/>
            </w:tcBorders>
            <w:vAlign w:val="center"/>
          </w:tcPr>
          <w:p w:rsidR="00E1004A" w:rsidRDefault="00D56988" w:rsidP="00E1004A">
            <w:pPr>
              <w:rPr>
                <w:rFonts w:asciiTheme="minorHAnsi" w:hAnsiTheme="minorHAnsi"/>
              </w:rPr>
            </w:pPr>
            <w:r>
              <w:rPr>
                <w:rFonts w:asciiTheme="minorHAnsi" w:hAnsiTheme="minorHAnsi"/>
              </w:rPr>
              <w:t>Added by RNB 3/16/15. Name requested by InfoPro</w:t>
            </w:r>
          </w:p>
          <w:p w:rsidR="00FA1A24" w:rsidRDefault="00FA1A24" w:rsidP="000F45B4">
            <w:pPr>
              <w:rPr>
                <w:rFonts w:asciiTheme="minorHAnsi" w:hAnsiTheme="minorHAnsi"/>
              </w:rPr>
            </w:pPr>
            <w:r>
              <w:rPr>
                <w:rFonts w:asciiTheme="minorHAnsi" w:hAnsiTheme="minorHAnsi"/>
              </w:rPr>
              <w:t xml:space="preserve">For </w:t>
            </w:r>
            <w:r w:rsidR="000F45B4">
              <w:rPr>
                <w:rFonts w:asciiTheme="minorHAnsi" w:hAnsiTheme="minorHAnsi"/>
              </w:rPr>
              <w:t>small and large</w:t>
            </w:r>
            <w:r>
              <w:rPr>
                <w:rFonts w:asciiTheme="minorHAnsi" w:hAnsiTheme="minorHAnsi"/>
              </w:rPr>
              <w:t xml:space="preserve"> containers InfoPro should default to “CON” charge type.  </w:t>
            </w:r>
            <w:r w:rsidR="000F45B4">
              <w:rPr>
                <w:rFonts w:asciiTheme="minorHAnsi" w:hAnsiTheme="minorHAnsi"/>
              </w:rPr>
              <w:t>Do not allow contaminated load for MSW.</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C734E1" w:rsidRPr="00C734E1" w:rsidRDefault="00C734E1" w:rsidP="00E1004A">
            <w:pPr>
              <w:pStyle w:val="ListParagraph"/>
              <w:numPr>
                <w:ilvl w:val="0"/>
                <w:numId w:val="26"/>
              </w:numPr>
              <w:rPr>
                <w:rFonts w:asciiTheme="minorHAnsi" w:hAnsiTheme="minorHAnsi"/>
              </w:rPr>
            </w:pPr>
          </w:p>
          <w:p w:rsidR="00E1004A" w:rsidRPr="00C734E1" w:rsidRDefault="00C734E1" w:rsidP="00C734E1">
            <w:pPr>
              <w:rPr>
                <w:rFonts w:asciiTheme="minorHAnsi" w:hAnsiTheme="minorHAnsi"/>
              </w:rPr>
            </w:pPr>
            <w:r w:rsidRPr="00C734E1">
              <w:t>The updated Authorized name</w:t>
            </w:r>
            <w:r>
              <w:t xml:space="preserve"> (in Generate docs)</w:t>
            </w:r>
            <w:r w:rsidRPr="00C734E1">
              <w:t xml:space="preserve"> </w:t>
            </w:r>
            <w:r>
              <w:t>should be mapped</w:t>
            </w:r>
            <w:r w:rsidRPr="00C734E1">
              <w:t xml:space="preserve"> to </w:t>
            </w:r>
            <w:r>
              <w:t xml:space="preserve">the existing </w:t>
            </w:r>
            <w:r w:rsidRPr="00C734E1">
              <w:t>field</w:t>
            </w:r>
            <w:r>
              <w:t>.</w:t>
            </w:r>
          </w:p>
        </w:tc>
        <w:tc>
          <w:tcPr>
            <w:tcW w:w="4950" w:type="dxa"/>
            <w:tcBorders>
              <w:top w:val="single" w:sz="4" w:space="0" w:color="auto"/>
              <w:left w:val="single" w:sz="4" w:space="0" w:color="auto"/>
              <w:bottom w:val="single" w:sz="4" w:space="0" w:color="auto"/>
              <w:right w:val="single" w:sz="4" w:space="0" w:color="auto"/>
            </w:tcBorders>
            <w:vAlign w:val="center"/>
          </w:tcPr>
          <w:p w:rsidR="00C734E1" w:rsidRDefault="00C734E1" w:rsidP="00C734E1">
            <w:pPr>
              <w:rPr>
                <w:color w:val="1F497D"/>
              </w:rPr>
            </w:pPr>
            <w:r>
              <w:rPr>
                <w:rFonts w:asciiTheme="minorHAnsi" w:hAnsiTheme="minorHAnsi"/>
              </w:rPr>
              <w:t xml:space="preserve">Added by RNB 3/16/15.  </w:t>
            </w:r>
            <w:r w:rsidRPr="00C734E1">
              <w:t>InfoPro can already see in test that any updates to the Authorized by are not being mapped into a second tag</w:t>
            </w:r>
            <w:r w:rsidR="00566035">
              <w:t xml:space="preserve"> (_billTo_company_name2)</w:t>
            </w:r>
            <w:r w:rsidRPr="00C734E1">
              <w:t xml:space="preserve">.  </w:t>
            </w:r>
            <w:r w:rsidR="00566035">
              <w:t xml:space="preserve">They would like </w:t>
            </w:r>
            <w:r w:rsidRPr="00C734E1">
              <w:t xml:space="preserve">to make sure updates go into the existing tag </w:t>
            </w:r>
            <w:r w:rsidR="00566035">
              <w:t xml:space="preserve">(authorizedBy_quote) </w:t>
            </w:r>
            <w:r w:rsidRPr="00C734E1">
              <w:t>or it will require changes on our side.</w:t>
            </w:r>
          </w:p>
          <w:p w:rsidR="00E1004A" w:rsidRDefault="00E1004A" w:rsidP="00E1004A">
            <w:pPr>
              <w:rPr>
                <w:rFonts w:asciiTheme="minorHAnsi" w:hAnsiTheme="minorHAnsi"/>
              </w:rPr>
            </w:pPr>
          </w:p>
        </w:tc>
      </w:tr>
      <w:tr w:rsidR="00AC6476"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AC6476" w:rsidRPr="00C734E1" w:rsidRDefault="00AC6476" w:rsidP="00E1004A">
            <w:pPr>
              <w:pStyle w:val="ListParagraph"/>
              <w:numPr>
                <w:ilvl w:val="0"/>
                <w:numId w:val="26"/>
              </w:numPr>
              <w:rPr>
                <w:rFonts w:asciiTheme="minorHAnsi" w:hAnsiTheme="minorHAnsi"/>
              </w:rPr>
            </w:pPr>
            <w:r>
              <w:rPr>
                <w:rFonts w:asciiTheme="minorHAnsi" w:hAnsiTheme="minorHAnsi"/>
              </w:rPr>
              <w:t>Container Code</w:t>
            </w:r>
          </w:p>
        </w:tc>
        <w:tc>
          <w:tcPr>
            <w:tcW w:w="4950" w:type="dxa"/>
            <w:tcBorders>
              <w:top w:val="single" w:sz="4" w:space="0" w:color="auto"/>
              <w:left w:val="single" w:sz="4" w:space="0" w:color="auto"/>
              <w:bottom w:val="single" w:sz="4" w:space="0" w:color="auto"/>
              <w:right w:val="single" w:sz="4" w:space="0" w:color="auto"/>
            </w:tcBorders>
            <w:vAlign w:val="center"/>
          </w:tcPr>
          <w:p w:rsidR="00AC6476" w:rsidRDefault="00AC6476" w:rsidP="00C734E1">
            <w:pPr>
              <w:rPr>
                <w:rFonts w:asciiTheme="minorHAnsi" w:hAnsiTheme="minorHAnsi" w:cs="Courier New"/>
                <w:color w:val="000000"/>
              </w:rPr>
            </w:pPr>
            <w:r>
              <w:rPr>
                <w:rFonts w:asciiTheme="minorHAnsi" w:hAnsiTheme="minorHAnsi" w:cs="Courier New"/>
                <w:color w:val="000000"/>
              </w:rPr>
              <w:t>Container code (containerCode_line) will be pulled from first two digits of parts number.</w:t>
            </w:r>
          </w:p>
          <w:p w:rsidR="005F427D" w:rsidRDefault="005F427D" w:rsidP="00C734E1">
            <w:pPr>
              <w:rPr>
                <w:rFonts w:asciiTheme="minorHAnsi" w:hAnsiTheme="minorHAnsi" w:cs="Courier New"/>
                <w:color w:val="000000"/>
              </w:rPr>
            </w:pPr>
            <w:r>
              <w:rPr>
                <w:rFonts w:asciiTheme="minorHAnsi" w:hAnsiTheme="minorHAnsi" w:cs="Courier New"/>
                <w:color w:val="000000"/>
              </w:rPr>
              <w:t>Or</w:t>
            </w:r>
          </w:p>
          <w:p w:rsidR="005F427D" w:rsidRDefault="005F427D" w:rsidP="00C734E1">
            <w:pPr>
              <w:rPr>
                <w:rFonts w:asciiTheme="minorHAnsi" w:hAnsiTheme="minorHAnsi"/>
              </w:rPr>
            </w:pPr>
            <w:r>
              <w:rPr>
                <w:rFonts w:asciiTheme="minorHAnsi" w:hAnsiTheme="minorHAnsi" w:cs="Courier New"/>
                <w:color w:val="000000"/>
              </w:rPr>
              <w:t>Can we use “_part_custom_field9” and always have the container code.  Currently it does not seem correct, only receiving FL and RO.</w:t>
            </w: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E1004A">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2" w:name="_Toc379450809"/>
      <w:bookmarkStart w:id="23" w:name="_Toc416435166"/>
      <w:r w:rsidRPr="006C54CB">
        <w:rPr>
          <w:rFonts w:asciiTheme="minorHAnsi" w:hAnsiTheme="minorHAnsi"/>
        </w:rPr>
        <w:t>Assumptions</w:t>
      </w:r>
      <w:bookmarkEnd w:id="22"/>
      <w:bookmarkEnd w:id="23"/>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4" w:name="_Toc416435167"/>
      <w:r w:rsidRPr="006C54CB">
        <w:rPr>
          <w:rFonts w:asciiTheme="minorHAnsi" w:hAnsiTheme="minorHAnsi"/>
        </w:rPr>
        <w:t>Technical Design</w:t>
      </w:r>
      <w:bookmarkEnd w:id="24"/>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Special handling code:  we default and make overridable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5" w:name="_Toc416435168"/>
      <w:r w:rsidRPr="006C54CB">
        <w:rPr>
          <w:rFonts w:asciiTheme="minorHAnsi" w:hAnsiTheme="minorHAnsi"/>
        </w:rPr>
        <w:t>Referenced Documents</w:t>
      </w:r>
      <w:bookmarkEnd w:id="25"/>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6" w:name="_Toc416435169"/>
      <w:r w:rsidRPr="008E75DF">
        <w:rPr>
          <w:rFonts w:asciiTheme="minorHAnsi" w:hAnsiTheme="minorHAnsi"/>
        </w:rPr>
        <w:lastRenderedPageBreak/>
        <w:t>Process Flow and Mock Ups</w:t>
      </w:r>
      <w:bookmarkEnd w:id="26"/>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bookmarkStart w:id="27" w:name="_Toc416435170"/>
      <w:r>
        <w:t>Changes to the CMC</w:t>
      </w:r>
      <w:r w:rsidR="003731D6" w:rsidRPr="003731D6">
        <w:t xml:space="preserve"> </w:t>
      </w:r>
      <w:r w:rsidR="00D46E5F">
        <w:t>files</w:t>
      </w:r>
      <w:bookmarkEnd w:id="27"/>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Add “is commercial flag and is_industrial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solid waste, OCC/REC sites to 1 for is_commercial</w:t>
      </w:r>
    </w:p>
    <w:p w:rsidR="003731D6" w:rsidRPr="001139EA" w:rsidRDefault="001139EA" w:rsidP="003731D6">
      <w:pPr>
        <w:pStyle w:val="ListParagraph"/>
        <w:numPr>
          <w:ilvl w:val="0"/>
          <w:numId w:val="17"/>
        </w:numPr>
        <w:jc w:val="both"/>
      </w:pPr>
      <w:r>
        <w:rPr>
          <w:rFonts w:asciiTheme="minorHAnsi" w:hAnsiTheme="minorHAnsi"/>
        </w:rPr>
        <w:t>disposalCosts_com table populated from Disposal Sites tab where is_commercial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Only sites where is_industrial = 1 will be passed to disposal_sites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Add price code to comm dsp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List of supported waste streams to be maintained in CMC with validation rule on WasteType  field.  Delete  “waste type” (rename waste_code)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lat/long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lastRenderedPageBreak/>
        <w:t>Waste streams that are supported for a division for commercial sales will be sourced from disposal_sites</w:t>
      </w:r>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is_commercial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is_industrial = 1 will appear in the large container configurator for that Lawson division  </w:t>
      </w:r>
    </w:p>
    <w:p w:rsidR="001139EA" w:rsidRPr="00BE314C" w:rsidRDefault="001139EA" w:rsidP="001139EA">
      <w:pPr>
        <w:pStyle w:val="ListParagraph"/>
        <w:jc w:val="both"/>
      </w:pPr>
    </w:p>
    <w:p w:rsidR="00D46E5F" w:rsidRDefault="00D46E5F" w:rsidP="00D46E5F">
      <w:pPr>
        <w:pStyle w:val="Heading4"/>
        <w:numPr>
          <w:ilvl w:val="4"/>
          <w:numId w:val="2"/>
        </w:numPr>
        <w:jc w:val="both"/>
      </w:pPr>
      <w:r w:rsidRPr="00D46E5F">
        <w:t>Comm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r w:rsidRPr="00D46E5F">
        <w:t xml:space="preserve">Comm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bookmarkStart w:id="28" w:name="_Toc416435171"/>
      <w:r>
        <w:t>Waste types to add</w:t>
      </w:r>
      <w:bookmarkEnd w:id="28"/>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Waste category to be defined as below.  If Recycling_flag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waste_code</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waste_type</w:t>
            </w:r>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recycling_flag</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29" w:name="_Toc416435172"/>
      <w:r>
        <w:rPr>
          <w:rFonts w:asciiTheme="minorHAnsi" w:hAnsiTheme="minorHAnsi"/>
        </w:rPr>
        <w:t>Changes to Capture tables</w:t>
      </w:r>
      <w:bookmarkEnd w:id="29"/>
    </w:p>
    <w:p w:rsidR="006824C8" w:rsidRDefault="006824C8" w:rsidP="006824C8">
      <w:pPr>
        <w:pStyle w:val="Heading3"/>
      </w:pPr>
      <w:bookmarkStart w:id="30" w:name="_Toc416435173"/>
      <w:r>
        <w:t>The following changes to the Dis</w:t>
      </w:r>
      <w:r w:rsidR="00863526">
        <w:t>posal_Sites table are required</w:t>
      </w:r>
      <w:bookmarkEnd w:id="30"/>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r w:rsidRPr="00141BA4">
              <w:rPr>
                <w:rFonts w:ascii="Calibri" w:hAnsi="Calibri" w:cs="Calibri"/>
                <w:b/>
                <w:bCs/>
                <w:color w:val="000000"/>
                <w:sz w:val="28"/>
                <w:szCs w:val="28"/>
              </w:rPr>
              <w:t>Disposal_Sites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facility_id</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DisposalSite_DivNbr</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facility_lawson_div</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hauling_infopro_div</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is_RSG_owned</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Facility_Lawson_div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Site_Name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owner_name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facility_type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waste_type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WasteType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Waste Type Description, string, from InfoPro and based on waste_type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Disposal_Site_Cd</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lastRenderedPageBreak/>
              <w:t>facility_address</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dsp_xfer_priceperton</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Intercomany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market_rate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unit_of_measure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UOM,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Extra_On_Site_Mins</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Zip_Plus_Four</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r w:rsidR="00017610">
              <w:rPr>
                <w:rFonts w:ascii="Calibri" w:hAnsi="Calibri" w:cs="Calibri"/>
                <w:color w:val="000000"/>
                <w:sz w:val="22"/>
                <w:szCs w:val="22"/>
              </w:rPr>
              <w:t>c</w:t>
            </w:r>
            <w:r w:rsidRPr="00141BA4">
              <w:rPr>
                <w:rFonts w:ascii="Calibri" w:hAnsi="Calibri" w:cs="Calibri"/>
                <w:color w:val="000000"/>
                <w:sz w:val="22"/>
                <w:szCs w:val="22"/>
              </w:rPr>
              <w:t>ode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is_Transfer_Station</w:t>
            </w:r>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bookmarkStart w:id="31" w:name="_Toc416435174"/>
      <w:r>
        <w:t>The following changes to the DisposalCosts_Comm table are required:</w:t>
      </w:r>
      <w:bookmarkEnd w:id="31"/>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r w:rsidRPr="00863526">
              <w:rPr>
                <w:rFonts w:ascii="Calibri" w:hAnsi="Calibri" w:cs="Calibri"/>
                <w:b/>
                <w:bCs/>
                <w:color w:val="000000"/>
                <w:sz w:val="28"/>
                <w:szCs w:val="28"/>
              </w:rPr>
              <w:t>DisposalCosts_Comm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infopro_div_nbr</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disposal_cd</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dsp_site_cost</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dsp_xfer_price</w:t>
            </w:r>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Intercomany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bookmarkStart w:id="32" w:name="_Toc416435175"/>
      <w:r>
        <w:t xml:space="preserve">The following changes to the </w:t>
      </w:r>
      <w:r w:rsidR="00647EB2">
        <w:t>small_cont_disp_zip</w:t>
      </w:r>
      <w:r>
        <w:t xml:space="preserve"> table are required:</w:t>
      </w:r>
      <w:bookmarkEnd w:id="32"/>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r w:rsidRPr="001139EA">
              <w:rPr>
                <w:rFonts w:ascii="Calibri" w:hAnsi="Calibri" w:cs="Calibri"/>
                <w:b/>
                <w:bCs/>
                <w:color w:val="000000"/>
                <w:sz w:val="28"/>
                <w:szCs w:val="28"/>
              </w:rPr>
              <w:t>small_cont_disp_zip</w:t>
            </w:r>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infopro_div_nbr</w:t>
            </w:r>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 xml:space="preserve">No </w:t>
            </w:r>
            <w:r w:rsidRPr="00863526">
              <w:rPr>
                <w:rFonts w:ascii="Calibri" w:hAnsi="Calibri" w:cs="Calibri"/>
                <w:color w:val="000000"/>
                <w:sz w:val="22"/>
                <w:szCs w:val="22"/>
              </w:rPr>
              <w:lastRenderedPageBreak/>
              <w:t>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lastRenderedPageBreak/>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lastRenderedPageBreak/>
              <w:t>waste_type</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disposal_cd</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is_franchise</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is_serviceable</w:t>
            </w:r>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bookmarkStart w:id="33" w:name="_Toc416435176"/>
      <w:r>
        <w:rPr>
          <w:rFonts w:asciiTheme="minorHAnsi" w:hAnsiTheme="minorHAnsi"/>
        </w:rPr>
        <w:t>Changes to Pricing formulas</w:t>
      </w:r>
      <w:bookmarkEnd w:id="33"/>
    </w:p>
    <w:p w:rsidR="004E03FB" w:rsidRDefault="004E362E" w:rsidP="004E03FB">
      <w:pPr>
        <w:pStyle w:val="Heading3"/>
      </w:pPr>
      <w:bookmarkStart w:id="34" w:name="_Toc416435177"/>
      <w:r>
        <w:t>Small container l</w:t>
      </w:r>
      <w:r w:rsidR="004E03FB">
        <w:t>ookups to determine disposal location should be modified in the following way:</w:t>
      </w:r>
      <w:bookmarkEnd w:id="34"/>
    </w:p>
    <w:p w:rsidR="004E03FB" w:rsidRDefault="004E362E" w:rsidP="004E03FB">
      <w:pPr>
        <w:pStyle w:val="BodyText"/>
        <w:numPr>
          <w:ilvl w:val="0"/>
          <w:numId w:val="20"/>
        </w:numPr>
      </w:pPr>
      <w:r>
        <w:t>L</w:t>
      </w:r>
      <w:r w:rsidR="004E03FB">
        <w:t>ook up the combination of:  lawson division, InfoPro division, wast</w:t>
      </w:r>
      <w:r>
        <w:t xml:space="preserve">e type or WasteType, zip code in small_cont_comm_zip. </w:t>
      </w:r>
    </w:p>
    <w:p w:rsidR="004E03FB" w:rsidRDefault="004E03FB" w:rsidP="004E03FB">
      <w:pPr>
        <w:pStyle w:val="BodyText"/>
        <w:numPr>
          <w:ilvl w:val="0"/>
          <w:numId w:val="20"/>
        </w:numPr>
      </w:pPr>
      <w:r>
        <w:t>Query returns new disposal_cd (4 digits).  Only one record should be returned</w:t>
      </w:r>
    </w:p>
    <w:p w:rsidR="004E03FB" w:rsidRPr="000A6FF2" w:rsidRDefault="004E03FB" w:rsidP="004E03FB">
      <w:pPr>
        <w:pStyle w:val="BodyText"/>
        <w:numPr>
          <w:ilvl w:val="0"/>
          <w:numId w:val="20"/>
        </w:numPr>
      </w:pPr>
      <w:r>
        <w:t>If no record is returned, third party disposal costs should be used</w:t>
      </w:r>
      <w:r w:rsidRPr="000A6FF2">
        <w:t xml:space="preserve">.  A third party disposal cost will need to be defined for non-MSW waste types or zero can be used for recycling waste types </w:t>
      </w:r>
    </w:p>
    <w:p w:rsidR="004E362E" w:rsidRDefault="004E362E" w:rsidP="004E03FB">
      <w:pPr>
        <w:pStyle w:val="BodyText"/>
        <w:numPr>
          <w:ilvl w:val="0"/>
          <w:numId w:val="20"/>
        </w:numPr>
      </w:pPr>
      <w:r>
        <w:t>Lookup disposal cash cost (used in calculation of cost to serve) and intercompany expense (used in calculation of disposal expense for financial summary) from DisposalCosts_Comm table using the combination of lawson division (division), InfoPro division (infopro_div_nbr), and disposal_cd.  This will return one record with dsp_site_cost (cash cost) and dsp_xfer_price (I/C rate)</w:t>
      </w:r>
    </w:p>
    <w:p w:rsidR="004E362E" w:rsidRDefault="004E362E" w:rsidP="004E362E">
      <w:pPr>
        <w:pStyle w:val="Heading3"/>
      </w:pPr>
      <w:bookmarkStart w:id="35" w:name="_Toc416435178"/>
      <w:r>
        <w:t>Large container lookups to determine disposal location should be modified in the following way:</w:t>
      </w:r>
      <w:bookmarkEnd w:id="35"/>
    </w:p>
    <w:p w:rsidR="004E362E" w:rsidRPr="004E362E" w:rsidRDefault="004E362E" w:rsidP="004E362E">
      <w:pPr>
        <w:pStyle w:val="ListParagraph"/>
        <w:numPr>
          <w:ilvl w:val="0"/>
          <w:numId w:val="23"/>
        </w:numPr>
        <w:rPr>
          <w:rFonts w:ascii="Calibri" w:hAnsi="Calibri" w:cs="Calibri"/>
          <w:color w:val="000000"/>
          <w:sz w:val="22"/>
          <w:szCs w:val="22"/>
        </w:rPr>
      </w:pPr>
      <w:r>
        <w:t>Query disposal_Sites_Table for all  combination of  Lawson Division (</w:t>
      </w:r>
      <w:r w:rsidRPr="004E362E">
        <w:rPr>
          <w:rFonts w:ascii="Calibri" w:hAnsi="Calibri" w:cs="Calibri"/>
          <w:color w:val="000000"/>
          <w:sz w:val="22"/>
          <w:szCs w:val="22"/>
        </w:rPr>
        <w:t>DisposalSite_DivNbr), InfoPro Division (hauling_infopro_div), waste type code (waste_type), and unit of measure (unit_of_measure)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furtherst away, the third party closest to least close. </w:t>
      </w:r>
    </w:p>
    <w:p w:rsidR="001625D9" w:rsidRDefault="001625D9" w:rsidP="004E362E">
      <w:pPr>
        <w:pStyle w:val="BodyText"/>
        <w:numPr>
          <w:ilvl w:val="0"/>
          <w:numId w:val="21"/>
        </w:numPr>
      </w:pPr>
      <w:r>
        <w:t xml:space="preserve">When user selects a disposal location, the disposal_cd associated with that selection is stored in the disposal_cd variable.  The cost (cash cost), </w:t>
      </w:r>
      <w:r w:rsidRPr="00141BA4">
        <w:rPr>
          <w:rFonts w:ascii="Calibri" w:hAnsi="Calibri" w:cs="Calibri"/>
          <w:color w:val="000000"/>
          <w:sz w:val="22"/>
          <w:szCs w:val="22"/>
        </w:rPr>
        <w:t>dsp_xfer_priceperton</w:t>
      </w:r>
      <w:r>
        <w:rPr>
          <w:rFonts w:ascii="Calibri" w:hAnsi="Calibri" w:cs="Calibri"/>
          <w:color w:val="000000"/>
          <w:sz w:val="22"/>
          <w:szCs w:val="22"/>
        </w:rPr>
        <w:t xml:space="preserve"> (I/C rate) and market_rate are returned for use in various parts of the price calculations.  Cost is used in cost guardrail for disposal, dsp_xfer_priceperton is used in the financial summary and market_rate is used in the floor, average, and target guardrails for disposal.</w:t>
      </w:r>
    </w:p>
    <w:p w:rsidR="001625D9" w:rsidRDefault="001625D9" w:rsidP="001625D9">
      <w:pPr>
        <w:pStyle w:val="Heading3"/>
      </w:pPr>
      <w:bookmarkStart w:id="36" w:name="_Toc416435179"/>
      <w:r>
        <w:t>Pricing formula modifications</w:t>
      </w:r>
      <w:bookmarkEnd w:id="36"/>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lastRenderedPageBreak/>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t>The estima</w:t>
      </w:r>
      <w:r w:rsidR="000F0A31">
        <w:t>ted monthly</w:t>
      </w:r>
      <w:r>
        <w:t xml:space="preserve"> base cost for disposal will be calculated as estimated hauls/month * container size * container qty * cost per yard/(1-fee percentage)</w:t>
      </w:r>
    </w:p>
    <w:p w:rsidR="002914C2" w:rsidRDefault="002914C2" w:rsidP="002914C2">
      <w:pPr>
        <w:pStyle w:val="BodyText"/>
        <w:numPr>
          <w:ilvl w:val="3"/>
          <w:numId w:val="24"/>
        </w:numPr>
      </w:pPr>
      <w:r>
        <w:t>The estimated monthly total cost for disposal will be calculated as estimated hauls/month * container size * container qty * cost per yard/(1-fee percentage)</w:t>
      </w:r>
    </w:p>
    <w:p w:rsidR="00C77218" w:rsidRDefault="00C77218" w:rsidP="00C77218">
      <w:pPr>
        <w:pStyle w:val="BodyText"/>
        <w:numPr>
          <w:ilvl w:val="3"/>
          <w:numId w:val="24"/>
        </w:numPr>
      </w:pPr>
      <w:r>
        <w:t xml:space="preserve">The floor, average and target price per yard will be the market_rate from the disposal_sites table associated with the disposal_cd </w:t>
      </w:r>
      <w:r w:rsidR="002914C2">
        <w:t>selected in config from the disposal table</w:t>
      </w:r>
    </w:p>
    <w:p w:rsidR="002914C2" w:rsidRDefault="002914C2" w:rsidP="00C77218">
      <w:pPr>
        <w:pStyle w:val="BodyText"/>
        <w:numPr>
          <w:ilvl w:val="3"/>
          <w:numId w:val="24"/>
        </w:numPr>
      </w:pPr>
      <w:r>
        <w:t>The cost of disposal in the financial summary will be calculated as estimated hauls/month * container size * container qty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cost/yard/(1-fee %)</w:t>
      </w:r>
    </w:p>
    <w:p w:rsidR="000F0A31" w:rsidRDefault="000F0A31" w:rsidP="000F0A31">
      <w:pPr>
        <w:pStyle w:val="BodyText"/>
        <w:numPr>
          <w:ilvl w:val="3"/>
          <w:numId w:val="24"/>
        </w:numPr>
      </w:pPr>
      <w:r>
        <w:t xml:space="preserve">Disposal portion of total floor, average and target guardrails is calculated as container size * market price/yard  *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The estimated monthly base cost for disposal will be calculated as estimated hauls per month * qty * cost per load /(1 – fee %)</w:t>
      </w:r>
    </w:p>
    <w:p w:rsidR="002914C2" w:rsidRDefault="000F0A31" w:rsidP="000F0A31">
      <w:pPr>
        <w:pStyle w:val="BodyText"/>
        <w:numPr>
          <w:ilvl w:val="3"/>
          <w:numId w:val="24"/>
        </w:numPr>
      </w:pPr>
      <w:r>
        <w:t>The estimated monthly total  cost for disposal will be calculated as estimated hauls per month * qty * cost per load</w:t>
      </w:r>
    </w:p>
    <w:p w:rsidR="000F0A31" w:rsidRPr="001625D9" w:rsidRDefault="002914C2" w:rsidP="000F0A31">
      <w:pPr>
        <w:pStyle w:val="BodyText"/>
        <w:numPr>
          <w:ilvl w:val="3"/>
          <w:numId w:val="24"/>
        </w:numPr>
      </w:pPr>
      <w:r>
        <w:t xml:space="preserve">The floor, average, and target disposal price will be the price per load returned from the disposal_cd selected </w:t>
      </w:r>
      <w:r w:rsidR="000F0A31">
        <w:t xml:space="preserve"> </w:t>
      </w:r>
      <w:r>
        <w:t>in config from the disposal table</w:t>
      </w:r>
    </w:p>
    <w:p w:rsidR="001625D9" w:rsidRPr="004E362E" w:rsidRDefault="002914C2" w:rsidP="00C77218">
      <w:pPr>
        <w:pStyle w:val="BodyText"/>
        <w:numPr>
          <w:ilvl w:val="3"/>
          <w:numId w:val="24"/>
        </w:numPr>
      </w:pPr>
      <w:r>
        <w:t>The estimated disposal cost in the financial summary will be calculated as estimated hauls/month * qty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bookmarkStart w:id="37" w:name="_Toc416435180"/>
      <w:r w:rsidRPr="006C54CB">
        <w:rPr>
          <w:rFonts w:asciiTheme="minorHAnsi" w:hAnsiTheme="minorHAnsi"/>
        </w:rPr>
        <w:t>Data Sources &amp; Mapping</w:t>
      </w:r>
      <w:bookmarkEnd w:id="37"/>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7"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38" w:name="_Toc416435181"/>
      <w:r w:rsidRPr="00A878BC">
        <w:rPr>
          <w:rFonts w:asciiTheme="minorHAnsi" w:hAnsiTheme="minorHAnsi"/>
        </w:rPr>
        <w:t xml:space="preserve">InfoPro </w:t>
      </w:r>
      <w:r w:rsidR="00A910C9" w:rsidRPr="00A878BC">
        <w:rPr>
          <w:rFonts w:asciiTheme="minorHAnsi" w:hAnsiTheme="minorHAnsi"/>
        </w:rPr>
        <w:t>Interface</w:t>
      </w:r>
      <w:bookmarkEnd w:id="38"/>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(serviceNotes_line)</w:t>
      </w:r>
      <w:r>
        <w:rPr>
          <w:rFonts w:asciiTheme="minorHAnsi" w:hAnsiTheme="minorHAnsi" w:cs="Courier New"/>
          <w:color w:val="000000"/>
        </w:rPr>
        <w:t>, and delivery notes</w:t>
      </w:r>
      <w:r w:rsidR="00192C49">
        <w:rPr>
          <w:rFonts w:asciiTheme="minorHAnsi" w:hAnsiTheme="minorHAnsi" w:cs="Courier New"/>
          <w:color w:val="000000"/>
        </w:rPr>
        <w:t xml:space="preserve"> (deliveryNotes_line)</w:t>
      </w:r>
      <w:r>
        <w:rPr>
          <w:rFonts w:asciiTheme="minorHAnsi" w:hAnsiTheme="minorHAnsi" w:cs="Courier New"/>
          <w:color w:val="000000"/>
        </w:rPr>
        <w:t>:  new tags at the line item level  for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w:t>
      </w:r>
      <w:r w:rsidR="00192C49">
        <w:rPr>
          <w:rFonts w:asciiTheme="minorHAnsi" w:hAnsiTheme="minorHAnsi" w:cs="Courier New"/>
          <w:color w:val="000000"/>
        </w:rPr>
        <w:t xml:space="preserve"> (specialHandling_line)</w:t>
      </w:r>
      <w:r>
        <w:rPr>
          <w:rFonts w:asciiTheme="minorHAnsi" w:hAnsiTheme="minorHAnsi" w:cs="Courier New"/>
          <w:color w:val="000000"/>
        </w:rPr>
        <w:t>:  new tag at the line item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Waste_</w:t>
      </w:r>
      <w:r w:rsidRPr="00192C49">
        <w:rPr>
          <w:rFonts w:asciiTheme="minorHAnsi" w:hAnsiTheme="minorHAnsi" w:cstheme="minorHAnsi"/>
        </w:rPr>
        <w:t>Code</w:t>
      </w:r>
      <w:r w:rsidR="00CE4013" w:rsidRPr="00192C49">
        <w:rPr>
          <w:rFonts w:asciiTheme="minorHAnsi" w:hAnsiTheme="minorHAnsi" w:cstheme="minorHAnsi"/>
        </w:rPr>
        <w:t xml:space="preserve"> (</w:t>
      </w:r>
      <w:r w:rsidR="00CE4013" w:rsidRPr="00192C49">
        <w:rPr>
          <w:rFonts w:asciiTheme="minorHAnsi" w:hAnsiTheme="minorHAnsi" w:cstheme="minorHAnsi"/>
          <w:shd w:val="clear" w:color="auto" w:fill="FFFFFF"/>
        </w:rPr>
        <w:t>wasteCategory_line)</w:t>
      </w:r>
      <w:r w:rsidRPr="00192C49">
        <w:rPr>
          <w:rFonts w:asciiTheme="minorHAnsi" w:hAnsiTheme="minorHAnsi" w:cstheme="minorHAnsi"/>
        </w:rPr>
        <w:t>:  three</w:t>
      </w:r>
      <w:r w:rsidRPr="00192C49">
        <w:rPr>
          <w:rFonts w:asciiTheme="minorHAnsi" w:hAnsiTheme="minorHAnsi" w:cs="Courier New"/>
        </w:rPr>
        <w:t xml:space="preserve"> </w:t>
      </w:r>
      <w:r>
        <w:rPr>
          <w:rFonts w:asciiTheme="minorHAnsi" w:hAnsiTheme="minorHAnsi" w:cs="Courier New"/>
          <w:color w:val="000000"/>
        </w:rPr>
        <w:t>digit string with waste description.  Waste_code and special handl</w:t>
      </w:r>
      <w:r w:rsidR="000A6FF2">
        <w:rPr>
          <w:rFonts w:asciiTheme="minorHAnsi" w:hAnsiTheme="minorHAnsi" w:cs="Courier New"/>
          <w:color w:val="000000"/>
        </w:rPr>
        <w:t>ing code maps to container type</w:t>
      </w:r>
    </w:p>
    <w:p w:rsidR="00AC6476" w:rsidRPr="008E5FEC" w:rsidRDefault="00AC6476"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Container code (container</w:t>
      </w:r>
      <w:r w:rsidR="009B7060" w:rsidRPr="008E5FEC">
        <w:rPr>
          <w:rFonts w:asciiTheme="minorHAnsi" w:hAnsiTheme="minorHAnsi" w:cs="Courier New"/>
          <w:strike/>
          <w:color w:val="000000"/>
        </w:rPr>
        <w:t>Rate</w:t>
      </w:r>
      <w:r w:rsidRPr="008E5FEC">
        <w:rPr>
          <w:rFonts w:asciiTheme="minorHAnsi" w:hAnsiTheme="minorHAnsi" w:cs="Courier New"/>
          <w:strike/>
          <w:color w:val="000000"/>
        </w:rPr>
        <w:t>_line) will be pulled from first two digits of parts number.</w:t>
      </w:r>
    </w:p>
    <w:p w:rsidR="00F63FBF" w:rsidRPr="008E5FEC" w:rsidRDefault="00F63FBF"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Contaminated Rate (contamRate_line)  what should be the code/charge types</w:t>
      </w:r>
    </w:p>
    <w:p w:rsidR="00F63FBF" w:rsidRDefault="00F63FBF" w:rsidP="00870456">
      <w:pPr>
        <w:pStyle w:val="ListParagraph"/>
        <w:numPr>
          <w:ilvl w:val="1"/>
          <w:numId w:val="6"/>
        </w:numPr>
        <w:rPr>
          <w:rFonts w:asciiTheme="minorHAnsi" w:hAnsiTheme="minorHAnsi" w:cs="Courier New"/>
          <w:color w:val="000000"/>
        </w:rPr>
      </w:pP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r w:rsidRPr="00192C49">
        <w:rPr>
          <w:rFonts w:asciiTheme="minorHAnsi" w:hAnsiTheme="minorHAnsi" w:cstheme="minorHAnsi"/>
        </w:rPr>
        <w:t>Disposal_cd</w:t>
      </w:r>
      <w:r w:rsidR="00CE4013" w:rsidRPr="00192C49">
        <w:rPr>
          <w:rFonts w:asciiTheme="minorHAnsi" w:hAnsiTheme="minorHAnsi" w:cstheme="minorHAnsi"/>
        </w:rPr>
        <w:t xml:space="preserve"> (</w:t>
      </w:r>
      <w:r w:rsidR="00CE4013" w:rsidRPr="00192C49">
        <w:rPr>
          <w:rFonts w:asciiTheme="minorHAnsi" w:hAnsiTheme="minorHAnsi" w:cstheme="minorHAnsi"/>
          <w:shd w:val="clear" w:color="auto" w:fill="FFFFFF"/>
        </w:rPr>
        <w:t>landFillCode_line)</w:t>
      </w:r>
      <w:r w:rsidRPr="00192C49">
        <w:rPr>
          <w:rFonts w:asciiTheme="minorHAnsi" w:hAnsiTheme="minorHAnsi" w:cstheme="minorHAnsi"/>
        </w:rPr>
        <w:t>:  change</w:t>
      </w:r>
      <w:r w:rsidRPr="00192C49">
        <w:rPr>
          <w:rFonts w:asciiTheme="minorHAnsi" w:hAnsiTheme="minorHAnsi" w:cs="Courier New"/>
        </w:rPr>
        <w:t xml:space="preserve"> </w:t>
      </w:r>
      <w:r>
        <w:rPr>
          <w:rFonts w:asciiTheme="minorHAnsi" w:hAnsiTheme="minorHAnsi" w:cs="Courier New"/>
          <w:color w:val="000000"/>
        </w:rPr>
        <w:t xml:space="preserve">from two digit string </w:t>
      </w:r>
      <w:r w:rsidR="00517786">
        <w:rPr>
          <w:rFonts w:asciiTheme="minorHAnsi" w:hAnsiTheme="minorHAnsi" w:cs="Courier New"/>
          <w:color w:val="000000"/>
        </w:rPr>
        <w:t xml:space="preserve">(landfill) </w:t>
      </w:r>
      <w:r>
        <w:rPr>
          <w:rFonts w:asciiTheme="minorHAnsi" w:hAnsiTheme="minorHAnsi" w:cs="Courier New"/>
          <w:color w:val="000000"/>
        </w:rPr>
        <w:t xml:space="preserve">to four digit </w:t>
      </w:r>
      <w:r w:rsidR="00517786">
        <w:rPr>
          <w:rFonts w:asciiTheme="minorHAnsi" w:hAnsiTheme="minorHAnsi" w:cs="Courier New"/>
          <w:color w:val="000000"/>
        </w:rPr>
        <w:t xml:space="preserve">(landfill and price code) </w:t>
      </w:r>
      <w:r>
        <w:rPr>
          <w:rFonts w:asciiTheme="minorHAnsi" w:hAnsiTheme="minorHAnsi" w:cs="Courier New"/>
          <w:color w:val="000000"/>
        </w:rPr>
        <w:t>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w:t>
      </w:r>
      <w:r w:rsidRPr="00CE4013">
        <w:rPr>
          <w:rFonts w:asciiTheme="minorHAnsi" w:hAnsiTheme="minorHAnsi" w:cstheme="minorHAnsi"/>
        </w:rPr>
        <w:t>Method</w:t>
      </w:r>
      <w:r w:rsidR="00CE4013" w:rsidRPr="00CE4013">
        <w:rPr>
          <w:rFonts w:asciiTheme="minorHAnsi" w:hAnsiTheme="minorHAnsi" w:cstheme="minorHAnsi"/>
        </w:rPr>
        <w:t xml:space="preserve"> (</w:t>
      </w:r>
      <w:r w:rsidR="00CE4013" w:rsidRPr="00CE4013">
        <w:rPr>
          <w:rFonts w:asciiTheme="minorHAnsi" w:hAnsiTheme="minorHAnsi" w:cstheme="minorHAnsi"/>
          <w:shd w:val="clear" w:color="auto" w:fill="FFFFFF"/>
        </w:rPr>
        <w:t>billingType_line)</w:t>
      </w:r>
      <w:r w:rsidRPr="00CE4013">
        <w:rPr>
          <w:rFonts w:asciiTheme="minorHAnsi" w:hAnsiTheme="minorHAnsi" w:cstheme="minorHAnsi"/>
        </w:rPr>
        <w:t xml:space="preserve"> </w:t>
      </w:r>
      <w:r w:rsidR="00870456" w:rsidRPr="00CE4013">
        <w:rPr>
          <w:rFonts w:asciiTheme="minorHAnsi" w:hAnsiTheme="minorHAnsi" w:cstheme="minorHAnsi"/>
        </w:rPr>
        <w:t>string</w:t>
      </w:r>
      <w:r w:rsidR="00870456" w:rsidRPr="00CE4013">
        <w:rPr>
          <w:rFonts w:asciiTheme="minorHAnsi" w:hAnsiTheme="minorHAnsi" w:cs="Courier New"/>
        </w:rPr>
        <w:t xml:space="preserve"> </w:t>
      </w:r>
      <w:r w:rsidR="00870456">
        <w:rPr>
          <w:rFonts w:asciiTheme="minorHAnsi" w:hAnsiTheme="minorHAnsi" w:cs="Courier New"/>
          <w:color w:val="000000"/>
        </w:rPr>
        <w:t>“</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517786" w:rsidRDefault="007C0FDF" w:rsidP="00517786">
      <w:pPr>
        <w:pStyle w:val="ListParagraph"/>
        <w:numPr>
          <w:ilvl w:val="0"/>
          <w:numId w:val="6"/>
        </w:numPr>
        <w:rPr>
          <w:rFonts w:asciiTheme="minorHAnsi" w:hAnsiTheme="minorHAnsi" w:cs="Courier New"/>
          <w:color w:val="000000"/>
        </w:rPr>
      </w:pPr>
      <w:r w:rsidRPr="009536CC">
        <w:rPr>
          <w:rFonts w:asciiTheme="minorHAnsi" w:hAnsiTheme="minorHAnsi" w:cs="Courier New"/>
          <w:color w:val="000000"/>
        </w:rPr>
        <w:t>The following tags will not be modified</w:t>
      </w:r>
    </w:p>
    <w:p w:rsidR="007C0FDF" w:rsidRPr="009536CC" w:rsidRDefault="0051778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A</w:t>
      </w:r>
      <w:r w:rsidR="007C0FDF" w:rsidRPr="009536CC">
        <w:rPr>
          <w:rFonts w:asciiTheme="minorHAnsi" w:hAnsiTheme="minorHAnsi" w:cs="Courier New"/>
          <w:color w:val="000000"/>
        </w:rPr>
        <w:t xml:space="preserve">thorized by </w:t>
      </w:r>
      <w:r w:rsidR="00192C49" w:rsidRPr="009536CC">
        <w:rPr>
          <w:rFonts w:asciiTheme="minorHAnsi" w:hAnsiTheme="minorHAnsi" w:cs="Courier New"/>
          <w:color w:val="000000"/>
        </w:rPr>
        <w:t xml:space="preserve">(authorizedBy_quote) </w:t>
      </w:r>
      <w:r w:rsidR="007C0FDF" w:rsidRPr="009536CC">
        <w:rPr>
          <w:rFonts w:asciiTheme="minorHAnsi" w:hAnsiTheme="minorHAnsi" w:cs="Courier New"/>
          <w:color w:val="000000"/>
        </w:rPr>
        <w:t>-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Delivery Notes </w:t>
      </w:r>
      <w:r w:rsidR="00192C49">
        <w:rPr>
          <w:rFonts w:asciiTheme="minorHAnsi" w:hAnsiTheme="minorHAnsi" w:cs="Courier New"/>
          <w:color w:val="000000"/>
        </w:rPr>
        <w:t>(deliveryNotes_quote)</w:t>
      </w:r>
      <w:r>
        <w:rPr>
          <w:rFonts w:asciiTheme="minorHAnsi" w:hAnsiTheme="minorHAnsi" w:cs="Courier New"/>
          <w:color w:val="000000"/>
        </w:rPr>
        <w:t xml:space="preserve">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(serviceNotes_quote)</w:t>
      </w:r>
      <w:r>
        <w:rPr>
          <w:rFonts w:asciiTheme="minorHAnsi" w:hAnsiTheme="minorHAnsi" w:cs="Courier New"/>
          <w:color w:val="000000"/>
        </w:rPr>
        <w:t xml:space="preserve"> </w:t>
      </w:r>
      <w:r w:rsidR="00517786">
        <w:rPr>
          <w:rFonts w:asciiTheme="minorHAnsi" w:hAnsiTheme="minorHAnsi" w:cs="Courier New"/>
          <w:color w:val="000000"/>
        </w:rPr>
        <w:t>-</w:t>
      </w:r>
      <w:r>
        <w:rPr>
          <w:rFonts w:asciiTheme="minorHAnsi" w:hAnsiTheme="minorHAnsi" w:cs="Courier New"/>
          <w:color w:val="000000"/>
        </w:rPr>
        <w:t xml:space="preserve">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Default="00C539DD" w:rsidP="0092038A">
      <w:pPr>
        <w:pStyle w:val="Heading1"/>
        <w:jc w:val="both"/>
        <w:rPr>
          <w:rFonts w:asciiTheme="minorHAnsi" w:hAnsiTheme="minorHAnsi"/>
        </w:rPr>
      </w:pPr>
      <w:bookmarkStart w:id="39" w:name="_Toc416435182"/>
      <w:r w:rsidRPr="006C54CB">
        <w:rPr>
          <w:rFonts w:asciiTheme="minorHAnsi" w:hAnsiTheme="minorHAnsi"/>
        </w:rPr>
        <w:t>Report Changes</w:t>
      </w:r>
      <w:bookmarkEnd w:id="39"/>
    </w:p>
    <w:p w:rsidR="008E5FEC" w:rsidRPr="008E5FEC" w:rsidRDefault="008E5FEC" w:rsidP="008E5FEC">
      <w:pPr>
        <w:pStyle w:val="BodyText"/>
        <w:rPr>
          <w:rFonts w:asciiTheme="minorHAnsi" w:hAnsiTheme="minorHAnsi" w:cstheme="minorHAnsi"/>
        </w:rPr>
      </w:pPr>
      <w:r w:rsidRPr="008E5FEC">
        <w:rPr>
          <w:rFonts w:asciiTheme="minorHAnsi" w:hAnsiTheme="minorHAnsi" w:cstheme="minorHAnsi"/>
        </w:rPr>
        <w:t>See BFR 009 in the Deferred Items section</w:t>
      </w:r>
    </w:p>
    <w:p w:rsidR="00030744" w:rsidRPr="00120B3F" w:rsidRDefault="00A910C9" w:rsidP="00120B3F">
      <w:pPr>
        <w:pStyle w:val="Heading1"/>
        <w:jc w:val="both"/>
        <w:rPr>
          <w:rFonts w:asciiTheme="minorHAnsi" w:hAnsiTheme="minorHAnsi"/>
        </w:rPr>
      </w:pPr>
      <w:bookmarkStart w:id="40" w:name="_Toc416435183"/>
      <w:r w:rsidRPr="00120B3F">
        <w:rPr>
          <w:rFonts w:asciiTheme="minorHAnsi" w:hAnsiTheme="minorHAnsi"/>
        </w:rPr>
        <w:t>Appendix</w:t>
      </w:r>
      <w:bookmarkEnd w:id="40"/>
      <w:r w:rsidRPr="00120B3F">
        <w:rPr>
          <w:rFonts w:asciiTheme="minorHAnsi" w:hAnsiTheme="minorHAnsi"/>
        </w:rPr>
        <w:t xml:space="preserve"> </w:t>
      </w:r>
      <w:bookmarkEnd w:id="17"/>
      <w:bookmarkEnd w:id="18"/>
      <w:bookmarkEnd w:id="19"/>
    </w:p>
    <w:p w:rsidR="009C2524" w:rsidRPr="009C2524" w:rsidRDefault="009C2524" w:rsidP="009C2524">
      <w:pPr>
        <w:pStyle w:val="Heading2"/>
        <w:jc w:val="both"/>
      </w:pPr>
      <w:bookmarkStart w:id="41" w:name="_Toc416435184"/>
      <w:r>
        <w:rPr>
          <w:rFonts w:asciiTheme="minorHAnsi" w:hAnsiTheme="minorHAnsi"/>
        </w:rPr>
        <w:t>General Questions</w:t>
      </w:r>
      <w:bookmarkEnd w:id="41"/>
    </w:p>
    <w:p w:rsidR="009C2524" w:rsidRPr="009C2524" w:rsidRDefault="009C2524" w:rsidP="009C2524">
      <w:pPr>
        <w:pStyle w:val="ListParagraph"/>
        <w:numPr>
          <w:ilvl w:val="0"/>
          <w:numId w:val="17"/>
        </w:numPr>
        <w:jc w:val="both"/>
      </w:pPr>
      <w:r>
        <w:rPr>
          <w:rFonts w:asciiTheme="minorHAnsi" w:hAnsiTheme="minorHAnsi"/>
        </w:rPr>
        <w:t>On call customer wants 7 hauls a week …how to set up?</w:t>
      </w:r>
    </w:p>
    <w:p w:rsidR="00030744" w:rsidRPr="009C2524" w:rsidRDefault="009C2524" w:rsidP="009C2524">
      <w:pPr>
        <w:pStyle w:val="Heading2"/>
        <w:jc w:val="both"/>
      </w:pPr>
      <w:bookmarkStart w:id="42" w:name="_Toc416435185"/>
      <w:r>
        <w:rPr>
          <w:rFonts w:asciiTheme="minorHAnsi" w:hAnsiTheme="minorHAnsi"/>
        </w:rPr>
        <w:t>Deferred Items</w:t>
      </w:r>
      <w:bookmarkEnd w:id="42"/>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9C2524">
            <w:pPr>
              <w:pStyle w:val="ListParagraph"/>
              <w:numPr>
                <w:ilvl w:val="0"/>
                <w:numId w:val="27"/>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Address doesn’t exist?  Need a workaround….override with specific lat/long (can use cross street)</w:t>
            </w:r>
          </w:p>
        </w:tc>
      </w:tr>
      <w:tr w:rsidR="00030744" w:rsidTr="00030744">
        <w:trPr>
          <w:trHeight w:val="773"/>
        </w:trPr>
        <w:tc>
          <w:tcPr>
            <w:tcW w:w="3960" w:type="dxa"/>
          </w:tcPr>
          <w:p w:rsidR="00030744" w:rsidRPr="009C2524" w:rsidRDefault="00030744" w:rsidP="009C2524">
            <w:pPr>
              <w:pStyle w:val="ListParagraph"/>
              <w:numPr>
                <w:ilvl w:val="0"/>
                <w:numId w:val="27"/>
              </w:numPr>
              <w:rPr>
                <w:rFonts w:asciiTheme="minorHAnsi" w:hAnsiTheme="minorHAnsi"/>
              </w:rPr>
            </w:pPr>
          </w:p>
        </w:tc>
        <w:tc>
          <w:tcPr>
            <w:tcW w:w="4950" w:type="dxa"/>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 xml:space="preserve">Approval process:  have to wait for approvals – </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Different approval process for temp vs perm on FRF waived</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Deferred to future release</w:t>
            </w:r>
          </w:p>
          <w:p w:rsidR="00030744" w:rsidRPr="009C2524" w:rsidRDefault="00030744" w:rsidP="00141BA4">
            <w:pPr>
              <w:pStyle w:val="ListParagraph"/>
              <w:spacing w:line="276" w:lineRule="auto"/>
              <w:ind w:left="0"/>
              <w:jc w:val="both"/>
              <w:rPr>
                <w:rFonts w:asciiTheme="minorHAnsi" w:hAnsiTheme="minorHAnsi"/>
              </w:rPr>
            </w:pP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Contaminated Charges</w:t>
            </w:r>
          </w:p>
        </w:tc>
        <w:tc>
          <w:tcPr>
            <w:tcW w:w="4950" w:type="dxa"/>
            <w:vAlign w:val="center"/>
          </w:tcPr>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 xml:space="preserve">Add “contamination” check box on configurator for large and small container (priority is large).  </w:t>
            </w:r>
          </w:p>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 xml:space="preserve">If box is selected, text box to enter contaminated rate information.  Shows up in comments of CSA.  </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Default="009C2524" w:rsidP="00CC0EA2">
            <w:pPr>
              <w:rPr>
                <w:rFonts w:asciiTheme="minorHAnsi" w:hAnsiTheme="minorHAnsi"/>
              </w:rPr>
            </w:pPr>
            <w:r w:rsidRPr="009C2524">
              <w:rPr>
                <w:rFonts w:asciiTheme="minorHAnsi" w:hAnsiTheme="minorHAnsi"/>
              </w:rPr>
              <w:t>Generate Documents</w:t>
            </w:r>
          </w:p>
          <w:p w:rsidR="006544A2" w:rsidRPr="009C2524" w:rsidRDefault="006544A2" w:rsidP="00CC0EA2">
            <w:pPr>
              <w:rPr>
                <w:rFonts w:asciiTheme="minorHAnsi" w:hAnsiTheme="minorHAnsi"/>
              </w:rPr>
            </w:pPr>
            <w:r>
              <w:rPr>
                <w:rFonts w:asciiTheme="minorHAnsi" w:hAnsiTheme="minorHAnsi"/>
              </w:rPr>
              <w:t>(fixed in GH #34)</w:t>
            </w:r>
          </w:p>
        </w:tc>
        <w:tc>
          <w:tcPr>
            <w:tcW w:w="4950" w:type="dxa"/>
            <w:vAlign w:val="center"/>
          </w:tcPr>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6A1661" w:rsidP="00CC0EA2">
            <w:pPr>
              <w:rPr>
                <w:rFonts w:asciiTheme="minorHAnsi" w:hAnsiTheme="minorHAnsi"/>
              </w:rPr>
            </w:pPr>
            <w:r w:rsidRPr="009C2524">
              <w:rPr>
                <w:rFonts w:asciiTheme="minorHAnsi" w:hAnsiTheme="minorHAnsi"/>
              </w:rPr>
              <w:t>Generate Documents</w:t>
            </w:r>
          </w:p>
        </w:tc>
        <w:tc>
          <w:tcPr>
            <w:tcW w:w="4950" w:type="dxa"/>
            <w:vAlign w:val="center"/>
          </w:tcPr>
          <w:p w:rsidR="009C2524" w:rsidRPr="009C2524" w:rsidRDefault="009C2524" w:rsidP="00CC0EA2">
            <w:pPr>
              <w:jc w:val="both"/>
            </w:pPr>
            <w:r w:rsidRPr="009C2524">
              <w:rPr>
                <w:rFonts w:asciiTheme="minorHAnsi" w:hAnsiTheme="minorHAnsi"/>
              </w:rPr>
              <w:t xml:space="preserve">Industrial-specific marketing literature may need to be added – check eRac.  </w:t>
            </w:r>
          </w:p>
          <w:p w:rsidR="009C2524" w:rsidRPr="009C2524" w:rsidRDefault="009C2524" w:rsidP="00CC0EA2">
            <w:pPr>
              <w:pStyle w:val="ListParagraph"/>
              <w:spacing w:line="276" w:lineRule="auto"/>
              <w:ind w:left="0"/>
              <w:jc w:val="both"/>
              <w:rPr>
                <w:rFonts w:asciiTheme="minorHAnsi" w:hAnsiTheme="minorHAnsi"/>
              </w:rPr>
            </w:pPr>
          </w:p>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Add marketing materials options (C&amp;D)…these should  appear  always; not specific to quote details (Waiting on business to supply)</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CC0EA2">
            <w:pPr>
              <w:rPr>
                <w:rFonts w:asciiTheme="minorHAnsi" w:hAnsiTheme="minorHAnsi"/>
              </w:rPr>
            </w:pPr>
            <w:r w:rsidRPr="009C2524">
              <w:rPr>
                <w:rFonts w:asciiTheme="minorHAnsi" w:hAnsiTheme="minorHAnsi"/>
              </w:rPr>
              <w:t>Commerce:  cost calculations</w:t>
            </w:r>
          </w:p>
        </w:tc>
        <w:tc>
          <w:tcPr>
            <w:tcW w:w="4950" w:type="dxa"/>
            <w:vAlign w:val="center"/>
          </w:tcPr>
          <w:p w:rsidR="009C2524" w:rsidRPr="009C2524" w:rsidRDefault="009C2524" w:rsidP="00CC0EA2">
            <w:pPr>
              <w:spacing w:line="276" w:lineRule="auto"/>
              <w:rPr>
                <w:rFonts w:asciiTheme="minorHAnsi" w:hAnsiTheme="minorHAnsi"/>
              </w:rPr>
            </w:pPr>
            <w:r w:rsidRPr="009C2524">
              <w:rPr>
                <w:rFonts w:asciiTheme="minorHAnsi" w:hAnsiTheme="minorHAnsi"/>
              </w:rPr>
              <w:t xml:space="preserve">Cost calculations should support a negative cash cost, I/C rate, and market rate. </w:t>
            </w:r>
          </w:p>
          <w:p w:rsidR="009C2524" w:rsidRPr="009C2524" w:rsidRDefault="009C2524" w:rsidP="00CC0EA2">
            <w:pPr>
              <w:spacing w:line="276" w:lineRule="auto"/>
              <w:rPr>
                <w:rFonts w:asciiTheme="minorHAnsi" w:hAnsiTheme="minorHAnsi"/>
              </w:rPr>
            </w:pPr>
            <w:r w:rsidRPr="009C2524">
              <w:rPr>
                <w:rFonts w:asciiTheme="minorHAnsi" w:hAnsiTheme="minorHAnsi"/>
              </w:rPr>
              <w:t>Line item disposal below floor rule applies (i.e. if disposal market price is -$10, -$11 would require approval)</w:t>
            </w:r>
          </w:p>
          <w:p w:rsidR="009C2524" w:rsidRPr="009C2524" w:rsidRDefault="009C2524" w:rsidP="00CC0EA2">
            <w:pPr>
              <w:spacing w:line="276" w:lineRule="auto"/>
              <w:rPr>
                <w:rFonts w:asciiTheme="minorHAnsi" w:hAnsiTheme="minorHAnsi"/>
              </w:rPr>
            </w:pPr>
            <w:r w:rsidRPr="009C2524">
              <w:rPr>
                <w:rFonts w:asciiTheme="minorHAnsi" w:hAnsiTheme="minorHAnsi"/>
              </w:rPr>
              <w:t>If disposal price is negative for large container, should appear on proposal as “Rebate per ton ”, “Rebate per yard” or “Rebate per load”</w:t>
            </w:r>
          </w:p>
          <w:p w:rsidR="009C2524" w:rsidRPr="009C2524" w:rsidRDefault="009C2524" w:rsidP="00CC0EA2">
            <w:pPr>
              <w:spacing w:line="276" w:lineRule="auto"/>
              <w:rPr>
                <w:rFonts w:asciiTheme="minorHAnsi" w:hAnsiTheme="minorHAnsi"/>
              </w:rPr>
            </w:pP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 xml:space="preserve"> </w:t>
            </w:r>
          </w:p>
          <w:p w:rsidR="009C2524" w:rsidRPr="009C2524" w:rsidRDefault="009C2524" w:rsidP="00CC0EA2">
            <w:pPr>
              <w:rPr>
                <w:rFonts w:asciiTheme="minorHAnsi" w:hAnsiTheme="minorHAnsi"/>
              </w:rPr>
            </w:pPr>
            <w:r w:rsidRPr="009C2524">
              <w:rPr>
                <w:rFonts w:asciiTheme="minorHAnsi" w:hAnsiTheme="minorHAnsi"/>
              </w:rPr>
              <w:t>Documentation:  Sample Invoice</w:t>
            </w:r>
          </w:p>
        </w:tc>
        <w:tc>
          <w:tcPr>
            <w:tcW w:w="4950" w:type="dxa"/>
            <w:vAlign w:val="center"/>
          </w:tcPr>
          <w:p w:rsidR="009C2524" w:rsidRPr="009C2524" w:rsidRDefault="009C2524" w:rsidP="00CC0EA2">
            <w:pPr>
              <w:tabs>
                <w:tab w:val="left" w:pos="293"/>
              </w:tabs>
              <w:rPr>
                <w:rFonts w:asciiTheme="minorHAnsi" w:hAnsiTheme="minorHAnsi"/>
              </w:rPr>
            </w:pPr>
            <w:r w:rsidRPr="009C2524">
              <w:rPr>
                <w:rFonts w:asciiTheme="minorHAnsi" w:hAnsiTheme="minorHAnsi"/>
              </w:rPr>
              <w:t>The sample invoice should show the correct billing method and waste type description</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Expired quotes</w:t>
            </w:r>
          </w:p>
        </w:tc>
        <w:tc>
          <w:tcPr>
            <w:tcW w:w="4950" w:type="dxa"/>
            <w:vAlign w:val="center"/>
          </w:tcPr>
          <w:p w:rsidR="009C2524" w:rsidRPr="009C2524" w:rsidRDefault="009C2524" w:rsidP="00CC0EA2">
            <w:pPr>
              <w:tabs>
                <w:tab w:val="left" w:pos="293"/>
              </w:tabs>
              <w:rPr>
                <w:rFonts w:asciiTheme="minorHAnsi" w:hAnsiTheme="minorHAnsi"/>
              </w:rPr>
            </w:pPr>
            <w:r w:rsidRPr="009C2524">
              <w:rPr>
                <w:rFonts w:asciiTheme="minorHAnsi" w:hAnsiTheme="minorHAnsi"/>
              </w:rPr>
              <w:t xml:space="preserve">Build “Reopen” functionality:  allow click on expired quote and take straight to repricing screen.  </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Reporting</w:t>
            </w:r>
          </w:p>
        </w:tc>
        <w:tc>
          <w:tcPr>
            <w:tcW w:w="4950" w:type="dxa"/>
            <w:vAlign w:val="center"/>
          </w:tcPr>
          <w:p w:rsidR="009C2524" w:rsidRPr="009C2524" w:rsidRDefault="009C2524" w:rsidP="00CC0EA2">
            <w:pPr>
              <w:tabs>
                <w:tab w:val="left" w:pos="293"/>
              </w:tabs>
              <w:rPr>
                <w:rFonts w:asciiTheme="minorHAnsi" w:hAnsiTheme="minorHAnsi"/>
              </w:rPr>
            </w:pPr>
            <w:r w:rsidRPr="009C2524">
              <w:rPr>
                <w:rFonts w:asciiTheme="minorHAnsi" w:hAnsiTheme="minorHAnsi"/>
              </w:rPr>
              <w:t>The billing method and waste type may need to be brought into the reporting template (RNB 4/10 – this will be address as a separate change with BI after the release)</w:t>
            </w:r>
          </w:p>
        </w:tc>
      </w:tr>
      <w:tr w:rsidR="00CC0EA2" w:rsidTr="00CC0EA2">
        <w:trPr>
          <w:trHeight w:val="773"/>
        </w:trPr>
        <w:tc>
          <w:tcPr>
            <w:tcW w:w="3960" w:type="dxa"/>
            <w:vAlign w:val="center"/>
          </w:tcPr>
          <w:p w:rsidR="00CC0EA2" w:rsidRPr="009C2524" w:rsidRDefault="00CC0EA2" w:rsidP="009C2524">
            <w:pPr>
              <w:pStyle w:val="ListParagraph"/>
              <w:numPr>
                <w:ilvl w:val="0"/>
                <w:numId w:val="27"/>
              </w:numPr>
              <w:rPr>
                <w:rFonts w:asciiTheme="minorHAnsi" w:hAnsiTheme="minorHAnsi"/>
              </w:rPr>
            </w:pPr>
          </w:p>
        </w:tc>
        <w:tc>
          <w:tcPr>
            <w:tcW w:w="4950" w:type="dxa"/>
            <w:vAlign w:val="center"/>
          </w:tcPr>
          <w:p w:rsidR="00CC0EA2" w:rsidRPr="00CC0EA2" w:rsidRDefault="00CC0EA2" w:rsidP="00CC0EA2">
            <w:pPr>
              <w:tabs>
                <w:tab w:val="left" w:pos="293"/>
              </w:tabs>
              <w:rPr>
                <w:rFonts w:asciiTheme="minorHAnsi" w:hAnsiTheme="minorHAnsi"/>
              </w:rPr>
            </w:pPr>
            <w:r w:rsidRPr="00CC0EA2">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r>
    </w:tbl>
    <w:p w:rsidR="00A910C9" w:rsidRDefault="00A910C9" w:rsidP="00A910C9">
      <w:pPr>
        <w:jc w:val="both"/>
        <w:rPr>
          <w:rFonts w:asciiTheme="minorHAnsi" w:hAnsiTheme="minorHAnsi"/>
        </w:rPr>
      </w:pPr>
    </w:p>
    <w:p w:rsidR="00AC2330" w:rsidRDefault="00AC2330">
      <w:pPr>
        <w:rPr>
          <w:rFonts w:asciiTheme="minorHAnsi" w:hAnsiTheme="minorHAnsi"/>
        </w:rPr>
      </w:pPr>
      <w:r>
        <w:rPr>
          <w:rFonts w:asciiTheme="minorHAnsi" w:hAnsiTheme="minorHAnsi"/>
        </w:rPr>
        <w:br w:type="page"/>
      </w:r>
    </w:p>
    <w:p w:rsidR="009C2524" w:rsidRDefault="009C2524" w:rsidP="00A910C9">
      <w:pPr>
        <w:jc w:val="both"/>
        <w:rPr>
          <w:rFonts w:asciiTheme="minorHAnsi" w:hAnsiTheme="minorHAnsi"/>
        </w:rPr>
      </w:pPr>
    </w:p>
    <w:p w:rsidR="00AC2330" w:rsidRPr="009C2524" w:rsidRDefault="00AC2330" w:rsidP="00AC2330">
      <w:pPr>
        <w:pStyle w:val="Heading2"/>
        <w:jc w:val="both"/>
      </w:pPr>
      <w:r>
        <w:rPr>
          <w:rFonts w:asciiTheme="minorHAnsi" w:hAnsiTheme="minorHAnsi"/>
        </w:rPr>
        <w:t>Items included in Phase 2</w:t>
      </w:r>
    </w:p>
    <w:tbl>
      <w:tblPr>
        <w:tblStyle w:val="TableGrid"/>
        <w:tblW w:w="8910" w:type="dxa"/>
        <w:tblInd w:w="108" w:type="dxa"/>
        <w:tblLayout w:type="fixed"/>
        <w:tblLook w:val="04A0" w:firstRow="1" w:lastRow="0" w:firstColumn="1" w:lastColumn="0" w:noHBand="0" w:noVBand="1"/>
      </w:tblPr>
      <w:tblGrid>
        <w:gridCol w:w="3960"/>
        <w:gridCol w:w="4950"/>
      </w:tblGrid>
      <w:tr w:rsidR="00AC2330" w:rsidTr="00AC2330">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AC2330" w:rsidRPr="001E7D1C" w:rsidRDefault="00AC2330" w:rsidP="00AC2330">
            <w:pPr>
              <w:rPr>
                <w:rFonts w:asciiTheme="minorHAnsi" w:hAnsiTheme="minorHAnsi"/>
                <w:sz w:val="32"/>
                <w:szCs w:val="32"/>
              </w:rPr>
            </w:pPr>
            <w:r w:rsidRPr="001E7D1C">
              <w:rPr>
                <w:rFonts w:asciiTheme="minorHAnsi" w:hAnsiTheme="minorHAnsi"/>
                <w:sz w:val="32"/>
                <w:szCs w:val="32"/>
              </w:rPr>
              <w:t>Requirment</w:t>
            </w:r>
          </w:p>
        </w:tc>
        <w:tc>
          <w:tcPr>
            <w:tcW w:w="4950" w:type="dxa"/>
            <w:tcBorders>
              <w:top w:val="single" w:sz="4" w:space="0" w:color="auto"/>
              <w:left w:val="single" w:sz="4" w:space="0" w:color="auto"/>
              <w:bottom w:val="single" w:sz="4" w:space="0" w:color="auto"/>
              <w:right w:val="single" w:sz="4" w:space="0" w:color="auto"/>
            </w:tcBorders>
            <w:vAlign w:val="center"/>
          </w:tcPr>
          <w:p w:rsidR="00AC2330" w:rsidRPr="001E7D1C" w:rsidRDefault="00AC2330" w:rsidP="00AC2330">
            <w:pPr>
              <w:pStyle w:val="ListParagraph"/>
              <w:spacing w:line="276" w:lineRule="auto"/>
              <w:ind w:left="0"/>
              <w:jc w:val="both"/>
              <w:rPr>
                <w:rFonts w:asciiTheme="minorHAnsi" w:hAnsiTheme="minorHAnsi"/>
                <w:sz w:val="32"/>
                <w:szCs w:val="32"/>
              </w:rPr>
            </w:pPr>
            <w:r w:rsidRPr="001E7D1C">
              <w:rPr>
                <w:rFonts w:asciiTheme="minorHAnsi" w:hAnsiTheme="minorHAnsi"/>
                <w:sz w:val="32"/>
                <w:szCs w:val="32"/>
              </w:rPr>
              <w:t>Design</w:t>
            </w:r>
          </w:p>
        </w:tc>
      </w:tr>
      <w:tr w:rsidR="00AC2330" w:rsidTr="00AC2330">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'Is Container Owned?' to be forced set to false for 'Stationary Compactor'</w:t>
            </w:r>
          </w:p>
        </w:tc>
        <w:tc>
          <w:tcPr>
            <w:tcW w:w="4950" w:type="dxa"/>
            <w:tcBorders>
              <w:top w:val="single" w:sz="4" w:space="0" w:color="auto"/>
              <w:left w:val="single" w:sz="4" w:space="0" w:color="auto"/>
              <w:bottom w:val="single" w:sz="4" w:space="0" w:color="auto"/>
              <w:right w:val="single" w:sz="4" w:space="0" w:color="auto"/>
            </w:tcBorders>
            <w:vAlign w:val="center"/>
          </w:tcPr>
          <w:p w:rsidR="001E7D1C" w:rsidRPr="001E7D1C" w:rsidRDefault="001E7D1C" w:rsidP="001E7D1C">
            <w:pPr>
              <w:pStyle w:val="ListParagraph"/>
              <w:numPr>
                <w:ilvl w:val="1"/>
                <w:numId w:val="30"/>
              </w:numPr>
              <w:ind w:left="432"/>
              <w:textAlignment w:val="center"/>
              <w:rPr>
                <w:rFonts w:asciiTheme="minorHAnsi" w:eastAsia="Times New Roman" w:hAnsiTheme="minorHAnsi"/>
              </w:rPr>
            </w:pPr>
            <w:r w:rsidRPr="001E7D1C">
              <w:rPr>
                <w:rFonts w:asciiTheme="minorHAnsi" w:hAnsiTheme="minorHAnsi" w:cs="Arial"/>
              </w:rPr>
              <w:t>Add new recommendation rule ‘Set Is Customer Owned? Based on Container Type”</w:t>
            </w:r>
          </w:p>
          <w:p w:rsidR="001E7D1C" w:rsidRPr="001E7D1C" w:rsidRDefault="001E7D1C" w:rsidP="001E7D1C">
            <w:pPr>
              <w:pStyle w:val="ListParagraph"/>
              <w:numPr>
                <w:ilvl w:val="1"/>
                <w:numId w:val="30"/>
              </w:numPr>
              <w:ind w:left="432"/>
              <w:textAlignment w:val="center"/>
              <w:rPr>
                <w:rFonts w:asciiTheme="minorHAnsi" w:eastAsia="Times New Roman" w:hAnsiTheme="minorHAnsi"/>
              </w:rPr>
            </w:pPr>
            <w:r w:rsidRPr="001E7D1C">
              <w:rPr>
                <w:rFonts w:asciiTheme="minorHAnsi" w:hAnsiTheme="minorHAnsi" w:cs="Arial"/>
              </w:rPr>
              <w:t>Condition: Container Type = ‘Stationary Compactor’</w:t>
            </w:r>
          </w:p>
          <w:p w:rsidR="00AC2330" w:rsidRPr="001E7D1C" w:rsidRDefault="001E7D1C" w:rsidP="001E7D1C">
            <w:pPr>
              <w:pStyle w:val="ListParagraph"/>
              <w:numPr>
                <w:ilvl w:val="1"/>
                <w:numId w:val="30"/>
              </w:numPr>
              <w:ind w:left="432"/>
              <w:textAlignment w:val="center"/>
              <w:rPr>
                <w:rFonts w:asciiTheme="minorHAnsi" w:eastAsia="Times New Roman" w:hAnsiTheme="minorHAnsi"/>
              </w:rPr>
            </w:pPr>
            <w:r w:rsidRPr="001E7D1C">
              <w:rPr>
                <w:rFonts w:asciiTheme="minorHAnsi" w:hAnsiTheme="minorHAnsi" w:cs="Arial"/>
              </w:rPr>
              <w:t>Action: Is Container Owned? Forced Set to False</w:t>
            </w:r>
          </w:p>
        </w:tc>
      </w:tr>
      <w:tr w:rsidR="00AC2330" w:rsidTr="00AC2330">
        <w:trPr>
          <w:trHeight w:val="773"/>
        </w:trPr>
        <w:tc>
          <w:tcPr>
            <w:tcW w:w="3960" w:type="dxa"/>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Change 'Total Compactor Expense' to 'Total Compactor Cost'</w:t>
            </w:r>
          </w:p>
        </w:tc>
        <w:tc>
          <w:tcPr>
            <w:tcW w:w="4950" w:type="dxa"/>
          </w:tcPr>
          <w:p w:rsidR="00AC2330" w:rsidRPr="001E7D1C" w:rsidRDefault="001E7D1C" w:rsidP="00A9787F">
            <w:pPr>
              <w:pStyle w:val="ListParagraph"/>
              <w:numPr>
                <w:ilvl w:val="0"/>
                <w:numId w:val="35"/>
              </w:numPr>
              <w:spacing w:line="276" w:lineRule="auto"/>
              <w:ind w:left="432"/>
              <w:jc w:val="both"/>
              <w:rPr>
                <w:rFonts w:asciiTheme="minorHAnsi" w:hAnsiTheme="minorHAnsi"/>
              </w:rPr>
            </w:pPr>
            <w:r w:rsidRPr="001E7D1C">
              <w:rPr>
                <w:rFonts w:asciiTheme="minorHAnsi" w:hAnsiTheme="minorHAnsi" w:cs="Arial"/>
              </w:rPr>
              <w:t>Attribute Administration – Change Display Name to ‘Total Compactor Cost’</w:t>
            </w: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Default 'Total Compactor Expense' to a division specific value</w:t>
            </w:r>
          </w:p>
        </w:tc>
        <w:tc>
          <w:tcPr>
            <w:tcW w:w="4950" w:type="dxa"/>
            <w:vAlign w:val="center"/>
          </w:tcPr>
          <w:p w:rsidR="001E7D1C" w:rsidRPr="001E7D1C" w:rsidRDefault="00C84E3C" w:rsidP="001E7D1C">
            <w:pPr>
              <w:pStyle w:val="ListParagraph"/>
              <w:numPr>
                <w:ilvl w:val="0"/>
                <w:numId w:val="31"/>
              </w:numPr>
              <w:ind w:left="342"/>
              <w:textAlignment w:val="center"/>
              <w:rPr>
                <w:rFonts w:asciiTheme="minorHAnsi" w:eastAsia="Times New Roman" w:hAnsiTheme="minorHAnsi"/>
              </w:rPr>
            </w:pPr>
            <w:r>
              <w:rPr>
                <w:rFonts w:asciiTheme="minorHAnsi" w:hAnsiTheme="minorHAnsi" w:cs="Arial"/>
              </w:rPr>
              <w:t xml:space="preserve">Query parts database </w:t>
            </w:r>
            <w:r w:rsidR="001E7D1C" w:rsidRPr="001E7D1C">
              <w:rPr>
                <w:rFonts w:asciiTheme="minorHAnsi" w:hAnsiTheme="minorHAnsi" w:cs="Arial"/>
              </w:rPr>
              <w:t>to pull default value/use recommendation rule</w:t>
            </w:r>
          </w:p>
          <w:p w:rsidR="00AC2330" w:rsidRPr="001E7D1C" w:rsidRDefault="00AC2330" w:rsidP="00AC2330">
            <w:pPr>
              <w:pStyle w:val="ListParagraph"/>
              <w:spacing w:line="276" w:lineRule="auto"/>
              <w:ind w:left="0"/>
              <w:jc w:val="both"/>
              <w:rPr>
                <w:rFonts w:asciiTheme="minorHAnsi" w:hAnsiTheme="minorHAnsi"/>
              </w:rPr>
            </w:pP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Hide 'Estimated Tons/Haul' if 'Unit of Measure' is 'Per Haul' or 'Per Yard'</w:t>
            </w:r>
          </w:p>
        </w:tc>
        <w:tc>
          <w:tcPr>
            <w:tcW w:w="4950" w:type="dxa"/>
            <w:vAlign w:val="center"/>
          </w:tcPr>
          <w:p w:rsidR="001E7D1C" w:rsidRPr="001E7D1C" w:rsidRDefault="001E7D1C" w:rsidP="001E7D1C">
            <w:pPr>
              <w:pStyle w:val="ListParagraph"/>
              <w:numPr>
                <w:ilvl w:val="0"/>
                <w:numId w:val="32"/>
              </w:numPr>
              <w:ind w:left="342"/>
              <w:textAlignment w:val="center"/>
              <w:rPr>
                <w:rFonts w:asciiTheme="minorHAnsi" w:eastAsia="Times New Roman" w:hAnsiTheme="minorHAnsi"/>
              </w:rPr>
            </w:pPr>
            <w:r w:rsidRPr="001E7D1C">
              <w:rPr>
                <w:rFonts w:asciiTheme="minorHAnsi" w:hAnsiTheme="minorHAnsi" w:cs="Arial"/>
              </w:rPr>
              <w:t>Add Hiding Rule: Hide Estimated Tons/Haul based on Unit of Measure’</w:t>
            </w:r>
          </w:p>
          <w:p w:rsidR="001E7D1C" w:rsidRPr="001E7D1C" w:rsidRDefault="001E7D1C" w:rsidP="001E7D1C">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At the Large Container Level</w:t>
            </w:r>
          </w:p>
          <w:p w:rsidR="001E7D1C" w:rsidRPr="001E7D1C" w:rsidRDefault="001E7D1C" w:rsidP="001E7D1C">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Condition: if UoM &lt;&gt; Per Ton</w:t>
            </w:r>
          </w:p>
          <w:p w:rsidR="00AC2330" w:rsidRPr="00A9787F" w:rsidRDefault="001E7D1C" w:rsidP="00A9787F">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Action: Hide Estimated Tons/Haul</w:t>
            </w: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Align Monthly Totals section with Unit of Measure calculations</w:t>
            </w:r>
          </w:p>
        </w:tc>
        <w:tc>
          <w:tcPr>
            <w:tcW w:w="4950" w:type="dxa"/>
            <w:vAlign w:val="center"/>
          </w:tcPr>
          <w:p w:rsidR="008E18CE" w:rsidRDefault="008E18CE" w:rsidP="008E18CE">
            <w:pPr>
              <w:pStyle w:val="NormalWeb"/>
              <w:shd w:val="clear" w:color="auto" w:fill="FFFFFF"/>
              <w:spacing w:before="0" w:beforeAutospacing="0" w:after="0" w:afterAutospacing="0"/>
              <w:rPr>
                <w:rFonts w:asciiTheme="minorHAnsi" w:hAnsiTheme="minorHAnsi" w:cs="Helvetica"/>
                <w:color w:val="333333"/>
                <w:sz w:val="20"/>
                <w:szCs w:val="20"/>
              </w:rPr>
            </w:pPr>
            <w:r w:rsidRPr="008E18CE">
              <w:rPr>
                <w:rFonts w:asciiTheme="minorHAnsi" w:hAnsiTheme="minorHAnsi" w:cs="Helvetica"/>
                <w:color w:val="333333"/>
                <w:sz w:val="20"/>
                <w:szCs w:val="20"/>
              </w:rPr>
              <w:t>If By the load UOM is chosen, financial summary multiplies disposal by estimated tons</w:t>
            </w:r>
            <w:r w:rsidR="003C13C9">
              <w:rPr>
                <w:rFonts w:asciiTheme="minorHAnsi" w:hAnsiTheme="minorHAnsi" w:cs="Helvetica"/>
                <w:color w:val="333333"/>
                <w:sz w:val="20"/>
                <w:szCs w:val="20"/>
              </w:rPr>
              <w:t xml:space="preserve">/haul. It should not do this. </w:t>
            </w:r>
          </w:p>
          <w:p w:rsidR="008E18CE" w:rsidRPr="008E18CE" w:rsidRDefault="008E18CE" w:rsidP="008E18CE">
            <w:pPr>
              <w:pStyle w:val="NormalWeb"/>
              <w:shd w:val="clear" w:color="auto" w:fill="FFFFFF"/>
              <w:spacing w:before="0" w:beforeAutospacing="0" w:after="0" w:afterAutospacing="0"/>
              <w:rPr>
                <w:rFonts w:asciiTheme="minorHAnsi" w:hAnsiTheme="minorHAnsi" w:cs="Helvetica"/>
                <w:color w:val="333333"/>
                <w:sz w:val="20"/>
                <w:szCs w:val="20"/>
              </w:rPr>
            </w:pPr>
          </w:p>
          <w:p w:rsidR="008E18CE" w:rsidRPr="008E18CE" w:rsidRDefault="008E18CE" w:rsidP="008E18CE">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Fonts w:asciiTheme="minorHAnsi" w:hAnsiTheme="minorHAnsi" w:cs="Helvetica"/>
                <w:color w:val="333333"/>
                <w:sz w:val="20"/>
                <w:szCs w:val="20"/>
              </w:rPr>
              <w:t>For "By the Load" , monthly disposal expense = I/C rate</w:t>
            </w:r>
            <w:r w:rsidRPr="008E18CE">
              <w:rPr>
                <w:rStyle w:val="Emphasis"/>
                <w:rFonts w:asciiTheme="minorHAnsi" w:hAnsiTheme="minorHAnsi" w:cs="Helvetica"/>
                <w:color w:val="333333"/>
                <w:sz w:val="20"/>
                <w:szCs w:val="20"/>
              </w:rPr>
              <w:t>hauls per month * qty</w:t>
            </w:r>
          </w:p>
          <w:p w:rsidR="008E18CE" w:rsidRPr="008E18CE" w:rsidRDefault="008E18CE" w:rsidP="008E18CE">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Style w:val="Emphasis"/>
                <w:rFonts w:asciiTheme="minorHAnsi" w:hAnsiTheme="minorHAnsi" w:cs="Helvetica"/>
                <w:color w:val="333333"/>
                <w:sz w:val="20"/>
                <w:szCs w:val="20"/>
              </w:rPr>
              <w:t>For "By the Yard", monthly disposal expense = I/C rate * container size in yards * hauls per month * qty</w:t>
            </w:r>
          </w:p>
          <w:p w:rsidR="008E18CE" w:rsidRPr="008E18CE" w:rsidRDefault="008E18CE" w:rsidP="008E18CE">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Style w:val="Emphasis"/>
                <w:rFonts w:asciiTheme="minorHAnsi" w:hAnsiTheme="minorHAnsi" w:cs="Helvetica"/>
                <w:color w:val="333333"/>
                <w:sz w:val="20"/>
                <w:szCs w:val="20"/>
              </w:rPr>
              <w:t>For "By the Ton" monthly disposal expense = I/C rate * estimated tons per haul</w:t>
            </w:r>
            <w:r w:rsidRPr="008E18CE">
              <w:rPr>
                <w:rFonts w:asciiTheme="minorHAnsi" w:hAnsiTheme="minorHAnsi" w:cs="Helvetica"/>
                <w:color w:val="333333"/>
                <w:sz w:val="20"/>
                <w:szCs w:val="20"/>
              </w:rPr>
              <w:t>hauls per month * qty</w:t>
            </w:r>
          </w:p>
          <w:p w:rsidR="00AC2330" w:rsidRPr="008E18CE" w:rsidRDefault="00AC2330" w:rsidP="00AC2330">
            <w:pPr>
              <w:pStyle w:val="ListParagraph"/>
              <w:spacing w:line="276" w:lineRule="auto"/>
              <w:ind w:left="0"/>
              <w:jc w:val="both"/>
              <w:rPr>
                <w:rFonts w:asciiTheme="minorHAnsi" w:hAnsiTheme="minorHAnsi"/>
              </w:rPr>
            </w:pP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Disposal Rate cannot be negative for non-recycling waste types</w:t>
            </w:r>
          </w:p>
        </w:tc>
        <w:tc>
          <w:tcPr>
            <w:tcW w:w="4950" w:type="dxa"/>
            <w:vAlign w:val="center"/>
          </w:tcPr>
          <w:p w:rsidR="001E7D1C" w:rsidRPr="001E7D1C" w:rsidRDefault="001E7D1C" w:rsidP="001E7D1C">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line level validation rule: Check Core Price for Negative Value</w:t>
            </w:r>
          </w:p>
          <w:p w:rsidR="001E7D1C" w:rsidRPr="001E7D1C" w:rsidRDefault="001E7D1C" w:rsidP="001E7D1C">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to advanced condition:</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false;</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priceCheck = false;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rateCheck = false;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wasteCheck = false;</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recyclingWastes = string[];</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wasteTypeRecs = bmql("SELECT Is_Recycling, wasteType FROM Div_Waste_Types WHERE division = $division_quote");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for rec in wasteTypeRecs{</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 (get(rec, "Is_Recycling") == "1"){</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append(recyclingWastes, get(rec, "wasteType"));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for line in line_process{</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if(line._document_number == _system_current_document_number){</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(line.rateType_line == "Disposal"){</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rateCheck = true;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(findinarray(recyclingWastes, line.wasteType_line) &lt;&gt; -1){</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wasteCheck = true;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lastRenderedPageBreak/>
              <w:tab/>
            </w: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not(rateCheck AND wasteCheck);</w:t>
            </w:r>
          </w:p>
          <w:p w:rsidR="001E7D1C" w:rsidRPr="001E7D1C" w:rsidRDefault="001E7D1C" w:rsidP="001E7D1C">
            <w:pPr>
              <w:ind w:left="-18"/>
              <w:textAlignment w:val="center"/>
              <w:rPr>
                <w:rFonts w:ascii="Courier New" w:eastAsia="Times New Roman" w:hAnsi="Courier New" w:cs="Courier New"/>
                <w:sz w:val="14"/>
                <w:szCs w:val="14"/>
              </w:rPr>
            </w:pPr>
          </w:p>
          <w:p w:rsidR="00AC2330" w:rsidRPr="001E7D1C" w:rsidRDefault="001E7D1C" w:rsidP="001E7D1C">
            <w:pPr>
              <w:ind w:left="-18"/>
              <w:textAlignment w:val="center"/>
              <w:rPr>
                <w:rFonts w:asciiTheme="minorHAnsi" w:eastAsia="Times New Roman" w:hAnsiTheme="minorHAnsi" w:cs="Courier New"/>
                <w:b/>
                <w:sz w:val="16"/>
                <w:szCs w:val="16"/>
              </w:rPr>
            </w:pPr>
            <w:r w:rsidRPr="001E7D1C">
              <w:rPr>
                <w:rFonts w:ascii="Courier New" w:eastAsia="Times New Roman" w:hAnsi="Courier New" w:cs="Courier New"/>
                <w:sz w:val="14"/>
                <w:szCs w:val="14"/>
              </w:rPr>
              <w:t>return result;</w:t>
            </w: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r w:rsidRPr="001E7D1C">
              <w:rPr>
                <w:rFonts w:asciiTheme="minorHAnsi" w:hAnsiTheme="minorHAnsi"/>
              </w:rPr>
              <w:lastRenderedPageBreak/>
              <w:t xml:space="preserve"> </w:t>
            </w: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Hide 'Tons Included in Haul Rate' for Per Yard or Per Load Flat Rate quotes</w:t>
            </w:r>
          </w:p>
        </w:tc>
        <w:tc>
          <w:tcPr>
            <w:tcW w:w="4950" w:type="dxa"/>
            <w:vAlign w:val="center"/>
          </w:tcPr>
          <w:p w:rsidR="00AC2330" w:rsidRPr="009C2524" w:rsidRDefault="00C84E3C" w:rsidP="00AC2330">
            <w:pPr>
              <w:tabs>
                <w:tab w:val="left" w:pos="293"/>
              </w:tabs>
              <w:rPr>
                <w:rFonts w:asciiTheme="minorHAnsi" w:hAnsiTheme="minorHAnsi"/>
              </w:rPr>
            </w:pPr>
            <w:r>
              <w:rPr>
                <w:rFonts w:asciiTheme="minorHAnsi" w:hAnsiTheme="minorHAnsi"/>
              </w:rPr>
              <w:t>Add constraint rule</w:t>
            </w:r>
          </w:p>
        </w:tc>
      </w:tr>
      <w:tr w:rsidR="003B135F" w:rsidTr="00AC2330">
        <w:trPr>
          <w:trHeight w:val="773"/>
        </w:trPr>
        <w:tc>
          <w:tcPr>
            <w:tcW w:w="3960" w:type="dxa"/>
            <w:vAlign w:val="center"/>
          </w:tcPr>
          <w:p w:rsidR="003B135F" w:rsidRDefault="003B135F" w:rsidP="00AC2330">
            <w:pPr>
              <w:pStyle w:val="ListParagraph"/>
              <w:numPr>
                <w:ilvl w:val="0"/>
                <w:numId w:val="28"/>
              </w:numPr>
              <w:rPr>
                <w:rFonts w:asciiTheme="minorHAnsi" w:hAnsiTheme="minorHAnsi"/>
              </w:rPr>
            </w:pPr>
          </w:p>
          <w:p w:rsidR="003B135F" w:rsidRPr="003B135F" w:rsidRDefault="003B135F" w:rsidP="003B135F">
            <w:pPr>
              <w:rPr>
                <w:rFonts w:asciiTheme="minorHAnsi" w:hAnsiTheme="minorHAnsi"/>
              </w:rPr>
            </w:pPr>
            <w:r w:rsidRPr="003B135F">
              <w:rPr>
                <w:rFonts w:asciiTheme="minorHAnsi" w:hAnsiTheme="minorHAnsi"/>
              </w:rPr>
              <w:t>Remove overage line item for Per Yard or Per Load Flat Rate quotes</w:t>
            </w:r>
          </w:p>
        </w:tc>
        <w:tc>
          <w:tcPr>
            <w:tcW w:w="4950" w:type="dxa"/>
            <w:vAlign w:val="center"/>
          </w:tcPr>
          <w:p w:rsidR="003B135F" w:rsidRDefault="006A1661" w:rsidP="00AC2330">
            <w:pPr>
              <w:tabs>
                <w:tab w:val="left" w:pos="293"/>
              </w:tabs>
              <w:rPr>
                <w:rFonts w:asciiTheme="minorHAnsi" w:hAnsiTheme="minorHAnsi"/>
              </w:rPr>
            </w:pPr>
            <w:r>
              <w:rPr>
                <w:rFonts w:asciiTheme="minorHAnsi" w:hAnsiTheme="minorHAnsi"/>
              </w:rPr>
              <w:t>Add constraint rule</w:t>
            </w:r>
          </w:p>
        </w:tc>
      </w:tr>
    </w:tbl>
    <w:p w:rsidR="00117258" w:rsidRDefault="00117258" w:rsidP="00A910C9">
      <w:pPr>
        <w:jc w:val="both"/>
        <w:rPr>
          <w:rFonts w:asciiTheme="minorHAnsi" w:hAnsiTheme="minorHAnsi"/>
        </w:rPr>
      </w:pPr>
    </w:p>
    <w:p w:rsidR="00117258" w:rsidRDefault="00117258">
      <w:pPr>
        <w:rPr>
          <w:rFonts w:asciiTheme="minorHAnsi" w:hAnsiTheme="minorHAnsi"/>
        </w:rPr>
      </w:pPr>
      <w:r>
        <w:rPr>
          <w:rFonts w:asciiTheme="minorHAnsi" w:hAnsiTheme="minorHAnsi"/>
        </w:rPr>
        <w:br w:type="page"/>
      </w:r>
    </w:p>
    <w:p w:rsidR="00163707" w:rsidRDefault="00163707" w:rsidP="00A910C9">
      <w:pPr>
        <w:jc w:val="both"/>
        <w:rPr>
          <w:rFonts w:asciiTheme="minorHAnsi" w:hAnsiTheme="minorHAnsi"/>
        </w:rPr>
      </w:pPr>
    </w:p>
    <w:p w:rsidR="003B135F" w:rsidRPr="009C2524" w:rsidRDefault="003B135F" w:rsidP="003B135F">
      <w:pPr>
        <w:pStyle w:val="Heading2"/>
        <w:jc w:val="both"/>
      </w:pPr>
      <w:r>
        <w:rPr>
          <w:rFonts w:asciiTheme="minorHAnsi" w:hAnsiTheme="minorHAnsi"/>
        </w:rPr>
        <w:t>Items included in Phase 3</w:t>
      </w:r>
    </w:p>
    <w:tbl>
      <w:tblPr>
        <w:tblStyle w:val="TableGrid"/>
        <w:tblW w:w="8910" w:type="dxa"/>
        <w:tblInd w:w="94" w:type="dxa"/>
        <w:tblLayout w:type="fixed"/>
        <w:tblLook w:val="04A0" w:firstRow="1" w:lastRow="0" w:firstColumn="1" w:lastColumn="0" w:noHBand="0" w:noVBand="1"/>
      </w:tblPr>
      <w:tblGrid>
        <w:gridCol w:w="3960"/>
        <w:gridCol w:w="4950"/>
      </w:tblGrid>
      <w:tr w:rsidR="00117258" w:rsidRPr="001E7D1C" w:rsidTr="005611D2">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17258" w:rsidRPr="001E7D1C" w:rsidRDefault="00117258" w:rsidP="003B135F">
            <w:pPr>
              <w:rPr>
                <w:rFonts w:asciiTheme="minorHAnsi" w:hAnsiTheme="minorHAnsi"/>
                <w:sz w:val="32"/>
                <w:szCs w:val="32"/>
              </w:rPr>
            </w:pPr>
            <w:r w:rsidRPr="001E7D1C">
              <w:rPr>
                <w:rFonts w:asciiTheme="minorHAnsi" w:hAnsiTheme="minorHAnsi"/>
                <w:sz w:val="32"/>
                <w:szCs w:val="32"/>
              </w:rPr>
              <w:t>Requirment</w:t>
            </w:r>
          </w:p>
        </w:tc>
        <w:tc>
          <w:tcPr>
            <w:tcW w:w="4950" w:type="dxa"/>
            <w:tcBorders>
              <w:top w:val="single" w:sz="4" w:space="0" w:color="auto"/>
              <w:left w:val="single" w:sz="4" w:space="0" w:color="auto"/>
              <w:bottom w:val="single" w:sz="4" w:space="0" w:color="auto"/>
              <w:right w:val="single" w:sz="4" w:space="0" w:color="auto"/>
            </w:tcBorders>
            <w:vAlign w:val="center"/>
          </w:tcPr>
          <w:p w:rsidR="00117258" w:rsidRPr="001E7D1C" w:rsidRDefault="00117258" w:rsidP="003B135F">
            <w:pPr>
              <w:pStyle w:val="ListParagraph"/>
              <w:spacing w:line="276" w:lineRule="auto"/>
              <w:ind w:left="0"/>
              <w:jc w:val="both"/>
              <w:rPr>
                <w:rFonts w:asciiTheme="minorHAnsi" w:hAnsiTheme="minorHAnsi"/>
                <w:sz w:val="32"/>
                <w:szCs w:val="32"/>
              </w:rPr>
            </w:pPr>
            <w:r w:rsidRPr="001E7D1C">
              <w:rPr>
                <w:rFonts w:asciiTheme="minorHAnsi" w:hAnsiTheme="minorHAnsi"/>
                <w:sz w:val="32"/>
                <w:szCs w:val="32"/>
              </w:rPr>
              <w:t>Design</w:t>
            </w: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9A5D54">
            <w:pPr>
              <w:contextualSpacing/>
              <w:rPr>
                <w:rFonts w:asciiTheme="minorHAnsi" w:hAnsiTheme="minorHAnsi"/>
              </w:rPr>
            </w:pPr>
            <w:r w:rsidRPr="009A5D54">
              <w:rPr>
                <w:rFonts w:asciiTheme="minorHAnsi" w:hAnsiTheme="minorHAnsi" w:cs="Helvetica"/>
                <w:color w:val="333333"/>
                <w:shd w:val="clear" w:color="auto" w:fill="FFFFFF"/>
              </w:rPr>
              <w:t>Add 'Container Asset Cost' for large container</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1"/>
                <w:numId w:val="29"/>
              </w:numPr>
              <w:ind w:left="432"/>
              <w:textAlignment w:val="center"/>
              <w:rPr>
                <w:rFonts w:asciiTheme="minorHAnsi" w:eastAsia="Times New Roman" w:hAnsiTheme="minorHAnsi"/>
              </w:rPr>
            </w:pPr>
            <w:r w:rsidRPr="009A5D54">
              <w:rPr>
                <w:rFonts w:asciiTheme="minorHAnsi" w:hAnsiTheme="minorHAnsi" w:cs="Arial"/>
              </w:rPr>
              <w:t>Add New Attribute: Container Asset Cost</w:t>
            </w:r>
          </w:p>
          <w:p w:rsidR="00117258" w:rsidRPr="009A5D54" w:rsidRDefault="00117258" w:rsidP="009A5D54">
            <w:pPr>
              <w:pStyle w:val="ListParagraph"/>
              <w:numPr>
                <w:ilvl w:val="1"/>
                <w:numId w:val="29"/>
              </w:numPr>
              <w:ind w:left="432"/>
              <w:textAlignment w:val="center"/>
              <w:rPr>
                <w:rFonts w:asciiTheme="minorHAnsi" w:eastAsia="Times New Roman" w:hAnsiTheme="minorHAnsi"/>
              </w:rPr>
            </w:pPr>
            <w:r w:rsidRPr="009A5D54">
              <w:rPr>
                <w:rFonts w:asciiTheme="minorHAnsi" w:hAnsiTheme="minorHAnsi" w:cs="Arial"/>
              </w:rPr>
              <w:t xml:space="preserve">Variable name: </w:t>
            </w:r>
            <w:r w:rsidRPr="009A5D54">
              <w:rPr>
                <w:rFonts w:asciiTheme="minorHAnsi" w:hAnsiTheme="minorHAnsi" w:cs="Arial"/>
                <w:i/>
              </w:rPr>
              <w:t>containerAssetCost</w:t>
            </w:r>
          </w:p>
          <w:p w:rsidR="00117258" w:rsidRPr="009A5D54" w:rsidRDefault="00117258" w:rsidP="009A5D54">
            <w:pPr>
              <w:pStyle w:val="ListParagraph"/>
              <w:numPr>
                <w:ilvl w:val="1"/>
                <w:numId w:val="29"/>
              </w:numPr>
              <w:ind w:left="432"/>
              <w:textAlignment w:val="center"/>
              <w:rPr>
                <w:rFonts w:asciiTheme="minorHAnsi" w:eastAsia="Times New Roman" w:hAnsiTheme="minorHAnsi"/>
              </w:rPr>
            </w:pPr>
            <w:r w:rsidRPr="009A5D54">
              <w:rPr>
                <w:rFonts w:asciiTheme="minorHAnsi" w:hAnsiTheme="minorHAnsi" w:cs="Arial"/>
              </w:rPr>
              <w:t>Add to Large Container Layout</w:t>
            </w:r>
          </w:p>
          <w:p w:rsidR="00117258" w:rsidRPr="009A5D54" w:rsidRDefault="00117258" w:rsidP="009A5D54">
            <w:pPr>
              <w:pStyle w:val="ListParagraph"/>
              <w:numPr>
                <w:ilvl w:val="1"/>
                <w:numId w:val="29"/>
              </w:numPr>
              <w:ind w:left="432"/>
              <w:textAlignment w:val="center"/>
              <w:rPr>
                <w:rFonts w:asciiTheme="minorHAnsi" w:eastAsia="Times New Roman" w:hAnsiTheme="minorHAnsi"/>
              </w:rPr>
            </w:pPr>
            <w:r w:rsidRPr="009A5D54">
              <w:rPr>
                <w:rFonts w:asciiTheme="minorHAnsi" w:hAnsiTheme="minorHAnsi" w:cs="Arial"/>
              </w:rPr>
              <w:t>Add to [specify hiding rules]</w:t>
            </w:r>
          </w:p>
          <w:p w:rsidR="00117258" w:rsidRPr="007628B9" w:rsidRDefault="00117258" w:rsidP="009A5D54">
            <w:pPr>
              <w:pStyle w:val="ListParagraph"/>
              <w:numPr>
                <w:ilvl w:val="1"/>
                <w:numId w:val="29"/>
              </w:numPr>
              <w:ind w:left="432"/>
              <w:textAlignment w:val="center"/>
              <w:rPr>
                <w:rFonts w:asciiTheme="minorHAnsi" w:eastAsia="Times New Roman" w:hAnsiTheme="minorHAnsi"/>
              </w:rPr>
            </w:pPr>
            <w:r w:rsidRPr="009A5D54">
              <w:rPr>
                <w:rFonts w:asciiTheme="minorHAnsi" w:hAnsiTheme="minorHAnsi" w:cs="Arial"/>
              </w:rPr>
              <w:t>Change calculations that use container cost to check for and entry in container asset cost</w:t>
            </w:r>
          </w:p>
          <w:p w:rsidR="007628B9" w:rsidRDefault="007628B9" w:rsidP="007628B9">
            <w:pPr>
              <w:textAlignment w:val="center"/>
              <w:rPr>
                <w:rFonts w:asciiTheme="minorHAnsi" w:hAnsiTheme="minorHAnsi"/>
              </w:rPr>
            </w:pPr>
          </w:p>
          <w:p w:rsidR="007628B9" w:rsidRDefault="007628B9" w:rsidP="007628B9">
            <w:pPr>
              <w:textAlignment w:val="center"/>
              <w:rPr>
                <w:rFonts w:asciiTheme="minorHAnsi" w:hAnsiTheme="minorHAnsi"/>
              </w:rPr>
            </w:pPr>
            <w:r>
              <w:rPr>
                <w:rFonts w:asciiTheme="minorHAnsi" w:hAnsiTheme="minorHAnsi"/>
              </w:rPr>
              <w:t>Other Notes:</w:t>
            </w:r>
          </w:p>
          <w:p w:rsidR="007628B9" w:rsidRPr="007628B9" w:rsidRDefault="007628B9" w:rsidP="007628B9">
            <w:pPr>
              <w:textAlignment w:val="center"/>
              <w:rPr>
                <w:rFonts w:asciiTheme="minorHAnsi" w:hAnsiTheme="minorHAnsi"/>
              </w:rPr>
            </w:pPr>
            <w:r w:rsidRPr="007628B9">
              <w:rPr>
                <w:rFonts w:asciiTheme="minorHAnsi" w:hAnsiTheme="minorHAnsi" w:cs="Helvetica"/>
                <w:color w:val="333333"/>
                <w:shd w:val="clear" w:color="auto" w:fill="FFFFFF"/>
              </w:rPr>
              <w:t>Does not apply for self-contained compactors. The container asset value is used in two calculations: container ROA and container depreciation. The user-entered value would replace the container cost in those two calculations. Both container ROA and container depreciation get counted in rental when rental is charged. ROA is container value * 0.65/12. Container depreciation is container value/container life ....right now it looks like we are using 180 months for container life, so we can either set depreciation to value/180 OR instead of using 180 calculate container life from a lookup to parts table as container cost/container depreciation (part custom field 2/part custom field 4).</w:t>
            </w: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r w:rsidRPr="009A5D54">
              <w:rPr>
                <w:rFonts w:asciiTheme="minorHAnsi" w:hAnsiTheme="minorHAnsi"/>
              </w:rPr>
              <w:t xml:space="preserve"> </w:t>
            </w:r>
          </w:p>
          <w:p w:rsidR="00117258" w:rsidRPr="000C4020" w:rsidRDefault="00117258" w:rsidP="009A5D54">
            <w:pPr>
              <w:contextualSpacing/>
              <w:rPr>
                <w:rFonts w:asciiTheme="minorHAnsi" w:hAnsiTheme="minorHAnsi"/>
                <w:strike/>
              </w:rPr>
            </w:pPr>
            <w:r w:rsidRPr="000C4020">
              <w:rPr>
                <w:rFonts w:asciiTheme="minorHAnsi" w:hAnsiTheme="minorHAnsi"/>
                <w:strike/>
              </w:rPr>
              <w:t>Documentation:  Sample Invoice</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tabs>
                <w:tab w:val="left" w:pos="293"/>
              </w:tabs>
              <w:contextualSpacing/>
              <w:rPr>
                <w:rFonts w:asciiTheme="minorHAnsi" w:hAnsiTheme="minorHAnsi"/>
              </w:rPr>
            </w:pPr>
            <w:r w:rsidRPr="009A5D54">
              <w:rPr>
                <w:rFonts w:asciiTheme="minorHAnsi" w:hAnsiTheme="minorHAnsi"/>
              </w:rPr>
              <w:t>The sample invoice should show the correct billing method and waste type description</w:t>
            </w: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9A5D54">
            <w:pPr>
              <w:contextualSpacing/>
              <w:rPr>
                <w:rFonts w:asciiTheme="minorHAnsi" w:hAnsiTheme="minorHAnsi"/>
              </w:rPr>
            </w:pPr>
            <w:r w:rsidRPr="009A5D54">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Default="000C4020" w:rsidP="009A5D54">
            <w:pPr>
              <w:tabs>
                <w:tab w:val="left" w:pos="293"/>
              </w:tabs>
              <w:contextualSpacing/>
              <w:rPr>
                <w:rFonts w:asciiTheme="minorHAnsi" w:hAnsiTheme="minorHAnsi"/>
              </w:rPr>
            </w:pPr>
            <w:r>
              <w:rPr>
                <w:rFonts w:asciiTheme="minorHAnsi" w:hAnsiTheme="minorHAnsi"/>
              </w:rPr>
              <w:t xml:space="preserve">Make editable. </w:t>
            </w:r>
          </w:p>
          <w:p w:rsidR="000C4020" w:rsidRDefault="000C4020" w:rsidP="009A5D54">
            <w:pPr>
              <w:tabs>
                <w:tab w:val="left" w:pos="293"/>
              </w:tabs>
              <w:contextualSpacing/>
              <w:rPr>
                <w:rFonts w:asciiTheme="minorHAnsi" w:hAnsiTheme="minorHAnsi"/>
              </w:rPr>
            </w:pPr>
            <w:r>
              <w:rPr>
                <w:rFonts w:asciiTheme="minorHAnsi" w:hAnsiTheme="minorHAnsi"/>
              </w:rPr>
              <w:t xml:space="preserve">Talk to Rob/John.  </w:t>
            </w:r>
          </w:p>
          <w:p w:rsidR="000C4020" w:rsidRPr="009A5D54" w:rsidRDefault="000C4020" w:rsidP="009A5D54">
            <w:pPr>
              <w:tabs>
                <w:tab w:val="left" w:pos="293"/>
              </w:tabs>
              <w:contextualSpacing/>
              <w:rPr>
                <w:rFonts w:asciiTheme="minorHAnsi" w:hAnsiTheme="minorHAnsi"/>
              </w:rPr>
            </w:pPr>
            <w:r>
              <w:rPr>
                <w:rFonts w:asciiTheme="minorHAnsi" w:hAnsiTheme="minorHAnsi"/>
              </w:rPr>
              <w:t>There will be a refresh contact button to display primary contact from SFDC.</w:t>
            </w: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0C4020" w:rsidRDefault="00117258" w:rsidP="009A5D54">
            <w:pPr>
              <w:contextualSpacing/>
              <w:rPr>
                <w:rFonts w:asciiTheme="minorHAnsi" w:hAnsiTheme="minorHAnsi"/>
                <w:strike/>
              </w:rPr>
            </w:pPr>
            <w:r w:rsidRPr="000C4020">
              <w:rPr>
                <w:rFonts w:asciiTheme="minorHAnsi" w:hAnsiTheme="minorHAnsi"/>
                <w:strike/>
              </w:rPr>
              <w:t xml:space="preserve">Expired quotes - Build “Reopen” functionality:  allow click on expired quote and take straight to repricing screen.  </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tabs>
                <w:tab w:val="left" w:pos="293"/>
              </w:tabs>
              <w:contextualSpacing/>
              <w:rPr>
                <w:rFonts w:asciiTheme="minorHAnsi" w:hAnsiTheme="minorHAnsi"/>
              </w:rPr>
            </w:pP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AE31F1" w:rsidRDefault="00117258" w:rsidP="009A5D54">
            <w:pPr>
              <w:pStyle w:val="ListParagraph"/>
              <w:numPr>
                <w:ilvl w:val="0"/>
                <w:numId w:val="36"/>
              </w:numPr>
              <w:rPr>
                <w:rFonts w:asciiTheme="minorHAnsi" w:hAnsiTheme="minorHAnsi"/>
                <w:strike/>
              </w:rPr>
            </w:pPr>
          </w:p>
          <w:p w:rsidR="00117258" w:rsidRPr="00AE31F1" w:rsidRDefault="000C4020" w:rsidP="009A5D54">
            <w:pPr>
              <w:contextualSpacing/>
              <w:rPr>
                <w:rFonts w:asciiTheme="minorHAnsi" w:hAnsiTheme="minorHAnsi"/>
                <w:strike/>
              </w:rPr>
            </w:pPr>
            <w:r w:rsidRPr="00AE31F1">
              <w:rPr>
                <w:rFonts w:asciiTheme="minorHAnsi" w:hAnsiTheme="minorHAnsi"/>
                <w:strike/>
              </w:rPr>
              <w:t>Rebates</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AE31F1" w:rsidRDefault="00117258" w:rsidP="009A5D54">
            <w:pPr>
              <w:contextualSpacing/>
              <w:rPr>
                <w:rFonts w:asciiTheme="minorHAnsi" w:hAnsiTheme="minorHAnsi"/>
                <w:strike/>
              </w:rPr>
            </w:pPr>
            <w:r w:rsidRPr="00AE31F1">
              <w:rPr>
                <w:rFonts w:asciiTheme="minorHAnsi" w:hAnsiTheme="minorHAnsi"/>
                <w:strike/>
              </w:rPr>
              <w:t>If disposal price is negative for large container, should appear on proposal as “Rebate per ton ”, “Rebate per yard” or “Rebate per load”</w:t>
            </w:r>
          </w:p>
          <w:p w:rsidR="00117258" w:rsidRPr="00AE31F1" w:rsidRDefault="00117258" w:rsidP="009A5D54">
            <w:pPr>
              <w:tabs>
                <w:tab w:val="left" w:pos="293"/>
              </w:tabs>
              <w:contextualSpacing/>
              <w:rPr>
                <w:rFonts w:asciiTheme="minorHAnsi" w:hAnsiTheme="minorHAnsi"/>
                <w:strike/>
              </w:rPr>
            </w:pP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0C4020" w:rsidRDefault="00117258" w:rsidP="009A5D54">
            <w:pPr>
              <w:pStyle w:val="ListParagraph"/>
              <w:numPr>
                <w:ilvl w:val="0"/>
                <w:numId w:val="36"/>
              </w:numPr>
              <w:rPr>
                <w:rFonts w:asciiTheme="minorHAnsi" w:hAnsiTheme="minorHAnsi"/>
                <w:strike/>
              </w:rPr>
            </w:pPr>
          </w:p>
          <w:p w:rsidR="00117258" w:rsidRPr="000C4020" w:rsidRDefault="00117258" w:rsidP="009A5D54">
            <w:pPr>
              <w:contextualSpacing/>
              <w:rPr>
                <w:rFonts w:asciiTheme="minorHAnsi" w:hAnsiTheme="minorHAnsi"/>
                <w:strike/>
              </w:rPr>
            </w:pPr>
            <w:r w:rsidRPr="000C4020">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0C4020" w:rsidRDefault="00117258" w:rsidP="009A5D54">
            <w:pPr>
              <w:contextualSpacing/>
              <w:rPr>
                <w:rFonts w:asciiTheme="minorHAnsi" w:hAnsiTheme="minorHAnsi"/>
                <w:strike/>
              </w:rPr>
            </w:pPr>
            <w:r w:rsidRPr="000C4020">
              <w:rPr>
                <w:rFonts w:asciiTheme="minorHAnsi" w:hAnsiTheme="minorHAnsi"/>
                <w:strike/>
              </w:rPr>
              <w:t xml:space="preserve">Industrial-specific marketing literature may need to be added – check eRac.  </w:t>
            </w:r>
          </w:p>
          <w:p w:rsidR="00117258" w:rsidRPr="000C4020" w:rsidRDefault="00117258" w:rsidP="009A5D54">
            <w:pPr>
              <w:pStyle w:val="ListParagraph"/>
              <w:ind w:left="0"/>
              <w:rPr>
                <w:rFonts w:asciiTheme="minorHAnsi" w:hAnsiTheme="minorHAnsi"/>
                <w:strike/>
              </w:rPr>
            </w:pPr>
          </w:p>
          <w:p w:rsidR="00117258" w:rsidRPr="000C4020" w:rsidRDefault="00117258" w:rsidP="009A5D54">
            <w:pPr>
              <w:contextualSpacing/>
              <w:rPr>
                <w:rFonts w:asciiTheme="minorHAnsi" w:hAnsiTheme="minorHAnsi"/>
                <w:strike/>
              </w:rPr>
            </w:pPr>
            <w:r w:rsidRPr="000C4020">
              <w:rPr>
                <w:rFonts w:asciiTheme="minorHAnsi" w:hAnsiTheme="minorHAnsi"/>
                <w:strike/>
              </w:rPr>
              <w:t>Add marketing materials options (C&amp;D)…these should  appear  always; not specific to quote details (Waiting on business to supply)</w:t>
            </w:r>
          </w:p>
        </w:tc>
      </w:tr>
      <w:tr w:rsidR="009A5D54"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9A5D54" w:rsidRPr="00017C09" w:rsidRDefault="009A5D54" w:rsidP="009A5D54">
            <w:pPr>
              <w:pStyle w:val="ListParagraph"/>
              <w:numPr>
                <w:ilvl w:val="0"/>
                <w:numId w:val="36"/>
              </w:numPr>
              <w:rPr>
                <w:rFonts w:asciiTheme="minorHAnsi" w:hAnsiTheme="minorHAnsi"/>
              </w:rPr>
            </w:pPr>
          </w:p>
          <w:p w:rsidR="009A5D54" w:rsidRPr="00017C09" w:rsidRDefault="009A5D54" w:rsidP="009A5D54">
            <w:pPr>
              <w:rPr>
                <w:rFonts w:asciiTheme="minorHAnsi" w:hAnsiTheme="minorHAnsi"/>
              </w:rPr>
            </w:pPr>
            <w:r w:rsidRPr="00017C09">
              <w:rPr>
                <w:rFonts w:asciiTheme="minorHAnsi" w:hAnsiTheme="minorHAnsi" w:cs="Helvetica"/>
                <w:color w:val="333333"/>
                <w:shd w:val="clear" w:color="auto" w:fill="FFFFFF"/>
              </w:rPr>
              <w:t>Negative Disposal Rates</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017C09" w:rsidRPr="00017C09" w:rsidRDefault="00017C09" w:rsidP="00017C09">
            <w:pPr>
              <w:rPr>
                <w:rFonts w:asciiTheme="minorHAnsi" w:hAnsiTheme="minorHAnsi" w:cs="Helvetica"/>
                <w:color w:val="333333"/>
                <w:shd w:val="clear" w:color="auto" w:fill="FFFFFF"/>
              </w:rPr>
            </w:pPr>
            <w:r>
              <w:rPr>
                <w:rFonts w:asciiTheme="minorHAnsi" w:hAnsiTheme="minorHAnsi" w:cs="Helvetica"/>
                <w:color w:val="333333"/>
                <w:shd w:val="clear" w:color="auto" w:fill="FFFFFF"/>
              </w:rPr>
              <w:t>Two Options</w:t>
            </w:r>
          </w:p>
          <w:p w:rsidR="00017C09" w:rsidRPr="00017C09" w:rsidRDefault="00017C09" w:rsidP="00017C09">
            <w:pPr>
              <w:pStyle w:val="ListParagraph"/>
              <w:numPr>
                <w:ilvl w:val="0"/>
                <w:numId w:val="37"/>
              </w:numPr>
              <w:rPr>
                <w:rFonts w:asciiTheme="minorHAnsi" w:hAnsiTheme="minorHAnsi" w:cs="Helvetica"/>
                <w:color w:val="333333"/>
                <w:shd w:val="clear" w:color="auto" w:fill="FFFFFF"/>
              </w:rPr>
            </w:pPr>
            <w:r w:rsidRPr="00017C09">
              <w:rPr>
                <w:rFonts w:asciiTheme="minorHAnsi" w:hAnsiTheme="minorHAnsi" w:cs="Helvetica"/>
                <w:color w:val="333333"/>
                <w:shd w:val="clear" w:color="auto" w:fill="FFFFFF"/>
              </w:rPr>
              <w:t>A</w:t>
            </w:r>
            <w:r w:rsidR="009A5D54" w:rsidRPr="00017C09">
              <w:rPr>
                <w:rFonts w:asciiTheme="minorHAnsi" w:hAnsiTheme="minorHAnsi" w:cs="Helvetica"/>
                <w:color w:val="333333"/>
                <w:shd w:val="clear" w:color="auto" w:fill="FFFFFF"/>
              </w:rPr>
              <w:t>llow reps to check a box "show rebate". If checked, disposal rate does not appear on line item grid. A new line appears with "Rebate" as the description. Rate gets passed to infopro as DSP at $0 and RBB at the rebated rate. No fees are charged on the RBB / rebated amount</w:t>
            </w:r>
          </w:p>
          <w:p w:rsidR="00017C09" w:rsidRPr="00017C09" w:rsidRDefault="00017C09" w:rsidP="00017C09">
            <w:pPr>
              <w:pStyle w:val="ListParagraph"/>
              <w:numPr>
                <w:ilvl w:val="0"/>
                <w:numId w:val="37"/>
              </w:numPr>
              <w:rPr>
                <w:rFonts w:asciiTheme="minorHAnsi" w:hAnsiTheme="minorHAnsi" w:cs="Helvetica"/>
                <w:color w:val="333333"/>
                <w:shd w:val="clear" w:color="auto" w:fill="FFFFFF"/>
              </w:rPr>
            </w:pPr>
            <w:r w:rsidRPr="00017C09">
              <w:rPr>
                <w:rFonts w:asciiTheme="minorHAnsi" w:hAnsiTheme="minorHAnsi" w:cs="Helvetica"/>
                <w:color w:val="333333"/>
                <w:shd w:val="clear" w:color="auto" w:fill="FFFFFF"/>
              </w:rPr>
              <w:t>I</w:t>
            </w:r>
            <w:r w:rsidR="009A5D54" w:rsidRPr="00017C09">
              <w:rPr>
                <w:rFonts w:asciiTheme="minorHAnsi" w:hAnsiTheme="minorHAnsi" w:cs="Helvetica"/>
                <w:color w:val="333333"/>
                <w:shd w:val="clear" w:color="auto" w:fill="FFFFFF"/>
              </w:rPr>
              <w:t>f box is unchecked, show disposal rate as negative, including negative ERF/FRF amounts, which would be calculated in the total fee amount section on the proposal (so negatives reduce total fee amount). Load rate into infopro as DSP with a negative amount. No RBB loaded</w:t>
            </w:r>
          </w:p>
          <w:p w:rsidR="009A5D54" w:rsidRPr="00017C09" w:rsidRDefault="00017C09" w:rsidP="00017C09">
            <w:pPr>
              <w:rPr>
                <w:rFonts w:asciiTheme="minorHAnsi" w:hAnsiTheme="minorHAnsi" w:cs="Helvetica"/>
                <w:color w:val="333333"/>
                <w:shd w:val="clear" w:color="auto" w:fill="FFFFFF"/>
              </w:rPr>
            </w:pPr>
            <w:r w:rsidRPr="00017C09">
              <w:rPr>
                <w:rFonts w:asciiTheme="minorHAnsi" w:hAnsiTheme="minorHAnsi" w:cs="Helvetica"/>
                <w:color w:val="333333"/>
                <w:shd w:val="clear" w:color="auto" w:fill="FFFFFF"/>
              </w:rPr>
              <w:t>P</w:t>
            </w:r>
            <w:r w:rsidR="009A5D54" w:rsidRPr="00017C09">
              <w:rPr>
                <w:rFonts w:asciiTheme="minorHAnsi" w:hAnsiTheme="minorHAnsi" w:cs="Helvetica"/>
                <w:color w:val="333333"/>
                <w:shd w:val="clear" w:color="auto" w:fill="FFFFFF"/>
              </w:rPr>
              <w:t>ricing prefers option (a), so determine if checkbox is necessary or if we can just modify the design to always show negative disposal rates using approach</w:t>
            </w: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7628B9">
            <w:pPr>
              <w:contextualSpacing/>
              <w:rPr>
                <w:rFonts w:asciiTheme="minorHAnsi" w:hAnsiTheme="minorHAnsi"/>
              </w:rPr>
            </w:pPr>
            <w:r w:rsidRPr="009A5D54">
              <w:rPr>
                <w:rFonts w:asciiTheme="minorHAnsi" w:hAnsiTheme="minorHAnsi" w:cs="Helvetica"/>
                <w:color w:val="333333"/>
                <w:shd w:val="clear" w:color="auto" w:fill="FFFFFF"/>
              </w:rPr>
              <w:t xml:space="preserve">Add CON rate </w:t>
            </w:r>
            <w:r w:rsidR="009A5D54">
              <w:rPr>
                <w:rFonts w:asciiTheme="minorHAnsi" w:hAnsiTheme="minorHAnsi" w:cs="Helvetica"/>
                <w:color w:val="333333"/>
                <w:shd w:val="clear" w:color="auto" w:fill="FFFFFF"/>
              </w:rPr>
              <w:t>(large and small)</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017C09" w:rsidRPr="009A5D54" w:rsidRDefault="00017C09" w:rsidP="00017C09">
            <w:pPr>
              <w:pStyle w:val="ListParagraph"/>
              <w:ind w:left="0"/>
              <w:rPr>
                <w:rFonts w:asciiTheme="minorHAnsi" w:hAnsiTheme="minorHAnsi"/>
              </w:rPr>
            </w:pPr>
            <w:r w:rsidRPr="009A5D54">
              <w:rPr>
                <w:rFonts w:asciiTheme="minorHAnsi" w:hAnsiTheme="minorHAnsi"/>
              </w:rPr>
              <w:t xml:space="preserve">Add “contamination” check box on configurator for large and small container (priority is large).  </w:t>
            </w:r>
          </w:p>
          <w:p w:rsidR="00017C09" w:rsidRDefault="00017C09" w:rsidP="00017C09">
            <w:pPr>
              <w:pStyle w:val="ListParagraph"/>
              <w:ind w:left="0"/>
              <w:rPr>
                <w:rFonts w:asciiTheme="minorHAnsi" w:hAnsiTheme="minorHAnsi"/>
              </w:rPr>
            </w:pPr>
            <w:r w:rsidRPr="009A5D54">
              <w:rPr>
                <w:rFonts w:asciiTheme="minorHAnsi" w:hAnsiTheme="minorHAnsi"/>
              </w:rPr>
              <w:t xml:space="preserve">If box is selected, text box to enter contaminated rate information.  Shows up in comments of CSA.  </w:t>
            </w:r>
          </w:p>
          <w:p w:rsidR="00017C09" w:rsidRDefault="00017C09" w:rsidP="00017C09">
            <w:pPr>
              <w:pStyle w:val="ListParagraph"/>
              <w:ind w:left="0"/>
              <w:rPr>
                <w:rFonts w:asciiTheme="minorHAnsi" w:hAnsiTheme="minorHAnsi" w:cs="Helvetica"/>
                <w:color w:val="333333"/>
                <w:shd w:val="clear" w:color="auto" w:fill="FFFFFF"/>
              </w:rPr>
            </w:pPr>
          </w:p>
          <w:p w:rsidR="00017C09" w:rsidRPr="00017C09" w:rsidRDefault="009A5D54" w:rsidP="00017C09">
            <w:pPr>
              <w:rPr>
                <w:rFonts w:asciiTheme="minorHAnsi" w:hAnsiTheme="minorHAnsi"/>
              </w:rPr>
            </w:pPr>
            <w:r w:rsidRPr="00017C09">
              <w:rPr>
                <w:rFonts w:asciiTheme="minorHAnsi" w:hAnsiTheme="minorHAnsi" w:cs="Helvetica"/>
                <w:color w:val="333333"/>
                <w:shd w:val="clear" w:color="auto" w:fill="FFFFFF"/>
              </w:rPr>
              <w:t>Rep would type in CON rate. This would be a required field any time a site has a negative disposal rate.</w:t>
            </w:r>
          </w:p>
          <w:p w:rsidR="00017C09" w:rsidRPr="00017C09" w:rsidRDefault="00017C09" w:rsidP="00017C09">
            <w:pPr>
              <w:pStyle w:val="ListParagraph"/>
              <w:numPr>
                <w:ilvl w:val="0"/>
                <w:numId w:val="38"/>
              </w:numPr>
              <w:rPr>
                <w:rFonts w:asciiTheme="minorHAnsi" w:hAnsiTheme="minorHAnsi"/>
              </w:rPr>
            </w:pPr>
            <w:r>
              <w:rPr>
                <w:rFonts w:asciiTheme="minorHAnsi" w:hAnsiTheme="minorHAnsi" w:cs="Helvetica"/>
                <w:color w:val="333333"/>
                <w:shd w:val="clear" w:color="auto" w:fill="FFFFFF"/>
              </w:rPr>
              <w:t>D</w:t>
            </w:r>
            <w:r w:rsidR="009A5D54" w:rsidRPr="009A5D54">
              <w:rPr>
                <w:rFonts w:asciiTheme="minorHAnsi" w:hAnsiTheme="minorHAnsi" w:cs="Helvetica"/>
                <w:color w:val="333333"/>
                <w:shd w:val="clear" w:color="auto" w:fill="FFFFFF"/>
              </w:rPr>
              <w:t>etermine if the rate loads on line item grid or in SRR section. (Probably line item grid since it is required).</w:t>
            </w:r>
          </w:p>
          <w:p w:rsidR="00017C09" w:rsidRPr="00017C09" w:rsidRDefault="00017C09" w:rsidP="00017C09">
            <w:pPr>
              <w:pStyle w:val="ListParagraph"/>
              <w:numPr>
                <w:ilvl w:val="0"/>
                <w:numId w:val="38"/>
              </w:numPr>
              <w:rPr>
                <w:rFonts w:asciiTheme="minorHAnsi" w:hAnsiTheme="minorHAnsi"/>
              </w:rPr>
            </w:pPr>
            <w:r>
              <w:rPr>
                <w:rFonts w:asciiTheme="minorHAnsi" w:hAnsiTheme="minorHAnsi" w:cs="Helvetica"/>
                <w:color w:val="333333"/>
                <w:shd w:val="clear" w:color="auto" w:fill="FFFFFF"/>
              </w:rPr>
              <w:t>D</w:t>
            </w:r>
            <w:r w:rsidR="009A5D54" w:rsidRPr="009A5D54">
              <w:rPr>
                <w:rFonts w:asciiTheme="minorHAnsi" w:hAnsiTheme="minorHAnsi" w:cs="Helvetica"/>
                <w:color w:val="333333"/>
                <w:shd w:val="clear" w:color="auto" w:fill="FFFFFF"/>
              </w:rPr>
              <w:t>etermine where CON rate shows on CSA - presumably in SRR section</w:t>
            </w:r>
          </w:p>
          <w:p w:rsidR="00117258" w:rsidRPr="007628B9" w:rsidRDefault="00017C09" w:rsidP="00017C09">
            <w:pPr>
              <w:pStyle w:val="ListParagraph"/>
              <w:numPr>
                <w:ilvl w:val="0"/>
                <w:numId w:val="38"/>
              </w:numPr>
              <w:rPr>
                <w:rFonts w:asciiTheme="minorHAnsi" w:hAnsiTheme="minorHAnsi"/>
              </w:rPr>
            </w:pPr>
            <w:r>
              <w:rPr>
                <w:rFonts w:asciiTheme="minorHAnsi" w:hAnsiTheme="minorHAnsi" w:cs="Helvetica"/>
                <w:color w:val="333333"/>
                <w:shd w:val="clear" w:color="auto" w:fill="FFFFFF"/>
              </w:rPr>
              <w:t>D</w:t>
            </w:r>
            <w:r w:rsidR="009A5D54" w:rsidRPr="009A5D54">
              <w:rPr>
                <w:rFonts w:asciiTheme="minorHAnsi" w:hAnsiTheme="minorHAnsi" w:cs="Helvetica"/>
                <w:color w:val="333333"/>
                <w:shd w:val="clear" w:color="auto" w:fill="FFFFFF"/>
              </w:rPr>
              <w:t>etermine if any language needs to be added to proposal regarding CON charges.</w:t>
            </w:r>
          </w:p>
          <w:p w:rsidR="007628B9" w:rsidRDefault="007628B9" w:rsidP="007628B9">
            <w:pPr>
              <w:rPr>
                <w:rFonts w:asciiTheme="minorHAnsi" w:hAnsiTheme="minorHAnsi"/>
              </w:rPr>
            </w:pPr>
          </w:p>
          <w:p w:rsidR="007628B9" w:rsidRDefault="007628B9" w:rsidP="007628B9">
            <w:pPr>
              <w:rPr>
                <w:rFonts w:asciiTheme="minorHAnsi" w:hAnsiTheme="minorHAnsi"/>
              </w:rPr>
            </w:pPr>
            <w:r>
              <w:rPr>
                <w:rFonts w:asciiTheme="minorHAnsi" w:hAnsiTheme="minorHAnsi"/>
              </w:rPr>
              <w:t>Other Notes:</w:t>
            </w:r>
          </w:p>
          <w:p w:rsidR="007628B9" w:rsidRPr="007628B9" w:rsidRDefault="007628B9" w:rsidP="007628B9">
            <w:pPr>
              <w:rPr>
                <w:rFonts w:asciiTheme="minorHAnsi" w:hAnsiTheme="minorHAnsi"/>
              </w:rPr>
            </w:pPr>
            <w:r w:rsidRPr="007628B9">
              <w:rPr>
                <w:rFonts w:asciiTheme="minorHAnsi" w:hAnsiTheme="minorHAnsi" w:cs="Helvetica"/>
                <w:color w:val="333333"/>
                <w:shd w:val="clear" w:color="auto" w:fill="FFFFFF"/>
              </w:rPr>
              <w:t>CON should apply for all recycling waste types, regardless of disposal cost (positive or negative</w:t>
            </w:r>
            <w:r>
              <w:rPr>
                <w:rFonts w:asciiTheme="minorHAnsi" w:hAnsiTheme="minorHAnsi" w:cs="Helvetica"/>
                <w:color w:val="333333"/>
                <w:shd w:val="clear" w:color="auto" w:fill="FFFFFF"/>
              </w:rPr>
              <w:t xml:space="preserve">). </w:t>
            </w: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AE31F1" w:rsidRDefault="00117258" w:rsidP="009A5D54">
            <w:pPr>
              <w:contextualSpacing/>
              <w:rPr>
                <w:rFonts w:asciiTheme="minorHAnsi" w:hAnsiTheme="minorHAnsi"/>
                <w:strike/>
              </w:rPr>
            </w:pPr>
            <w:r w:rsidRPr="00AE31F1">
              <w:rPr>
                <w:rFonts w:asciiTheme="minorHAnsi" w:hAnsiTheme="minorHAnsi"/>
                <w:strike/>
              </w:rPr>
              <w:t>Address doesn’t exist?  Need a workaround….override with specific lat/long (can use cross street)</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ind w:left="0"/>
              <w:rPr>
                <w:rFonts w:asciiTheme="minorHAnsi" w:hAnsiTheme="minorHAnsi"/>
              </w:rPr>
            </w:pP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AE31F1" w:rsidRDefault="00117258" w:rsidP="009A5D54">
            <w:pPr>
              <w:pStyle w:val="ListParagraph"/>
              <w:ind w:left="0"/>
              <w:rPr>
                <w:rFonts w:asciiTheme="minorHAnsi" w:hAnsiTheme="minorHAnsi"/>
                <w:strike/>
              </w:rPr>
            </w:pPr>
            <w:r w:rsidRPr="00AE31F1">
              <w:rPr>
                <w:rFonts w:asciiTheme="minorHAnsi" w:hAnsiTheme="minorHAnsi"/>
                <w:strike/>
              </w:rPr>
              <w:t>Approval Process: have to wait for approvals,Different approval process for temp vs perm on FRF waived</w:t>
            </w:r>
          </w:p>
          <w:p w:rsidR="00117258" w:rsidRPr="009A5D54" w:rsidRDefault="00117258" w:rsidP="009A5D54">
            <w:pPr>
              <w:contextualSpacing/>
              <w:rPr>
                <w:rFonts w:asciiTheme="minorHAnsi" w:hAnsiTheme="minorHAnsi"/>
              </w:rPr>
            </w:pPr>
            <w:r w:rsidRPr="00AE31F1">
              <w:rPr>
                <w:rFonts w:asciiTheme="minorHAnsi" w:hAnsiTheme="minorHAnsi"/>
                <w:strike/>
              </w:rPr>
              <w:t>Deferred to future releas</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ind w:left="0"/>
              <w:rPr>
                <w:rFonts w:asciiTheme="minorHAnsi" w:hAnsiTheme="minorHAnsi"/>
              </w:rPr>
            </w:pP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9A5D54">
            <w:pPr>
              <w:contextualSpacing/>
              <w:rPr>
                <w:rFonts w:asciiTheme="minorHAnsi" w:hAnsiTheme="minorHAnsi"/>
              </w:rPr>
            </w:pPr>
            <w:r w:rsidRPr="009A5D54">
              <w:rPr>
                <w:rFonts w:asciiTheme="minorHAnsi" w:hAnsiTheme="minorHAnsi" w:cs="Helvetica"/>
                <w:color w:val="333333"/>
                <w:shd w:val="clear" w:color="auto" w:fill="FFFFFF"/>
              </w:rPr>
              <w:t>Remove 'Overage' from 'Flat Rate + Overage'</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ind w:left="0"/>
              <w:rPr>
                <w:rFonts w:asciiTheme="minorHAnsi" w:hAnsiTheme="minorHAnsi"/>
              </w:rPr>
            </w:pP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9A5D54">
            <w:pPr>
              <w:contextualSpacing/>
              <w:rPr>
                <w:rFonts w:asciiTheme="minorHAnsi" w:hAnsiTheme="minorHAnsi"/>
              </w:rPr>
            </w:pPr>
            <w:r w:rsidRPr="009A5D54">
              <w:rPr>
                <w:rFonts w:asciiTheme="minorHAnsi" w:hAnsiTheme="minorHAnsi" w:cs="Helvetica"/>
                <w:color w:val="333333"/>
                <w:shd w:val="clear" w:color="auto" w:fill="FFFFFF"/>
              </w:rPr>
              <w:t>Floor showing as below Cost</w:t>
            </w:r>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AE31F1" w:rsidP="009A5D54">
            <w:pPr>
              <w:pStyle w:val="ListParagraph"/>
              <w:ind w:left="0"/>
              <w:rPr>
                <w:rFonts w:asciiTheme="minorHAnsi" w:hAnsiTheme="minorHAnsi"/>
              </w:rPr>
            </w:pPr>
            <w:r>
              <w:rPr>
                <w:rFonts w:asciiTheme="minorHAnsi" w:hAnsiTheme="minorHAnsi"/>
              </w:rPr>
              <w:t>Look in first disposal ticket and try to reproduce</w:t>
            </w:r>
          </w:p>
        </w:tc>
      </w:tr>
      <w:tr w:rsidR="00117258" w:rsidRPr="003B135F" w:rsidTr="005611D2">
        <w:trPr>
          <w:cantSplit/>
          <w:trHeight w:val="773"/>
        </w:trPr>
        <w:tc>
          <w:tcPr>
            <w:tcW w:w="396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numPr>
                <w:ilvl w:val="0"/>
                <w:numId w:val="36"/>
              </w:numPr>
              <w:rPr>
                <w:rFonts w:asciiTheme="minorHAnsi" w:hAnsiTheme="minorHAnsi"/>
              </w:rPr>
            </w:pPr>
          </w:p>
          <w:p w:rsidR="00117258" w:rsidRPr="009A5D54" w:rsidRDefault="00117258" w:rsidP="009A5D54">
            <w:pPr>
              <w:contextualSpacing/>
              <w:rPr>
                <w:rFonts w:asciiTheme="minorHAnsi" w:hAnsiTheme="minorHAnsi"/>
              </w:rPr>
            </w:pPr>
            <w:r w:rsidRPr="009A5D54">
              <w:rPr>
                <w:rFonts w:asciiTheme="minorHAnsi" w:hAnsiTheme="minorHAnsi" w:cs="Helvetica"/>
                <w:color w:val="333333"/>
                <w:shd w:val="clear" w:color="auto" w:fill="FFFFFF"/>
              </w:rPr>
              <w:t>Make Delivery and Service notes editable on the Gen Docs step</w:t>
            </w:r>
            <w:bookmarkStart w:id="43" w:name="_GoBack"/>
            <w:bookmarkEnd w:id="43"/>
          </w:p>
        </w:tc>
        <w:tc>
          <w:tcPr>
            <w:tcW w:w="495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rsidR="00117258" w:rsidRPr="009A5D54" w:rsidRDefault="00117258" w:rsidP="009A5D54">
            <w:pPr>
              <w:pStyle w:val="ListParagraph"/>
              <w:ind w:left="0"/>
              <w:rPr>
                <w:rFonts w:asciiTheme="minorHAnsi" w:hAnsiTheme="minorHAnsi"/>
              </w:rPr>
            </w:pPr>
          </w:p>
        </w:tc>
      </w:tr>
    </w:tbl>
    <w:p w:rsidR="008E18CE" w:rsidRPr="006C54CB" w:rsidRDefault="008E18CE" w:rsidP="00A910C9">
      <w:pPr>
        <w:jc w:val="both"/>
        <w:rPr>
          <w:rFonts w:asciiTheme="minorHAnsi" w:hAnsiTheme="minorHAnsi"/>
        </w:rPr>
      </w:pPr>
    </w:p>
    <w:sectPr w:rsidR="008E18CE" w:rsidRPr="006C54CB" w:rsidSect="008E0EF0">
      <w:headerReference w:type="default" r:id="rId18"/>
      <w:footerReference w:type="default" r:id="rId1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135" w:rsidRDefault="00A16135">
      <w:r>
        <w:separator/>
      </w:r>
    </w:p>
  </w:endnote>
  <w:endnote w:type="continuationSeparator" w:id="0">
    <w:p w:rsidR="00A16135" w:rsidRDefault="00A16135">
      <w:r>
        <w:continuationSeparator/>
      </w:r>
    </w:p>
  </w:endnote>
  <w:endnote w:type="continuationNotice" w:id="1">
    <w:p w:rsidR="00A16135" w:rsidRDefault="00A161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4020" w:rsidRDefault="000C402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0C4020" w:rsidRDefault="000C4020">
    <w:pPr>
      <w:pStyle w:val="Footer"/>
      <w:ind w:right="360"/>
    </w:pPr>
    <w:r>
      <w:tab/>
    </w:r>
  </w:p>
  <w:p w:rsidR="000C4020" w:rsidRDefault="000C402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Disposal Enhancements</w:t>
        </w:r>
      </w:sdtContent>
    </w:sdt>
    <w:r>
      <w:tab/>
    </w:r>
    <w:r>
      <w:fldChar w:fldCharType="begin"/>
    </w:r>
    <w:r>
      <w:instrText xml:space="preserve"> DATE  \@ "M/d/yyyy h:mm:ss am/pm" \l  \* MERGEFORMAT </w:instrText>
    </w:r>
    <w:r>
      <w:fldChar w:fldCharType="separate"/>
    </w:r>
    <w:r>
      <w:rPr>
        <w:noProof/>
      </w:rPr>
      <w:t>5/8/2015 3:30:03 PM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AE31F1">
      <w:rPr>
        <w:rStyle w:val="PageNumber"/>
        <w:rFonts w:ascii="Arial" w:hAnsi="Arial" w:cs="Arial"/>
        <w:b w:val="0"/>
        <w:i/>
        <w:noProof/>
        <w:sz w:val="16"/>
        <w:szCs w:val="16"/>
      </w:rPr>
      <w:t>24</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135" w:rsidRDefault="00A16135">
      <w:r>
        <w:separator/>
      </w:r>
    </w:p>
  </w:footnote>
  <w:footnote w:type="continuationSeparator" w:id="0">
    <w:p w:rsidR="00A16135" w:rsidRDefault="00A16135">
      <w:r>
        <w:continuationSeparator/>
      </w:r>
    </w:p>
  </w:footnote>
  <w:footnote w:type="continuationNotice" w:id="1">
    <w:p w:rsidR="00A16135" w:rsidRDefault="00A1613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35248B"/>
    <w:multiLevelType w:val="hybridMultilevel"/>
    <w:tmpl w:val="59769FB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C913D7E"/>
    <w:multiLevelType w:val="hybridMultilevel"/>
    <w:tmpl w:val="A31E51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2CA6203"/>
    <w:multiLevelType w:val="hybridMultilevel"/>
    <w:tmpl w:val="A6E4E8D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F02FC"/>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86775"/>
    <w:multiLevelType w:val="hybridMultilevel"/>
    <w:tmpl w:val="66D0CA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F6044F"/>
    <w:multiLevelType w:val="hybridMultilevel"/>
    <w:tmpl w:val="D04C78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4545E6"/>
    <w:multiLevelType w:val="hybridMultilevel"/>
    <w:tmpl w:val="CF9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7">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40F8E"/>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05A72"/>
    <w:multiLevelType w:val="hybridMultilevel"/>
    <w:tmpl w:val="FB7E9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F059C8"/>
    <w:multiLevelType w:val="hybridMultilevel"/>
    <w:tmpl w:val="2E9EE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276849"/>
    <w:multiLevelType w:val="hybridMultilevel"/>
    <w:tmpl w:val="BFE64A6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B87790"/>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30"/>
  </w:num>
  <w:num w:numId="4">
    <w:abstractNumId w:val="6"/>
  </w:num>
  <w:num w:numId="5">
    <w:abstractNumId w:val="7"/>
  </w:num>
  <w:num w:numId="6">
    <w:abstractNumId w:val="14"/>
  </w:num>
  <w:num w:numId="7">
    <w:abstractNumId w:val="0"/>
  </w:num>
  <w:num w:numId="8">
    <w:abstractNumId w:val="24"/>
  </w:num>
  <w:num w:numId="9">
    <w:abstractNumId w:val="8"/>
  </w:num>
  <w:num w:numId="10">
    <w:abstractNumId w:val="5"/>
  </w:num>
  <w:num w:numId="11">
    <w:abstractNumId w:val="37"/>
  </w:num>
  <w:num w:numId="12">
    <w:abstractNumId w:val="12"/>
  </w:num>
  <w:num w:numId="13">
    <w:abstractNumId w:val="11"/>
  </w:num>
  <w:num w:numId="14">
    <w:abstractNumId w:val="16"/>
  </w:num>
  <w:num w:numId="15">
    <w:abstractNumId w:val="26"/>
  </w:num>
  <w:num w:numId="16">
    <w:abstractNumId w:val="9"/>
  </w:num>
  <w:num w:numId="17">
    <w:abstractNumId w:val="20"/>
  </w:num>
  <w:num w:numId="18">
    <w:abstractNumId w:val="35"/>
  </w:num>
  <w:num w:numId="19">
    <w:abstractNumId w:val="25"/>
  </w:num>
  <w:num w:numId="20">
    <w:abstractNumId w:val="3"/>
  </w:num>
  <w:num w:numId="21">
    <w:abstractNumId w:val="32"/>
  </w:num>
  <w:num w:numId="22">
    <w:abstractNumId w:val="27"/>
  </w:num>
  <w:num w:numId="23">
    <w:abstractNumId w:val="10"/>
  </w:num>
  <w:num w:numId="24">
    <w:abstractNumId w:val="22"/>
  </w:num>
  <w:num w:numId="25">
    <w:abstractNumId w:val="31"/>
  </w:num>
  <w:num w:numId="26">
    <w:abstractNumId w:val="1"/>
  </w:num>
  <w:num w:numId="27">
    <w:abstractNumId w:val="23"/>
  </w:num>
  <w:num w:numId="28">
    <w:abstractNumId w:val="36"/>
  </w:num>
  <w:num w:numId="29">
    <w:abstractNumId w:val="17"/>
  </w:num>
  <w:num w:numId="30">
    <w:abstractNumId w:val="28"/>
  </w:num>
  <w:num w:numId="31">
    <w:abstractNumId w:val="18"/>
  </w:num>
  <w:num w:numId="32">
    <w:abstractNumId w:val="4"/>
  </w:num>
  <w:num w:numId="33">
    <w:abstractNumId w:val="13"/>
  </w:num>
  <w:num w:numId="34">
    <w:abstractNumId w:val="2"/>
  </w:num>
  <w:num w:numId="35">
    <w:abstractNumId w:val="33"/>
  </w:num>
  <w:num w:numId="36">
    <w:abstractNumId w:val="34"/>
  </w:num>
  <w:num w:numId="37">
    <w:abstractNumId w:val="29"/>
  </w:num>
  <w:num w:numId="38">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17C09"/>
    <w:rsid w:val="00021987"/>
    <w:rsid w:val="000265B6"/>
    <w:rsid w:val="00027CAA"/>
    <w:rsid w:val="00030744"/>
    <w:rsid w:val="00033A28"/>
    <w:rsid w:val="00035A01"/>
    <w:rsid w:val="0003642C"/>
    <w:rsid w:val="00042551"/>
    <w:rsid w:val="000440F2"/>
    <w:rsid w:val="000443D6"/>
    <w:rsid w:val="0005020D"/>
    <w:rsid w:val="00050320"/>
    <w:rsid w:val="000514F8"/>
    <w:rsid w:val="00055D78"/>
    <w:rsid w:val="0006246F"/>
    <w:rsid w:val="000632CB"/>
    <w:rsid w:val="00073FE9"/>
    <w:rsid w:val="000742A6"/>
    <w:rsid w:val="00075A0F"/>
    <w:rsid w:val="00075FEE"/>
    <w:rsid w:val="000764ED"/>
    <w:rsid w:val="0008451B"/>
    <w:rsid w:val="00085B91"/>
    <w:rsid w:val="000864C8"/>
    <w:rsid w:val="00087249"/>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020"/>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258"/>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57AF"/>
    <w:rsid w:val="001D7047"/>
    <w:rsid w:val="001D7C2E"/>
    <w:rsid w:val="001E04F7"/>
    <w:rsid w:val="001E0674"/>
    <w:rsid w:val="001E0DF0"/>
    <w:rsid w:val="001E1525"/>
    <w:rsid w:val="001E7C96"/>
    <w:rsid w:val="001E7D1C"/>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4890"/>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021E"/>
    <w:rsid w:val="003B116B"/>
    <w:rsid w:val="003B135F"/>
    <w:rsid w:val="003B2111"/>
    <w:rsid w:val="003B47FD"/>
    <w:rsid w:val="003C0B3E"/>
    <w:rsid w:val="003C0C2B"/>
    <w:rsid w:val="003C13C9"/>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A7FC8"/>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17F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11D2"/>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1D82"/>
    <w:rsid w:val="00652415"/>
    <w:rsid w:val="00652670"/>
    <w:rsid w:val="00654361"/>
    <w:rsid w:val="006544A2"/>
    <w:rsid w:val="00657EC4"/>
    <w:rsid w:val="006703B5"/>
    <w:rsid w:val="00670ECA"/>
    <w:rsid w:val="00672597"/>
    <w:rsid w:val="006729AE"/>
    <w:rsid w:val="00673098"/>
    <w:rsid w:val="00674FD7"/>
    <w:rsid w:val="0067637C"/>
    <w:rsid w:val="00681A40"/>
    <w:rsid w:val="00681F44"/>
    <w:rsid w:val="006824C8"/>
    <w:rsid w:val="006855A2"/>
    <w:rsid w:val="00686B2B"/>
    <w:rsid w:val="00687244"/>
    <w:rsid w:val="00691278"/>
    <w:rsid w:val="00695201"/>
    <w:rsid w:val="00695B54"/>
    <w:rsid w:val="00695C24"/>
    <w:rsid w:val="00696673"/>
    <w:rsid w:val="00697C04"/>
    <w:rsid w:val="006A1661"/>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28B9"/>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8CE"/>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D54"/>
    <w:rsid w:val="009A5FF9"/>
    <w:rsid w:val="009B2D74"/>
    <w:rsid w:val="009B7060"/>
    <w:rsid w:val="009B7235"/>
    <w:rsid w:val="009C1033"/>
    <w:rsid w:val="009C193D"/>
    <w:rsid w:val="009C2524"/>
    <w:rsid w:val="009C40B0"/>
    <w:rsid w:val="009C5286"/>
    <w:rsid w:val="009F0457"/>
    <w:rsid w:val="009F329D"/>
    <w:rsid w:val="009F5D21"/>
    <w:rsid w:val="009F6500"/>
    <w:rsid w:val="00A01FAF"/>
    <w:rsid w:val="00A030DD"/>
    <w:rsid w:val="00A05117"/>
    <w:rsid w:val="00A12043"/>
    <w:rsid w:val="00A15605"/>
    <w:rsid w:val="00A159AB"/>
    <w:rsid w:val="00A16135"/>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7F"/>
    <w:rsid w:val="00A9789C"/>
    <w:rsid w:val="00AA2584"/>
    <w:rsid w:val="00AB1A63"/>
    <w:rsid w:val="00AB4CC9"/>
    <w:rsid w:val="00AB5F52"/>
    <w:rsid w:val="00AB6895"/>
    <w:rsid w:val="00AC05DB"/>
    <w:rsid w:val="00AC186D"/>
    <w:rsid w:val="00AC206B"/>
    <w:rsid w:val="00AC2330"/>
    <w:rsid w:val="00AC50A7"/>
    <w:rsid w:val="00AC6476"/>
    <w:rsid w:val="00AC6E05"/>
    <w:rsid w:val="00AD15BD"/>
    <w:rsid w:val="00AD2CB3"/>
    <w:rsid w:val="00AD3A61"/>
    <w:rsid w:val="00AD4A0D"/>
    <w:rsid w:val="00AD6834"/>
    <w:rsid w:val="00AE31F1"/>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1846"/>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4E3C"/>
    <w:rsid w:val="00C853FD"/>
    <w:rsid w:val="00C9001A"/>
    <w:rsid w:val="00CA2B01"/>
    <w:rsid w:val="00CA3CE6"/>
    <w:rsid w:val="00CA55F4"/>
    <w:rsid w:val="00CB033E"/>
    <w:rsid w:val="00CB5E13"/>
    <w:rsid w:val="00CC01DB"/>
    <w:rsid w:val="00CC0A42"/>
    <w:rsid w:val="00CC0EA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7C3"/>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2409"/>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8C4E02B-DA9C-4EC1-8B2B-02E9A18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uiPriority w:val="20"/>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57580187">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itpmo-2013projects/Pricing%20Initiative/2.0%20Planning%20and%20Requirements/BMI%20Enterprise%20Mapping%20Document.xlsx"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E59CFF0C-8508-46D6-BE4D-6A9A6E8CD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22</Pages>
  <Words>5106</Words>
  <Characters>29105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34143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40</cp:revision>
  <cp:lastPrinted>2012-12-07T17:42:00Z</cp:lastPrinted>
  <dcterms:created xsi:type="dcterms:W3CDTF">2015-02-19T17:20:00Z</dcterms:created>
  <dcterms:modified xsi:type="dcterms:W3CDTF">2015-05-08T22:48:00Z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