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314166" w:rsidP="00510A21">
      <w:pPr>
        <w:jc w:val="center"/>
        <w:rPr>
          <w:rFonts w:asciiTheme="minorHAnsi" w:hAnsiTheme="minorHAnsi"/>
          <w:b/>
          <w:kern w:val="28"/>
          <w:sz w:val="40"/>
        </w:rPr>
      </w:pPr>
      <w:r>
        <w:rPr>
          <w:rFonts w:asciiTheme="minorHAnsi" w:hAnsiTheme="minorHAnsi"/>
          <w:b/>
          <w:kern w:val="28"/>
          <w:sz w:val="40"/>
        </w:rPr>
        <w:t xml:space="preserve">CRM – </w:t>
      </w:r>
      <w:r w:rsidR="00931700">
        <w:rPr>
          <w:rFonts w:asciiTheme="minorHAnsi" w:hAnsiTheme="minorHAnsi"/>
          <w:b/>
          <w:kern w:val="28"/>
          <w:sz w:val="40"/>
        </w:rPr>
        <w:t>NAICS Data Collection Pass Through</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931700">
        <w:rPr>
          <w:rFonts w:asciiTheme="minorHAnsi" w:hAnsiTheme="minorHAnsi"/>
          <w:b/>
          <w:kern w:val="28"/>
          <w:sz w:val="40"/>
        </w:rPr>
        <w:t>519 – CR 13884</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B13887"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B13887" w:rsidRPr="00E7190C">
        <w:rPr>
          <w:rFonts w:asciiTheme="minorHAnsi" w:hAnsiTheme="minorHAnsi"/>
          <w:noProof/>
        </w:rPr>
        <w:t>1</w:t>
      </w:r>
      <w:r w:rsidR="00B13887">
        <w:rPr>
          <w:rFonts w:asciiTheme="minorHAnsi" w:eastAsiaTheme="minorEastAsia" w:hAnsiTheme="minorHAnsi" w:cstheme="minorBidi"/>
          <w:b w:val="0"/>
          <w:caps w:val="0"/>
          <w:noProof/>
          <w:sz w:val="22"/>
          <w:szCs w:val="22"/>
        </w:rPr>
        <w:tab/>
      </w:r>
      <w:r w:rsidR="00B13887" w:rsidRPr="00E7190C">
        <w:rPr>
          <w:rFonts w:asciiTheme="minorHAnsi" w:hAnsiTheme="minorHAnsi"/>
          <w:noProof/>
        </w:rPr>
        <w:t>Business Requirements/Owner – Brittany Smith</w:t>
      </w:r>
      <w:r w:rsidR="00B13887">
        <w:rPr>
          <w:noProof/>
        </w:rPr>
        <w:tab/>
      </w:r>
      <w:r w:rsidR="00B13887">
        <w:rPr>
          <w:noProof/>
        </w:rPr>
        <w:fldChar w:fldCharType="begin"/>
      </w:r>
      <w:r w:rsidR="00B13887">
        <w:rPr>
          <w:noProof/>
        </w:rPr>
        <w:instrText xml:space="preserve"> PAGEREF _Toc418236733 \h </w:instrText>
      </w:r>
      <w:r w:rsidR="00B13887">
        <w:rPr>
          <w:noProof/>
        </w:rPr>
      </w:r>
      <w:r w:rsidR="00B13887">
        <w:rPr>
          <w:noProof/>
        </w:rPr>
        <w:fldChar w:fldCharType="separate"/>
      </w:r>
      <w:r w:rsidR="00B13887">
        <w:rPr>
          <w:noProof/>
        </w:rPr>
        <w:t>6</w:t>
      </w:r>
      <w:r w:rsidR="00B13887">
        <w:rPr>
          <w:noProof/>
        </w:rPr>
        <w:fldChar w:fldCharType="end"/>
      </w:r>
    </w:p>
    <w:p w:rsidR="00B13887" w:rsidRDefault="00B13887">
      <w:pPr>
        <w:pStyle w:val="TOC1"/>
        <w:tabs>
          <w:tab w:val="left" w:pos="400"/>
        </w:tabs>
        <w:rPr>
          <w:rFonts w:asciiTheme="minorHAnsi" w:eastAsiaTheme="minorEastAsia" w:hAnsiTheme="minorHAnsi" w:cstheme="minorBidi"/>
          <w:b w:val="0"/>
          <w:caps w:val="0"/>
          <w:noProof/>
          <w:sz w:val="22"/>
          <w:szCs w:val="22"/>
        </w:rPr>
      </w:pPr>
      <w:r w:rsidRPr="00E7190C">
        <w:rPr>
          <w:rFonts w:asciiTheme="minorHAnsi" w:hAnsiTheme="minorHAnsi"/>
          <w:noProof/>
        </w:rPr>
        <w:t>2</w:t>
      </w:r>
      <w:r>
        <w:rPr>
          <w:rFonts w:asciiTheme="minorHAnsi" w:eastAsiaTheme="minorEastAsia" w:hAnsiTheme="minorHAnsi" w:cstheme="minorBidi"/>
          <w:b w:val="0"/>
          <w:caps w:val="0"/>
          <w:noProof/>
          <w:sz w:val="22"/>
          <w:szCs w:val="22"/>
        </w:rPr>
        <w:tab/>
      </w:r>
      <w:r w:rsidRPr="00E7190C">
        <w:rPr>
          <w:rFonts w:asciiTheme="minorHAnsi" w:hAnsiTheme="minorHAnsi"/>
          <w:noProof/>
        </w:rPr>
        <w:t>Assumptions</w:t>
      </w:r>
      <w:r>
        <w:rPr>
          <w:noProof/>
        </w:rPr>
        <w:tab/>
      </w:r>
      <w:r>
        <w:rPr>
          <w:noProof/>
        </w:rPr>
        <w:fldChar w:fldCharType="begin"/>
      </w:r>
      <w:r>
        <w:rPr>
          <w:noProof/>
        </w:rPr>
        <w:instrText xml:space="preserve"> PAGEREF _Toc418236734 \h </w:instrText>
      </w:r>
      <w:r>
        <w:rPr>
          <w:noProof/>
        </w:rPr>
      </w:r>
      <w:r>
        <w:rPr>
          <w:noProof/>
        </w:rPr>
        <w:fldChar w:fldCharType="separate"/>
      </w:r>
      <w:r>
        <w:rPr>
          <w:noProof/>
        </w:rPr>
        <w:t>6</w:t>
      </w:r>
      <w:r>
        <w:rPr>
          <w:noProof/>
        </w:rPr>
        <w:fldChar w:fldCharType="end"/>
      </w:r>
    </w:p>
    <w:p w:rsidR="00B13887" w:rsidRDefault="00B13887">
      <w:pPr>
        <w:pStyle w:val="TOC1"/>
        <w:tabs>
          <w:tab w:val="left" w:pos="400"/>
        </w:tabs>
        <w:rPr>
          <w:rFonts w:asciiTheme="minorHAnsi" w:eastAsiaTheme="minorEastAsia" w:hAnsiTheme="minorHAnsi" w:cstheme="minorBidi"/>
          <w:b w:val="0"/>
          <w:caps w:val="0"/>
          <w:noProof/>
          <w:sz w:val="22"/>
          <w:szCs w:val="22"/>
        </w:rPr>
      </w:pPr>
      <w:r w:rsidRPr="00E7190C">
        <w:rPr>
          <w:rFonts w:asciiTheme="minorHAnsi" w:hAnsiTheme="minorHAnsi"/>
          <w:noProof/>
        </w:rPr>
        <w:t>3</w:t>
      </w:r>
      <w:r>
        <w:rPr>
          <w:rFonts w:asciiTheme="minorHAnsi" w:eastAsiaTheme="minorEastAsia" w:hAnsiTheme="minorHAnsi" w:cstheme="minorBidi"/>
          <w:b w:val="0"/>
          <w:caps w:val="0"/>
          <w:noProof/>
          <w:sz w:val="22"/>
          <w:szCs w:val="22"/>
        </w:rPr>
        <w:tab/>
      </w:r>
      <w:r w:rsidRPr="00E7190C">
        <w:rPr>
          <w:rFonts w:asciiTheme="minorHAnsi" w:hAnsiTheme="minorHAnsi"/>
          <w:noProof/>
        </w:rPr>
        <w:t>Design</w:t>
      </w:r>
      <w:r>
        <w:rPr>
          <w:noProof/>
        </w:rPr>
        <w:tab/>
      </w:r>
      <w:r>
        <w:rPr>
          <w:noProof/>
        </w:rPr>
        <w:fldChar w:fldCharType="begin"/>
      </w:r>
      <w:r>
        <w:rPr>
          <w:noProof/>
        </w:rPr>
        <w:instrText xml:space="preserve"> PAGEREF _Toc418236735 \h </w:instrText>
      </w:r>
      <w:r>
        <w:rPr>
          <w:noProof/>
        </w:rPr>
      </w:r>
      <w:r>
        <w:rPr>
          <w:noProof/>
        </w:rPr>
        <w:fldChar w:fldCharType="separate"/>
      </w:r>
      <w:r>
        <w:rPr>
          <w:noProof/>
        </w:rPr>
        <w:t>6</w:t>
      </w:r>
      <w:r>
        <w:rPr>
          <w:noProof/>
        </w:rPr>
        <w:fldChar w:fldCharType="end"/>
      </w:r>
    </w:p>
    <w:p w:rsidR="00B13887" w:rsidRDefault="00B13887">
      <w:pPr>
        <w:pStyle w:val="TOC1"/>
        <w:tabs>
          <w:tab w:val="left" w:pos="400"/>
        </w:tabs>
        <w:rPr>
          <w:rFonts w:asciiTheme="minorHAnsi" w:eastAsiaTheme="minorEastAsia" w:hAnsiTheme="minorHAnsi" w:cstheme="minorBidi"/>
          <w:b w:val="0"/>
          <w:caps w:val="0"/>
          <w:noProof/>
          <w:sz w:val="22"/>
          <w:szCs w:val="22"/>
        </w:rPr>
      </w:pPr>
      <w:r w:rsidRPr="00E7190C">
        <w:rPr>
          <w:rFonts w:asciiTheme="minorHAnsi" w:hAnsiTheme="minorHAnsi"/>
          <w:noProof/>
        </w:rPr>
        <w:t>4</w:t>
      </w:r>
      <w:r>
        <w:rPr>
          <w:rFonts w:asciiTheme="minorHAnsi" w:eastAsiaTheme="minorEastAsia" w:hAnsiTheme="minorHAnsi" w:cstheme="minorBidi"/>
          <w:b w:val="0"/>
          <w:caps w:val="0"/>
          <w:noProof/>
          <w:sz w:val="22"/>
          <w:szCs w:val="22"/>
        </w:rPr>
        <w:tab/>
      </w:r>
      <w:r w:rsidRPr="00E7190C">
        <w:rPr>
          <w:rFonts w:asciiTheme="minorHAnsi" w:hAnsiTheme="minorHAnsi"/>
          <w:noProof/>
        </w:rPr>
        <w:t>InfoPro/TIBCO/BI Impacts</w:t>
      </w:r>
      <w:r>
        <w:rPr>
          <w:noProof/>
        </w:rPr>
        <w:tab/>
      </w:r>
      <w:r>
        <w:rPr>
          <w:noProof/>
        </w:rPr>
        <w:fldChar w:fldCharType="begin"/>
      </w:r>
      <w:r>
        <w:rPr>
          <w:noProof/>
        </w:rPr>
        <w:instrText xml:space="preserve"> PAGEREF _Toc418236736 \h </w:instrText>
      </w:r>
      <w:r>
        <w:rPr>
          <w:noProof/>
        </w:rPr>
      </w:r>
      <w:r>
        <w:rPr>
          <w:noProof/>
        </w:rPr>
        <w:fldChar w:fldCharType="separate"/>
      </w:r>
      <w:r>
        <w:rPr>
          <w:noProof/>
        </w:rPr>
        <w:t>6</w:t>
      </w:r>
      <w:r>
        <w:rPr>
          <w:noProof/>
        </w:rPr>
        <w:fldChar w:fldCharType="end"/>
      </w:r>
    </w:p>
    <w:p w:rsidR="00B13887" w:rsidRDefault="00B13887">
      <w:pPr>
        <w:pStyle w:val="TOC1"/>
        <w:tabs>
          <w:tab w:val="left" w:pos="400"/>
        </w:tabs>
        <w:rPr>
          <w:rFonts w:asciiTheme="minorHAnsi" w:eastAsiaTheme="minorEastAsia" w:hAnsiTheme="minorHAnsi" w:cstheme="minorBidi"/>
          <w:b w:val="0"/>
          <w:caps w:val="0"/>
          <w:noProof/>
          <w:sz w:val="22"/>
          <w:szCs w:val="22"/>
        </w:rPr>
      </w:pPr>
      <w:r w:rsidRPr="00E7190C">
        <w:rPr>
          <w:rFonts w:asciiTheme="minorHAnsi" w:hAnsiTheme="minorHAnsi"/>
          <w:noProof/>
        </w:rPr>
        <w:t>5</w:t>
      </w:r>
      <w:r>
        <w:rPr>
          <w:rFonts w:asciiTheme="minorHAnsi" w:eastAsiaTheme="minorEastAsia" w:hAnsiTheme="minorHAnsi" w:cstheme="minorBidi"/>
          <w:b w:val="0"/>
          <w:caps w:val="0"/>
          <w:noProof/>
          <w:sz w:val="22"/>
          <w:szCs w:val="22"/>
        </w:rPr>
        <w:tab/>
      </w:r>
      <w:r w:rsidRPr="00E7190C">
        <w:rPr>
          <w:rFonts w:asciiTheme="minorHAnsi" w:hAnsiTheme="minorHAnsi"/>
          <w:noProof/>
        </w:rPr>
        <w:t>Report Changes</w:t>
      </w:r>
      <w:r>
        <w:rPr>
          <w:noProof/>
        </w:rPr>
        <w:tab/>
      </w:r>
      <w:r>
        <w:rPr>
          <w:noProof/>
        </w:rPr>
        <w:fldChar w:fldCharType="begin"/>
      </w:r>
      <w:r>
        <w:rPr>
          <w:noProof/>
        </w:rPr>
        <w:instrText xml:space="preserve"> PAGEREF _Toc418236737 \h </w:instrText>
      </w:r>
      <w:r>
        <w:rPr>
          <w:noProof/>
        </w:rPr>
      </w:r>
      <w:r>
        <w:rPr>
          <w:noProof/>
        </w:rPr>
        <w:fldChar w:fldCharType="separate"/>
      </w:r>
      <w:r>
        <w:rPr>
          <w:noProof/>
        </w:rPr>
        <w:t>6</w:t>
      </w:r>
      <w:r>
        <w:rPr>
          <w:noProof/>
        </w:rPr>
        <w:fldChar w:fldCharType="end"/>
      </w:r>
    </w:p>
    <w:p w:rsidR="00B13887" w:rsidRDefault="00B13887">
      <w:pPr>
        <w:pStyle w:val="TOC1"/>
        <w:tabs>
          <w:tab w:val="left" w:pos="400"/>
        </w:tabs>
        <w:rPr>
          <w:rFonts w:asciiTheme="minorHAnsi" w:eastAsiaTheme="minorEastAsia" w:hAnsiTheme="minorHAnsi" w:cstheme="minorBidi"/>
          <w:b w:val="0"/>
          <w:caps w:val="0"/>
          <w:noProof/>
          <w:sz w:val="22"/>
          <w:szCs w:val="22"/>
        </w:rPr>
      </w:pPr>
      <w:r w:rsidRPr="00E7190C">
        <w:rPr>
          <w:rFonts w:asciiTheme="minorHAnsi" w:hAnsiTheme="minorHAnsi"/>
          <w:noProof/>
        </w:rPr>
        <w:t>6</w:t>
      </w:r>
      <w:r>
        <w:rPr>
          <w:rFonts w:asciiTheme="minorHAnsi" w:eastAsiaTheme="minorEastAsia" w:hAnsiTheme="minorHAnsi" w:cstheme="minorBidi"/>
          <w:b w:val="0"/>
          <w:caps w:val="0"/>
          <w:noProof/>
          <w:sz w:val="22"/>
          <w:szCs w:val="22"/>
        </w:rPr>
        <w:tab/>
      </w:r>
      <w:r w:rsidRPr="00E7190C">
        <w:rPr>
          <w:rFonts w:asciiTheme="minorHAnsi" w:hAnsiTheme="minorHAnsi"/>
          <w:noProof/>
        </w:rPr>
        <w:t>Appendix</w:t>
      </w:r>
      <w:r>
        <w:rPr>
          <w:noProof/>
        </w:rPr>
        <w:tab/>
      </w:r>
      <w:r>
        <w:rPr>
          <w:noProof/>
        </w:rPr>
        <w:fldChar w:fldCharType="begin"/>
      </w:r>
      <w:r>
        <w:rPr>
          <w:noProof/>
        </w:rPr>
        <w:instrText xml:space="preserve"> PAGEREF _Toc418236738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bookmarkStart w:id="6" w:name="_GoBack"/>
      <w:bookmarkEnd w:id="6"/>
    </w:p>
    <w:p w:rsidR="00A910C9" w:rsidRPr="00DE3E84" w:rsidRDefault="00EB7776" w:rsidP="00A910C9">
      <w:pPr>
        <w:pStyle w:val="Heading1"/>
        <w:keepLines/>
        <w:jc w:val="both"/>
        <w:rPr>
          <w:rFonts w:asciiTheme="minorHAnsi" w:hAnsiTheme="minorHAnsi"/>
        </w:rPr>
      </w:pPr>
      <w:bookmarkStart w:id="7" w:name="_Toc418236733"/>
      <w:bookmarkEnd w:id="0"/>
      <w:bookmarkEnd w:id="1"/>
      <w:bookmarkEnd w:id="2"/>
      <w:bookmarkEnd w:id="3"/>
      <w:bookmarkEnd w:id="4"/>
      <w:bookmarkEnd w:id="5"/>
      <w:r w:rsidRPr="00DE3E84">
        <w:rPr>
          <w:rFonts w:asciiTheme="minorHAnsi" w:hAnsiTheme="minorHAnsi"/>
        </w:rPr>
        <w:lastRenderedPageBreak/>
        <w:t>Business Requirements</w:t>
      </w:r>
      <w:r w:rsidR="001C6D05">
        <w:rPr>
          <w:rFonts w:asciiTheme="minorHAnsi" w:hAnsiTheme="minorHAnsi"/>
        </w:rPr>
        <w:t>/Owner – Brittany Smith</w:t>
      </w:r>
      <w:bookmarkEnd w:id="7"/>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bookmarkStart w:id="8" w:name="_Toc342757862"/>
      <w:bookmarkStart w:id="9" w:name="_Toc346297770"/>
      <w:bookmarkStart w:id="10" w:name="_Toc404134500"/>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Requirments</w:t>
      </w:r>
      <w:proofErr w:type="spellEnd"/>
      <w:r>
        <w:rPr>
          <w:rFonts w:ascii="Helvetica" w:hAnsi="Helvetica" w:cs="Helvetica"/>
          <w:color w:val="333333"/>
          <w:sz w:val="21"/>
          <w:szCs w:val="21"/>
        </w:rPr>
        <w:t xml:space="preserve"> from Mike Cross and Brittany Smith</w:t>
      </w:r>
    </w:p>
    <w:p w:rsidR="00931700" w:rsidRDefault="00931700" w:rsidP="00931700">
      <w:pPr>
        <w:pStyle w:val="NormalWeb"/>
        <w:numPr>
          <w:ilvl w:val="0"/>
          <w:numId w:val="3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NAICS: 4 digit code at the customer level that will derive the industry associated with it in </w:t>
      </w:r>
      <w:proofErr w:type="spellStart"/>
      <w:r>
        <w:rPr>
          <w:rFonts w:ascii="Helvetica" w:hAnsi="Helvetica" w:cs="Helvetica"/>
          <w:color w:val="333333"/>
          <w:sz w:val="21"/>
          <w:szCs w:val="21"/>
        </w:rPr>
        <w:t>SalesForce</w:t>
      </w:r>
      <w:proofErr w:type="spellEnd"/>
      <w:r>
        <w:rPr>
          <w:rFonts w:ascii="Helvetica" w:hAnsi="Helvetica" w:cs="Helvetica"/>
          <w:color w:val="333333"/>
          <w:sz w:val="21"/>
          <w:szCs w:val="21"/>
        </w:rPr>
        <w:t xml:space="preserve"> (industry is at opportunity level). Industry can be adjusted at the opportunity level by </w:t>
      </w:r>
      <w:proofErr w:type="spellStart"/>
      <w:r>
        <w:rPr>
          <w:rFonts w:ascii="Helvetica" w:hAnsi="Helvetica" w:cs="Helvetica"/>
          <w:color w:val="333333"/>
          <w:sz w:val="21"/>
          <w:szCs w:val="21"/>
        </w:rPr>
        <w:t>Rep</w:t>
      </w:r>
    </w:p>
    <w:p w:rsidR="00931700" w:rsidRDefault="00931700" w:rsidP="00931700">
      <w:pPr>
        <w:pStyle w:val="NormalWeb"/>
        <w:numPr>
          <w:ilvl w:val="0"/>
          <w:numId w:val="31"/>
        </w:numPr>
        <w:shd w:val="clear" w:color="auto" w:fill="FFFFFF"/>
        <w:spacing w:before="0" w:beforeAutospacing="0" w:after="0" w:afterAutospacing="0"/>
        <w:rPr>
          <w:rFonts w:ascii="Helvetica" w:hAnsi="Helvetica" w:cs="Helvetica"/>
          <w:color w:val="333333"/>
          <w:sz w:val="21"/>
          <w:szCs w:val="21"/>
        </w:rPr>
      </w:pPr>
      <w:proofErr w:type="spellEnd"/>
      <w:r>
        <w:rPr>
          <w:rFonts w:ascii="Helvetica" w:hAnsi="Helvetica" w:cs="Helvetica"/>
          <w:color w:val="333333"/>
          <w:sz w:val="21"/>
          <w:szCs w:val="21"/>
        </w:rPr>
        <w:t xml:space="preserve">We need Industry to flow to Capture – non </w:t>
      </w:r>
      <w:proofErr w:type="spellStart"/>
      <w:r>
        <w:rPr>
          <w:rFonts w:ascii="Helvetica" w:hAnsi="Helvetica" w:cs="Helvetica"/>
          <w:color w:val="333333"/>
          <w:sz w:val="21"/>
          <w:szCs w:val="21"/>
        </w:rPr>
        <w:t>editable</w:t>
      </w:r>
    </w:p>
    <w:p w:rsidR="00931700" w:rsidRDefault="00931700" w:rsidP="00931700">
      <w:pPr>
        <w:pStyle w:val="NormalWeb"/>
        <w:numPr>
          <w:ilvl w:val="0"/>
          <w:numId w:val="31"/>
        </w:numPr>
        <w:shd w:val="clear" w:color="auto" w:fill="FFFFFF"/>
        <w:spacing w:before="0" w:beforeAutospacing="0" w:after="0" w:afterAutospacing="0"/>
        <w:rPr>
          <w:rFonts w:ascii="Helvetica" w:hAnsi="Helvetica" w:cs="Helvetica"/>
          <w:color w:val="333333"/>
          <w:sz w:val="21"/>
          <w:szCs w:val="21"/>
        </w:rPr>
      </w:pPr>
      <w:proofErr w:type="spellEnd"/>
      <w:r>
        <w:rPr>
          <w:rFonts w:ascii="Helvetica" w:hAnsi="Helvetica" w:cs="Helvetica"/>
          <w:color w:val="333333"/>
          <w:sz w:val="21"/>
          <w:szCs w:val="21"/>
        </w:rPr>
        <w:t xml:space="preserve">Both Industry and NAICS need to be passed to </w:t>
      </w:r>
      <w:proofErr w:type="spellStart"/>
      <w:r>
        <w:rPr>
          <w:rFonts w:ascii="Helvetica" w:hAnsi="Helvetica" w:cs="Helvetica"/>
          <w:color w:val="333333"/>
          <w:sz w:val="21"/>
          <w:szCs w:val="21"/>
        </w:rPr>
        <w:t>InfoPro</w:t>
      </w:r>
      <w:proofErr w:type="spellEnd"/>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There is a potential for the name “Industry” to change on our screen as well as what we include in the drop downs (which could then impact us having to review/update our adjustment factors), but no decision has been made.</w:t>
      </w: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rPr>
      </w:pP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1" w:name="_Toc379450809"/>
      <w:bookmarkStart w:id="12" w:name="_Toc418236734"/>
      <w:r w:rsidRPr="00DE3E84">
        <w:rPr>
          <w:rFonts w:asciiTheme="minorHAnsi" w:hAnsiTheme="minorHAnsi"/>
        </w:rPr>
        <w:t>Assumptions</w:t>
      </w:r>
      <w:bookmarkEnd w:id="11"/>
      <w:bookmarkEnd w:id="12"/>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3" w:name="_Toc418236735"/>
      <w:r w:rsidRPr="00DE3E84">
        <w:rPr>
          <w:rFonts w:asciiTheme="minorHAnsi" w:hAnsiTheme="minorHAnsi"/>
        </w:rPr>
        <w:t>Design</w:t>
      </w:r>
      <w:bookmarkEnd w:id="13"/>
    </w:p>
    <w:p w:rsidR="00931700" w:rsidRPr="00931700" w:rsidRDefault="00931700" w:rsidP="00931700">
      <w:pPr>
        <w:numPr>
          <w:ilvl w:val="0"/>
          <w:numId w:val="32"/>
        </w:numPr>
        <w:shd w:val="clear" w:color="auto" w:fill="FFFFFF"/>
        <w:rPr>
          <w:rFonts w:ascii="Helvetica" w:hAnsi="Helvetica" w:cs="Helvetica"/>
          <w:color w:val="333333"/>
          <w:sz w:val="21"/>
          <w:szCs w:val="21"/>
        </w:rPr>
      </w:pPr>
      <w:r w:rsidRPr="00931700">
        <w:rPr>
          <w:rFonts w:ascii="Helvetica" w:hAnsi="Helvetica" w:cs="Helvetica"/>
          <w:color w:val="333333"/>
          <w:sz w:val="21"/>
          <w:szCs w:val="21"/>
        </w:rPr>
        <w:t>Need to add new commerce attribute </w:t>
      </w:r>
      <w:proofErr w:type="spellStart"/>
      <w:r w:rsidRPr="00931700">
        <w:rPr>
          <w:rFonts w:ascii="Consolas" w:hAnsi="Consolas" w:cs="Consolas"/>
          <w:color w:val="333333"/>
          <w:sz w:val="18"/>
          <w:szCs w:val="18"/>
        </w:rPr>
        <w:t>naics_quote</w:t>
      </w:r>
      <w:proofErr w:type="spellEnd"/>
    </w:p>
    <w:p w:rsidR="00931700" w:rsidRPr="00931700" w:rsidRDefault="00931700" w:rsidP="00931700">
      <w:pPr>
        <w:numPr>
          <w:ilvl w:val="0"/>
          <w:numId w:val="32"/>
        </w:numPr>
        <w:shd w:val="clear" w:color="auto" w:fill="FFFFFF"/>
        <w:rPr>
          <w:rFonts w:ascii="Helvetica" w:hAnsi="Helvetica" w:cs="Helvetica"/>
          <w:color w:val="333333"/>
          <w:sz w:val="21"/>
          <w:szCs w:val="21"/>
        </w:rPr>
      </w:pPr>
      <w:r w:rsidRPr="00931700">
        <w:rPr>
          <w:rFonts w:ascii="Helvetica" w:hAnsi="Helvetica" w:cs="Helvetica"/>
          <w:color w:val="333333"/>
          <w:sz w:val="21"/>
          <w:szCs w:val="21"/>
        </w:rPr>
        <w:t>Set up CRM integration to populate attribute from SFDC</w:t>
      </w:r>
    </w:p>
    <w:p w:rsidR="00E16C04" w:rsidRPr="00AE45D7" w:rsidRDefault="00E16C04" w:rsidP="0092038A">
      <w:pPr>
        <w:pStyle w:val="Heading1"/>
        <w:jc w:val="both"/>
        <w:rPr>
          <w:rFonts w:asciiTheme="minorHAnsi" w:hAnsiTheme="minorHAnsi"/>
        </w:rPr>
      </w:pPr>
      <w:bookmarkStart w:id="14" w:name="_Toc418236736"/>
      <w:proofErr w:type="spellStart"/>
      <w:r w:rsidRPr="00AE45D7">
        <w:rPr>
          <w:rFonts w:asciiTheme="minorHAnsi" w:hAnsiTheme="minorHAnsi"/>
        </w:rPr>
        <w:t>InfoPro</w:t>
      </w:r>
      <w:proofErr w:type="spellEnd"/>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4"/>
    </w:p>
    <w:p w:rsidR="00353B7A" w:rsidRPr="00AE45D7" w:rsidRDefault="00931700" w:rsidP="00353B7A">
      <w:pPr>
        <w:pStyle w:val="BodyText"/>
        <w:ind w:left="432"/>
        <w:rPr>
          <w:rFonts w:asciiTheme="minorHAnsi" w:hAnsiTheme="minorHAnsi"/>
          <w:sz w:val="22"/>
          <w:szCs w:val="22"/>
        </w:rPr>
      </w:pPr>
      <w:r>
        <w:rPr>
          <w:rFonts w:asciiTheme="minorHAnsi" w:hAnsiTheme="minorHAnsi"/>
          <w:sz w:val="22"/>
          <w:szCs w:val="22"/>
        </w:rPr>
        <w:t xml:space="preserve">Since this is a new field there will be little impact as to when the change goes in.  However TIBCO, </w:t>
      </w:r>
      <w:proofErr w:type="spellStart"/>
      <w:r>
        <w:rPr>
          <w:rFonts w:asciiTheme="minorHAnsi" w:hAnsiTheme="minorHAnsi"/>
          <w:sz w:val="22"/>
          <w:szCs w:val="22"/>
        </w:rPr>
        <w:t>InfoPro</w:t>
      </w:r>
      <w:proofErr w:type="spellEnd"/>
      <w:r>
        <w:rPr>
          <w:rFonts w:asciiTheme="minorHAnsi" w:hAnsiTheme="minorHAnsi"/>
          <w:sz w:val="22"/>
          <w:szCs w:val="22"/>
        </w:rPr>
        <w:t xml:space="preserve"> and BI will need to source the new attribute outlined in the design section.</w:t>
      </w:r>
    </w:p>
    <w:p w:rsidR="006D7B32" w:rsidRPr="00AE45D7" w:rsidRDefault="00C539DD" w:rsidP="0092038A">
      <w:pPr>
        <w:pStyle w:val="Heading1"/>
        <w:jc w:val="both"/>
        <w:rPr>
          <w:rFonts w:asciiTheme="minorHAnsi" w:hAnsiTheme="minorHAnsi"/>
        </w:rPr>
      </w:pPr>
      <w:bookmarkStart w:id="15" w:name="_Toc418236737"/>
      <w:r w:rsidRPr="00AE45D7">
        <w:rPr>
          <w:rFonts w:asciiTheme="minorHAnsi" w:hAnsiTheme="minorHAnsi"/>
        </w:rPr>
        <w:t>Report Changes</w:t>
      </w:r>
      <w:bookmarkEnd w:id="15"/>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16" w:name="_Toc418236738"/>
      <w:r w:rsidRPr="00DE3E84">
        <w:rPr>
          <w:rFonts w:asciiTheme="minorHAnsi" w:hAnsiTheme="minorHAnsi"/>
        </w:rPr>
        <w:t>Appendix</w:t>
      </w:r>
      <w:bookmarkEnd w:id="16"/>
      <w:r w:rsidRPr="00DE3E84">
        <w:rPr>
          <w:rFonts w:asciiTheme="minorHAnsi" w:hAnsiTheme="minorHAnsi"/>
        </w:rPr>
        <w:t xml:space="preserve"> </w:t>
      </w:r>
    </w:p>
    <w:bookmarkEnd w:id="8"/>
    <w:bookmarkEnd w:id="9"/>
    <w:bookmarkEnd w:id="10"/>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16" w:rsidRDefault="003E5516">
      <w:r>
        <w:separator/>
      </w:r>
    </w:p>
  </w:endnote>
  <w:endnote w:type="continuationSeparator" w:id="0">
    <w:p w:rsidR="003E5516" w:rsidRDefault="003E5516">
      <w:r>
        <w:continuationSeparator/>
      </w:r>
    </w:p>
  </w:endnote>
  <w:endnote w:type="continuationNotice" w:id="1">
    <w:p w:rsidR="003E5516" w:rsidRDefault="003E5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3E551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931700">
      <w:rPr>
        <w:noProof/>
      </w:rPr>
      <w:t>5/1/2015 9:36:13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B13887">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16" w:rsidRDefault="003E5516">
      <w:r>
        <w:separator/>
      </w:r>
    </w:p>
  </w:footnote>
  <w:footnote w:type="continuationSeparator" w:id="0">
    <w:p w:rsidR="003E5516" w:rsidRDefault="003E5516">
      <w:r>
        <w:continuationSeparator/>
      </w:r>
    </w:p>
  </w:footnote>
  <w:footnote w:type="continuationNotice" w:id="1">
    <w:p w:rsidR="003E5516" w:rsidRDefault="003E55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7158E"/>
    <w:multiLevelType w:val="hybridMultilevel"/>
    <w:tmpl w:val="57A2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5">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81F5E"/>
    <w:multiLevelType w:val="multilevel"/>
    <w:tmpl w:val="052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26"/>
  </w:num>
  <w:num w:numId="4">
    <w:abstractNumId w:val="7"/>
  </w:num>
  <w:num w:numId="5">
    <w:abstractNumId w:val="8"/>
  </w:num>
  <w:num w:numId="6">
    <w:abstractNumId w:val="15"/>
  </w:num>
  <w:num w:numId="7">
    <w:abstractNumId w:val="1"/>
  </w:num>
  <w:num w:numId="8">
    <w:abstractNumId w:val="23"/>
  </w:num>
  <w:num w:numId="9">
    <w:abstractNumId w:val="9"/>
  </w:num>
  <w:num w:numId="10">
    <w:abstractNumId w:val="5"/>
  </w:num>
  <w:num w:numId="11">
    <w:abstractNumId w:val="30"/>
  </w:num>
  <w:num w:numId="12">
    <w:abstractNumId w:val="12"/>
  </w:num>
  <w:num w:numId="13">
    <w:abstractNumId w:val="11"/>
  </w:num>
  <w:num w:numId="14">
    <w:abstractNumId w:val="17"/>
  </w:num>
  <w:num w:numId="15">
    <w:abstractNumId w:val="24"/>
  </w:num>
  <w:num w:numId="16">
    <w:abstractNumId w:val="27"/>
  </w:num>
  <w:num w:numId="17">
    <w:abstractNumId w:val="14"/>
  </w:num>
  <w:num w:numId="18">
    <w:abstractNumId w:val="29"/>
  </w:num>
  <w:num w:numId="19">
    <w:abstractNumId w:val="13"/>
  </w:num>
  <w:num w:numId="20">
    <w:abstractNumId w:val="10"/>
  </w:num>
  <w:num w:numId="21">
    <w:abstractNumId w:val="2"/>
  </w:num>
  <w:num w:numId="22">
    <w:abstractNumId w:val="22"/>
  </w:num>
  <w:num w:numId="23">
    <w:abstractNumId w:val="19"/>
  </w:num>
  <w:num w:numId="24">
    <w:abstractNumId w:val="25"/>
  </w:num>
  <w:num w:numId="25">
    <w:abstractNumId w:val="0"/>
  </w:num>
  <w:num w:numId="26">
    <w:abstractNumId w:val="3"/>
  </w:num>
  <w:num w:numId="27">
    <w:abstractNumId w:val="18"/>
  </w:num>
  <w:num w:numId="28">
    <w:abstractNumId w:val="20"/>
  </w:num>
  <w:num w:numId="29">
    <w:abstractNumId w:val="6"/>
  </w:num>
  <w:num w:numId="30">
    <w:abstractNumId w:val="31"/>
  </w:num>
  <w:num w:numId="31">
    <w:abstractNumId w:val="4"/>
  </w:num>
  <w:num w:numId="32">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16"/>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700"/>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13887"/>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387457569">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89948342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A9EE7F9-7D15-4525-A81C-FD600297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4</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87</cp:revision>
  <cp:lastPrinted>2012-12-07T17:42:00Z</cp:lastPrinted>
  <dcterms:created xsi:type="dcterms:W3CDTF">2014-11-21T16:57:00Z</dcterms:created>
  <dcterms:modified xsi:type="dcterms:W3CDTF">2015-05-01T16:43:00Z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