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50A1071C" w14:textId="46359414" w:rsidR="00510A21" w:rsidRPr="00510A21" w:rsidRDefault="006024C8" w:rsidP="00510A21">
      <w:pPr>
        <w:jc w:val="center"/>
        <w:rPr>
          <w:rFonts w:asciiTheme="minorHAnsi" w:hAnsiTheme="minorHAnsi"/>
          <w:b/>
          <w:kern w:val="28"/>
          <w:sz w:val="40"/>
        </w:rPr>
      </w:pPr>
      <w:bookmarkStart w:id="0" w:name="_GoBack"/>
      <w:bookmarkEnd w:id="0"/>
      <w:r>
        <w:rPr>
          <w:rFonts w:asciiTheme="minorHAnsi" w:hAnsiTheme="minorHAnsi"/>
          <w:b/>
          <w:kern w:val="28"/>
          <w:sz w:val="40"/>
        </w:rPr>
        <w:t>MAE / National Accounts Multi-Quote Tool</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2F9AA737" w:rsidR="00A910C9" w:rsidRPr="006C54CB" w:rsidRDefault="009C5286" w:rsidP="006024C8">
            <w:pPr>
              <w:pStyle w:val="TableText"/>
              <w:widowControl/>
              <w:jc w:val="both"/>
              <w:rPr>
                <w:rFonts w:asciiTheme="minorHAnsi" w:hAnsiTheme="minorHAnsi"/>
              </w:rPr>
            </w:pPr>
            <w:r w:rsidRPr="006C54CB">
              <w:rPr>
                <w:rFonts w:asciiTheme="minorHAnsi" w:hAnsiTheme="minorHAnsi"/>
              </w:rPr>
              <w:t>1</w:t>
            </w:r>
            <w:r w:rsidR="006024C8">
              <w:rPr>
                <w:rFonts w:asciiTheme="minorHAnsi" w:hAnsiTheme="minorHAnsi"/>
              </w:rPr>
              <w:t>1</w:t>
            </w:r>
            <w:r w:rsidR="00285085" w:rsidRPr="006C54CB">
              <w:rPr>
                <w:rFonts w:asciiTheme="minorHAnsi" w:hAnsiTheme="minorHAnsi"/>
              </w:rPr>
              <w:t>/</w:t>
            </w:r>
            <w:r w:rsidR="00510A21">
              <w:rPr>
                <w:rFonts w:asciiTheme="minorHAnsi" w:hAnsiTheme="minorHAnsi"/>
              </w:rPr>
              <w:t>2</w:t>
            </w:r>
            <w:r w:rsidR="006024C8">
              <w:rPr>
                <w:rFonts w:asciiTheme="minorHAnsi" w:hAnsiTheme="minorHAnsi"/>
              </w:rPr>
              <w:t>4</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36D8B36A" w:rsidR="00A910C9" w:rsidRPr="006C54CB" w:rsidRDefault="006024C8" w:rsidP="00857CE8">
            <w:pPr>
              <w:pStyle w:val="TableText"/>
              <w:widowControl/>
              <w:jc w:val="both"/>
              <w:rPr>
                <w:rFonts w:asciiTheme="minorHAnsi" w:hAnsiTheme="minorHAnsi"/>
              </w:rPr>
            </w:pPr>
            <w:r>
              <w:rPr>
                <w:rFonts w:asciiTheme="minorHAnsi" w:hAnsiTheme="minorHAnsi"/>
              </w:rPr>
              <w:t>James</w:t>
            </w:r>
          </w:p>
        </w:tc>
      </w:tr>
      <w:tr w:rsidR="009801F1" w:rsidRPr="006C54CB" w14:paraId="3CA00728" w14:textId="77777777" w:rsidTr="00857CE8">
        <w:tc>
          <w:tcPr>
            <w:tcW w:w="1278" w:type="dxa"/>
          </w:tcPr>
          <w:p w14:paraId="3CA00724" w14:textId="2C9BA374" w:rsidR="00256FB6" w:rsidRPr="006C54CB" w:rsidRDefault="00256FB6" w:rsidP="009801F1">
            <w:pPr>
              <w:pStyle w:val="TableText"/>
              <w:widowControl/>
              <w:jc w:val="both"/>
              <w:rPr>
                <w:rFonts w:asciiTheme="minorHAnsi" w:hAnsiTheme="minorHAnsi"/>
              </w:rPr>
            </w:pPr>
          </w:p>
        </w:tc>
        <w:tc>
          <w:tcPr>
            <w:tcW w:w="1080" w:type="dxa"/>
          </w:tcPr>
          <w:p w14:paraId="3CA00725" w14:textId="77FC7EDC" w:rsidR="009801F1" w:rsidRPr="006C54CB" w:rsidRDefault="009801F1" w:rsidP="009801F1">
            <w:pPr>
              <w:pStyle w:val="TableText"/>
              <w:widowControl/>
              <w:jc w:val="both"/>
              <w:rPr>
                <w:rFonts w:asciiTheme="minorHAnsi" w:hAnsiTheme="minorHAnsi"/>
              </w:rPr>
            </w:pPr>
          </w:p>
        </w:tc>
        <w:tc>
          <w:tcPr>
            <w:tcW w:w="3814" w:type="dxa"/>
          </w:tcPr>
          <w:p w14:paraId="3CA00726" w14:textId="619DA62A" w:rsidR="009801F1" w:rsidRPr="006C54CB" w:rsidRDefault="009801F1" w:rsidP="009801F1">
            <w:pPr>
              <w:pStyle w:val="TableText"/>
              <w:widowControl/>
              <w:rPr>
                <w:rFonts w:asciiTheme="minorHAnsi" w:hAnsiTheme="minorHAnsi"/>
              </w:rPr>
            </w:pPr>
          </w:p>
        </w:tc>
        <w:tc>
          <w:tcPr>
            <w:tcW w:w="2576" w:type="dxa"/>
          </w:tcPr>
          <w:p w14:paraId="3CA00727" w14:textId="107E8AC0" w:rsidR="009801F1" w:rsidRPr="006C54CB" w:rsidRDefault="009801F1" w:rsidP="009801F1">
            <w:pPr>
              <w:pStyle w:val="TableText"/>
              <w:widowControl/>
              <w:jc w:val="both"/>
              <w:rPr>
                <w:rFonts w:asciiTheme="minorHAnsi" w:hAnsiTheme="minorHAnsi"/>
              </w:rPr>
            </w:pPr>
          </w:p>
        </w:tc>
      </w:tr>
      <w:tr w:rsidR="009801F1" w:rsidRPr="006C54CB" w14:paraId="3CA00741" w14:textId="77777777" w:rsidTr="00646118">
        <w:tc>
          <w:tcPr>
            <w:tcW w:w="1278" w:type="dxa"/>
            <w:vAlign w:val="center"/>
          </w:tcPr>
          <w:p w14:paraId="3CA0073D" w14:textId="549A37BD" w:rsidR="009801F1" w:rsidRPr="006C54CB" w:rsidRDefault="009801F1" w:rsidP="009801F1">
            <w:pPr>
              <w:pStyle w:val="TableText"/>
              <w:jc w:val="both"/>
              <w:rPr>
                <w:rFonts w:asciiTheme="minorHAnsi" w:hAnsiTheme="minorHAnsi"/>
              </w:rPr>
            </w:pPr>
          </w:p>
        </w:tc>
        <w:tc>
          <w:tcPr>
            <w:tcW w:w="1080" w:type="dxa"/>
            <w:vAlign w:val="center"/>
          </w:tcPr>
          <w:p w14:paraId="3CA0073E" w14:textId="6E47D3EE" w:rsidR="009801F1" w:rsidRPr="006C54CB" w:rsidRDefault="009801F1" w:rsidP="009801F1">
            <w:pPr>
              <w:pStyle w:val="TableText"/>
              <w:jc w:val="both"/>
              <w:rPr>
                <w:rFonts w:asciiTheme="minorHAnsi" w:hAnsiTheme="minorHAnsi"/>
              </w:rPr>
            </w:pPr>
          </w:p>
        </w:tc>
        <w:tc>
          <w:tcPr>
            <w:tcW w:w="3814" w:type="dxa"/>
            <w:vAlign w:val="center"/>
          </w:tcPr>
          <w:p w14:paraId="3CA0073F" w14:textId="777212CA" w:rsidR="009801F1" w:rsidRPr="006C54CB" w:rsidRDefault="009801F1" w:rsidP="009801F1">
            <w:pPr>
              <w:pStyle w:val="TableText"/>
              <w:rPr>
                <w:rFonts w:asciiTheme="minorHAnsi" w:hAnsiTheme="minorHAnsi"/>
              </w:rPr>
            </w:pPr>
          </w:p>
        </w:tc>
        <w:tc>
          <w:tcPr>
            <w:tcW w:w="2576" w:type="dxa"/>
            <w:vAlign w:val="center"/>
          </w:tcPr>
          <w:p w14:paraId="3CA00740" w14:textId="69DA5169"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51559B04" w:rsidR="009801F1" w:rsidRPr="006C54CB" w:rsidRDefault="009801F1" w:rsidP="009801F1">
            <w:pPr>
              <w:pStyle w:val="TableText"/>
              <w:jc w:val="both"/>
              <w:rPr>
                <w:rFonts w:asciiTheme="minorHAnsi" w:hAnsiTheme="minorHAnsi"/>
              </w:rPr>
            </w:pPr>
          </w:p>
        </w:tc>
        <w:tc>
          <w:tcPr>
            <w:tcW w:w="1080" w:type="dxa"/>
          </w:tcPr>
          <w:p w14:paraId="3CA00743" w14:textId="4D3DA7A7" w:rsidR="009801F1" w:rsidRPr="006C54CB" w:rsidRDefault="009801F1" w:rsidP="009801F1">
            <w:pPr>
              <w:pStyle w:val="TableText"/>
              <w:jc w:val="both"/>
              <w:rPr>
                <w:rFonts w:asciiTheme="minorHAnsi" w:hAnsiTheme="minorHAnsi"/>
              </w:rPr>
            </w:pPr>
          </w:p>
        </w:tc>
        <w:tc>
          <w:tcPr>
            <w:tcW w:w="3814" w:type="dxa"/>
          </w:tcPr>
          <w:p w14:paraId="3CA00744" w14:textId="65F6EF0D" w:rsidR="009801F1" w:rsidRPr="006C54CB" w:rsidRDefault="009801F1" w:rsidP="009801F1">
            <w:pPr>
              <w:pStyle w:val="TableText"/>
              <w:rPr>
                <w:rFonts w:asciiTheme="minorHAnsi" w:hAnsiTheme="minorHAnsi"/>
              </w:rPr>
            </w:pPr>
          </w:p>
        </w:tc>
        <w:tc>
          <w:tcPr>
            <w:tcW w:w="2576" w:type="dxa"/>
          </w:tcPr>
          <w:p w14:paraId="3CA00745" w14:textId="3B592540"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0E66E9" w:rsidRDefault="000E66E9" w:rsidP="00A910C9">
                            <w:pPr>
                              <w:jc w:val="center"/>
                              <w:rPr>
                                <w:rFonts w:ascii="Arial" w:hAnsi="Arial" w:cs="Arial"/>
                              </w:rPr>
                            </w:pPr>
                          </w:p>
                          <w:p w14:paraId="3CA008EA" w14:textId="77777777" w:rsidR="000E66E9" w:rsidRDefault="000E66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E66E9" w:rsidRDefault="000E66E9" w:rsidP="00A910C9">
                            <w:pPr>
                              <w:jc w:val="center"/>
                              <w:rPr>
                                <w:rFonts w:ascii="Arial" w:hAnsi="Arial" w:cs="Arial"/>
                              </w:rPr>
                            </w:pPr>
                          </w:p>
                          <w:p w14:paraId="3CA008EC" w14:textId="77777777" w:rsidR="000E66E9" w:rsidRDefault="000E66E9"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0E66E9" w:rsidRDefault="000E66E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0E66E9" w:rsidRDefault="000E66E9" w:rsidP="00A910C9">
                      <w:pPr>
                        <w:jc w:val="center"/>
                        <w:rPr>
                          <w:rFonts w:ascii="Arial" w:hAnsi="Arial" w:cs="Arial"/>
                        </w:rPr>
                      </w:pPr>
                    </w:p>
                    <w:p w14:paraId="3CA008EA" w14:textId="77777777" w:rsidR="000E66E9" w:rsidRDefault="000E66E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0E66E9" w:rsidRDefault="000E66E9" w:rsidP="00A910C9">
                      <w:pPr>
                        <w:jc w:val="center"/>
                        <w:rPr>
                          <w:rFonts w:ascii="Arial" w:hAnsi="Arial" w:cs="Arial"/>
                        </w:rPr>
                      </w:pPr>
                    </w:p>
                    <w:p w14:paraId="3CA008EC" w14:textId="77777777" w:rsidR="000E66E9" w:rsidRDefault="000E66E9" w:rsidP="00A910C9">
                      <w:pPr>
                        <w:jc w:val="center"/>
                        <w:rPr>
                          <w:rFonts w:ascii="Arial" w:hAnsi="Arial" w:cs="Arial"/>
                        </w:rPr>
                      </w:pPr>
                      <w:proofErr w:type="gramStart"/>
                      <w:r>
                        <w:rPr>
                          <w:rFonts w:ascii="Arial" w:hAnsi="Arial" w:cs="Arial"/>
                        </w:rPr>
                        <w:t>© Copyright 2012, Republic Services Inc. - All rights reserved.</w:t>
                      </w:r>
                      <w:proofErr w:type="gramEnd"/>
                    </w:p>
                    <w:p w14:paraId="3CA008ED" w14:textId="77777777" w:rsidR="000E66E9" w:rsidRDefault="000E66E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15143641" w14:textId="77777777" w:rsidR="004D0AD1"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4D0AD1" w:rsidRPr="00642C35">
        <w:rPr>
          <w:rFonts w:asciiTheme="minorHAnsi" w:hAnsiTheme="minorHAnsi"/>
          <w:noProof/>
        </w:rPr>
        <w:t>1</w:t>
      </w:r>
      <w:r w:rsidR="004D0AD1">
        <w:rPr>
          <w:rFonts w:asciiTheme="minorHAnsi" w:eastAsiaTheme="minorEastAsia" w:hAnsiTheme="minorHAnsi" w:cstheme="minorBidi"/>
          <w:b w:val="0"/>
          <w:caps w:val="0"/>
          <w:noProof/>
          <w:sz w:val="22"/>
          <w:szCs w:val="22"/>
        </w:rPr>
        <w:tab/>
      </w:r>
      <w:r w:rsidR="004D0AD1" w:rsidRPr="00642C35">
        <w:rPr>
          <w:rFonts w:asciiTheme="minorHAnsi" w:hAnsiTheme="minorHAnsi"/>
          <w:noProof/>
        </w:rPr>
        <w:t>Business Requirements</w:t>
      </w:r>
      <w:r w:rsidR="004D0AD1">
        <w:rPr>
          <w:noProof/>
        </w:rPr>
        <w:tab/>
      </w:r>
      <w:r w:rsidR="004D0AD1">
        <w:rPr>
          <w:noProof/>
        </w:rPr>
        <w:fldChar w:fldCharType="begin"/>
      </w:r>
      <w:r w:rsidR="004D0AD1">
        <w:rPr>
          <w:noProof/>
        </w:rPr>
        <w:instrText xml:space="preserve"> PAGEREF _Toc404594830 \h </w:instrText>
      </w:r>
      <w:r w:rsidR="004D0AD1">
        <w:rPr>
          <w:noProof/>
        </w:rPr>
      </w:r>
      <w:r w:rsidR="004D0AD1">
        <w:rPr>
          <w:noProof/>
        </w:rPr>
        <w:fldChar w:fldCharType="separate"/>
      </w:r>
      <w:r w:rsidR="004D0AD1">
        <w:rPr>
          <w:noProof/>
        </w:rPr>
        <w:t>6</w:t>
      </w:r>
      <w:r w:rsidR="004D0AD1">
        <w:rPr>
          <w:noProof/>
        </w:rPr>
        <w:fldChar w:fldCharType="end"/>
      </w:r>
    </w:p>
    <w:p w14:paraId="4372098B" w14:textId="77777777" w:rsidR="004D0AD1" w:rsidRDefault="004D0AD1">
      <w:pPr>
        <w:pStyle w:val="TOC2"/>
        <w:tabs>
          <w:tab w:val="left" w:pos="880"/>
        </w:tabs>
        <w:rPr>
          <w:rFonts w:asciiTheme="minorHAnsi" w:eastAsiaTheme="minorEastAsia" w:hAnsiTheme="minorHAnsi" w:cstheme="minorBidi"/>
          <w:smallCaps w:val="0"/>
          <w:noProof/>
          <w:sz w:val="22"/>
          <w:szCs w:val="22"/>
        </w:rPr>
      </w:pPr>
      <w:r w:rsidRPr="00642C35">
        <w:rPr>
          <w:rFonts w:asciiTheme="minorHAnsi" w:hAnsiTheme="minorHAnsi"/>
          <w:noProof/>
        </w:rPr>
        <w:t>1.1</w:t>
      </w:r>
      <w:r>
        <w:rPr>
          <w:rFonts w:asciiTheme="minorHAnsi" w:eastAsiaTheme="minorEastAsia" w:hAnsiTheme="minorHAnsi" w:cstheme="minorBidi"/>
          <w:smallCaps w:val="0"/>
          <w:noProof/>
          <w:sz w:val="22"/>
          <w:szCs w:val="22"/>
        </w:rPr>
        <w:tab/>
      </w:r>
      <w:r w:rsidRPr="00642C35">
        <w:rPr>
          <w:rFonts w:asciiTheme="minorHAnsi" w:hAnsiTheme="minorHAnsi"/>
          <w:noProof/>
        </w:rPr>
        <w:t>Purpose of the Design Specification</w:t>
      </w:r>
      <w:r>
        <w:rPr>
          <w:noProof/>
        </w:rPr>
        <w:tab/>
      </w:r>
      <w:r>
        <w:rPr>
          <w:noProof/>
        </w:rPr>
        <w:fldChar w:fldCharType="begin"/>
      </w:r>
      <w:r>
        <w:rPr>
          <w:noProof/>
        </w:rPr>
        <w:instrText xml:space="preserve"> PAGEREF _Toc404594831 \h </w:instrText>
      </w:r>
      <w:r>
        <w:rPr>
          <w:noProof/>
        </w:rPr>
      </w:r>
      <w:r>
        <w:rPr>
          <w:noProof/>
        </w:rPr>
        <w:fldChar w:fldCharType="separate"/>
      </w:r>
      <w:r>
        <w:rPr>
          <w:noProof/>
        </w:rPr>
        <w:t>6</w:t>
      </w:r>
      <w:r>
        <w:rPr>
          <w:noProof/>
        </w:rPr>
        <w:fldChar w:fldCharType="end"/>
      </w:r>
    </w:p>
    <w:p w14:paraId="08E5009A" w14:textId="77777777" w:rsidR="004D0AD1" w:rsidRDefault="004D0AD1">
      <w:pPr>
        <w:pStyle w:val="TOC3"/>
        <w:tabs>
          <w:tab w:val="left" w:pos="1100"/>
          <w:tab w:val="right" w:leader="dot" w:pos="8990"/>
        </w:tabs>
        <w:rPr>
          <w:rFonts w:asciiTheme="minorHAnsi" w:eastAsiaTheme="minorEastAsia" w:hAnsiTheme="minorHAnsi" w:cstheme="minorBidi"/>
          <w:noProof/>
          <w:sz w:val="22"/>
          <w:szCs w:val="22"/>
        </w:rPr>
      </w:pPr>
      <w:r w:rsidRPr="00642C35">
        <w:rPr>
          <w:rFonts w:asciiTheme="minorHAnsi" w:hAnsiTheme="minorHAnsi"/>
          <w:noProof/>
        </w:rPr>
        <w:t>1.1.1</w:t>
      </w:r>
      <w:r>
        <w:rPr>
          <w:rFonts w:asciiTheme="minorHAnsi" w:eastAsiaTheme="minorEastAsia" w:hAnsiTheme="minorHAnsi" w:cstheme="minorBidi"/>
          <w:noProof/>
          <w:sz w:val="22"/>
          <w:szCs w:val="22"/>
        </w:rPr>
        <w:tab/>
      </w:r>
      <w:r w:rsidRPr="00642C35">
        <w:rPr>
          <w:rFonts w:asciiTheme="minorHAnsi" w:hAnsiTheme="minorHAnsi"/>
          <w:noProof/>
        </w:rPr>
        <w:t>Business Functional Requirements / Configuration</w:t>
      </w:r>
      <w:r>
        <w:rPr>
          <w:noProof/>
        </w:rPr>
        <w:tab/>
      </w:r>
      <w:r>
        <w:rPr>
          <w:noProof/>
        </w:rPr>
        <w:fldChar w:fldCharType="begin"/>
      </w:r>
      <w:r>
        <w:rPr>
          <w:noProof/>
        </w:rPr>
        <w:instrText xml:space="preserve"> PAGEREF _Toc404594832 \h </w:instrText>
      </w:r>
      <w:r>
        <w:rPr>
          <w:noProof/>
        </w:rPr>
      </w:r>
      <w:r>
        <w:rPr>
          <w:noProof/>
        </w:rPr>
        <w:fldChar w:fldCharType="separate"/>
      </w:r>
      <w:r>
        <w:rPr>
          <w:noProof/>
        </w:rPr>
        <w:t>6</w:t>
      </w:r>
      <w:r>
        <w:rPr>
          <w:noProof/>
        </w:rPr>
        <w:fldChar w:fldCharType="end"/>
      </w:r>
    </w:p>
    <w:p w14:paraId="5454C506" w14:textId="77777777" w:rsidR="004D0AD1" w:rsidRDefault="004D0AD1">
      <w:pPr>
        <w:pStyle w:val="TOC3"/>
        <w:tabs>
          <w:tab w:val="left" w:pos="1100"/>
          <w:tab w:val="right" w:leader="dot" w:pos="8990"/>
        </w:tabs>
        <w:rPr>
          <w:rFonts w:asciiTheme="minorHAnsi" w:eastAsiaTheme="minorEastAsia" w:hAnsiTheme="minorHAnsi" w:cstheme="minorBidi"/>
          <w:noProof/>
          <w:sz w:val="22"/>
          <w:szCs w:val="22"/>
        </w:rPr>
      </w:pPr>
      <w:r w:rsidRPr="00642C35">
        <w:rPr>
          <w:rFonts w:asciiTheme="minorHAnsi" w:hAnsiTheme="minorHAnsi"/>
          <w:noProof/>
        </w:rPr>
        <w:t>1.1.2</w:t>
      </w:r>
      <w:r>
        <w:rPr>
          <w:rFonts w:asciiTheme="minorHAnsi" w:eastAsiaTheme="minorEastAsia" w:hAnsiTheme="minorHAnsi" w:cstheme="minorBidi"/>
          <w:noProof/>
          <w:sz w:val="22"/>
          <w:szCs w:val="22"/>
        </w:rPr>
        <w:tab/>
      </w:r>
      <w:r w:rsidRPr="00642C35">
        <w:rPr>
          <w:rFonts w:asciiTheme="minorHAnsi" w:hAnsiTheme="minorHAnsi"/>
          <w:noProof/>
        </w:rPr>
        <w:t>Technical Design Requirements</w:t>
      </w:r>
      <w:r>
        <w:rPr>
          <w:noProof/>
        </w:rPr>
        <w:tab/>
      </w:r>
      <w:r>
        <w:rPr>
          <w:noProof/>
        </w:rPr>
        <w:fldChar w:fldCharType="begin"/>
      </w:r>
      <w:r>
        <w:rPr>
          <w:noProof/>
        </w:rPr>
        <w:instrText xml:space="preserve"> PAGEREF _Toc404594833 \h </w:instrText>
      </w:r>
      <w:r>
        <w:rPr>
          <w:noProof/>
        </w:rPr>
      </w:r>
      <w:r>
        <w:rPr>
          <w:noProof/>
        </w:rPr>
        <w:fldChar w:fldCharType="separate"/>
      </w:r>
      <w:r>
        <w:rPr>
          <w:noProof/>
        </w:rPr>
        <w:t>7</w:t>
      </w:r>
      <w:r>
        <w:rPr>
          <w:noProof/>
        </w:rPr>
        <w:fldChar w:fldCharType="end"/>
      </w:r>
    </w:p>
    <w:p w14:paraId="5317500B" w14:textId="77777777" w:rsidR="004D0AD1" w:rsidRDefault="004D0AD1">
      <w:pPr>
        <w:pStyle w:val="TOC1"/>
        <w:tabs>
          <w:tab w:val="left" w:pos="400"/>
        </w:tabs>
        <w:rPr>
          <w:rFonts w:asciiTheme="minorHAnsi" w:eastAsiaTheme="minorEastAsia" w:hAnsiTheme="minorHAnsi" w:cstheme="minorBidi"/>
          <w:b w:val="0"/>
          <w:caps w:val="0"/>
          <w:noProof/>
          <w:sz w:val="22"/>
          <w:szCs w:val="22"/>
        </w:rPr>
      </w:pPr>
      <w:r w:rsidRPr="00642C35">
        <w:rPr>
          <w:rFonts w:asciiTheme="minorHAnsi" w:hAnsiTheme="minorHAnsi"/>
          <w:noProof/>
        </w:rPr>
        <w:t>2</w:t>
      </w:r>
      <w:r>
        <w:rPr>
          <w:rFonts w:asciiTheme="minorHAnsi" w:eastAsiaTheme="minorEastAsia" w:hAnsiTheme="minorHAnsi" w:cstheme="minorBidi"/>
          <w:b w:val="0"/>
          <w:caps w:val="0"/>
          <w:noProof/>
          <w:sz w:val="22"/>
          <w:szCs w:val="22"/>
        </w:rPr>
        <w:tab/>
      </w:r>
      <w:r w:rsidRPr="00642C35">
        <w:rPr>
          <w:rFonts w:asciiTheme="minorHAnsi" w:hAnsiTheme="minorHAnsi"/>
          <w:noProof/>
        </w:rPr>
        <w:t>Assumptions</w:t>
      </w:r>
      <w:r>
        <w:rPr>
          <w:noProof/>
        </w:rPr>
        <w:tab/>
      </w:r>
      <w:r>
        <w:rPr>
          <w:noProof/>
        </w:rPr>
        <w:fldChar w:fldCharType="begin"/>
      </w:r>
      <w:r>
        <w:rPr>
          <w:noProof/>
        </w:rPr>
        <w:instrText xml:space="preserve"> PAGEREF _Toc404594834 \h </w:instrText>
      </w:r>
      <w:r>
        <w:rPr>
          <w:noProof/>
        </w:rPr>
      </w:r>
      <w:r>
        <w:rPr>
          <w:noProof/>
        </w:rPr>
        <w:fldChar w:fldCharType="separate"/>
      </w:r>
      <w:r>
        <w:rPr>
          <w:noProof/>
        </w:rPr>
        <w:t>8</w:t>
      </w:r>
      <w:r>
        <w:rPr>
          <w:noProof/>
        </w:rPr>
        <w:fldChar w:fldCharType="end"/>
      </w:r>
    </w:p>
    <w:p w14:paraId="4066A02B" w14:textId="77777777" w:rsidR="004D0AD1" w:rsidRDefault="004D0AD1">
      <w:pPr>
        <w:pStyle w:val="TOC1"/>
        <w:tabs>
          <w:tab w:val="left" w:pos="400"/>
        </w:tabs>
        <w:rPr>
          <w:rFonts w:asciiTheme="minorHAnsi" w:eastAsiaTheme="minorEastAsia" w:hAnsiTheme="minorHAnsi" w:cstheme="minorBidi"/>
          <w:b w:val="0"/>
          <w:caps w:val="0"/>
          <w:noProof/>
          <w:sz w:val="22"/>
          <w:szCs w:val="22"/>
        </w:rPr>
      </w:pPr>
      <w:r w:rsidRPr="00642C35">
        <w:rPr>
          <w:rFonts w:asciiTheme="minorHAnsi" w:hAnsiTheme="minorHAnsi"/>
          <w:noProof/>
        </w:rPr>
        <w:t>3</w:t>
      </w:r>
      <w:r>
        <w:rPr>
          <w:rFonts w:asciiTheme="minorHAnsi" w:eastAsiaTheme="minorEastAsia" w:hAnsiTheme="minorHAnsi" w:cstheme="minorBidi"/>
          <w:b w:val="0"/>
          <w:caps w:val="0"/>
          <w:noProof/>
          <w:sz w:val="22"/>
          <w:szCs w:val="22"/>
        </w:rPr>
        <w:tab/>
      </w:r>
      <w:r w:rsidRPr="00642C35">
        <w:rPr>
          <w:rFonts w:asciiTheme="minorHAnsi" w:hAnsiTheme="minorHAnsi"/>
          <w:noProof/>
        </w:rPr>
        <w:t>Technical Design</w:t>
      </w:r>
      <w:r>
        <w:rPr>
          <w:noProof/>
        </w:rPr>
        <w:tab/>
      </w:r>
      <w:r>
        <w:rPr>
          <w:noProof/>
        </w:rPr>
        <w:fldChar w:fldCharType="begin"/>
      </w:r>
      <w:r>
        <w:rPr>
          <w:noProof/>
        </w:rPr>
        <w:instrText xml:space="preserve"> PAGEREF _Toc404594835 \h </w:instrText>
      </w:r>
      <w:r>
        <w:rPr>
          <w:noProof/>
        </w:rPr>
      </w:r>
      <w:r>
        <w:rPr>
          <w:noProof/>
        </w:rPr>
        <w:fldChar w:fldCharType="separate"/>
      </w:r>
      <w:r>
        <w:rPr>
          <w:noProof/>
        </w:rPr>
        <w:t>9</w:t>
      </w:r>
      <w:r>
        <w:rPr>
          <w:noProof/>
        </w:rPr>
        <w:fldChar w:fldCharType="end"/>
      </w:r>
    </w:p>
    <w:p w14:paraId="3C1B7A39" w14:textId="77777777" w:rsidR="004D0AD1" w:rsidRDefault="004D0AD1">
      <w:pPr>
        <w:pStyle w:val="TOC2"/>
        <w:tabs>
          <w:tab w:val="left" w:pos="880"/>
        </w:tabs>
        <w:rPr>
          <w:rFonts w:asciiTheme="minorHAnsi" w:eastAsiaTheme="minorEastAsia" w:hAnsiTheme="minorHAnsi" w:cstheme="minorBidi"/>
          <w:smallCaps w:val="0"/>
          <w:noProof/>
          <w:sz w:val="22"/>
          <w:szCs w:val="22"/>
        </w:rPr>
      </w:pPr>
      <w:r w:rsidRPr="00642C35">
        <w:rPr>
          <w:rFonts w:asciiTheme="minorHAnsi" w:hAnsiTheme="minorHAnsi"/>
          <w:noProof/>
        </w:rPr>
        <w:t>3.1</w:t>
      </w:r>
      <w:r>
        <w:rPr>
          <w:rFonts w:asciiTheme="minorHAnsi" w:eastAsiaTheme="minorEastAsia" w:hAnsiTheme="minorHAnsi" w:cstheme="minorBidi"/>
          <w:smallCaps w:val="0"/>
          <w:noProof/>
          <w:sz w:val="22"/>
          <w:szCs w:val="22"/>
        </w:rPr>
        <w:tab/>
      </w:r>
      <w:r w:rsidRPr="00642C35">
        <w:rPr>
          <w:rFonts w:asciiTheme="minorHAnsi" w:hAnsiTheme="minorHAnsi"/>
          <w:noProof/>
        </w:rPr>
        <w:t>Referenced Documents</w:t>
      </w:r>
      <w:r>
        <w:rPr>
          <w:noProof/>
        </w:rPr>
        <w:tab/>
      </w:r>
      <w:r>
        <w:rPr>
          <w:noProof/>
        </w:rPr>
        <w:fldChar w:fldCharType="begin"/>
      </w:r>
      <w:r>
        <w:rPr>
          <w:noProof/>
        </w:rPr>
        <w:instrText xml:space="preserve"> PAGEREF _Toc404594836 \h </w:instrText>
      </w:r>
      <w:r>
        <w:rPr>
          <w:noProof/>
        </w:rPr>
      </w:r>
      <w:r>
        <w:rPr>
          <w:noProof/>
        </w:rPr>
        <w:fldChar w:fldCharType="separate"/>
      </w:r>
      <w:r>
        <w:rPr>
          <w:noProof/>
        </w:rPr>
        <w:t>9</w:t>
      </w:r>
      <w:r>
        <w:rPr>
          <w:noProof/>
        </w:rPr>
        <w:fldChar w:fldCharType="end"/>
      </w:r>
    </w:p>
    <w:p w14:paraId="052CA611" w14:textId="77777777" w:rsidR="004D0AD1" w:rsidRDefault="004D0AD1">
      <w:pPr>
        <w:pStyle w:val="TOC2"/>
        <w:tabs>
          <w:tab w:val="left" w:pos="880"/>
        </w:tabs>
        <w:rPr>
          <w:rFonts w:asciiTheme="minorHAnsi" w:eastAsiaTheme="minorEastAsia" w:hAnsiTheme="minorHAnsi" w:cstheme="minorBidi"/>
          <w:smallCaps w:val="0"/>
          <w:noProof/>
          <w:sz w:val="22"/>
          <w:szCs w:val="22"/>
        </w:rPr>
      </w:pPr>
      <w:r w:rsidRPr="00642C35">
        <w:rPr>
          <w:rFonts w:asciiTheme="minorHAnsi" w:hAnsiTheme="minorHAnsi"/>
          <w:noProof/>
        </w:rPr>
        <w:t>3.2</w:t>
      </w:r>
      <w:r>
        <w:rPr>
          <w:rFonts w:asciiTheme="minorHAnsi" w:eastAsiaTheme="minorEastAsia" w:hAnsiTheme="minorHAnsi" w:cstheme="minorBidi"/>
          <w:smallCaps w:val="0"/>
          <w:noProof/>
          <w:sz w:val="22"/>
          <w:szCs w:val="22"/>
        </w:rPr>
        <w:tab/>
      </w:r>
      <w:r w:rsidRPr="00642C35">
        <w:rPr>
          <w:rFonts w:asciiTheme="minorHAnsi" w:hAnsiTheme="minorHAnsi"/>
          <w:noProof/>
        </w:rPr>
        <w:t>Process Flow and Mock Ups</w:t>
      </w:r>
      <w:r>
        <w:rPr>
          <w:noProof/>
        </w:rPr>
        <w:tab/>
      </w:r>
      <w:r>
        <w:rPr>
          <w:noProof/>
        </w:rPr>
        <w:fldChar w:fldCharType="begin"/>
      </w:r>
      <w:r>
        <w:rPr>
          <w:noProof/>
        </w:rPr>
        <w:instrText xml:space="preserve"> PAGEREF _Toc404594837 \h </w:instrText>
      </w:r>
      <w:r>
        <w:rPr>
          <w:noProof/>
        </w:rPr>
      </w:r>
      <w:r>
        <w:rPr>
          <w:noProof/>
        </w:rPr>
        <w:fldChar w:fldCharType="separate"/>
      </w:r>
      <w:r>
        <w:rPr>
          <w:noProof/>
        </w:rPr>
        <w:t>9</w:t>
      </w:r>
      <w:r>
        <w:rPr>
          <w:noProof/>
        </w:rPr>
        <w:fldChar w:fldCharType="end"/>
      </w:r>
    </w:p>
    <w:p w14:paraId="1CEB86FC" w14:textId="77777777" w:rsidR="004D0AD1" w:rsidRDefault="004D0AD1">
      <w:pPr>
        <w:pStyle w:val="TOC2"/>
        <w:tabs>
          <w:tab w:val="left" w:pos="880"/>
        </w:tabs>
        <w:rPr>
          <w:rFonts w:asciiTheme="minorHAnsi" w:eastAsiaTheme="minorEastAsia" w:hAnsiTheme="minorHAnsi" w:cstheme="minorBidi"/>
          <w:smallCaps w:val="0"/>
          <w:noProof/>
          <w:sz w:val="22"/>
          <w:szCs w:val="22"/>
        </w:rPr>
      </w:pPr>
      <w:r w:rsidRPr="00642C35">
        <w:rPr>
          <w:rFonts w:asciiTheme="minorHAnsi" w:hAnsiTheme="minorHAnsi"/>
          <w:noProof/>
        </w:rPr>
        <w:t>3.3</w:t>
      </w:r>
      <w:r>
        <w:rPr>
          <w:rFonts w:asciiTheme="minorHAnsi" w:eastAsiaTheme="minorEastAsia" w:hAnsiTheme="minorHAnsi" w:cstheme="minorBidi"/>
          <w:smallCaps w:val="0"/>
          <w:noProof/>
          <w:sz w:val="22"/>
          <w:szCs w:val="22"/>
        </w:rPr>
        <w:tab/>
      </w:r>
      <w:r w:rsidRPr="00642C35">
        <w:rPr>
          <w:rFonts w:asciiTheme="minorHAnsi" w:hAnsiTheme="minorHAnsi"/>
          <w:noProof/>
        </w:rPr>
        <w:t>Functional Logic</w:t>
      </w:r>
      <w:r>
        <w:rPr>
          <w:noProof/>
        </w:rPr>
        <w:tab/>
      </w:r>
      <w:r>
        <w:rPr>
          <w:noProof/>
        </w:rPr>
        <w:fldChar w:fldCharType="begin"/>
      </w:r>
      <w:r>
        <w:rPr>
          <w:noProof/>
        </w:rPr>
        <w:instrText xml:space="preserve"> PAGEREF _Toc404594838 \h </w:instrText>
      </w:r>
      <w:r>
        <w:rPr>
          <w:noProof/>
        </w:rPr>
      </w:r>
      <w:r>
        <w:rPr>
          <w:noProof/>
        </w:rPr>
        <w:fldChar w:fldCharType="separate"/>
      </w:r>
      <w:r>
        <w:rPr>
          <w:noProof/>
        </w:rPr>
        <w:t>9</w:t>
      </w:r>
      <w:r>
        <w:rPr>
          <w:noProof/>
        </w:rPr>
        <w:fldChar w:fldCharType="end"/>
      </w:r>
    </w:p>
    <w:p w14:paraId="12A63CDA" w14:textId="77777777" w:rsidR="004D0AD1" w:rsidRDefault="004D0AD1">
      <w:pPr>
        <w:pStyle w:val="TOC2"/>
        <w:tabs>
          <w:tab w:val="left" w:pos="880"/>
        </w:tabs>
        <w:rPr>
          <w:rFonts w:asciiTheme="minorHAnsi" w:eastAsiaTheme="minorEastAsia" w:hAnsiTheme="minorHAnsi" w:cstheme="minorBidi"/>
          <w:smallCaps w:val="0"/>
          <w:noProof/>
          <w:sz w:val="22"/>
          <w:szCs w:val="22"/>
        </w:rPr>
      </w:pPr>
      <w:r w:rsidRPr="00642C35">
        <w:rPr>
          <w:rFonts w:asciiTheme="minorHAnsi" w:hAnsiTheme="minorHAnsi"/>
          <w:noProof/>
        </w:rPr>
        <w:t>3.4</w:t>
      </w:r>
      <w:r>
        <w:rPr>
          <w:rFonts w:asciiTheme="minorHAnsi" w:eastAsiaTheme="minorEastAsia" w:hAnsiTheme="minorHAnsi" w:cstheme="minorBidi"/>
          <w:smallCaps w:val="0"/>
          <w:noProof/>
          <w:sz w:val="22"/>
          <w:szCs w:val="22"/>
        </w:rPr>
        <w:tab/>
      </w:r>
      <w:r w:rsidRPr="00642C35">
        <w:rPr>
          <w:rFonts w:asciiTheme="minorHAnsi" w:hAnsiTheme="minorHAnsi"/>
          <w:noProof/>
        </w:rPr>
        <w:t>Data Sources &amp; Mapping</w:t>
      </w:r>
      <w:r>
        <w:rPr>
          <w:noProof/>
        </w:rPr>
        <w:tab/>
      </w:r>
      <w:r>
        <w:rPr>
          <w:noProof/>
        </w:rPr>
        <w:fldChar w:fldCharType="begin"/>
      </w:r>
      <w:r>
        <w:rPr>
          <w:noProof/>
        </w:rPr>
        <w:instrText xml:space="preserve"> PAGEREF _Toc404594839 \h </w:instrText>
      </w:r>
      <w:r>
        <w:rPr>
          <w:noProof/>
        </w:rPr>
      </w:r>
      <w:r>
        <w:rPr>
          <w:noProof/>
        </w:rPr>
        <w:fldChar w:fldCharType="separate"/>
      </w:r>
      <w:r>
        <w:rPr>
          <w:noProof/>
        </w:rPr>
        <w:t>9</w:t>
      </w:r>
      <w:r>
        <w:rPr>
          <w:noProof/>
        </w:rPr>
        <w:fldChar w:fldCharType="end"/>
      </w:r>
    </w:p>
    <w:p w14:paraId="0E793FBB" w14:textId="77777777" w:rsidR="004D0AD1" w:rsidRDefault="004D0AD1">
      <w:pPr>
        <w:pStyle w:val="TOC2"/>
        <w:tabs>
          <w:tab w:val="left" w:pos="880"/>
        </w:tabs>
        <w:rPr>
          <w:rFonts w:asciiTheme="minorHAnsi" w:eastAsiaTheme="minorEastAsia" w:hAnsiTheme="minorHAnsi" w:cstheme="minorBidi"/>
          <w:smallCaps w:val="0"/>
          <w:noProof/>
          <w:sz w:val="22"/>
          <w:szCs w:val="22"/>
        </w:rPr>
      </w:pPr>
      <w:r w:rsidRPr="00642C35">
        <w:rPr>
          <w:rFonts w:asciiTheme="minorHAnsi" w:hAnsiTheme="minorHAnsi"/>
          <w:noProof/>
        </w:rPr>
        <w:t>3.5</w:t>
      </w:r>
      <w:r>
        <w:rPr>
          <w:rFonts w:asciiTheme="minorHAnsi" w:eastAsiaTheme="minorEastAsia" w:hAnsiTheme="minorHAnsi" w:cstheme="minorBidi"/>
          <w:smallCaps w:val="0"/>
          <w:noProof/>
          <w:sz w:val="22"/>
          <w:szCs w:val="22"/>
        </w:rPr>
        <w:tab/>
      </w:r>
      <w:r w:rsidRPr="00642C35">
        <w:rPr>
          <w:rFonts w:asciiTheme="minorHAnsi" w:hAnsiTheme="minorHAnsi"/>
          <w:noProof/>
        </w:rPr>
        <w:t>InfoPro Interface</w:t>
      </w:r>
      <w:r>
        <w:rPr>
          <w:noProof/>
        </w:rPr>
        <w:tab/>
      </w:r>
      <w:r>
        <w:rPr>
          <w:noProof/>
        </w:rPr>
        <w:fldChar w:fldCharType="begin"/>
      </w:r>
      <w:r>
        <w:rPr>
          <w:noProof/>
        </w:rPr>
        <w:instrText xml:space="preserve"> PAGEREF _Toc404594840 \h </w:instrText>
      </w:r>
      <w:r>
        <w:rPr>
          <w:noProof/>
        </w:rPr>
      </w:r>
      <w:r>
        <w:rPr>
          <w:noProof/>
        </w:rPr>
        <w:fldChar w:fldCharType="separate"/>
      </w:r>
      <w:r>
        <w:rPr>
          <w:noProof/>
        </w:rPr>
        <w:t>9</w:t>
      </w:r>
      <w:r>
        <w:rPr>
          <w:noProof/>
        </w:rPr>
        <w:fldChar w:fldCharType="end"/>
      </w:r>
    </w:p>
    <w:p w14:paraId="5C8E95D0" w14:textId="77777777" w:rsidR="004D0AD1" w:rsidRDefault="004D0AD1">
      <w:pPr>
        <w:pStyle w:val="TOC1"/>
        <w:tabs>
          <w:tab w:val="left" w:pos="400"/>
        </w:tabs>
        <w:rPr>
          <w:rFonts w:asciiTheme="minorHAnsi" w:eastAsiaTheme="minorEastAsia" w:hAnsiTheme="minorHAnsi" w:cstheme="minorBidi"/>
          <w:b w:val="0"/>
          <w:caps w:val="0"/>
          <w:noProof/>
          <w:sz w:val="22"/>
          <w:szCs w:val="22"/>
        </w:rPr>
      </w:pPr>
      <w:r w:rsidRPr="00642C35">
        <w:rPr>
          <w:rFonts w:asciiTheme="minorHAnsi" w:hAnsiTheme="minorHAnsi"/>
          <w:noProof/>
        </w:rPr>
        <w:t>4</w:t>
      </w:r>
      <w:r>
        <w:rPr>
          <w:rFonts w:asciiTheme="minorHAnsi" w:eastAsiaTheme="minorEastAsia" w:hAnsiTheme="minorHAnsi" w:cstheme="minorBidi"/>
          <w:b w:val="0"/>
          <w:caps w:val="0"/>
          <w:noProof/>
          <w:sz w:val="22"/>
          <w:szCs w:val="22"/>
        </w:rPr>
        <w:tab/>
      </w:r>
      <w:r w:rsidRPr="00642C35">
        <w:rPr>
          <w:rFonts w:asciiTheme="minorHAnsi" w:hAnsiTheme="minorHAnsi"/>
          <w:noProof/>
        </w:rPr>
        <w:t>Report Changes</w:t>
      </w:r>
      <w:r>
        <w:rPr>
          <w:noProof/>
        </w:rPr>
        <w:tab/>
      </w:r>
      <w:r>
        <w:rPr>
          <w:noProof/>
        </w:rPr>
        <w:fldChar w:fldCharType="begin"/>
      </w:r>
      <w:r>
        <w:rPr>
          <w:noProof/>
        </w:rPr>
        <w:instrText xml:space="preserve"> PAGEREF _Toc404594841 \h </w:instrText>
      </w:r>
      <w:r>
        <w:rPr>
          <w:noProof/>
        </w:rPr>
      </w:r>
      <w:r>
        <w:rPr>
          <w:noProof/>
        </w:rPr>
        <w:fldChar w:fldCharType="separate"/>
      </w:r>
      <w:r>
        <w:rPr>
          <w:noProof/>
        </w:rPr>
        <w:t>9</w:t>
      </w:r>
      <w:r>
        <w:rPr>
          <w:noProof/>
        </w:rPr>
        <w:fldChar w:fldCharType="end"/>
      </w:r>
    </w:p>
    <w:p w14:paraId="65164532" w14:textId="77777777" w:rsidR="004D0AD1" w:rsidRDefault="004D0AD1">
      <w:pPr>
        <w:pStyle w:val="TOC1"/>
        <w:tabs>
          <w:tab w:val="left" w:pos="400"/>
        </w:tabs>
        <w:rPr>
          <w:rFonts w:asciiTheme="minorHAnsi" w:eastAsiaTheme="minorEastAsia" w:hAnsiTheme="minorHAnsi" w:cstheme="minorBidi"/>
          <w:b w:val="0"/>
          <w:caps w:val="0"/>
          <w:noProof/>
          <w:sz w:val="22"/>
          <w:szCs w:val="22"/>
        </w:rPr>
      </w:pPr>
      <w:r w:rsidRPr="00642C35">
        <w:rPr>
          <w:rFonts w:asciiTheme="minorHAnsi" w:hAnsiTheme="minorHAnsi"/>
          <w:noProof/>
        </w:rPr>
        <w:t>5</w:t>
      </w:r>
      <w:r>
        <w:rPr>
          <w:rFonts w:asciiTheme="minorHAnsi" w:eastAsiaTheme="minorEastAsia" w:hAnsiTheme="minorHAnsi" w:cstheme="minorBidi"/>
          <w:b w:val="0"/>
          <w:caps w:val="0"/>
          <w:noProof/>
          <w:sz w:val="22"/>
          <w:szCs w:val="22"/>
        </w:rPr>
        <w:tab/>
      </w:r>
      <w:r w:rsidRPr="00642C35">
        <w:rPr>
          <w:rFonts w:asciiTheme="minorHAnsi" w:hAnsiTheme="minorHAnsi"/>
          <w:noProof/>
        </w:rPr>
        <w:t>Appendix</w:t>
      </w:r>
      <w:r>
        <w:rPr>
          <w:noProof/>
        </w:rPr>
        <w:tab/>
      </w:r>
      <w:r>
        <w:rPr>
          <w:noProof/>
        </w:rPr>
        <w:fldChar w:fldCharType="begin"/>
      </w:r>
      <w:r>
        <w:rPr>
          <w:noProof/>
        </w:rPr>
        <w:instrText xml:space="preserve"> PAGEREF _Toc404594842 \h </w:instrText>
      </w:r>
      <w:r>
        <w:rPr>
          <w:noProof/>
        </w:rPr>
      </w:r>
      <w:r>
        <w:rPr>
          <w:noProof/>
        </w:rPr>
        <w:fldChar w:fldCharType="separate"/>
      </w:r>
      <w:r>
        <w:rPr>
          <w:noProof/>
        </w:rPr>
        <w:t>9</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7" w:name="_Toc404594830"/>
      <w:bookmarkEnd w:id="1"/>
      <w:bookmarkEnd w:id="2"/>
      <w:bookmarkEnd w:id="3"/>
      <w:bookmarkEnd w:id="4"/>
      <w:bookmarkEnd w:id="5"/>
      <w:bookmarkEnd w:id="6"/>
      <w:r w:rsidRPr="006C54CB">
        <w:rPr>
          <w:rFonts w:asciiTheme="minorHAnsi" w:hAnsiTheme="minorHAnsi"/>
        </w:rPr>
        <w:lastRenderedPageBreak/>
        <w:t>Business Requirements</w:t>
      </w:r>
      <w:bookmarkEnd w:id="7"/>
    </w:p>
    <w:p w14:paraId="3CA00796" w14:textId="77777777"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04594831"/>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14:paraId="3D5C6023" w14:textId="7A18496D"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6024C8">
        <w:rPr>
          <w:rFonts w:asciiTheme="minorHAnsi" w:hAnsiTheme="minorHAnsi"/>
        </w:rPr>
        <w:t>an external multi-quote interface to facilitate obtaining pricing information for major accounts (MAE) and national accounts</w:t>
      </w:r>
      <w:r>
        <w:rPr>
          <w:rFonts w:asciiTheme="minorHAnsi" w:hAnsiTheme="minorHAnsi"/>
        </w:rPr>
        <w:t>.</w:t>
      </w:r>
      <w:r w:rsidR="006024C8">
        <w:rPr>
          <w:rFonts w:asciiTheme="minorHAnsi" w:hAnsiTheme="minorHAnsi"/>
        </w:rPr>
        <w:t xml:space="preserve">  Currently, MAEs and National Accounts are unable to obtain full cost and pricing information from Capture since multi-site quotes are not possible with the existing interface.  Additionally, for large numbers of sites with similar configurations, it would be very time consuming to complete the number of quotes necessary to fully price these accounts.  National Accounts pricing may also have needs (weight adjustments or margin adjustments) that are not currently allowed within the existing Capture framework.</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2" w:name="_Toc404594832"/>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06EE3374" w14:textId="43F8FBC3" w:rsidR="00790236" w:rsidRPr="006024C8" w:rsidRDefault="006024C8" w:rsidP="00790236">
            <w:pPr>
              <w:pStyle w:val="ListParagraph"/>
              <w:numPr>
                <w:ilvl w:val="0"/>
                <w:numId w:val="2"/>
              </w:numPr>
              <w:rPr>
                <w:rFonts w:asciiTheme="minorHAnsi" w:hAnsiTheme="minorHAnsi"/>
              </w:rPr>
            </w:pPr>
            <w:r w:rsidRPr="006024C8">
              <w:rPr>
                <w:rFonts w:asciiTheme="minorHAnsi" w:hAnsiTheme="minorHAnsi"/>
              </w:rPr>
              <w:t>Batch quoting facility</w:t>
            </w:r>
          </w:p>
        </w:tc>
        <w:tc>
          <w:tcPr>
            <w:tcW w:w="4950" w:type="dxa"/>
            <w:tcBorders>
              <w:top w:val="single" w:sz="4" w:space="0" w:color="auto"/>
              <w:left w:val="single" w:sz="4" w:space="0" w:color="auto"/>
              <w:bottom w:val="single" w:sz="4" w:space="0" w:color="auto"/>
              <w:right w:val="single" w:sz="4" w:space="0" w:color="auto"/>
            </w:tcBorders>
            <w:vAlign w:val="center"/>
          </w:tcPr>
          <w:p w14:paraId="7B38AF45" w14:textId="76C3D896" w:rsidR="00790236" w:rsidRPr="006C54CB" w:rsidRDefault="006024C8" w:rsidP="00CF1155">
            <w:pPr>
              <w:spacing w:line="276" w:lineRule="auto"/>
              <w:rPr>
                <w:rFonts w:asciiTheme="minorHAnsi" w:hAnsiTheme="minorHAnsi"/>
              </w:rPr>
            </w:pPr>
            <w:r>
              <w:rPr>
                <w:rFonts w:asciiTheme="minorHAnsi" w:hAnsiTheme="minorHAnsi"/>
              </w:rPr>
              <w:t>The internal Capture engine will be capable of processing large volumes of quotes with minimal turn-around time</w:t>
            </w:r>
            <w:r w:rsidR="008B780B">
              <w:rPr>
                <w:rFonts w:asciiTheme="minorHAnsi" w:hAnsiTheme="minorHAnsi"/>
              </w:rPr>
              <w:t>.</w:t>
            </w:r>
          </w:p>
        </w:tc>
      </w:tr>
      <w:tr w:rsidR="006024C8" w:rsidRPr="006C54CB" w14:paraId="49B71A1D"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041E202" w14:textId="00CE0C28" w:rsidR="006024C8" w:rsidRPr="006C54CB" w:rsidRDefault="008B780B" w:rsidP="000742A6">
            <w:pPr>
              <w:pStyle w:val="ListParagraph"/>
              <w:numPr>
                <w:ilvl w:val="0"/>
                <w:numId w:val="2"/>
              </w:numPr>
              <w:rPr>
                <w:rFonts w:asciiTheme="minorHAnsi" w:hAnsiTheme="minorHAnsi"/>
              </w:rPr>
            </w:pPr>
            <w:r>
              <w:rPr>
                <w:rFonts w:asciiTheme="minorHAnsi" w:hAnsiTheme="minorHAnsi"/>
              </w:rPr>
              <w:t xml:space="preserve">Input via </w:t>
            </w:r>
            <w:r w:rsidR="006024C8">
              <w:rPr>
                <w:rFonts w:asciiTheme="minorHAnsi" w:hAnsiTheme="minorHAnsi"/>
              </w:rPr>
              <w:t>Excel</w:t>
            </w:r>
            <w:r>
              <w:rPr>
                <w:rFonts w:asciiTheme="minorHAnsi" w:hAnsiTheme="minorHAnsi"/>
              </w:rPr>
              <w:t xml:space="preserve"> template</w:t>
            </w:r>
          </w:p>
        </w:tc>
        <w:tc>
          <w:tcPr>
            <w:tcW w:w="4950" w:type="dxa"/>
            <w:tcBorders>
              <w:top w:val="single" w:sz="4" w:space="0" w:color="auto"/>
              <w:left w:val="single" w:sz="4" w:space="0" w:color="auto"/>
              <w:bottom w:val="single" w:sz="4" w:space="0" w:color="auto"/>
              <w:right w:val="single" w:sz="4" w:space="0" w:color="auto"/>
            </w:tcBorders>
            <w:vAlign w:val="center"/>
          </w:tcPr>
          <w:p w14:paraId="2A884B22" w14:textId="42A36F45" w:rsidR="006024C8" w:rsidRDefault="006024C8" w:rsidP="00CF1155">
            <w:pPr>
              <w:spacing w:line="276" w:lineRule="auto"/>
              <w:rPr>
                <w:rFonts w:asciiTheme="minorHAnsi" w:hAnsiTheme="minorHAnsi"/>
              </w:rPr>
            </w:pPr>
            <w:r>
              <w:rPr>
                <w:rFonts w:asciiTheme="minorHAnsi" w:hAnsiTheme="minorHAnsi"/>
              </w:rPr>
              <w:t xml:space="preserve">Users (MAEs and National Accounts Pricing Team) will have the ability to </w:t>
            </w:r>
            <w:r w:rsidR="008B780B">
              <w:rPr>
                <w:rFonts w:asciiTheme="minorHAnsi" w:hAnsiTheme="minorHAnsi"/>
              </w:rPr>
              <w:t>put quote inputs into an Excel template and submit that template for pricing via the internal engine.</w:t>
            </w:r>
            <w:r w:rsidR="005064AA">
              <w:rPr>
                <w:rFonts w:asciiTheme="minorHAnsi" w:hAnsiTheme="minorHAnsi"/>
              </w:rPr>
              <w:t xml:space="preserve">  Data may be sourced from other Excel based templates (e.g., National Accounts current tool); however, integration between tools will be the responsibility of the user.</w:t>
            </w:r>
          </w:p>
        </w:tc>
      </w:tr>
      <w:tr w:rsidR="008B780B" w:rsidRPr="006C54CB" w14:paraId="054E8FF6"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29079EC7" w14:textId="31F58B30" w:rsidR="008B780B" w:rsidRDefault="008B780B" w:rsidP="000742A6">
            <w:pPr>
              <w:pStyle w:val="ListParagraph"/>
              <w:numPr>
                <w:ilvl w:val="0"/>
                <w:numId w:val="2"/>
              </w:numPr>
              <w:rPr>
                <w:rFonts w:asciiTheme="minorHAnsi" w:hAnsiTheme="minorHAnsi"/>
              </w:rPr>
            </w:pPr>
            <w:r>
              <w:rPr>
                <w:rFonts w:asciiTheme="minorHAnsi" w:hAnsiTheme="minorHAnsi"/>
              </w:rPr>
              <w:t>Output in Excel</w:t>
            </w:r>
          </w:p>
        </w:tc>
        <w:tc>
          <w:tcPr>
            <w:tcW w:w="4950" w:type="dxa"/>
            <w:tcBorders>
              <w:top w:val="single" w:sz="4" w:space="0" w:color="auto"/>
              <w:left w:val="single" w:sz="4" w:space="0" w:color="auto"/>
              <w:bottom w:val="single" w:sz="4" w:space="0" w:color="auto"/>
              <w:right w:val="single" w:sz="4" w:space="0" w:color="auto"/>
            </w:tcBorders>
            <w:vAlign w:val="center"/>
          </w:tcPr>
          <w:p w14:paraId="246301F3" w14:textId="33E97A78" w:rsidR="008B780B" w:rsidRDefault="008B780B" w:rsidP="00CF1155">
            <w:pPr>
              <w:spacing w:line="276" w:lineRule="auto"/>
              <w:rPr>
                <w:rFonts w:asciiTheme="minorHAnsi" w:hAnsiTheme="minorHAnsi"/>
              </w:rPr>
            </w:pPr>
            <w:r>
              <w:rPr>
                <w:rFonts w:asciiTheme="minorHAnsi" w:hAnsiTheme="minorHAnsi"/>
              </w:rPr>
              <w:t>Users will be able to access completed quotes via Excel (either via CSV or an actual Excel doc).</w:t>
            </w:r>
          </w:p>
        </w:tc>
      </w:tr>
      <w:tr w:rsidR="008B780B" w:rsidRPr="006C54CB" w14:paraId="4515F77A"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62634C34" w14:textId="5258E774" w:rsidR="008B780B" w:rsidRDefault="008B780B" w:rsidP="000742A6">
            <w:pPr>
              <w:pStyle w:val="ListParagraph"/>
              <w:numPr>
                <w:ilvl w:val="0"/>
                <w:numId w:val="2"/>
              </w:numPr>
              <w:rPr>
                <w:rFonts w:asciiTheme="minorHAnsi" w:hAnsiTheme="minorHAnsi"/>
              </w:rPr>
            </w:pPr>
            <w:r>
              <w:rPr>
                <w:rFonts w:asciiTheme="minorHAnsi" w:hAnsiTheme="minorHAnsi"/>
              </w:rPr>
              <w:t>Integrated with Capture data</w:t>
            </w:r>
          </w:p>
        </w:tc>
        <w:tc>
          <w:tcPr>
            <w:tcW w:w="4950" w:type="dxa"/>
            <w:tcBorders>
              <w:top w:val="single" w:sz="4" w:space="0" w:color="auto"/>
              <w:left w:val="single" w:sz="4" w:space="0" w:color="auto"/>
              <w:bottom w:val="single" w:sz="4" w:space="0" w:color="auto"/>
              <w:right w:val="single" w:sz="4" w:space="0" w:color="auto"/>
            </w:tcBorders>
            <w:vAlign w:val="center"/>
          </w:tcPr>
          <w:p w14:paraId="166F40CF" w14:textId="37B43BCF" w:rsidR="008B780B" w:rsidRDefault="008B780B" w:rsidP="00CF1155">
            <w:pPr>
              <w:spacing w:line="276" w:lineRule="auto"/>
              <w:rPr>
                <w:rFonts w:asciiTheme="minorHAnsi" w:hAnsiTheme="minorHAnsi"/>
              </w:rPr>
            </w:pPr>
            <w:r>
              <w:rPr>
                <w:rFonts w:asciiTheme="minorHAnsi" w:hAnsiTheme="minorHAnsi"/>
              </w:rPr>
              <w:t>Pricing will use the most current data available (in sync with data loaded into Capture)</w:t>
            </w:r>
          </w:p>
        </w:tc>
      </w:tr>
      <w:tr w:rsidR="008B780B" w:rsidRPr="006C54CB" w14:paraId="146B075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24E62EE0" w14:textId="690671B2" w:rsidR="008B780B" w:rsidRDefault="008B780B" w:rsidP="000742A6">
            <w:pPr>
              <w:pStyle w:val="ListParagraph"/>
              <w:numPr>
                <w:ilvl w:val="0"/>
                <w:numId w:val="2"/>
              </w:numPr>
              <w:rPr>
                <w:rFonts w:asciiTheme="minorHAnsi" w:hAnsiTheme="minorHAnsi"/>
              </w:rPr>
            </w:pPr>
            <w:r>
              <w:rPr>
                <w:rFonts w:asciiTheme="minorHAnsi" w:hAnsiTheme="minorHAnsi"/>
              </w:rPr>
              <w:t>Lines of business supported</w:t>
            </w:r>
          </w:p>
        </w:tc>
        <w:tc>
          <w:tcPr>
            <w:tcW w:w="4950" w:type="dxa"/>
            <w:tcBorders>
              <w:top w:val="single" w:sz="4" w:space="0" w:color="auto"/>
              <w:left w:val="single" w:sz="4" w:space="0" w:color="auto"/>
              <w:bottom w:val="single" w:sz="4" w:space="0" w:color="auto"/>
              <w:right w:val="single" w:sz="4" w:space="0" w:color="auto"/>
            </w:tcBorders>
            <w:vAlign w:val="center"/>
          </w:tcPr>
          <w:p w14:paraId="2DA0FF33" w14:textId="37449D9F" w:rsidR="008B780B" w:rsidRDefault="008B780B" w:rsidP="00CF1155">
            <w:pPr>
              <w:spacing w:line="276" w:lineRule="auto"/>
              <w:rPr>
                <w:rFonts w:asciiTheme="minorHAnsi" w:hAnsiTheme="minorHAnsi"/>
              </w:rPr>
            </w:pPr>
            <w:r>
              <w:rPr>
                <w:rFonts w:asciiTheme="minorHAnsi" w:hAnsiTheme="minorHAnsi"/>
              </w:rPr>
              <w:t>Large container new, small container new and small container existing will be supported.  Large container existing will be supported via separate enhancement.</w:t>
            </w:r>
          </w:p>
        </w:tc>
      </w:tr>
      <w:tr w:rsidR="005064AA" w:rsidRPr="006C54CB" w14:paraId="7F2DDB2D"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6E361317" w14:textId="1D3E575E" w:rsidR="005064AA" w:rsidRDefault="005064AA" w:rsidP="000742A6">
            <w:pPr>
              <w:pStyle w:val="ListParagraph"/>
              <w:numPr>
                <w:ilvl w:val="0"/>
                <w:numId w:val="2"/>
              </w:numPr>
              <w:rPr>
                <w:rFonts w:asciiTheme="minorHAnsi" w:hAnsiTheme="minorHAnsi"/>
              </w:rPr>
            </w:pPr>
            <w:r>
              <w:rPr>
                <w:rFonts w:asciiTheme="minorHAnsi" w:hAnsiTheme="minorHAnsi"/>
              </w:rPr>
              <w:t>Disposal support</w:t>
            </w:r>
          </w:p>
        </w:tc>
        <w:tc>
          <w:tcPr>
            <w:tcW w:w="4950" w:type="dxa"/>
            <w:tcBorders>
              <w:top w:val="single" w:sz="4" w:space="0" w:color="auto"/>
              <w:left w:val="single" w:sz="4" w:space="0" w:color="auto"/>
              <w:bottom w:val="single" w:sz="4" w:space="0" w:color="auto"/>
              <w:right w:val="single" w:sz="4" w:space="0" w:color="auto"/>
            </w:tcBorders>
            <w:vAlign w:val="center"/>
          </w:tcPr>
          <w:p w14:paraId="2B87434E" w14:textId="7BAA7B19" w:rsidR="005064AA" w:rsidRDefault="005064AA" w:rsidP="00CF1155">
            <w:pPr>
              <w:spacing w:line="276" w:lineRule="auto"/>
              <w:rPr>
                <w:rFonts w:asciiTheme="minorHAnsi" w:hAnsiTheme="minorHAnsi"/>
              </w:rPr>
            </w:pPr>
            <w:r>
              <w:rPr>
                <w:rFonts w:asciiTheme="minorHAnsi" w:hAnsiTheme="minorHAnsi"/>
              </w:rPr>
              <w:t>Additional waste streams and units of measure will be enabled (to the extent that data is available supporting new sites).</w:t>
            </w:r>
          </w:p>
        </w:tc>
      </w:tr>
      <w:tr w:rsidR="00523C04" w:rsidRPr="006C54CB" w14:paraId="0573693F"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702D2307" w14:textId="1F4AE516" w:rsidR="00523C04" w:rsidRDefault="00960C38" w:rsidP="00960C38">
            <w:pPr>
              <w:pStyle w:val="ListParagraph"/>
              <w:numPr>
                <w:ilvl w:val="0"/>
                <w:numId w:val="2"/>
              </w:numPr>
              <w:rPr>
                <w:rFonts w:asciiTheme="minorHAnsi" w:hAnsiTheme="minorHAnsi"/>
              </w:rPr>
            </w:pPr>
            <w:r>
              <w:rPr>
                <w:rFonts w:asciiTheme="minorHAnsi" w:hAnsiTheme="minorHAnsi"/>
              </w:rPr>
              <w:t>Role based s</w:t>
            </w:r>
            <w:r w:rsidR="00523C04">
              <w:rPr>
                <w:rFonts w:asciiTheme="minorHAnsi" w:hAnsiTheme="minorHAnsi"/>
              </w:rPr>
              <w:t>ecurity</w:t>
            </w:r>
          </w:p>
        </w:tc>
        <w:tc>
          <w:tcPr>
            <w:tcW w:w="4950" w:type="dxa"/>
            <w:tcBorders>
              <w:top w:val="single" w:sz="4" w:space="0" w:color="auto"/>
              <w:left w:val="single" w:sz="4" w:space="0" w:color="auto"/>
              <w:bottom w:val="single" w:sz="4" w:space="0" w:color="auto"/>
              <w:right w:val="single" w:sz="4" w:space="0" w:color="auto"/>
            </w:tcBorders>
            <w:vAlign w:val="center"/>
          </w:tcPr>
          <w:p w14:paraId="0EA5B091" w14:textId="17433AA9" w:rsidR="00523C04" w:rsidRDefault="00960C38" w:rsidP="00CF1155">
            <w:pPr>
              <w:spacing w:line="276" w:lineRule="auto"/>
              <w:rPr>
                <w:rFonts w:asciiTheme="minorHAnsi" w:hAnsiTheme="minorHAnsi"/>
              </w:rPr>
            </w:pPr>
            <w:r>
              <w:rPr>
                <w:rFonts w:asciiTheme="minorHAnsi" w:hAnsiTheme="minorHAnsi"/>
              </w:rPr>
              <w:t>Specific employees will have access to the submission template based on role</w:t>
            </w:r>
          </w:p>
        </w:tc>
      </w:tr>
      <w:tr w:rsidR="00523C04" w:rsidRPr="006C54CB" w14:paraId="16D900EB" w14:textId="77777777"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14:paraId="53C26026" w14:textId="1E04E83A" w:rsidR="00523C04" w:rsidRDefault="00523C04" w:rsidP="000742A6">
            <w:pPr>
              <w:pStyle w:val="ListParagraph"/>
              <w:numPr>
                <w:ilvl w:val="0"/>
                <w:numId w:val="2"/>
              </w:numPr>
              <w:rPr>
                <w:rFonts w:asciiTheme="minorHAnsi" w:hAnsiTheme="minorHAnsi"/>
              </w:rPr>
            </w:pPr>
            <w:r>
              <w:rPr>
                <w:rFonts w:asciiTheme="minorHAnsi" w:hAnsiTheme="minorHAnsi"/>
              </w:rPr>
              <w:t>Configurability</w:t>
            </w:r>
          </w:p>
        </w:tc>
        <w:tc>
          <w:tcPr>
            <w:tcW w:w="4950" w:type="dxa"/>
            <w:tcBorders>
              <w:top w:val="single" w:sz="4" w:space="0" w:color="auto"/>
              <w:left w:val="single" w:sz="4" w:space="0" w:color="auto"/>
              <w:bottom w:val="single" w:sz="4" w:space="0" w:color="auto"/>
              <w:right w:val="single" w:sz="4" w:space="0" w:color="auto"/>
            </w:tcBorders>
            <w:vAlign w:val="center"/>
          </w:tcPr>
          <w:p w14:paraId="62EF7143" w14:textId="092E2BAE" w:rsidR="00523C04" w:rsidRDefault="00523C04" w:rsidP="00CF1155">
            <w:pPr>
              <w:spacing w:line="276" w:lineRule="auto"/>
              <w:rPr>
                <w:rFonts w:asciiTheme="minorHAnsi" w:hAnsiTheme="minorHAnsi"/>
              </w:rPr>
            </w:pPr>
            <w:r>
              <w:rPr>
                <w:rFonts w:asciiTheme="minorHAnsi" w:hAnsiTheme="minorHAnsi"/>
              </w:rPr>
              <w:t xml:space="preserve">NA </w:t>
            </w:r>
            <w:r w:rsidR="00960C38">
              <w:rPr>
                <w:rFonts w:asciiTheme="minorHAnsi" w:hAnsiTheme="minorHAnsi"/>
              </w:rPr>
              <w:t xml:space="preserve">users will have the </w:t>
            </w:r>
            <w:r>
              <w:rPr>
                <w:rFonts w:asciiTheme="minorHAnsi" w:hAnsiTheme="minorHAnsi"/>
              </w:rPr>
              <w:t>ability to override weight and margin assumptions if desired.</w:t>
            </w:r>
          </w:p>
        </w:tc>
      </w:tr>
    </w:tbl>
    <w:p w14:paraId="10967377" w14:textId="7B1110F7" w:rsidR="00EA7D79" w:rsidRDefault="00EA7D79" w:rsidP="006C54CB">
      <w:pPr>
        <w:rPr>
          <w:rFonts w:asciiTheme="minorHAnsi" w:hAnsiTheme="minorHAnsi"/>
        </w:rPr>
      </w:pPr>
      <w:bookmarkStart w:id="16" w:name="_Toc342757862"/>
      <w:bookmarkStart w:id="17" w:name="_Toc346297770"/>
      <w:bookmarkStart w:id="18" w:name="_Toc404134500"/>
      <w:bookmarkEnd w:id="13"/>
      <w:bookmarkEnd w:id="14"/>
      <w:bookmarkEnd w:id="15"/>
    </w:p>
    <w:p w14:paraId="58C4C88B" w14:textId="77777777" w:rsidR="00EA7D79" w:rsidRDefault="00EA7D79">
      <w:pPr>
        <w:rPr>
          <w:rFonts w:asciiTheme="minorHAnsi" w:hAnsiTheme="minorHAnsi"/>
        </w:rPr>
      </w:pPr>
      <w:r>
        <w:rPr>
          <w:rFonts w:asciiTheme="minorHAnsi" w:hAnsiTheme="minorHAnsi"/>
        </w:rPr>
        <w:br w:type="page"/>
      </w:r>
    </w:p>
    <w:p w14:paraId="4695C771"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04594833"/>
      <w:r w:rsidRPr="006C54CB">
        <w:rPr>
          <w:rFonts w:asciiTheme="minorHAnsi" w:hAnsiTheme="minorHAnsi"/>
        </w:rPr>
        <w:t>Technical Design Requirements</w:t>
      </w:r>
      <w:bookmarkEnd w:id="19"/>
      <w:r w:rsidR="00851C53" w:rsidRPr="006C54CB">
        <w:rPr>
          <w:rFonts w:asciiTheme="minorHAnsi" w:hAnsiTheme="minorHAnsi"/>
        </w:rPr>
        <w:tab/>
      </w:r>
    </w:p>
    <w:p w14:paraId="0A4E4714" w14:textId="47A3F163" w:rsidR="00CA2B01" w:rsidRPr="00EA7D79" w:rsidRDefault="00EA7D79" w:rsidP="00CA2B01">
      <w:pPr>
        <w:jc w:val="both"/>
        <w:rPr>
          <w:rFonts w:asciiTheme="minorHAnsi" w:hAnsiTheme="minorHAnsi"/>
          <w:i/>
        </w:rPr>
      </w:pPr>
      <w:r w:rsidRPr="00EA7D79">
        <w:rPr>
          <w:rFonts w:asciiTheme="minorHAnsi" w:hAnsiTheme="minorHAnsi"/>
          <w:i/>
        </w:rPr>
        <w:t xml:space="preserve">Not yet complete, will complete once functional </w:t>
      </w:r>
      <w:proofErr w:type="spellStart"/>
      <w:r w:rsidRPr="00EA7D79">
        <w:rPr>
          <w:rFonts w:asciiTheme="minorHAnsi" w:hAnsiTheme="minorHAnsi"/>
          <w:i/>
        </w:rPr>
        <w:t>requirments</w:t>
      </w:r>
      <w:proofErr w:type="spellEnd"/>
      <w:r w:rsidRPr="00EA7D79">
        <w:rPr>
          <w:rFonts w:asciiTheme="minorHAnsi" w:hAnsiTheme="minorHAnsi"/>
          <w:i/>
        </w:rPr>
        <w:t xml:space="preserve"> are approved.</w:t>
      </w: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510A21">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935CCA8" w14:textId="4E807642" w:rsidR="00D43756" w:rsidRPr="005064AA" w:rsidRDefault="005064AA" w:rsidP="00876EF0">
            <w:pPr>
              <w:pStyle w:val="ListParagraph"/>
              <w:numPr>
                <w:ilvl w:val="0"/>
                <w:numId w:val="5"/>
              </w:numPr>
              <w:rPr>
                <w:rFonts w:asciiTheme="minorHAnsi" w:hAnsiTheme="minorHAnsi"/>
              </w:rPr>
            </w:pPr>
            <w:r>
              <w:rPr>
                <w:rFonts w:asciiTheme="minorHAnsi" w:hAnsiTheme="minorHAnsi"/>
              </w:rPr>
              <w:t>Input template will mirror Capture inputs</w:t>
            </w:r>
          </w:p>
        </w:tc>
        <w:tc>
          <w:tcPr>
            <w:tcW w:w="4950" w:type="dxa"/>
            <w:tcBorders>
              <w:top w:val="single" w:sz="4" w:space="0" w:color="auto"/>
              <w:left w:val="single" w:sz="4" w:space="0" w:color="auto"/>
              <w:bottom w:val="single" w:sz="4" w:space="0" w:color="auto"/>
              <w:right w:val="single" w:sz="4" w:space="0" w:color="auto"/>
            </w:tcBorders>
            <w:vAlign w:val="center"/>
          </w:tcPr>
          <w:p w14:paraId="0FF91CE1" w14:textId="57494928" w:rsidR="00876EF0" w:rsidRPr="001E7C96" w:rsidRDefault="005064AA" w:rsidP="001E7C96">
            <w:pPr>
              <w:rPr>
                <w:rFonts w:asciiTheme="minorHAnsi" w:hAnsiTheme="minorHAnsi"/>
              </w:rPr>
            </w:pPr>
            <w:r>
              <w:rPr>
                <w:rFonts w:asciiTheme="minorHAnsi" w:hAnsiTheme="minorHAnsi"/>
              </w:rPr>
              <w:t>Order and possible values will mirror Capture inputs.  Validation will be included wherever possible.</w:t>
            </w:r>
          </w:p>
        </w:tc>
      </w:tr>
      <w:tr w:rsidR="005064AA" w:rsidRPr="006C54CB" w14:paraId="22B8DAEF"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A570544" w14:textId="28B3C3F0" w:rsidR="005064AA" w:rsidRDefault="005064AA" w:rsidP="00876EF0">
            <w:pPr>
              <w:pStyle w:val="ListParagraph"/>
              <w:numPr>
                <w:ilvl w:val="0"/>
                <w:numId w:val="5"/>
              </w:numPr>
              <w:rPr>
                <w:rFonts w:asciiTheme="minorHAnsi" w:hAnsiTheme="minorHAnsi"/>
              </w:rPr>
            </w:pPr>
            <w:r>
              <w:rPr>
                <w:rFonts w:asciiTheme="minorHAnsi" w:hAnsiTheme="minorHAnsi"/>
              </w:rPr>
              <w:t>New rows can be added and will pre-populate with default values</w:t>
            </w:r>
          </w:p>
        </w:tc>
        <w:tc>
          <w:tcPr>
            <w:tcW w:w="4950" w:type="dxa"/>
            <w:tcBorders>
              <w:top w:val="single" w:sz="4" w:space="0" w:color="auto"/>
              <w:left w:val="single" w:sz="4" w:space="0" w:color="auto"/>
              <w:bottom w:val="single" w:sz="4" w:space="0" w:color="auto"/>
              <w:right w:val="single" w:sz="4" w:space="0" w:color="auto"/>
            </w:tcBorders>
            <w:vAlign w:val="center"/>
          </w:tcPr>
          <w:p w14:paraId="3771C5AA" w14:textId="7E94D4CC" w:rsidR="005064AA" w:rsidRDefault="005064AA" w:rsidP="001E7C96">
            <w:pPr>
              <w:rPr>
                <w:rFonts w:asciiTheme="minorHAnsi" w:hAnsiTheme="minorHAnsi"/>
              </w:rPr>
            </w:pPr>
            <w:r>
              <w:rPr>
                <w:rFonts w:asciiTheme="minorHAnsi" w:hAnsiTheme="minorHAnsi"/>
              </w:rPr>
              <w:t>Defaults will be determined through stakeholder input as well as data indicating the most common values.</w:t>
            </w:r>
          </w:p>
        </w:tc>
      </w:tr>
      <w:tr w:rsidR="005064AA" w:rsidRPr="006C54CB" w14:paraId="3C4001E0"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07DE3BB9" w14:textId="2EB4A1ED" w:rsidR="005064AA" w:rsidRDefault="005064AA" w:rsidP="00876EF0">
            <w:pPr>
              <w:pStyle w:val="ListParagraph"/>
              <w:numPr>
                <w:ilvl w:val="0"/>
                <w:numId w:val="5"/>
              </w:numPr>
              <w:rPr>
                <w:rFonts w:asciiTheme="minorHAnsi" w:hAnsiTheme="minorHAnsi"/>
              </w:rPr>
            </w:pPr>
            <w:r>
              <w:rPr>
                <w:rFonts w:asciiTheme="minorHAnsi" w:hAnsiTheme="minorHAnsi"/>
              </w:rPr>
              <w:t>Reps will have the ability to submit the file for batch processing</w:t>
            </w:r>
          </w:p>
        </w:tc>
        <w:tc>
          <w:tcPr>
            <w:tcW w:w="4950" w:type="dxa"/>
            <w:tcBorders>
              <w:top w:val="single" w:sz="4" w:space="0" w:color="auto"/>
              <w:left w:val="single" w:sz="4" w:space="0" w:color="auto"/>
              <w:bottom w:val="single" w:sz="4" w:space="0" w:color="auto"/>
              <w:right w:val="single" w:sz="4" w:space="0" w:color="auto"/>
            </w:tcBorders>
            <w:vAlign w:val="center"/>
          </w:tcPr>
          <w:p w14:paraId="73A5D742" w14:textId="6FC0A1F4" w:rsidR="005064AA" w:rsidRDefault="00972653" w:rsidP="001E7C96">
            <w:pPr>
              <w:rPr>
                <w:rFonts w:asciiTheme="minorHAnsi" w:hAnsiTheme="minorHAnsi"/>
              </w:rPr>
            </w:pPr>
            <w:r>
              <w:rPr>
                <w:rFonts w:asciiTheme="minorHAnsi" w:hAnsiTheme="minorHAnsi"/>
              </w:rPr>
              <w:t>CSV exports will be prepared and dropped into a folder location for processing.</w:t>
            </w:r>
          </w:p>
        </w:tc>
      </w:tr>
      <w:tr w:rsidR="00972653" w:rsidRPr="006C54CB" w14:paraId="5D60FCDD"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F08A902" w14:textId="6CD18279" w:rsidR="00972653" w:rsidRDefault="00972653" w:rsidP="00876EF0">
            <w:pPr>
              <w:pStyle w:val="ListParagraph"/>
              <w:numPr>
                <w:ilvl w:val="0"/>
                <w:numId w:val="5"/>
              </w:numPr>
              <w:rPr>
                <w:rFonts w:asciiTheme="minorHAnsi" w:hAnsiTheme="minorHAnsi"/>
              </w:rPr>
            </w:pPr>
            <w:r>
              <w:rPr>
                <w:rFonts w:asciiTheme="minorHAnsi" w:hAnsiTheme="minorHAnsi"/>
              </w:rPr>
              <w:t>Batch engine will look for new, unprocessed files</w:t>
            </w:r>
          </w:p>
        </w:tc>
        <w:tc>
          <w:tcPr>
            <w:tcW w:w="4950" w:type="dxa"/>
            <w:tcBorders>
              <w:top w:val="single" w:sz="4" w:space="0" w:color="auto"/>
              <w:left w:val="single" w:sz="4" w:space="0" w:color="auto"/>
              <w:bottom w:val="single" w:sz="4" w:space="0" w:color="auto"/>
              <w:right w:val="single" w:sz="4" w:space="0" w:color="auto"/>
            </w:tcBorders>
            <w:vAlign w:val="center"/>
          </w:tcPr>
          <w:p w14:paraId="4A4893F5" w14:textId="3C875424" w:rsidR="00972653" w:rsidRDefault="00972653" w:rsidP="001E7C96">
            <w:pPr>
              <w:rPr>
                <w:rFonts w:asciiTheme="minorHAnsi" w:hAnsiTheme="minorHAnsi"/>
              </w:rPr>
            </w:pPr>
            <w:r>
              <w:rPr>
                <w:rFonts w:asciiTheme="minorHAnsi" w:hAnsiTheme="minorHAnsi"/>
              </w:rPr>
              <w:t>Batch engine will remain running at all times with the ability to send out a heartbeat notification as needed.  The batch engine will look for new input files and import them into the engine.</w:t>
            </w:r>
          </w:p>
        </w:tc>
      </w:tr>
      <w:tr w:rsidR="00972653" w:rsidRPr="006C54CB" w14:paraId="187A6BFA"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45B78AB4" w14:textId="51AA6ADD" w:rsidR="00972653" w:rsidRDefault="00972653" w:rsidP="00876EF0">
            <w:pPr>
              <w:pStyle w:val="ListParagraph"/>
              <w:numPr>
                <w:ilvl w:val="0"/>
                <w:numId w:val="5"/>
              </w:numPr>
              <w:rPr>
                <w:rFonts w:asciiTheme="minorHAnsi" w:hAnsiTheme="minorHAnsi"/>
              </w:rPr>
            </w:pPr>
            <w:r>
              <w:rPr>
                <w:rFonts w:asciiTheme="minorHAnsi" w:hAnsiTheme="minorHAnsi"/>
              </w:rPr>
              <w:t>Imported data will be processed through the internal engine</w:t>
            </w:r>
          </w:p>
        </w:tc>
        <w:tc>
          <w:tcPr>
            <w:tcW w:w="4950" w:type="dxa"/>
            <w:tcBorders>
              <w:top w:val="single" w:sz="4" w:space="0" w:color="auto"/>
              <w:left w:val="single" w:sz="4" w:space="0" w:color="auto"/>
              <w:bottom w:val="single" w:sz="4" w:space="0" w:color="auto"/>
              <w:right w:val="single" w:sz="4" w:space="0" w:color="auto"/>
            </w:tcBorders>
            <w:vAlign w:val="center"/>
          </w:tcPr>
          <w:p w14:paraId="2D5106B0" w14:textId="5C6E1CFF" w:rsidR="00972653" w:rsidRDefault="00972653" w:rsidP="001E7C96">
            <w:pPr>
              <w:rPr>
                <w:rFonts w:asciiTheme="minorHAnsi" w:hAnsiTheme="minorHAnsi"/>
              </w:rPr>
            </w:pPr>
            <w:r>
              <w:rPr>
                <w:rFonts w:asciiTheme="minorHAnsi" w:hAnsiTheme="minorHAnsi"/>
              </w:rPr>
              <w:t>Imported data will be translated and processed to calculate costs and guardrail pricing for the configurations specified.</w:t>
            </w:r>
          </w:p>
        </w:tc>
      </w:tr>
      <w:tr w:rsidR="00972653" w:rsidRPr="006C54CB" w14:paraId="4FEEED6C"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5184CEFF" w14:textId="1C173542" w:rsidR="00972653" w:rsidRDefault="00972653" w:rsidP="00876EF0">
            <w:pPr>
              <w:pStyle w:val="ListParagraph"/>
              <w:numPr>
                <w:ilvl w:val="0"/>
                <w:numId w:val="5"/>
              </w:numPr>
              <w:rPr>
                <w:rFonts w:asciiTheme="minorHAnsi" w:hAnsiTheme="minorHAnsi"/>
              </w:rPr>
            </w:pPr>
            <w:r>
              <w:rPr>
                <w:rFonts w:asciiTheme="minorHAnsi" w:hAnsiTheme="minorHAnsi"/>
              </w:rPr>
              <w:t>Batch engine will output data</w:t>
            </w:r>
          </w:p>
        </w:tc>
        <w:tc>
          <w:tcPr>
            <w:tcW w:w="4950" w:type="dxa"/>
            <w:tcBorders>
              <w:top w:val="single" w:sz="4" w:space="0" w:color="auto"/>
              <w:left w:val="single" w:sz="4" w:space="0" w:color="auto"/>
              <w:bottom w:val="single" w:sz="4" w:space="0" w:color="auto"/>
              <w:right w:val="single" w:sz="4" w:space="0" w:color="auto"/>
            </w:tcBorders>
            <w:vAlign w:val="center"/>
          </w:tcPr>
          <w:p w14:paraId="6F05E354" w14:textId="4162E378" w:rsidR="00972653" w:rsidRDefault="00972653" w:rsidP="001E7C96">
            <w:pPr>
              <w:rPr>
                <w:rFonts w:asciiTheme="minorHAnsi" w:hAnsiTheme="minorHAnsi"/>
              </w:rPr>
            </w:pPr>
            <w:r>
              <w:rPr>
                <w:rFonts w:asciiTheme="minorHAnsi" w:hAnsiTheme="minorHAnsi"/>
              </w:rPr>
              <w:t>Output will be to CSV or Excel format and include stakeholder determined information as well as the original requested configuration.</w:t>
            </w:r>
          </w:p>
        </w:tc>
      </w:tr>
      <w:tr w:rsidR="00972653" w:rsidRPr="006C54CB" w14:paraId="2263F3A5"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12A423AD" w14:textId="51761CE0" w:rsidR="00972653" w:rsidRDefault="00972653" w:rsidP="00876EF0">
            <w:pPr>
              <w:pStyle w:val="ListParagraph"/>
              <w:numPr>
                <w:ilvl w:val="0"/>
                <w:numId w:val="5"/>
              </w:numPr>
              <w:rPr>
                <w:rFonts w:asciiTheme="minorHAnsi" w:hAnsiTheme="minorHAnsi"/>
              </w:rPr>
            </w:pPr>
            <w:r>
              <w:rPr>
                <w:rFonts w:asciiTheme="minorHAnsi" w:hAnsiTheme="minorHAnsi"/>
              </w:rPr>
              <w:t>Quotes will be stored</w:t>
            </w:r>
          </w:p>
        </w:tc>
        <w:tc>
          <w:tcPr>
            <w:tcW w:w="4950" w:type="dxa"/>
            <w:tcBorders>
              <w:top w:val="single" w:sz="4" w:space="0" w:color="auto"/>
              <w:left w:val="single" w:sz="4" w:space="0" w:color="auto"/>
              <w:bottom w:val="single" w:sz="4" w:space="0" w:color="auto"/>
              <w:right w:val="single" w:sz="4" w:space="0" w:color="auto"/>
            </w:tcBorders>
            <w:vAlign w:val="center"/>
          </w:tcPr>
          <w:p w14:paraId="3DF95CA5" w14:textId="3B3EA17B" w:rsidR="00972653" w:rsidRDefault="00972653" w:rsidP="001E7C96">
            <w:pPr>
              <w:rPr>
                <w:rFonts w:asciiTheme="minorHAnsi" w:hAnsiTheme="minorHAnsi"/>
              </w:rPr>
            </w:pPr>
            <w:r>
              <w:rPr>
                <w:rFonts w:asciiTheme="minorHAnsi" w:hAnsiTheme="minorHAnsi"/>
              </w:rPr>
              <w:t>Quotes run through the system will be logged and stored with the ability to cross reference back to the original input docs.  Data retention policies will be enforced.</w:t>
            </w:r>
          </w:p>
        </w:tc>
      </w:tr>
      <w:tr w:rsidR="00972653" w:rsidRPr="006C54CB" w14:paraId="36C9259D"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70E438DC" w14:textId="081D8BEF" w:rsidR="00972653" w:rsidRDefault="00972653" w:rsidP="00972653">
            <w:pPr>
              <w:pStyle w:val="ListParagraph"/>
              <w:numPr>
                <w:ilvl w:val="0"/>
                <w:numId w:val="5"/>
              </w:numPr>
              <w:rPr>
                <w:rFonts w:asciiTheme="minorHAnsi" w:hAnsiTheme="minorHAnsi"/>
              </w:rPr>
            </w:pPr>
            <w:r>
              <w:rPr>
                <w:rFonts w:asciiTheme="minorHAnsi" w:hAnsiTheme="minorHAnsi"/>
              </w:rPr>
              <w:t>Integration with Bing Maps</w:t>
            </w:r>
          </w:p>
        </w:tc>
        <w:tc>
          <w:tcPr>
            <w:tcW w:w="4950" w:type="dxa"/>
            <w:tcBorders>
              <w:top w:val="single" w:sz="4" w:space="0" w:color="auto"/>
              <w:left w:val="single" w:sz="4" w:space="0" w:color="auto"/>
              <w:bottom w:val="single" w:sz="4" w:space="0" w:color="auto"/>
              <w:right w:val="single" w:sz="4" w:space="0" w:color="auto"/>
            </w:tcBorders>
            <w:vAlign w:val="center"/>
          </w:tcPr>
          <w:p w14:paraId="7E66549E" w14:textId="7A54C1C5" w:rsidR="00972653" w:rsidRDefault="00972653" w:rsidP="001E7C96">
            <w:pPr>
              <w:rPr>
                <w:rFonts w:asciiTheme="minorHAnsi" w:hAnsiTheme="minorHAnsi"/>
              </w:rPr>
            </w:pPr>
            <w:r>
              <w:rPr>
                <w:rFonts w:asciiTheme="minorHAnsi" w:hAnsiTheme="minorHAnsi"/>
              </w:rPr>
              <w:t>Large container quotes will be submitted via Bing maps API to geocode site locations and disposal routes.  Users will have the ability to specify the disposal location for each container group or accept a default (geographically closest) if left blank.</w:t>
            </w:r>
          </w:p>
        </w:tc>
      </w:tr>
      <w:tr w:rsidR="00972653" w:rsidRPr="006C54CB" w14:paraId="7503197D"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7AD8CC97" w14:textId="708E1462" w:rsidR="00972653" w:rsidRDefault="00972653" w:rsidP="00876EF0">
            <w:pPr>
              <w:pStyle w:val="ListParagraph"/>
              <w:numPr>
                <w:ilvl w:val="0"/>
                <w:numId w:val="5"/>
              </w:numPr>
              <w:rPr>
                <w:rFonts w:asciiTheme="minorHAnsi" w:hAnsiTheme="minorHAnsi"/>
              </w:rPr>
            </w:pPr>
            <w:r>
              <w:rPr>
                <w:rFonts w:asciiTheme="minorHAnsi" w:hAnsiTheme="minorHAnsi"/>
              </w:rPr>
              <w:t>Multi-site will be supported</w:t>
            </w:r>
          </w:p>
        </w:tc>
        <w:tc>
          <w:tcPr>
            <w:tcW w:w="4950" w:type="dxa"/>
            <w:tcBorders>
              <w:top w:val="single" w:sz="4" w:space="0" w:color="auto"/>
              <w:left w:val="single" w:sz="4" w:space="0" w:color="auto"/>
              <w:bottom w:val="single" w:sz="4" w:space="0" w:color="auto"/>
              <w:right w:val="single" w:sz="4" w:space="0" w:color="auto"/>
            </w:tcBorders>
            <w:vAlign w:val="center"/>
          </w:tcPr>
          <w:p w14:paraId="6A2DAAEC" w14:textId="25BEFC97" w:rsidR="00972653" w:rsidRDefault="00972653" w:rsidP="001E7C96">
            <w:pPr>
              <w:rPr>
                <w:rFonts w:asciiTheme="minorHAnsi" w:hAnsiTheme="minorHAnsi"/>
              </w:rPr>
            </w:pPr>
            <w:r>
              <w:rPr>
                <w:rFonts w:asciiTheme="minorHAnsi" w:hAnsiTheme="minorHAnsi"/>
              </w:rPr>
              <w:t>Users can submit quotes for the same customer with multiple sites.  Data will be aggregated and presented to the user indicating total</w:t>
            </w:r>
            <w:r w:rsidR="005251A8">
              <w:rPr>
                <w:rFonts w:asciiTheme="minorHAnsi" w:hAnsiTheme="minorHAnsi"/>
              </w:rPr>
              <w:t>s for the whole quote as well as providing container group level detail.</w:t>
            </w:r>
          </w:p>
        </w:tc>
      </w:tr>
      <w:tr w:rsidR="005251A8" w:rsidRPr="006C54CB" w14:paraId="30AC1941"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ACEF9E6" w14:textId="11E35A5C" w:rsidR="005251A8" w:rsidRDefault="005251A8" w:rsidP="00876EF0">
            <w:pPr>
              <w:pStyle w:val="ListParagraph"/>
              <w:numPr>
                <w:ilvl w:val="0"/>
                <w:numId w:val="5"/>
              </w:numPr>
              <w:rPr>
                <w:rFonts w:asciiTheme="minorHAnsi" w:hAnsiTheme="minorHAnsi"/>
              </w:rPr>
            </w:pPr>
            <w:r>
              <w:rPr>
                <w:rFonts w:asciiTheme="minorHAnsi" w:hAnsiTheme="minorHAnsi"/>
              </w:rPr>
              <w:t>Disposal units of measure other than “by the ton” will be supported</w:t>
            </w:r>
          </w:p>
        </w:tc>
        <w:tc>
          <w:tcPr>
            <w:tcW w:w="4950" w:type="dxa"/>
            <w:tcBorders>
              <w:top w:val="single" w:sz="4" w:space="0" w:color="auto"/>
              <w:left w:val="single" w:sz="4" w:space="0" w:color="auto"/>
              <w:bottom w:val="single" w:sz="4" w:space="0" w:color="auto"/>
              <w:right w:val="single" w:sz="4" w:space="0" w:color="auto"/>
            </w:tcBorders>
            <w:vAlign w:val="center"/>
          </w:tcPr>
          <w:p w14:paraId="6155B921" w14:textId="571CF985" w:rsidR="005251A8" w:rsidRDefault="005251A8" w:rsidP="001E7C96">
            <w:pPr>
              <w:rPr>
                <w:rFonts w:asciiTheme="minorHAnsi" w:hAnsiTheme="minorHAnsi"/>
              </w:rPr>
            </w:pPr>
            <w:r>
              <w:rPr>
                <w:rFonts w:asciiTheme="minorHAnsi" w:hAnsiTheme="minorHAnsi"/>
              </w:rPr>
              <w:t>By the load, by the yard and by the ton will be supported if available in the configuration templates.</w:t>
            </w:r>
          </w:p>
        </w:tc>
      </w:tr>
      <w:tr w:rsidR="005251A8" w:rsidRPr="006C54CB" w14:paraId="1CE96551"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51CEEEA4" w14:textId="40E0917E" w:rsidR="005251A8" w:rsidRDefault="005251A8" w:rsidP="00876EF0">
            <w:pPr>
              <w:pStyle w:val="ListParagraph"/>
              <w:numPr>
                <w:ilvl w:val="0"/>
                <w:numId w:val="5"/>
              </w:numPr>
              <w:rPr>
                <w:rFonts w:asciiTheme="minorHAnsi" w:hAnsiTheme="minorHAnsi"/>
              </w:rPr>
            </w:pPr>
            <w:r>
              <w:rPr>
                <w:rFonts w:asciiTheme="minorHAnsi" w:hAnsiTheme="minorHAnsi"/>
              </w:rPr>
              <w:t>Waste streams other than MSW, OCC, and RCY will be supported</w:t>
            </w:r>
          </w:p>
        </w:tc>
        <w:tc>
          <w:tcPr>
            <w:tcW w:w="4950" w:type="dxa"/>
            <w:tcBorders>
              <w:top w:val="single" w:sz="4" w:space="0" w:color="auto"/>
              <w:left w:val="single" w:sz="4" w:space="0" w:color="auto"/>
              <w:bottom w:val="single" w:sz="4" w:space="0" w:color="auto"/>
              <w:right w:val="single" w:sz="4" w:space="0" w:color="auto"/>
            </w:tcBorders>
            <w:vAlign w:val="center"/>
          </w:tcPr>
          <w:p w14:paraId="0AA5FD0C" w14:textId="02497513" w:rsidR="005251A8" w:rsidRDefault="005251A8" w:rsidP="001E7C96">
            <w:pPr>
              <w:rPr>
                <w:rFonts w:asciiTheme="minorHAnsi" w:hAnsiTheme="minorHAnsi"/>
              </w:rPr>
            </w:pPr>
            <w:r>
              <w:rPr>
                <w:rFonts w:asciiTheme="minorHAnsi" w:hAnsiTheme="minorHAnsi"/>
              </w:rPr>
              <w:t>Other waste streams (e.g., C&amp;D, ASB, etc.) will be supported if available in the configuration templates.</w:t>
            </w:r>
          </w:p>
        </w:tc>
      </w:tr>
      <w:tr w:rsidR="005251A8" w:rsidRPr="006C54CB" w14:paraId="14AB7FDA"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6898B90E" w14:textId="12548412" w:rsidR="005251A8" w:rsidRDefault="005251A8" w:rsidP="00876EF0">
            <w:pPr>
              <w:pStyle w:val="ListParagraph"/>
              <w:numPr>
                <w:ilvl w:val="0"/>
                <w:numId w:val="5"/>
              </w:numPr>
              <w:rPr>
                <w:rFonts w:asciiTheme="minorHAnsi" w:hAnsiTheme="minorHAnsi"/>
              </w:rPr>
            </w:pPr>
            <w:r>
              <w:rPr>
                <w:rFonts w:asciiTheme="minorHAnsi" w:hAnsiTheme="minorHAnsi"/>
              </w:rPr>
              <w:t>Lines of business will be supported</w:t>
            </w:r>
          </w:p>
        </w:tc>
        <w:tc>
          <w:tcPr>
            <w:tcW w:w="4950" w:type="dxa"/>
            <w:tcBorders>
              <w:top w:val="single" w:sz="4" w:space="0" w:color="auto"/>
              <w:left w:val="single" w:sz="4" w:space="0" w:color="auto"/>
              <w:bottom w:val="single" w:sz="4" w:space="0" w:color="auto"/>
              <w:right w:val="single" w:sz="4" w:space="0" w:color="auto"/>
            </w:tcBorders>
            <w:vAlign w:val="center"/>
          </w:tcPr>
          <w:p w14:paraId="46004D8A" w14:textId="4082C540" w:rsidR="005251A8" w:rsidRDefault="005251A8" w:rsidP="001E7C96">
            <w:pPr>
              <w:rPr>
                <w:rFonts w:asciiTheme="minorHAnsi" w:hAnsiTheme="minorHAnsi"/>
              </w:rPr>
            </w:pPr>
            <w:r>
              <w:rPr>
                <w:rFonts w:asciiTheme="minorHAnsi" w:hAnsiTheme="minorHAnsi"/>
              </w:rPr>
              <w:t>Large new, small new, and small existing will all be supported via separate tabs (since different inputs are required).  Timing of large container existing will be dependent on a separate enhancement.</w:t>
            </w:r>
          </w:p>
        </w:tc>
      </w:tr>
      <w:tr w:rsidR="004D0AD1" w:rsidRPr="006C54CB" w14:paraId="60CBA4E1"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38BD2C59" w14:textId="7F8132C3" w:rsidR="004D0AD1" w:rsidRDefault="004D0AD1" w:rsidP="00876EF0">
            <w:pPr>
              <w:pStyle w:val="ListParagraph"/>
              <w:numPr>
                <w:ilvl w:val="0"/>
                <w:numId w:val="5"/>
              </w:numPr>
              <w:rPr>
                <w:rFonts w:asciiTheme="minorHAnsi" w:hAnsiTheme="minorHAnsi"/>
              </w:rPr>
            </w:pPr>
            <w:r>
              <w:rPr>
                <w:rFonts w:asciiTheme="minorHAnsi" w:hAnsiTheme="minorHAnsi"/>
              </w:rPr>
              <w:t>Multiple quotes can be obtained</w:t>
            </w:r>
          </w:p>
        </w:tc>
        <w:tc>
          <w:tcPr>
            <w:tcW w:w="4950" w:type="dxa"/>
            <w:tcBorders>
              <w:top w:val="single" w:sz="4" w:space="0" w:color="auto"/>
              <w:left w:val="single" w:sz="4" w:space="0" w:color="auto"/>
              <w:bottom w:val="single" w:sz="4" w:space="0" w:color="auto"/>
              <w:right w:val="single" w:sz="4" w:space="0" w:color="auto"/>
            </w:tcBorders>
            <w:vAlign w:val="center"/>
          </w:tcPr>
          <w:p w14:paraId="4C5B2C9F" w14:textId="1A8559AE" w:rsidR="004D0AD1" w:rsidRDefault="004D0AD1" w:rsidP="001E7C96">
            <w:pPr>
              <w:rPr>
                <w:rFonts w:asciiTheme="minorHAnsi" w:hAnsiTheme="minorHAnsi"/>
              </w:rPr>
            </w:pPr>
            <w:r>
              <w:rPr>
                <w:rFonts w:asciiTheme="minorHAnsi" w:hAnsiTheme="minorHAnsi"/>
              </w:rPr>
              <w:t>Users will be able to submit multiple quotes for the same site or account with different configurations.</w:t>
            </w:r>
          </w:p>
        </w:tc>
      </w:tr>
      <w:tr w:rsidR="00523C04" w:rsidRPr="006C54CB" w14:paraId="1C8B10A7"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26BD89E8" w14:textId="1E0A9383" w:rsidR="00523C04" w:rsidRDefault="00523C04" w:rsidP="00876EF0">
            <w:pPr>
              <w:pStyle w:val="ListParagraph"/>
              <w:numPr>
                <w:ilvl w:val="0"/>
                <w:numId w:val="5"/>
              </w:numPr>
              <w:rPr>
                <w:rFonts w:asciiTheme="minorHAnsi" w:hAnsiTheme="minorHAnsi"/>
              </w:rPr>
            </w:pPr>
            <w:r>
              <w:rPr>
                <w:rFonts w:asciiTheme="minorHAnsi" w:hAnsiTheme="minorHAnsi"/>
              </w:rPr>
              <w:t>Reporting of quote information will be role specific</w:t>
            </w:r>
          </w:p>
        </w:tc>
        <w:tc>
          <w:tcPr>
            <w:tcW w:w="4950" w:type="dxa"/>
            <w:tcBorders>
              <w:top w:val="single" w:sz="4" w:space="0" w:color="auto"/>
              <w:left w:val="single" w:sz="4" w:space="0" w:color="auto"/>
              <w:bottom w:val="single" w:sz="4" w:space="0" w:color="auto"/>
              <w:right w:val="single" w:sz="4" w:space="0" w:color="auto"/>
            </w:tcBorders>
            <w:vAlign w:val="center"/>
          </w:tcPr>
          <w:p w14:paraId="5060618C" w14:textId="1E0B7F60" w:rsidR="00523C04" w:rsidRDefault="00523C04" w:rsidP="001E7C96">
            <w:pPr>
              <w:rPr>
                <w:rFonts w:asciiTheme="minorHAnsi" w:hAnsiTheme="minorHAnsi"/>
              </w:rPr>
            </w:pPr>
            <w:r>
              <w:rPr>
                <w:rFonts w:asciiTheme="minorHAnsi" w:hAnsiTheme="minorHAnsi"/>
              </w:rPr>
              <w:t>NA users may require different info (e.g., cost breakdown) from MAE.</w:t>
            </w:r>
            <w:r w:rsidR="00960C38">
              <w:rPr>
                <w:rFonts w:asciiTheme="minorHAnsi" w:hAnsiTheme="minorHAnsi"/>
              </w:rPr>
              <w:t xml:space="preserve">  Specific MAE/NA stakeholders will determine output appropriate for their role.  The submission tool will pull the NT user ID for the user and record that as part </w:t>
            </w:r>
            <w:proofErr w:type="spellStart"/>
            <w:r w:rsidR="00960C38">
              <w:rPr>
                <w:rFonts w:asciiTheme="minorHAnsi" w:hAnsiTheme="minorHAnsi"/>
              </w:rPr>
              <w:t>fo</w:t>
            </w:r>
            <w:proofErr w:type="spellEnd"/>
            <w:r w:rsidR="00960C38">
              <w:rPr>
                <w:rFonts w:asciiTheme="minorHAnsi" w:hAnsiTheme="minorHAnsi"/>
              </w:rPr>
              <w:t xml:space="preserve"> the submission.</w:t>
            </w:r>
          </w:p>
        </w:tc>
      </w:tr>
      <w:tr w:rsidR="0086011D" w:rsidRPr="006C54CB" w14:paraId="14E97885" w14:textId="77777777" w:rsidTr="00510A21">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14:paraId="45A8A599" w14:textId="5BC1536B" w:rsidR="0086011D" w:rsidRDefault="0086011D" w:rsidP="00876EF0">
            <w:pPr>
              <w:pStyle w:val="ListParagraph"/>
              <w:numPr>
                <w:ilvl w:val="0"/>
                <w:numId w:val="5"/>
              </w:numPr>
              <w:rPr>
                <w:rFonts w:asciiTheme="minorHAnsi" w:hAnsiTheme="minorHAnsi"/>
              </w:rPr>
            </w:pPr>
            <w:r>
              <w:rPr>
                <w:rFonts w:asciiTheme="minorHAnsi" w:hAnsiTheme="minorHAnsi"/>
              </w:rPr>
              <w:lastRenderedPageBreak/>
              <w:t>Disposal configurability</w:t>
            </w:r>
          </w:p>
        </w:tc>
        <w:tc>
          <w:tcPr>
            <w:tcW w:w="4950" w:type="dxa"/>
            <w:tcBorders>
              <w:top w:val="single" w:sz="4" w:space="0" w:color="auto"/>
              <w:left w:val="single" w:sz="4" w:space="0" w:color="auto"/>
              <w:bottom w:val="single" w:sz="4" w:space="0" w:color="auto"/>
              <w:right w:val="single" w:sz="4" w:space="0" w:color="auto"/>
            </w:tcBorders>
            <w:vAlign w:val="center"/>
          </w:tcPr>
          <w:p w14:paraId="71E5B8A5" w14:textId="22AA0631" w:rsidR="0086011D" w:rsidRDefault="0086011D" w:rsidP="001E7C96">
            <w:pPr>
              <w:rPr>
                <w:rFonts w:asciiTheme="minorHAnsi" w:hAnsiTheme="minorHAnsi"/>
              </w:rPr>
            </w:pPr>
            <w:r>
              <w:rPr>
                <w:rFonts w:asciiTheme="minorHAnsi" w:hAnsiTheme="minorHAnsi"/>
              </w:rPr>
              <w:t>Examine feasibility of selecting disposal location based on closest existing accounts.</w:t>
            </w:r>
          </w:p>
        </w:tc>
      </w:tr>
    </w:tbl>
    <w:p w14:paraId="26D10868" w14:textId="13439467" w:rsidR="00960C38" w:rsidRDefault="00960C38">
      <w:pPr>
        <w:rPr>
          <w:rFonts w:asciiTheme="minorHAnsi" w:hAnsiTheme="minorHAnsi"/>
        </w:rPr>
      </w:pPr>
    </w:p>
    <w:p w14:paraId="22A0DFED" w14:textId="77777777" w:rsidR="00960C38" w:rsidRDefault="00960C38">
      <w:pPr>
        <w:rPr>
          <w:rFonts w:asciiTheme="minorHAnsi" w:hAnsiTheme="minorHAnsi"/>
        </w:rPr>
      </w:pPr>
      <w:r>
        <w:rPr>
          <w:rFonts w:asciiTheme="minorHAnsi" w:hAnsiTheme="minorHAnsi"/>
        </w:rPr>
        <w:br w:type="page"/>
      </w:r>
    </w:p>
    <w:p w14:paraId="52BC0CCA" w14:textId="77777777" w:rsidR="00960C38" w:rsidRDefault="00960C38">
      <w:pPr>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20" w:name="_Toc379450809"/>
      <w:bookmarkStart w:id="21" w:name="_Toc404594834"/>
      <w:r w:rsidRPr="006C54CB">
        <w:rPr>
          <w:rFonts w:asciiTheme="minorHAnsi" w:hAnsiTheme="minorHAnsi"/>
        </w:rPr>
        <w:t>Assumptions</w:t>
      </w:r>
      <w:bookmarkEnd w:id="20"/>
      <w:bookmarkEnd w:id="21"/>
    </w:p>
    <w:p w14:paraId="7C65F8E0" w14:textId="77777777" w:rsidR="006347A6" w:rsidRDefault="006347A6" w:rsidP="006347A6">
      <w:pPr>
        <w:pStyle w:val="BodyText"/>
        <w:rPr>
          <w:rFonts w:asciiTheme="minorHAnsi" w:hAnsiTheme="minorHAnsi"/>
        </w:rPr>
      </w:pPr>
    </w:p>
    <w:p w14:paraId="6EEAD032" w14:textId="18D34760" w:rsidR="006347A6" w:rsidRDefault="005739B9" w:rsidP="006347A6">
      <w:pPr>
        <w:pStyle w:val="BodyText"/>
        <w:rPr>
          <w:rFonts w:ascii="Calibri" w:hAnsi="Calibri"/>
        </w:rPr>
      </w:pPr>
      <w:r w:rsidRPr="006C54CB">
        <w:rPr>
          <w:rFonts w:asciiTheme="minorHAnsi" w:hAnsiTheme="minorHAnsi"/>
        </w:rPr>
        <w:t>The following items are out of scope</w:t>
      </w:r>
    </w:p>
    <w:p w14:paraId="1377EF47" w14:textId="74C1C68A" w:rsidR="00452CFC" w:rsidRPr="005251A8" w:rsidRDefault="005251A8" w:rsidP="006347A6">
      <w:pPr>
        <w:numPr>
          <w:ilvl w:val="0"/>
          <w:numId w:val="42"/>
        </w:numPr>
        <w:textAlignment w:val="center"/>
        <w:rPr>
          <w:rFonts w:asciiTheme="minorHAnsi" w:hAnsiTheme="minorHAnsi"/>
        </w:rPr>
      </w:pPr>
      <w:r>
        <w:rPr>
          <w:rFonts w:ascii="Calibri" w:hAnsi="Calibri"/>
          <w:b/>
        </w:rPr>
        <w:t xml:space="preserve">Large Container Existing Quotes: </w:t>
      </w:r>
      <w:r>
        <w:rPr>
          <w:rFonts w:ascii="Calibri" w:hAnsi="Calibri"/>
        </w:rPr>
        <w:t>these will be handled via a separate enhancement.</w:t>
      </w:r>
      <w:r>
        <w:rPr>
          <w:rFonts w:ascii="Calibri" w:hAnsi="Calibri"/>
        </w:rPr>
        <w:br/>
      </w:r>
    </w:p>
    <w:p w14:paraId="6AAB873C" w14:textId="48EA9AB0" w:rsidR="005251A8" w:rsidRDefault="005251A8" w:rsidP="006347A6">
      <w:pPr>
        <w:numPr>
          <w:ilvl w:val="0"/>
          <w:numId w:val="42"/>
        </w:numPr>
        <w:textAlignment w:val="center"/>
        <w:rPr>
          <w:rFonts w:asciiTheme="minorHAnsi" w:hAnsiTheme="minorHAnsi"/>
        </w:rPr>
      </w:pPr>
      <w:r>
        <w:rPr>
          <w:rFonts w:ascii="Calibri" w:hAnsi="Calibri"/>
          <w:b/>
        </w:rPr>
        <w:t>Integration with other existing templates:</w:t>
      </w:r>
      <w:r>
        <w:rPr>
          <w:rFonts w:asciiTheme="minorHAnsi" w:hAnsiTheme="minorHAnsi"/>
        </w:rPr>
        <w:t xml:space="preserve"> users (specifically National Accounts) will be able to construct translation tools that will translate values from existing tools into Capture-speak.</w:t>
      </w:r>
      <w:r>
        <w:rPr>
          <w:rFonts w:asciiTheme="minorHAnsi" w:hAnsiTheme="minorHAnsi"/>
        </w:rPr>
        <w:br/>
      </w:r>
    </w:p>
    <w:p w14:paraId="43606440" w14:textId="29897E88" w:rsidR="005251A8" w:rsidRDefault="004D0AD1" w:rsidP="006347A6">
      <w:pPr>
        <w:numPr>
          <w:ilvl w:val="0"/>
          <w:numId w:val="42"/>
        </w:numPr>
        <w:textAlignment w:val="center"/>
        <w:rPr>
          <w:rFonts w:asciiTheme="minorHAnsi" w:hAnsiTheme="minorHAnsi"/>
        </w:rPr>
      </w:pPr>
      <w:r w:rsidRPr="004D0AD1">
        <w:rPr>
          <w:rFonts w:asciiTheme="minorHAnsi" w:hAnsiTheme="minorHAnsi"/>
          <w:b/>
        </w:rPr>
        <w:t>Approval process:</w:t>
      </w:r>
      <w:r>
        <w:rPr>
          <w:rFonts w:asciiTheme="minorHAnsi" w:hAnsiTheme="minorHAnsi"/>
        </w:rPr>
        <w:t xml:space="preserve"> Users will continue to be responsible for obtaining appropriate approvals per existing LOA policies.  This tool will provide sufficient data to enable decision making but will not replace the need for users to obtain approval via their current processes.</w:t>
      </w:r>
      <w:r>
        <w:rPr>
          <w:rFonts w:asciiTheme="minorHAnsi" w:hAnsiTheme="minorHAnsi"/>
        </w:rPr>
        <w:br/>
      </w:r>
    </w:p>
    <w:p w14:paraId="7F2E2D36" w14:textId="1330A898" w:rsidR="004D0AD1" w:rsidRDefault="004D0AD1" w:rsidP="006347A6">
      <w:pPr>
        <w:numPr>
          <w:ilvl w:val="0"/>
          <w:numId w:val="42"/>
        </w:numPr>
        <w:textAlignment w:val="center"/>
        <w:rPr>
          <w:rFonts w:asciiTheme="minorHAnsi" w:hAnsiTheme="minorHAnsi"/>
        </w:rPr>
      </w:pPr>
      <w:r>
        <w:rPr>
          <w:rFonts w:asciiTheme="minorHAnsi" w:hAnsiTheme="minorHAnsi"/>
          <w:b/>
        </w:rPr>
        <w:t xml:space="preserve">Paperwork process: </w:t>
      </w:r>
      <w:r>
        <w:rPr>
          <w:rFonts w:asciiTheme="minorHAnsi" w:hAnsiTheme="minorHAnsi"/>
        </w:rPr>
        <w:t>Users will need to use existing processes to fill in and file paperwork, including, but not limited to: CSA, proposal documents, marketing materials, etc.</w:t>
      </w:r>
      <w:r>
        <w:rPr>
          <w:rFonts w:asciiTheme="minorHAnsi" w:hAnsiTheme="minorHAnsi"/>
        </w:rPr>
        <w:br/>
      </w:r>
    </w:p>
    <w:p w14:paraId="06129D7E" w14:textId="77777777" w:rsidR="004D0AD1" w:rsidRPr="006347A6" w:rsidRDefault="004D0AD1" w:rsidP="004D0AD1">
      <w:pPr>
        <w:textAlignment w:val="center"/>
        <w:rPr>
          <w:rFonts w:asciiTheme="minorHAnsi" w:hAnsiTheme="minorHAnsi"/>
        </w:rPr>
      </w:pPr>
    </w:p>
    <w:p w14:paraId="0B3D0389" w14:textId="1805D8C4" w:rsidR="00EA7D79" w:rsidRDefault="00EA7D79">
      <w:pPr>
        <w:rPr>
          <w:rFonts w:asciiTheme="minorHAnsi" w:hAnsiTheme="minorHAnsi"/>
        </w:rPr>
      </w:pPr>
      <w:r>
        <w:rPr>
          <w:rFonts w:asciiTheme="minorHAnsi" w:hAnsiTheme="minorHAnsi"/>
        </w:rPr>
        <w:br w:type="page"/>
      </w:r>
    </w:p>
    <w:p w14:paraId="33598716" w14:textId="77777777" w:rsidR="005739B9" w:rsidRPr="006C54CB" w:rsidRDefault="005739B9" w:rsidP="005739B9">
      <w:pPr>
        <w:pStyle w:val="BodyText"/>
        <w:rPr>
          <w:rFonts w:asciiTheme="minorHAnsi" w:hAnsiTheme="minorHAnsi"/>
        </w:rPr>
      </w:pPr>
    </w:p>
    <w:p w14:paraId="3CA00803" w14:textId="2CF1881C" w:rsidR="00A159AB" w:rsidRPr="006C54CB" w:rsidRDefault="00A159AB" w:rsidP="00CB033E">
      <w:pPr>
        <w:pStyle w:val="Heading1"/>
        <w:rPr>
          <w:rFonts w:asciiTheme="minorHAnsi" w:hAnsiTheme="minorHAnsi"/>
        </w:rPr>
      </w:pPr>
      <w:bookmarkStart w:id="22" w:name="_Toc404594835"/>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04594836"/>
      <w:r w:rsidRPr="006C54CB">
        <w:rPr>
          <w:rFonts w:asciiTheme="minorHAnsi" w:hAnsiTheme="minorHAnsi"/>
        </w:rPr>
        <w:t>Referenced Documents</w:t>
      </w:r>
      <w:bookmarkEnd w:id="23"/>
    </w:p>
    <w:p w14:paraId="3CA00809" w14:textId="6B85F4A1" w:rsidR="00EB7776" w:rsidRPr="006C54CB" w:rsidRDefault="004D0AD1" w:rsidP="00A159AB">
      <w:pPr>
        <w:ind w:firstLine="720"/>
        <w:jc w:val="both"/>
        <w:rPr>
          <w:rFonts w:asciiTheme="minorHAnsi" w:hAnsiTheme="minorHAnsi"/>
        </w:rPr>
      </w:pPr>
      <w:r>
        <w:rPr>
          <w:rFonts w:asciiTheme="minorHAnsi" w:hAnsiTheme="minorHAnsi"/>
        </w:rPr>
        <w:t>TBD</w:t>
      </w:r>
    </w:p>
    <w:p w14:paraId="3CA0080A" w14:textId="1399FDAB" w:rsidR="00A159AB" w:rsidRDefault="00B82458" w:rsidP="00E305F7">
      <w:pPr>
        <w:pStyle w:val="Heading2"/>
        <w:numPr>
          <w:ilvl w:val="1"/>
          <w:numId w:val="4"/>
        </w:numPr>
        <w:jc w:val="both"/>
        <w:rPr>
          <w:rFonts w:asciiTheme="minorHAnsi" w:hAnsiTheme="minorHAnsi"/>
        </w:rPr>
      </w:pPr>
      <w:bookmarkStart w:id="24" w:name="_Toc404594837"/>
      <w:r w:rsidRPr="006C54CB">
        <w:rPr>
          <w:rFonts w:asciiTheme="minorHAnsi" w:hAnsiTheme="minorHAnsi"/>
        </w:rPr>
        <w:t>Process Flow and Mock Ups</w:t>
      </w:r>
      <w:bookmarkEnd w:id="24"/>
    </w:p>
    <w:p w14:paraId="4BA6EF2C" w14:textId="5489F084" w:rsidR="000E66E9" w:rsidRPr="004D0AD1" w:rsidRDefault="004D0AD1" w:rsidP="004D0AD1">
      <w:pPr>
        <w:pStyle w:val="BodyText"/>
        <w:ind w:left="576"/>
      </w:pPr>
      <w:r>
        <w:t>TBD</w:t>
      </w:r>
    </w:p>
    <w:p w14:paraId="6455F030" w14:textId="2D45204D" w:rsidR="00F11618" w:rsidRPr="006C54CB" w:rsidRDefault="00A159AB" w:rsidP="00F11618">
      <w:pPr>
        <w:pStyle w:val="Heading2"/>
        <w:jc w:val="both"/>
        <w:rPr>
          <w:rFonts w:asciiTheme="minorHAnsi" w:hAnsiTheme="minorHAnsi"/>
        </w:rPr>
      </w:pPr>
      <w:bookmarkStart w:id="25" w:name="_Toc404594838"/>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04594839"/>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6"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04594840"/>
      <w:r w:rsidRPr="006C54CB">
        <w:rPr>
          <w:rFonts w:asciiTheme="minorHAnsi" w:hAnsiTheme="minorHAnsi"/>
        </w:rPr>
        <w:t xml:space="preserve">InfoPro </w:t>
      </w:r>
      <w:r w:rsidR="00A910C9" w:rsidRPr="006C54CB">
        <w:rPr>
          <w:rFonts w:asciiTheme="minorHAnsi" w:hAnsiTheme="minorHAnsi"/>
        </w:rPr>
        <w:t>Interface</w:t>
      </w:r>
      <w:bookmarkEnd w:id="27"/>
    </w:p>
    <w:p w14:paraId="5330AB80" w14:textId="067FA6DC" w:rsidR="00346929" w:rsidRPr="00346929" w:rsidRDefault="0086735E" w:rsidP="006C54CB">
      <w:pPr>
        <w:ind w:left="576"/>
        <w:rPr>
          <w:rFonts w:asciiTheme="minorHAnsi" w:hAnsiTheme="minorHAnsi" w:cs="Courier New"/>
          <w:color w:val="000000"/>
        </w:rPr>
      </w:pPr>
      <w:r>
        <w:rPr>
          <w:rFonts w:asciiTheme="minorHAnsi" w:hAnsiTheme="minorHAnsi"/>
        </w:rPr>
        <w:t>N/A</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04594841"/>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04594842"/>
      <w:r w:rsidRPr="006C54CB">
        <w:rPr>
          <w:rFonts w:asciiTheme="minorHAnsi" w:hAnsiTheme="minorHAnsi"/>
        </w:rPr>
        <w:t>Appendix</w:t>
      </w:r>
      <w:bookmarkEnd w:id="29"/>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46A08" w14:textId="77777777" w:rsidR="00402C03" w:rsidRDefault="00402C03">
      <w:r>
        <w:separator/>
      </w:r>
    </w:p>
  </w:endnote>
  <w:endnote w:type="continuationSeparator" w:id="0">
    <w:p w14:paraId="4CC30B24" w14:textId="77777777" w:rsidR="00402C03" w:rsidRDefault="00402C03">
      <w:r>
        <w:continuationSeparator/>
      </w:r>
    </w:p>
  </w:endnote>
  <w:endnote w:type="continuationNotice" w:id="1">
    <w:p w14:paraId="1F0AD4C3" w14:textId="77777777" w:rsidR="00402C03" w:rsidRDefault="00402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0E66E9" w:rsidRDefault="000E6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0E66E9" w:rsidRDefault="000E66E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0E66E9" w:rsidRDefault="000E6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0E66E9" w:rsidRDefault="000E66E9">
    <w:pPr>
      <w:pStyle w:val="Footer"/>
      <w:ind w:right="360"/>
    </w:pPr>
    <w:r>
      <w:tab/>
    </w:r>
  </w:p>
  <w:p w14:paraId="3CA008DB" w14:textId="77777777" w:rsidR="000E66E9" w:rsidRDefault="000E66E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317E0A82" w:rsidR="000E66E9" w:rsidRDefault="00E36719"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E66E9">
          <w:t>Approval Email</w:t>
        </w:r>
      </w:sdtContent>
    </w:sdt>
    <w:r w:rsidR="000E66E9">
      <w:tab/>
    </w:r>
    <w:r w:rsidR="000E66E9">
      <w:fldChar w:fldCharType="begin"/>
    </w:r>
    <w:r w:rsidR="000E66E9">
      <w:instrText xml:space="preserve"> DATE  \@ "M/d/yyyy h:mm:ss am/pm" \l  \* MERGEFORMAT </w:instrText>
    </w:r>
    <w:r w:rsidR="000E66E9">
      <w:fldChar w:fldCharType="separate"/>
    </w:r>
    <w:r>
      <w:rPr>
        <w:noProof/>
      </w:rPr>
      <w:t>12/4/2014 7:45:47 AM</w:t>
    </w:r>
    <w:r w:rsidR="000E66E9">
      <w:rPr>
        <w:noProof/>
      </w:rPr>
      <w:fldChar w:fldCharType="end"/>
    </w:r>
    <w:r w:rsidR="000E66E9">
      <w:tab/>
    </w:r>
    <w:r w:rsidR="000E66E9">
      <w:rPr>
        <w:i/>
      </w:rPr>
      <w:t>Page</w:t>
    </w:r>
    <w:r w:rsidR="000E66E9">
      <w:t xml:space="preserve"> </w:t>
    </w:r>
    <w:r w:rsidR="000E66E9">
      <w:rPr>
        <w:rStyle w:val="PageNumber"/>
        <w:rFonts w:ascii="Arial" w:hAnsi="Arial" w:cs="Arial"/>
        <w:b w:val="0"/>
        <w:i/>
        <w:sz w:val="16"/>
        <w:szCs w:val="16"/>
      </w:rPr>
      <w:fldChar w:fldCharType="begin"/>
    </w:r>
    <w:r w:rsidR="000E66E9">
      <w:rPr>
        <w:rStyle w:val="PageNumber"/>
        <w:rFonts w:ascii="Arial" w:hAnsi="Arial" w:cs="Arial"/>
        <w:b w:val="0"/>
        <w:i/>
        <w:sz w:val="16"/>
        <w:szCs w:val="16"/>
      </w:rPr>
      <w:instrText xml:space="preserve"> PAGE </w:instrText>
    </w:r>
    <w:r w:rsidR="000E66E9">
      <w:rPr>
        <w:rStyle w:val="PageNumber"/>
        <w:rFonts w:ascii="Arial" w:hAnsi="Arial" w:cs="Arial"/>
        <w:b w:val="0"/>
        <w:i/>
        <w:sz w:val="16"/>
        <w:szCs w:val="16"/>
      </w:rPr>
      <w:fldChar w:fldCharType="separate"/>
    </w:r>
    <w:r>
      <w:rPr>
        <w:rStyle w:val="PageNumber"/>
        <w:rFonts w:ascii="Arial" w:hAnsi="Arial" w:cs="Arial"/>
        <w:b w:val="0"/>
        <w:i/>
        <w:noProof/>
        <w:sz w:val="16"/>
        <w:szCs w:val="16"/>
      </w:rPr>
      <w:t>4</w:t>
    </w:r>
    <w:r w:rsidR="000E66E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5BC40" w14:textId="77777777" w:rsidR="00402C03" w:rsidRDefault="00402C03">
      <w:r>
        <w:separator/>
      </w:r>
    </w:p>
  </w:footnote>
  <w:footnote w:type="continuationSeparator" w:id="0">
    <w:p w14:paraId="254A845D" w14:textId="77777777" w:rsidR="00402C03" w:rsidRDefault="00402C03">
      <w:r>
        <w:continuationSeparator/>
      </w:r>
    </w:p>
  </w:footnote>
  <w:footnote w:type="continuationNotice" w:id="1">
    <w:p w14:paraId="3377E2A3" w14:textId="77777777" w:rsidR="00402C03" w:rsidRDefault="00402C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0E66E9" w:rsidRDefault="000E66E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0E66E9" w:rsidRDefault="000E66E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0E66E9" w:rsidRDefault="000E66E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BD1879"/>
    <w:multiLevelType w:val="hybridMultilevel"/>
    <w:tmpl w:val="092A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3C38B2"/>
    <w:multiLevelType w:val="hybridMultilevel"/>
    <w:tmpl w:val="8AE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14637A"/>
    <w:multiLevelType w:val="hybridMultilevel"/>
    <w:tmpl w:val="26A26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46DEF"/>
    <w:multiLevelType w:val="multilevel"/>
    <w:tmpl w:val="5E4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BC02B8"/>
    <w:multiLevelType w:val="hybridMultilevel"/>
    <w:tmpl w:val="C2E6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47531"/>
    <w:multiLevelType w:val="hybridMultilevel"/>
    <w:tmpl w:val="3F7E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7095941"/>
    <w:multiLevelType w:val="multilevel"/>
    <w:tmpl w:val="D212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1">
    <w:nsid w:val="72851733"/>
    <w:multiLevelType w:val="multilevel"/>
    <w:tmpl w:val="6B2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D54109"/>
    <w:multiLevelType w:val="multilevel"/>
    <w:tmpl w:val="8ABE3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8"/>
  </w:num>
  <w:num w:numId="2">
    <w:abstractNumId w:val="26"/>
  </w:num>
  <w:num w:numId="3">
    <w:abstractNumId w:val="19"/>
  </w:num>
  <w:num w:numId="4">
    <w:abstractNumId w:val="18"/>
  </w:num>
  <w:num w:numId="5">
    <w:abstractNumId w:val="29"/>
  </w:num>
  <w:num w:numId="6">
    <w:abstractNumId w:val="32"/>
  </w:num>
  <w:num w:numId="7">
    <w:abstractNumId w:val="30"/>
  </w:num>
  <w:num w:numId="8">
    <w:abstractNumId w:val="34"/>
  </w:num>
  <w:num w:numId="9">
    <w:abstractNumId w:val="18"/>
    <w:lvlOverride w:ilvl="0">
      <w:startOverride w:val="3"/>
    </w:lvlOverride>
    <w:lvlOverride w:ilvl="1">
      <w:startOverride w:val="3"/>
    </w:lvlOverride>
    <w:lvlOverride w:ilvl="2">
      <w:startOverride w:val="1"/>
    </w:lvlOverride>
    <w:lvlOverride w:ilvl="3">
      <w:startOverride w:val="2"/>
    </w:lvlOverride>
  </w:num>
  <w:num w:numId="10">
    <w:abstractNumId w:val="18"/>
  </w:num>
  <w:num w:numId="11">
    <w:abstractNumId w:val="18"/>
    <w:lvlOverride w:ilvl="0">
      <w:startOverride w:val="3"/>
    </w:lvlOverride>
    <w:lvlOverride w:ilvl="1">
      <w:startOverride w:val="3"/>
    </w:lvlOverride>
    <w:lvlOverride w:ilvl="2">
      <w:startOverride w:val="2"/>
    </w:lvlOverride>
    <w:lvlOverride w:ilvl="3">
      <w:startOverride w:val="2"/>
    </w:lvlOverride>
  </w:num>
  <w:num w:numId="12">
    <w:abstractNumId w:val="18"/>
    <w:lvlOverride w:ilvl="0">
      <w:startOverride w:val="3"/>
    </w:lvlOverride>
    <w:lvlOverride w:ilvl="1">
      <w:startOverride w:val="3"/>
    </w:lvlOverride>
    <w:lvlOverride w:ilvl="2">
      <w:startOverride w:val="3"/>
    </w:lvlOverride>
    <w:lvlOverride w:ilvl="3">
      <w:startOverride w:val="2"/>
    </w:lvlOverride>
  </w:num>
  <w:num w:numId="13">
    <w:abstractNumId w:val="13"/>
  </w:num>
  <w:num w:numId="14">
    <w:abstractNumId w:val="3"/>
  </w:num>
  <w:num w:numId="15">
    <w:abstractNumId w:val="2"/>
  </w:num>
  <w:num w:numId="16">
    <w:abstractNumId w:val="23"/>
  </w:num>
  <w:num w:numId="17">
    <w:abstractNumId w:val="10"/>
  </w:num>
  <w:num w:numId="18">
    <w:abstractNumId w:val="21"/>
  </w:num>
  <w:num w:numId="19">
    <w:abstractNumId w:val="24"/>
  </w:num>
  <w:num w:numId="20">
    <w:abstractNumId w:val="28"/>
  </w:num>
  <w:num w:numId="21">
    <w:abstractNumId w:val="22"/>
  </w:num>
  <w:num w:numId="22">
    <w:abstractNumId w:val="9"/>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8"/>
  </w:num>
  <w:num w:numId="28">
    <w:abstractNumId w:val="0"/>
  </w:num>
  <w:num w:numId="29">
    <w:abstractNumId w:val="15"/>
  </w:num>
  <w:num w:numId="30">
    <w:abstractNumId w:val="17"/>
    <w:lvlOverride w:ilvl="0">
      <w:startOverride w:val="1"/>
    </w:lvlOverride>
  </w:num>
  <w:num w:numId="31">
    <w:abstractNumId w:val="11"/>
  </w:num>
  <w:num w:numId="32">
    <w:abstractNumId w:val="12"/>
  </w:num>
  <w:num w:numId="33">
    <w:abstractNumId w:val="35"/>
  </w:num>
  <w:num w:numId="34">
    <w:abstractNumId w:val="16"/>
  </w:num>
  <w:num w:numId="35">
    <w:abstractNumId w:val="25"/>
  </w:num>
  <w:num w:numId="36">
    <w:abstractNumId w:val="20"/>
  </w:num>
  <w:num w:numId="37">
    <w:abstractNumId w:val="31"/>
  </w:num>
  <w:num w:numId="38">
    <w:abstractNumId w:val="7"/>
  </w:num>
  <w:num w:numId="39">
    <w:abstractNumId w:val="33"/>
  </w:num>
  <w:num w:numId="40">
    <w:abstractNumId w:val="6"/>
  </w:num>
  <w:num w:numId="41">
    <w:abstractNumId w:val="27"/>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BD9"/>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6476B"/>
    <w:rsid w:val="000742A6"/>
    <w:rsid w:val="00075A0F"/>
    <w:rsid w:val="00075FEE"/>
    <w:rsid w:val="000764ED"/>
    <w:rsid w:val="00080D12"/>
    <w:rsid w:val="00085B91"/>
    <w:rsid w:val="000864C8"/>
    <w:rsid w:val="00091784"/>
    <w:rsid w:val="000918DD"/>
    <w:rsid w:val="00091F2F"/>
    <w:rsid w:val="00093420"/>
    <w:rsid w:val="000964C5"/>
    <w:rsid w:val="000A3A8D"/>
    <w:rsid w:val="000A3BC4"/>
    <w:rsid w:val="000A50F7"/>
    <w:rsid w:val="000A6E78"/>
    <w:rsid w:val="000B23BF"/>
    <w:rsid w:val="000C1423"/>
    <w:rsid w:val="000C16EB"/>
    <w:rsid w:val="000C2304"/>
    <w:rsid w:val="000C4ADB"/>
    <w:rsid w:val="000D12EF"/>
    <w:rsid w:val="000D54A4"/>
    <w:rsid w:val="000D6AAA"/>
    <w:rsid w:val="000D79D4"/>
    <w:rsid w:val="000E0748"/>
    <w:rsid w:val="000E1C07"/>
    <w:rsid w:val="000E66E9"/>
    <w:rsid w:val="000E7AE3"/>
    <w:rsid w:val="000F19CD"/>
    <w:rsid w:val="000F3F02"/>
    <w:rsid w:val="000F7E25"/>
    <w:rsid w:val="00100398"/>
    <w:rsid w:val="001011F7"/>
    <w:rsid w:val="001040CC"/>
    <w:rsid w:val="00104F64"/>
    <w:rsid w:val="00105AA2"/>
    <w:rsid w:val="001153BE"/>
    <w:rsid w:val="00117E6F"/>
    <w:rsid w:val="00117E7D"/>
    <w:rsid w:val="00120497"/>
    <w:rsid w:val="00123930"/>
    <w:rsid w:val="00131394"/>
    <w:rsid w:val="00134D28"/>
    <w:rsid w:val="00137FB7"/>
    <w:rsid w:val="001416FA"/>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185"/>
    <w:rsid w:val="001C3682"/>
    <w:rsid w:val="001C3DEF"/>
    <w:rsid w:val="001D1234"/>
    <w:rsid w:val="001D4E4A"/>
    <w:rsid w:val="001D7047"/>
    <w:rsid w:val="001D7C2E"/>
    <w:rsid w:val="001E04F7"/>
    <w:rsid w:val="001E0674"/>
    <w:rsid w:val="001E0DF0"/>
    <w:rsid w:val="001E1525"/>
    <w:rsid w:val="001E7C96"/>
    <w:rsid w:val="001F184F"/>
    <w:rsid w:val="00204AD9"/>
    <w:rsid w:val="00204D63"/>
    <w:rsid w:val="002061FA"/>
    <w:rsid w:val="00207F87"/>
    <w:rsid w:val="00210741"/>
    <w:rsid w:val="00211A2C"/>
    <w:rsid w:val="00213111"/>
    <w:rsid w:val="002232EE"/>
    <w:rsid w:val="00226580"/>
    <w:rsid w:val="00230F11"/>
    <w:rsid w:val="00232095"/>
    <w:rsid w:val="00233511"/>
    <w:rsid w:val="0023384E"/>
    <w:rsid w:val="00240CCA"/>
    <w:rsid w:val="00241E48"/>
    <w:rsid w:val="002466DA"/>
    <w:rsid w:val="00256FB6"/>
    <w:rsid w:val="00257D9B"/>
    <w:rsid w:val="00257E1C"/>
    <w:rsid w:val="002625B7"/>
    <w:rsid w:val="002634F6"/>
    <w:rsid w:val="002635C2"/>
    <w:rsid w:val="00265F5E"/>
    <w:rsid w:val="002671C4"/>
    <w:rsid w:val="00275663"/>
    <w:rsid w:val="00281772"/>
    <w:rsid w:val="00281AF5"/>
    <w:rsid w:val="00284145"/>
    <w:rsid w:val="00284635"/>
    <w:rsid w:val="00285085"/>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4827"/>
    <w:rsid w:val="002C5651"/>
    <w:rsid w:val="002C6AC8"/>
    <w:rsid w:val="002D03B8"/>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574D"/>
    <w:rsid w:val="003067D8"/>
    <w:rsid w:val="0032076F"/>
    <w:rsid w:val="003229E0"/>
    <w:rsid w:val="003244C9"/>
    <w:rsid w:val="00325F7F"/>
    <w:rsid w:val="00333651"/>
    <w:rsid w:val="00337C26"/>
    <w:rsid w:val="0034008A"/>
    <w:rsid w:val="00343363"/>
    <w:rsid w:val="003441B7"/>
    <w:rsid w:val="00344F65"/>
    <w:rsid w:val="00346929"/>
    <w:rsid w:val="0035340F"/>
    <w:rsid w:val="00354E31"/>
    <w:rsid w:val="0035685B"/>
    <w:rsid w:val="00356AA4"/>
    <w:rsid w:val="0035729F"/>
    <w:rsid w:val="00363FE3"/>
    <w:rsid w:val="00370097"/>
    <w:rsid w:val="00371D8C"/>
    <w:rsid w:val="003760CC"/>
    <w:rsid w:val="003769A9"/>
    <w:rsid w:val="003778D5"/>
    <w:rsid w:val="00381659"/>
    <w:rsid w:val="00382976"/>
    <w:rsid w:val="0038302D"/>
    <w:rsid w:val="00383CB7"/>
    <w:rsid w:val="00387BCF"/>
    <w:rsid w:val="003934B3"/>
    <w:rsid w:val="00396166"/>
    <w:rsid w:val="00397284"/>
    <w:rsid w:val="003A2EDB"/>
    <w:rsid w:val="003A4010"/>
    <w:rsid w:val="003A46EC"/>
    <w:rsid w:val="003A6C9F"/>
    <w:rsid w:val="003B116B"/>
    <w:rsid w:val="003B2111"/>
    <w:rsid w:val="003B47FD"/>
    <w:rsid w:val="003C0B3E"/>
    <w:rsid w:val="003C0C2B"/>
    <w:rsid w:val="003C18D5"/>
    <w:rsid w:val="003C2A95"/>
    <w:rsid w:val="003C3768"/>
    <w:rsid w:val="003C4951"/>
    <w:rsid w:val="003D2AC3"/>
    <w:rsid w:val="003E100D"/>
    <w:rsid w:val="003E5E61"/>
    <w:rsid w:val="003E6258"/>
    <w:rsid w:val="003E6C5A"/>
    <w:rsid w:val="003E720D"/>
    <w:rsid w:val="003F313C"/>
    <w:rsid w:val="003F5463"/>
    <w:rsid w:val="00402C03"/>
    <w:rsid w:val="00405807"/>
    <w:rsid w:val="00406921"/>
    <w:rsid w:val="00407022"/>
    <w:rsid w:val="004071E8"/>
    <w:rsid w:val="00411877"/>
    <w:rsid w:val="004134E8"/>
    <w:rsid w:val="00414636"/>
    <w:rsid w:val="00415F38"/>
    <w:rsid w:val="004204FA"/>
    <w:rsid w:val="00422BD9"/>
    <w:rsid w:val="0042506B"/>
    <w:rsid w:val="00425538"/>
    <w:rsid w:val="00425994"/>
    <w:rsid w:val="00426BBD"/>
    <w:rsid w:val="00431A53"/>
    <w:rsid w:val="00433828"/>
    <w:rsid w:val="0044591C"/>
    <w:rsid w:val="004472D9"/>
    <w:rsid w:val="00447B5E"/>
    <w:rsid w:val="00450861"/>
    <w:rsid w:val="00452CFC"/>
    <w:rsid w:val="004605E9"/>
    <w:rsid w:val="00464FFA"/>
    <w:rsid w:val="004760FC"/>
    <w:rsid w:val="00476328"/>
    <w:rsid w:val="0047744C"/>
    <w:rsid w:val="00494527"/>
    <w:rsid w:val="004945CD"/>
    <w:rsid w:val="00495049"/>
    <w:rsid w:val="00495FD9"/>
    <w:rsid w:val="0049687C"/>
    <w:rsid w:val="004977C5"/>
    <w:rsid w:val="004A3FF6"/>
    <w:rsid w:val="004A5AA2"/>
    <w:rsid w:val="004A75E1"/>
    <w:rsid w:val="004B1EE6"/>
    <w:rsid w:val="004B3C52"/>
    <w:rsid w:val="004B4EB3"/>
    <w:rsid w:val="004C300E"/>
    <w:rsid w:val="004C3693"/>
    <w:rsid w:val="004C5637"/>
    <w:rsid w:val="004D04DC"/>
    <w:rsid w:val="004D0AD1"/>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64AA"/>
    <w:rsid w:val="00507FB0"/>
    <w:rsid w:val="00510A21"/>
    <w:rsid w:val="00510FB5"/>
    <w:rsid w:val="005114B2"/>
    <w:rsid w:val="00512479"/>
    <w:rsid w:val="00517BFD"/>
    <w:rsid w:val="005209B4"/>
    <w:rsid w:val="005226CA"/>
    <w:rsid w:val="00523270"/>
    <w:rsid w:val="00523865"/>
    <w:rsid w:val="00523C04"/>
    <w:rsid w:val="005251A8"/>
    <w:rsid w:val="00531721"/>
    <w:rsid w:val="00532924"/>
    <w:rsid w:val="00535DC2"/>
    <w:rsid w:val="00540946"/>
    <w:rsid w:val="00541A64"/>
    <w:rsid w:val="00545C4A"/>
    <w:rsid w:val="00565169"/>
    <w:rsid w:val="00570AE0"/>
    <w:rsid w:val="005726AE"/>
    <w:rsid w:val="00572A24"/>
    <w:rsid w:val="005739B9"/>
    <w:rsid w:val="005764CF"/>
    <w:rsid w:val="0059691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191F"/>
    <w:rsid w:val="005D31BC"/>
    <w:rsid w:val="005D3936"/>
    <w:rsid w:val="005D4A8A"/>
    <w:rsid w:val="005D4AFF"/>
    <w:rsid w:val="005D4DF7"/>
    <w:rsid w:val="005D6009"/>
    <w:rsid w:val="005E0C78"/>
    <w:rsid w:val="005E0E02"/>
    <w:rsid w:val="005E301F"/>
    <w:rsid w:val="005E48D8"/>
    <w:rsid w:val="005E6F15"/>
    <w:rsid w:val="005F7A5E"/>
    <w:rsid w:val="006002BA"/>
    <w:rsid w:val="006013B0"/>
    <w:rsid w:val="006023F5"/>
    <w:rsid w:val="006024C8"/>
    <w:rsid w:val="00602FB0"/>
    <w:rsid w:val="00604139"/>
    <w:rsid w:val="006048FF"/>
    <w:rsid w:val="00610774"/>
    <w:rsid w:val="00610DDD"/>
    <w:rsid w:val="00616620"/>
    <w:rsid w:val="0062123C"/>
    <w:rsid w:val="006214B7"/>
    <w:rsid w:val="00626B5E"/>
    <w:rsid w:val="006326B0"/>
    <w:rsid w:val="006347A6"/>
    <w:rsid w:val="00637D19"/>
    <w:rsid w:val="00643E11"/>
    <w:rsid w:val="00646118"/>
    <w:rsid w:val="00651272"/>
    <w:rsid w:val="00652415"/>
    <w:rsid w:val="00652670"/>
    <w:rsid w:val="00654361"/>
    <w:rsid w:val="00657EC4"/>
    <w:rsid w:val="006703B5"/>
    <w:rsid w:val="00670ECA"/>
    <w:rsid w:val="00672597"/>
    <w:rsid w:val="006729AE"/>
    <w:rsid w:val="00673098"/>
    <w:rsid w:val="00674FD7"/>
    <w:rsid w:val="00681A40"/>
    <w:rsid w:val="00681F44"/>
    <w:rsid w:val="006855A2"/>
    <w:rsid w:val="00686B2B"/>
    <w:rsid w:val="00691278"/>
    <w:rsid w:val="00695201"/>
    <w:rsid w:val="00695C24"/>
    <w:rsid w:val="00697C04"/>
    <w:rsid w:val="006A54A0"/>
    <w:rsid w:val="006A6255"/>
    <w:rsid w:val="006A62A6"/>
    <w:rsid w:val="006B0B4F"/>
    <w:rsid w:val="006B1C8D"/>
    <w:rsid w:val="006B3396"/>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1B0"/>
    <w:rsid w:val="00746AAC"/>
    <w:rsid w:val="007509D0"/>
    <w:rsid w:val="00752C4A"/>
    <w:rsid w:val="00763AD8"/>
    <w:rsid w:val="00764085"/>
    <w:rsid w:val="007648E4"/>
    <w:rsid w:val="00765770"/>
    <w:rsid w:val="007660C5"/>
    <w:rsid w:val="00770B6C"/>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011D"/>
    <w:rsid w:val="00862F74"/>
    <w:rsid w:val="00864CF9"/>
    <w:rsid w:val="0086735E"/>
    <w:rsid w:val="00871678"/>
    <w:rsid w:val="008745A5"/>
    <w:rsid w:val="008753C2"/>
    <w:rsid w:val="00875DA7"/>
    <w:rsid w:val="00876C62"/>
    <w:rsid w:val="00876EF0"/>
    <w:rsid w:val="00880672"/>
    <w:rsid w:val="0088124D"/>
    <w:rsid w:val="00885351"/>
    <w:rsid w:val="00887CD2"/>
    <w:rsid w:val="008910DB"/>
    <w:rsid w:val="00893271"/>
    <w:rsid w:val="00897562"/>
    <w:rsid w:val="008A08A2"/>
    <w:rsid w:val="008A2EB2"/>
    <w:rsid w:val="008A4FEF"/>
    <w:rsid w:val="008A5C15"/>
    <w:rsid w:val="008B624B"/>
    <w:rsid w:val="008B63B9"/>
    <w:rsid w:val="008B675C"/>
    <w:rsid w:val="008B780B"/>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4B44"/>
    <w:rsid w:val="00906620"/>
    <w:rsid w:val="009106CF"/>
    <w:rsid w:val="00910E31"/>
    <w:rsid w:val="00913367"/>
    <w:rsid w:val="00915AD2"/>
    <w:rsid w:val="009242FC"/>
    <w:rsid w:val="00932DF2"/>
    <w:rsid w:val="00935A76"/>
    <w:rsid w:val="0094025D"/>
    <w:rsid w:val="00940BE8"/>
    <w:rsid w:val="00941040"/>
    <w:rsid w:val="00941795"/>
    <w:rsid w:val="00950A76"/>
    <w:rsid w:val="00957490"/>
    <w:rsid w:val="00957D88"/>
    <w:rsid w:val="00960C38"/>
    <w:rsid w:val="0096445E"/>
    <w:rsid w:val="00964FC8"/>
    <w:rsid w:val="009658FD"/>
    <w:rsid w:val="00972653"/>
    <w:rsid w:val="009801F1"/>
    <w:rsid w:val="00993DC4"/>
    <w:rsid w:val="00993F08"/>
    <w:rsid w:val="00994148"/>
    <w:rsid w:val="009A137E"/>
    <w:rsid w:val="009A1D52"/>
    <w:rsid w:val="009A243A"/>
    <w:rsid w:val="009A3370"/>
    <w:rsid w:val="009A5517"/>
    <w:rsid w:val="009A5FF9"/>
    <w:rsid w:val="009B2D74"/>
    <w:rsid w:val="009B7235"/>
    <w:rsid w:val="009C1033"/>
    <w:rsid w:val="009C193D"/>
    <w:rsid w:val="009C40B0"/>
    <w:rsid w:val="009C40E5"/>
    <w:rsid w:val="009C5286"/>
    <w:rsid w:val="009E2911"/>
    <w:rsid w:val="009F0457"/>
    <w:rsid w:val="009F329D"/>
    <w:rsid w:val="009F5D21"/>
    <w:rsid w:val="009F6500"/>
    <w:rsid w:val="00A01FAF"/>
    <w:rsid w:val="00A030DD"/>
    <w:rsid w:val="00A05117"/>
    <w:rsid w:val="00A05C73"/>
    <w:rsid w:val="00A159AB"/>
    <w:rsid w:val="00A164AA"/>
    <w:rsid w:val="00A16533"/>
    <w:rsid w:val="00A23AF3"/>
    <w:rsid w:val="00A27191"/>
    <w:rsid w:val="00A3167F"/>
    <w:rsid w:val="00A3410B"/>
    <w:rsid w:val="00A34487"/>
    <w:rsid w:val="00A422AD"/>
    <w:rsid w:val="00A438E7"/>
    <w:rsid w:val="00A43ABF"/>
    <w:rsid w:val="00A478B8"/>
    <w:rsid w:val="00A5088F"/>
    <w:rsid w:val="00A50C06"/>
    <w:rsid w:val="00A5303B"/>
    <w:rsid w:val="00A5346F"/>
    <w:rsid w:val="00A56A7C"/>
    <w:rsid w:val="00A57658"/>
    <w:rsid w:val="00A60B40"/>
    <w:rsid w:val="00A650B8"/>
    <w:rsid w:val="00A7167F"/>
    <w:rsid w:val="00A73E07"/>
    <w:rsid w:val="00A8734B"/>
    <w:rsid w:val="00A87BFE"/>
    <w:rsid w:val="00A910C9"/>
    <w:rsid w:val="00A9281F"/>
    <w:rsid w:val="00A9789C"/>
    <w:rsid w:val="00AB01F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67C87"/>
    <w:rsid w:val="00B7051F"/>
    <w:rsid w:val="00B74543"/>
    <w:rsid w:val="00B745C8"/>
    <w:rsid w:val="00B77332"/>
    <w:rsid w:val="00B77411"/>
    <w:rsid w:val="00B82053"/>
    <w:rsid w:val="00B82458"/>
    <w:rsid w:val="00B825B2"/>
    <w:rsid w:val="00B85427"/>
    <w:rsid w:val="00B90B05"/>
    <w:rsid w:val="00B9353B"/>
    <w:rsid w:val="00B93FFF"/>
    <w:rsid w:val="00B945D6"/>
    <w:rsid w:val="00B97A31"/>
    <w:rsid w:val="00B97AE8"/>
    <w:rsid w:val="00BA0A78"/>
    <w:rsid w:val="00BA0B55"/>
    <w:rsid w:val="00BA2381"/>
    <w:rsid w:val="00BA3242"/>
    <w:rsid w:val="00BB1655"/>
    <w:rsid w:val="00BB4CB3"/>
    <w:rsid w:val="00BB6231"/>
    <w:rsid w:val="00BB6641"/>
    <w:rsid w:val="00BC0131"/>
    <w:rsid w:val="00BC0385"/>
    <w:rsid w:val="00BD0EFA"/>
    <w:rsid w:val="00BD20B9"/>
    <w:rsid w:val="00BD21A6"/>
    <w:rsid w:val="00BD4740"/>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6721A"/>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162A"/>
    <w:rsid w:val="00CD3631"/>
    <w:rsid w:val="00CD3A80"/>
    <w:rsid w:val="00CD4119"/>
    <w:rsid w:val="00CD6482"/>
    <w:rsid w:val="00CF03F8"/>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28AF"/>
    <w:rsid w:val="00D43756"/>
    <w:rsid w:val="00D43F87"/>
    <w:rsid w:val="00D4728A"/>
    <w:rsid w:val="00D53253"/>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6719"/>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AC5"/>
    <w:rsid w:val="00E76387"/>
    <w:rsid w:val="00E8308E"/>
    <w:rsid w:val="00E92895"/>
    <w:rsid w:val="00E9559F"/>
    <w:rsid w:val="00E97CBE"/>
    <w:rsid w:val="00EA21FD"/>
    <w:rsid w:val="00EA4796"/>
    <w:rsid w:val="00EA6F37"/>
    <w:rsid w:val="00EA7D79"/>
    <w:rsid w:val="00EB1090"/>
    <w:rsid w:val="00EB3EEE"/>
    <w:rsid w:val="00EB53E5"/>
    <w:rsid w:val="00EB7776"/>
    <w:rsid w:val="00EC2C17"/>
    <w:rsid w:val="00EC40CB"/>
    <w:rsid w:val="00EC63CB"/>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46B4"/>
    <w:rsid w:val="00F86427"/>
    <w:rsid w:val="00F90955"/>
    <w:rsid w:val="00F90BDF"/>
    <w:rsid w:val="00F93315"/>
    <w:rsid w:val="00F971CF"/>
    <w:rsid w:val="00FA0D0D"/>
    <w:rsid w:val="00FA10D7"/>
    <w:rsid w:val="00FA14FF"/>
    <w:rsid w:val="00FA4DDA"/>
    <w:rsid w:val="00FA562F"/>
    <w:rsid w:val="00FA77A6"/>
    <w:rsid w:val="00FB34B7"/>
    <w:rsid w:val="00FD2945"/>
    <w:rsid w:val="00FD2C83"/>
    <w:rsid w:val="00FE0F82"/>
    <w:rsid w:val="00FE2176"/>
    <w:rsid w:val="00FE2264"/>
    <w:rsid w:val="00FE4403"/>
    <w:rsid w:val="00FE4B25"/>
    <w:rsid w:val="00FE7B6F"/>
    <w:rsid w:val="00FF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75532210">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itpmo-2013projects/Pricing%20Initiative/2.0%20Planning%20and%20Requirements/BMI%20Enterprise%20Mapping%20Document.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purl.org/dc/elements/1.1/"/>
    <ds:schemaRef ds:uri="http://schemas.microsoft.com/office/infopath/2007/PartnerControls"/>
    <ds:schemaRef ds:uri="http://www.w3.org/XML/1998/namespace"/>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purl.org/dc/terms/"/>
  </ds:schemaRefs>
</ds:datastoreItem>
</file>

<file path=customXml/itemProps3.xml><?xml version="1.0" encoding="utf-8"?>
<ds:datastoreItem xmlns:ds="http://schemas.openxmlformats.org/officeDocument/2006/customXml" ds:itemID="{7753A0EE-485D-4A6B-932A-9FDC641FB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F1938E-F394-4CC9-B973-E46F5DAB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1063</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Approval Email</vt:lpstr>
    </vt:vector>
  </TitlesOfParts>
  <Company>Republic Services Inc.</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Email</dc:title>
  <dc:subject>CR 8713 - MPU Phase 2</dc:subject>
  <dc:creator>IT PMO</dc:creator>
  <cp:lastModifiedBy>Shrenk, James</cp:lastModifiedBy>
  <cp:revision>3</cp:revision>
  <cp:lastPrinted>2012-12-07T17:42:00Z</cp:lastPrinted>
  <dcterms:created xsi:type="dcterms:W3CDTF">2014-11-25T17:47:00Z</dcterms:created>
  <dcterms:modified xsi:type="dcterms:W3CDTF">2014-12-04T14:48:00Z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