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9" w:rsidRPr="00AD05E5" w:rsidRDefault="00E71B49" w:rsidP="00FA548B">
      <w:pPr>
        <w:pStyle w:val="Title"/>
        <w:rPr>
          <w:rFonts w:ascii="Arial" w:hAnsi="Arial" w:cs="Arial"/>
          <w:sz w:val="28"/>
        </w:rPr>
      </w:pPr>
    </w:p>
    <w:p w:rsidR="0022660A" w:rsidRPr="00AD05E5" w:rsidRDefault="004F1713" w:rsidP="00FA548B">
      <w:pPr>
        <w:pStyle w:val="Title"/>
        <w:rPr>
          <w:rFonts w:ascii="Arial" w:hAnsi="Arial" w:cs="Arial"/>
          <w:b/>
          <w:i/>
          <w:color w:val="FF0000"/>
          <w:sz w:val="28"/>
        </w:rPr>
      </w:pPr>
      <w:r w:rsidRPr="00AD05E5">
        <w:rPr>
          <w:rFonts w:ascii="Arial" w:hAnsi="Arial" w:cs="Arial"/>
          <w:b/>
          <w:i/>
          <w:color w:val="auto"/>
          <w:sz w:val="28"/>
        </w:rPr>
        <w:t>Business Reason</w:t>
      </w:r>
    </w:p>
    <w:p w:rsidR="00B76072" w:rsidRPr="00AD05E5" w:rsidRDefault="00E800CF" w:rsidP="008B3C93">
      <w:pPr>
        <w:rPr>
          <w:rFonts w:ascii="Arial" w:hAnsi="Arial" w:cs="Arial"/>
        </w:rPr>
      </w:pPr>
      <w:permStart w:id="303905108" w:edGrp="everyone"/>
      <w:r>
        <w:rPr>
          <w:rFonts w:ascii="Arial" w:hAnsi="Arial" w:cs="Arial"/>
        </w:rPr>
        <w:t>The Revenue row in the Financial Values table should match the total estimated amount for the proposed price</w:t>
      </w:r>
      <w:r w:rsidR="009C74AC">
        <w:rPr>
          <w:rFonts w:ascii="Arial" w:hAnsi="Arial" w:cs="Arial"/>
        </w:rPr>
        <w:t xml:space="preserve"> in the Monthly Totals table</w:t>
      </w:r>
      <w:r>
        <w:rPr>
          <w:rFonts w:ascii="Arial" w:hAnsi="Arial" w:cs="Arial"/>
        </w:rPr>
        <w:t>.   Pricing should be accurate and consistent across and within quotes so sales people can provide quality quotes and have a good experience using Capture.</w:t>
      </w:r>
    </w:p>
    <w:permEnd w:id="303905108"/>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Task Requirements</w:t>
      </w:r>
    </w:p>
    <w:p w:rsidR="00B76072" w:rsidRDefault="00E800CF" w:rsidP="006819FE">
      <w:pPr>
        <w:rPr>
          <w:rFonts w:ascii="Arial" w:hAnsi="Arial" w:cs="Arial"/>
        </w:rPr>
      </w:pPr>
      <w:permStart w:id="2075529546" w:edGrp="everyone"/>
      <w:r>
        <w:rPr>
          <w:rFonts w:ascii="Arial" w:hAnsi="Arial" w:cs="Arial"/>
        </w:rPr>
        <w:t xml:space="preserve">The Revenue row </w:t>
      </w:r>
      <w:r w:rsidR="009C74AC">
        <w:rPr>
          <w:rFonts w:ascii="Arial" w:hAnsi="Arial" w:cs="Arial"/>
        </w:rPr>
        <w:t xml:space="preserve">(Total column) </w:t>
      </w:r>
      <w:r>
        <w:rPr>
          <w:rFonts w:ascii="Arial" w:hAnsi="Arial" w:cs="Arial"/>
        </w:rPr>
        <w:t>in the Financial</w:t>
      </w:r>
      <w:r w:rsidR="009C74AC">
        <w:rPr>
          <w:rFonts w:ascii="Arial" w:hAnsi="Arial" w:cs="Arial"/>
        </w:rPr>
        <w:t xml:space="preserve"> Values table should match the Total Estimated A</w:t>
      </w:r>
      <w:r>
        <w:rPr>
          <w:rFonts w:ascii="Arial" w:hAnsi="Arial" w:cs="Arial"/>
        </w:rPr>
        <w:t xml:space="preserve">mount for the </w:t>
      </w:r>
      <w:r w:rsidR="009C74AC">
        <w:rPr>
          <w:rFonts w:ascii="Arial" w:hAnsi="Arial" w:cs="Arial"/>
        </w:rPr>
        <w:t>P</w:t>
      </w:r>
      <w:r>
        <w:rPr>
          <w:rFonts w:ascii="Arial" w:hAnsi="Arial" w:cs="Arial"/>
        </w:rPr>
        <w:t xml:space="preserve">roposed </w:t>
      </w:r>
      <w:r w:rsidR="009C74AC">
        <w:rPr>
          <w:rFonts w:ascii="Arial" w:hAnsi="Arial" w:cs="Arial"/>
        </w:rPr>
        <w:t>P</w:t>
      </w:r>
      <w:r>
        <w:rPr>
          <w:rFonts w:ascii="Arial" w:hAnsi="Arial" w:cs="Arial"/>
        </w:rPr>
        <w:t xml:space="preserve">rice.   </w:t>
      </w:r>
      <w:r>
        <w:rPr>
          <w:rFonts w:ascii="Arial" w:hAnsi="Arial" w:cs="Arial"/>
        </w:rPr>
        <w:t xml:space="preserve">The values should match even if you have one, none, or some of the fees (admin fee, </w:t>
      </w:r>
      <w:proofErr w:type="spellStart"/>
      <w:r>
        <w:rPr>
          <w:rFonts w:ascii="Arial" w:hAnsi="Arial" w:cs="Arial"/>
        </w:rPr>
        <w:t>frf</w:t>
      </w:r>
      <w:proofErr w:type="spellEnd"/>
      <w:r>
        <w:rPr>
          <w:rFonts w:ascii="Arial" w:hAnsi="Arial" w:cs="Arial"/>
        </w:rPr>
        <w:t xml:space="preserve">, </w:t>
      </w:r>
      <w:proofErr w:type="spellStart"/>
      <w:r>
        <w:rPr>
          <w:rFonts w:ascii="Arial" w:hAnsi="Arial" w:cs="Arial"/>
        </w:rPr>
        <w:t>erf</w:t>
      </w:r>
      <w:proofErr w:type="spellEnd"/>
      <w:r>
        <w:rPr>
          <w:rFonts w:ascii="Arial" w:hAnsi="Arial" w:cs="Arial"/>
        </w:rPr>
        <w:t xml:space="preserve">). </w:t>
      </w:r>
    </w:p>
    <w:p w:rsidR="00712941" w:rsidRPr="00AD05E5" w:rsidRDefault="00712941" w:rsidP="006819FE">
      <w:pPr>
        <w:rPr>
          <w:rFonts w:ascii="Arial" w:hAnsi="Arial" w:cs="Arial"/>
        </w:rPr>
      </w:pPr>
      <w:r>
        <w:rPr>
          <w:noProof/>
        </w:rPr>
        <w:drawing>
          <wp:inline distT="0" distB="0" distL="0" distR="0" wp14:anchorId="2D3FE869" wp14:editId="7EF16C2F">
            <wp:extent cx="5943600" cy="244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41575"/>
                    </a:xfrm>
                    <a:prstGeom prst="rect">
                      <a:avLst/>
                    </a:prstGeom>
                  </pic:spPr>
                </pic:pic>
              </a:graphicData>
            </a:graphic>
          </wp:inline>
        </w:drawing>
      </w:r>
    </w:p>
    <w:permEnd w:id="2075529546"/>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Build Plan</w:t>
      </w:r>
    </w:p>
    <w:p w:rsidR="00213406" w:rsidRPr="00213406" w:rsidRDefault="009C74AC" w:rsidP="00213406">
      <w:pPr>
        <w:pStyle w:val="ListParagraph"/>
        <w:numPr>
          <w:ilvl w:val="0"/>
          <w:numId w:val="10"/>
        </w:numPr>
        <w:rPr>
          <w:rFonts w:ascii="Times New Roman" w:eastAsia="Times New Roman" w:hAnsi="Times New Roman" w:cs="Times New Roman"/>
          <w:sz w:val="24"/>
          <w:szCs w:val="24"/>
        </w:rPr>
      </w:pPr>
      <w:permStart w:id="51926057" w:edGrp="everyone"/>
      <w:r>
        <w:rPr>
          <w:rFonts w:ascii="Arial" w:hAnsi="Arial" w:cs="Arial"/>
          <w:szCs w:val="20"/>
        </w:rPr>
        <w:t>The</w:t>
      </w:r>
      <w:r w:rsidR="00C72485" w:rsidRPr="00213406">
        <w:rPr>
          <w:rFonts w:ascii="Arial" w:hAnsi="Arial" w:cs="Arial"/>
          <w:szCs w:val="20"/>
        </w:rPr>
        <w:t xml:space="preserve"> </w:t>
      </w:r>
      <w:proofErr w:type="spellStart"/>
      <w:r w:rsidR="00C72485" w:rsidRPr="00213406">
        <w:rPr>
          <w:rFonts w:ascii="Arial" w:hAnsi="Arial" w:cs="Arial"/>
          <w:szCs w:val="20"/>
        </w:rPr>
        <w:t>frf</w:t>
      </w:r>
      <w:proofErr w:type="spellEnd"/>
      <w:r w:rsidR="00C72485" w:rsidRPr="00213406">
        <w:rPr>
          <w:rFonts w:ascii="Arial" w:hAnsi="Arial" w:cs="Arial"/>
          <w:szCs w:val="20"/>
        </w:rPr>
        <w:t xml:space="preserve"> and </w:t>
      </w:r>
      <w:proofErr w:type="spellStart"/>
      <w:r w:rsidR="00C72485" w:rsidRPr="00213406">
        <w:rPr>
          <w:rFonts w:ascii="Arial" w:hAnsi="Arial" w:cs="Arial"/>
          <w:szCs w:val="20"/>
        </w:rPr>
        <w:t>erf</w:t>
      </w:r>
      <w:proofErr w:type="spellEnd"/>
      <w:r w:rsidR="00C72485" w:rsidRPr="00213406">
        <w:rPr>
          <w:rFonts w:ascii="Arial" w:hAnsi="Arial" w:cs="Arial"/>
          <w:szCs w:val="20"/>
        </w:rPr>
        <w:t xml:space="preserve"> on admin fee </w:t>
      </w:r>
      <w:r>
        <w:rPr>
          <w:rFonts w:ascii="Arial" w:hAnsi="Arial" w:cs="Arial"/>
          <w:szCs w:val="20"/>
        </w:rPr>
        <w:t>wer</w:t>
      </w:r>
      <w:r w:rsidR="00C72485" w:rsidRPr="00213406">
        <w:rPr>
          <w:rFonts w:ascii="Arial" w:hAnsi="Arial" w:cs="Arial"/>
          <w:szCs w:val="20"/>
        </w:rPr>
        <w:t xml:space="preserve">e being incorrectly added to the total. </w:t>
      </w:r>
    </w:p>
    <w:p w:rsidR="00213406" w:rsidRPr="00213406" w:rsidRDefault="00C72485" w:rsidP="00213406">
      <w:pPr>
        <w:pStyle w:val="ListParagraph"/>
        <w:numPr>
          <w:ilvl w:val="0"/>
          <w:numId w:val="10"/>
        </w:numPr>
        <w:rPr>
          <w:rFonts w:ascii="Times New Roman" w:eastAsia="Times New Roman" w:hAnsi="Times New Roman" w:cs="Times New Roman"/>
          <w:sz w:val="24"/>
          <w:szCs w:val="24"/>
        </w:rPr>
      </w:pPr>
      <w:r w:rsidRPr="00213406">
        <w:rPr>
          <w:rFonts w:ascii="Arial" w:hAnsi="Arial" w:cs="Arial"/>
          <w:szCs w:val="20"/>
        </w:rPr>
        <w:t xml:space="preserve">The Financial Values tables are two html </w:t>
      </w:r>
      <w:r w:rsidR="00213406" w:rsidRPr="00213406">
        <w:rPr>
          <w:rFonts w:ascii="Arial" w:hAnsi="Arial" w:cs="Arial"/>
          <w:szCs w:val="20"/>
        </w:rPr>
        <w:t>attributes</w:t>
      </w:r>
      <w:r w:rsidR="00213406">
        <w:rPr>
          <w:rFonts w:ascii="Arial" w:hAnsi="Arial" w:cs="Arial"/>
          <w:szCs w:val="20"/>
        </w:rPr>
        <w:t xml:space="preserve"> </w:t>
      </w:r>
      <w:proofErr w:type="spellStart"/>
      <w:r w:rsidR="00213406" w:rsidRPr="00213406">
        <w:rPr>
          <w:rFonts w:ascii="Times New Roman" w:eastAsia="Times New Roman" w:hAnsi="Times New Roman" w:cs="Times New Roman"/>
          <w:sz w:val="24"/>
          <w:szCs w:val="24"/>
        </w:rPr>
        <w:t>financialSummaryView_html_quote</w:t>
      </w:r>
      <w:proofErr w:type="spellEnd"/>
      <w:r w:rsidR="00213406">
        <w:rPr>
          <w:rFonts w:ascii="Times New Roman" w:eastAsia="Times New Roman" w:hAnsi="Times New Roman" w:cs="Times New Roman"/>
          <w:sz w:val="24"/>
          <w:szCs w:val="24"/>
        </w:rPr>
        <w:t xml:space="preserve"> and </w:t>
      </w:r>
      <w:proofErr w:type="spellStart"/>
      <w:r w:rsidR="00213406">
        <w:rPr>
          <w:rFonts w:ascii="Times New Roman" w:eastAsia="Times New Roman" w:hAnsi="Times New Roman" w:cs="Times New Roman"/>
          <w:sz w:val="24"/>
          <w:szCs w:val="24"/>
        </w:rPr>
        <w:t>financialDetailView_html_quote</w:t>
      </w:r>
      <w:proofErr w:type="spellEnd"/>
      <w:r w:rsidR="00213406">
        <w:rPr>
          <w:rFonts w:ascii="Times New Roman" w:eastAsia="Times New Roman" w:hAnsi="Times New Roman" w:cs="Times New Roman"/>
          <w:sz w:val="24"/>
          <w:szCs w:val="24"/>
        </w:rPr>
        <w:t>.</w:t>
      </w:r>
    </w:p>
    <w:p w:rsidR="00C72485" w:rsidRDefault="00213406" w:rsidP="00C72485">
      <w:pPr>
        <w:pStyle w:val="ListParagraph"/>
        <w:numPr>
          <w:ilvl w:val="0"/>
          <w:numId w:val="10"/>
        </w:numPr>
        <w:rPr>
          <w:rFonts w:ascii="Arial" w:hAnsi="Arial" w:cs="Arial"/>
          <w:szCs w:val="20"/>
        </w:rPr>
      </w:pPr>
      <w:r>
        <w:rPr>
          <w:rFonts w:ascii="Arial" w:hAnsi="Arial" w:cs="Arial"/>
          <w:szCs w:val="20"/>
        </w:rPr>
        <w:t>These attributes are set to their defaults.  Their defaults are set in 2 commerce libraries “Financial Detail View” and “Financial Summary View.”</w:t>
      </w:r>
    </w:p>
    <w:p w:rsidR="00213406" w:rsidRDefault="00213406" w:rsidP="00C72485">
      <w:pPr>
        <w:pStyle w:val="ListParagraph"/>
        <w:numPr>
          <w:ilvl w:val="0"/>
          <w:numId w:val="10"/>
        </w:numPr>
        <w:rPr>
          <w:rFonts w:ascii="Arial" w:hAnsi="Arial" w:cs="Arial"/>
          <w:szCs w:val="20"/>
        </w:rPr>
      </w:pPr>
      <w:r>
        <w:rPr>
          <w:rFonts w:ascii="Arial" w:hAnsi="Arial" w:cs="Arial"/>
          <w:szCs w:val="20"/>
        </w:rPr>
        <w:t>“Financial Summary View”</w:t>
      </w:r>
    </w:p>
    <w:p w:rsidR="00213406" w:rsidRDefault="00213406" w:rsidP="00213406">
      <w:pPr>
        <w:pStyle w:val="ListParagraph"/>
        <w:numPr>
          <w:ilvl w:val="1"/>
          <w:numId w:val="10"/>
        </w:numPr>
        <w:rPr>
          <w:rFonts w:ascii="Arial" w:hAnsi="Arial" w:cs="Arial"/>
          <w:szCs w:val="20"/>
        </w:rPr>
      </w:pPr>
      <w:r>
        <w:rPr>
          <w:rFonts w:ascii="Arial" w:hAnsi="Arial" w:cs="Arial"/>
          <w:szCs w:val="20"/>
        </w:rPr>
        <w:lastRenderedPageBreak/>
        <w:t xml:space="preserve">The </w:t>
      </w:r>
      <w:proofErr w:type="spellStart"/>
      <w:r>
        <w:rPr>
          <w:rFonts w:ascii="Arial" w:hAnsi="Arial" w:cs="Arial"/>
          <w:szCs w:val="20"/>
        </w:rPr>
        <w:t>adminERFandFRFPerCol</w:t>
      </w:r>
      <w:proofErr w:type="spellEnd"/>
      <w:r>
        <w:rPr>
          <w:rFonts w:ascii="Arial" w:hAnsi="Arial" w:cs="Arial"/>
          <w:szCs w:val="20"/>
        </w:rPr>
        <w:t xml:space="preserve"> was being added to the total even though the total price already included the fees. The solution was to comment out the addition of the </w:t>
      </w:r>
      <w:proofErr w:type="spellStart"/>
      <w:r>
        <w:rPr>
          <w:rFonts w:ascii="Arial" w:hAnsi="Arial" w:cs="Arial"/>
          <w:szCs w:val="20"/>
        </w:rPr>
        <w:t>adminERFAndFRFPerCol</w:t>
      </w:r>
      <w:proofErr w:type="spellEnd"/>
      <w:r>
        <w:rPr>
          <w:rFonts w:ascii="Arial" w:hAnsi="Arial" w:cs="Arial"/>
          <w:szCs w:val="20"/>
        </w:rPr>
        <w:t xml:space="preserve"> on lines 76 and 80.</w:t>
      </w:r>
      <w:r w:rsidR="00904B0F">
        <w:rPr>
          <w:rFonts w:ascii="Arial" w:hAnsi="Arial" w:cs="Arial"/>
          <w:szCs w:val="20"/>
        </w:rPr>
        <w:t xml:space="preserve"> </w:t>
      </w:r>
    </w:p>
    <w:p w:rsidR="00904B0F" w:rsidRPr="00904B0F" w:rsidRDefault="00904B0F" w:rsidP="00213406">
      <w:pPr>
        <w:pStyle w:val="ListParagraph"/>
        <w:numPr>
          <w:ilvl w:val="1"/>
          <w:numId w:val="10"/>
        </w:numPr>
        <w:rPr>
          <w:rFonts w:ascii="Arial" w:hAnsi="Arial" w:cs="Arial"/>
          <w:szCs w:val="20"/>
        </w:rPr>
      </w:pPr>
      <w:r>
        <w:rPr>
          <w:rFonts w:ascii="Arial" w:hAnsi="Arial" w:cs="Arial"/>
          <w:szCs w:val="20"/>
        </w:rPr>
        <w:t xml:space="preserve">Search for “SR </w:t>
      </w:r>
      <w:r>
        <w:rPr>
          <w:rFonts w:ascii="Arial" w:hAnsi="Arial" w:cs="Arial"/>
        </w:rPr>
        <w:t>3-9476835591</w:t>
      </w:r>
      <w:r>
        <w:rPr>
          <w:rFonts w:ascii="Arial" w:hAnsi="Arial" w:cs="Arial"/>
        </w:rPr>
        <w:t>” in the code to find the comments.</w:t>
      </w:r>
    </w:p>
    <w:p w:rsidR="00904B0F" w:rsidRPr="00904B0F" w:rsidRDefault="00904B0F" w:rsidP="00904B0F">
      <w:pPr>
        <w:pStyle w:val="ListParagraph"/>
        <w:numPr>
          <w:ilvl w:val="0"/>
          <w:numId w:val="10"/>
        </w:numPr>
        <w:rPr>
          <w:rFonts w:ascii="Arial" w:hAnsi="Arial" w:cs="Arial"/>
          <w:szCs w:val="20"/>
        </w:rPr>
      </w:pPr>
      <w:r>
        <w:rPr>
          <w:rFonts w:ascii="Arial" w:hAnsi="Arial" w:cs="Arial"/>
        </w:rPr>
        <w:t>“Financial Detail View”</w:t>
      </w:r>
    </w:p>
    <w:p w:rsidR="00904B0F" w:rsidRPr="00904B0F" w:rsidRDefault="00904B0F" w:rsidP="00904B0F">
      <w:pPr>
        <w:pStyle w:val="ListParagraph"/>
        <w:numPr>
          <w:ilvl w:val="1"/>
          <w:numId w:val="10"/>
        </w:numPr>
        <w:rPr>
          <w:rFonts w:ascii="Arial" w:hAnsi="Arial" w:cs="Arial"/>
          <w:szCs w:val="20"/>
        </w:rPr>
      </w:pPr>
      <w:r>
        <w:rPr>
          <w:rFonts w:ascii="Arial" w:hAnsi="Arial" w:cs="Arial"/>
        </w:rPr>
        <w:t>Follow the same process as for the summary view.  Commented out the addition of “</w:t>
      </w:r>
      <w:proofErr w:type="spellStart"/>
      <w:r>
        <w:rPr>
          <w:rFonts w:ascii="Arial" w:hAnsi="Arial" w:cs="Arial"/>
        </w:rPr>
        <w:t>adminERFAndFRFPerCol</w:t>
      </w:r>
      <w:proofErr w:type="spellEnd"/>
      <w:r>
        <w:rPr>
          <w:rFonts w:ascii="Arial" w:hAnsi="Arial" w:cs="Arial"/>
        </w:rPr>
        <w:t>”</w:t>
      </w:r>
    </w:p>
    <w:p w:rsidR="00904B0F" w:rsidRPr="00CF5F11" w:rsidRDefault="00904B0F" w:rsidP="00904B0F">
      <w:pPr>
        <w:pStyle w:val="ListParagraph"/>
        <w:numPr>
          <w:ilvl w:val="1"/>
          <w:numId w:val="10"/>
        </w:numPr>
        <w:rPr>
          <w:rFonts w:ascii="Arial" w:hAnsi="Arial" w:cs="Arial"/>
          <w:szCs w:val="20"/>
        </w:rPr>
      </w:pPr>
      <w:r>
        <w:rPr>
          <w:rFonts w:ascii="Arial" w:hAnsi="Arial" w:cs="Arial"/>
        </w:rPr>
        <w:t xml:space="preserve">Search for “SR </w:t>
      </w:r>
      <w:r>
        <w:rPr>
          <w:rFonts w:ascii="Arial" w:hAnsi="Arial" w:cs="Arial"/>
        </w:rPr>
        <w:t>3-9476835591</w:t>
      </w:r>
      <w:r>
        <w:rPr>
          <w:rFonts w:ascii="Arial" w:hAnsi="Arial" w:cs="Arial"/>
        </w:rPr>
        <w:t xml:space="preserve">” in the code to find the comments. </w:t>
      </w:r>
    </w:p>
    <w:p w:rsidR="00CF5F11" w:rsidRDefault="00CF5F11" w:rsidP="00CF5F11">
      <w:pPr>
        <w:rPr>
          <w:rFonts w:ascii="Arial" w:hAnsi="Arial" w:cs="Arial"/>
          <w:szCs w:val="20"/>
        </w:rPr>
      </w:pPr>
      <w:r>
        <w:rPr>
          <w:rFonts w:ascii="Arial" w:hAnsi="Arial" w:cs="Arial"/>
          <w:szCs w:val="20"/>
        </w:rPr>
        <w:t>Unit Test</w:t>
      </w:r>
    </w:p>
    <w:p w:rsidR="00CF5F11" w:rsidRDefault="00CF5F11" w:rsidP="00CF5F11">
      <w:pPr>
        <w:pStyle w:val="ListParagraph"/>
        <w:numPr>
          <w:ilvl w:val="0"/>
          <w:numId w:val="11"/>
        </w:numPr>
        <w:rPr>
          <w:rFonts w:ascii="Arial" w:hAnsi="Arial" w:cs="Arial"/>
          <w:szCs w:val="20"/>
        </w:rPr>
      </w:pPr>
      <w:r>
        <w:rPr>
          <w:rFonts w:ascii="Arial" w:hAnsi="Arial" w:cs="Arial"/>
          <w:szCs w:val="20"/>
        </w:rPr>
        <w:t xml:space="preserve">Open quote </w:t>
      </w:r>
      <w:r w:rsidRPr="00CF5F11">
        <w:rPr>
          <w:rFonts w:ascii="Arial" w:hAnsi="Arial" w:cs="Arial"/>
          <w:szCs w:val="20"/>
        </w:rPr>
        <w:t>A146809</w:t>
      </w:r>
      <w:r>
        <w:rPr>
          <w:rFonts w:ascii="Arial" w:hAnsi="Arial" w:cs="Arial"/>
          <w:szCs w:val="20"/>
        </w:rPr>
        <w:t xml:space="preserve"> in </w:t>
      </w:r>
      <w:proofErr w:type="spellStart"/>
      <w:r>
        <w:rPr>
          <w:rFonts w:ascii="Arial" w:hAnsi="Arial" w:cs="Arial"/>
          <w:szCs w:val="20"/>
        </w:rPr>
        <w:t>dev</w:t>
      </w:r>
      <w:proofErr w:type="spellEnd"/>
    </w:p>
    <w:p w:rsidR="00CF5F11" w:rsidRDefault="00CF5F11" w:rsidP="00CF5F11">
      <w:pPr>
        <w:pStyle w:val="ListParagraph"/>
        <w:numPr>
          <w:ilvl w:val="0"/>
          <w:numId w:val="11"/>
        </w:numPr>
        <w:rPr>
          <w:rFonts w:ascii="Arial" w:hAnsi="Arial" w:cs="Arial"/>
          <w:szCs w:val="20"/>
        </w:rPr>
      </w:pPr>
      <w:r>
        <w:rPr>
          <w:rFonts w:ascii="Arial" w:hAnsi="Arial" w:cs="Arial"/>
          <w:szCs w:val="20"/>
        </w:rPr>
        <w:t xml:space="preserve">Select all possible combinations of </w:t>
      </w:r>
      <w:proofErr w:type="spellStart"/>
      <w:r>
        <w:rPr>
          <w:rFonts w:ascii="Arial" w:hAnsi="Arial" w:cs="Arial"/>
          <w:szCs w:val="20"/>
        </w:rPr>
        <w:t>erf</w:t>
      </w:r>
      <w:proofErr w:type="spellEnd"/>
      <w:r>
        <w:rPr>
          <w:rFonts w:ascii="Arial" w:hAnsi="Arial" w:cs="Arial"/>
          <w:szCs w:val="20"/>
        </w:rPr>
        <w:t xml:space="preserve">, </w:t>
      </w:r>
      <w:proofErr w:type="spellStart"/>
      <w:r>
        <w:rPr>
          <w:rFonts w:ascii="Arial" w:hAnsi="Arial" w:cs="Arial"/>
          <w:szCs w:val="20"/>
        </w:rPr>
        <w:t>frf</w:t>
      </w:r>
      <w:proofErr w:type="spellEnd"/>
      <w:r>
        <w:rPr>
          <w:rFonts w:ascii="Arial" w:hAnsi="Arial" w:cs="Arial"/>
          <w:szCs w:val="20"/>
        </w:rPr>
        <w:t xml:space="preserve">, and admin fee and for each combination  compare the revenue row of the Financial Values table (column Total) to the total estimated amount of the Monthly Totals table (column Proposed Price). </w:t>
      </w:r>
    </w:p>
    <w:p w:rsidR="00CF5F11" w:rsidRDefault="00CF5F11" w:rsidP="00CF5F11">
      <w:pPr>
        <w:pStyle w:val="ListParagraph"/>
        <w:numPr>
          <w:ilvl w:val="1"/>
          <w:numId w:val="11"/>
        </w:numPr>
        <w:rPr>
          <w:rFonts w:ascii="Arial" w:hAnsi="Arial" w:cs="Arial"/>
          <w:szCs w:val="20"/>
        </w:rPr>
      </w:pPr>
      <w:r>
        <w:rPr>
          <w:rFonts w:ascii="Arial" w:hAnsi="Arial" w:cs="Arial"/>
          <w:szCs w:val="20"/>
        </w:rPr>
        <w:t>Each time you change fees, click “Recalculate Fees”</w:t>
      </w:r>
    </w:p>
    <w:p w:rsidR="00CF5F11" w:rsidRPr="00CF5F11" w:rsidRDefault="00CF5F11" w:rsidP="00CF5F11">
      <w:pPr>
        <w:pStyle w:val="ListParagraph"/>
        <w:numPr>
          <w:ilvl w:val="0"/>
          <w:numId w:val="11"/>
        </w:numPr>
        <w:rPr>
          <w:rFonts w:ascii="Arial" w:hAnsi="Arial" w:cs="Arial"/>
          <w:szCs w:val="20"/>
        </w:rPr>
      </w:pPr>
      <w:r>
        <w:rPr>
          <w:rFonts w:ascii="Arial" w:hAnsi="Arial" w:cs="Arial"/>
          <w:szCs w:val="20"/>
        </w:rPr>
        <w:t>Do this for both the detail and the summary views.</w:t>
      </w:r>
    </w:p>
    <w:permEnd w:id="51926057"/>
    <w:p w:rsidR="002E71CA" w:rsidRPr="00AD05E5" w:rsidRDefault="002E71CA" w:rsidP="00E71B49">
      <w:pPr>
        <w:pStyle w:val="Title"/>
        <w:rPr>
          <w:rFonts w:ascii="Arial" w:hAnsi="Arial" w:cs="Arial"/>
          <w:b/>
          <w:i/>
          <w:color w:val="auto"/>
          <w:sz w:val="28"/>
          <w:szCs w:val="28"/>
        </w:rPr>
      </w:pPr>
      <w:r w:rsidRPr="00AD05E5">
        <w:rPr>
          <w:rFonts w:ascii="Arial" w:hAnsi="Arial" w:cs="Arial"/>
          <w:b/>
          <w:i/>
          <w:color w:val="auto"/>
          <w:sz w:val="28"/>
          <w:szCs w:val="28"/>
        </w:rPr>
        <w:t>Admin Guide Changes</w:t>
      </w:r>
    </w:p>
    <w:p w:rsidR="00B76072" w:rsidRPr="00AD05E5" w:rsidRDefault="00213406">
      <w:pPr>
        <w:rPr>
          <w:rFonts w:ascii="Arial" w:hAnsi="Arial" w:cs="Arial"/>
        </w:rPr>
      </w:pPr>
      <w:permStart w:id="62149457" w:edGrp="everyone"/>
      <w:r>
        <w:rPr>
          <w:rFonts w:ascii="Arial" w:hAnsi="Arial" w:cs="Arial"/>
        </w:rPr>
        <w:t xml:space="preserve">The </w:t>
      </w:r>
      <w:proofErr w:type="spellStart"/>
      <w:r>
        <w:rPr>
          <w:rFonts w:ascii="Arial" w:hAnsi="Arial" w:cs="Arial"/>
        </w:rPr>
        <w:t>adminERFAndFRFPerCol</w:t>
      </w:r>
      <w:proofErr w:type="spellEnd"/>
      <w:r>
        <w:rPr>
          <w:rFonts w:ascii="Arial" w:hAnsi="Arial" w:cs="Arial"/>
        </w:rPr>
        <w:t xml:space="preserve"> value is no longer added to the totals for the detail and summary financ</w:t>
      </w:r>
      <w:r w:rsidR="00904B0F">
        <w:rPr>
          <w:rFonts w:ascii="Arial" w:hAnsi="Arial" w:cs="Arial"/>
        </w:rPr>
        <w:t xml:space="preserve">ial views. This code is kept in “Financial Summary View” and the “Financial Detail View” commerce libraries. </w:t>
      </w:r>
    </w:p>
    <w:permEnd w:id="62149457"/>
    <w:p w:rsidR="00B76072" w:rsidRPr="00AD05E5" w:rsidRDefault="002E71CA" w:rsidP="00AD05E5">
      <w:pPr>
        <w:pStyle w:val="Title"/>
        <w:rPr>
          <w:rFonts w:ascii="Arial" w:hAnsi="Arial" w:cs="Arial"/>
          <w:b/>
          <w:i/>
          <w:color w:val="auto"/>
          <w:sz w:val="28"/>
          <w:szCs w:val="28"/>
        </w:rPr>
      </w:pPr>
      <w:r w:rsidRPr="00AD05E5">
        <w:rPr>
          <w:rFonts w:ascii="Arial" w:hAnsi="Arial" w:cs="Arial"/>
          <w:b/>
          <w:i/>
          <w:color w:val="auto"/>
          <w:sz w:val="28"/>
          <w:szCs w:val="28"/>
        </w:rPr>
        <w:t>User Guide Changes</w:t>
      </w:r>
    </w:p>
    <w:p w:rsidR="00AD05E5" w:rsidRPr="00AD05E5" w:rsidRDefault="00CF5F11" w:rsidP="00AD05E5">
      <w:pPr>
        <w:rPr>
          <w:rFonts w:ascii="Arial" w:hAnsi="Arial" w:cs="Arial"/>
        </w:rPr>
      </w:pPr>
      <w:permStart w:id="422656714" w:edGrp="everyone"/>
      <w:r>
        <w:rPr>
          <w:rFonts w:ascii="Arial" w:hAnsi="Arial" w:cs="Arial"/>
        </w:rPr>
        <w:t xml:space="preserve">None. </w:t>
      </w:r>
      <w:bookmarkStart w:id="0" w:name="_GoBack"/>
      <w:bookmarkEnd w:id="0"/>
    </w:p>
    <w:permEnd w:id="422656714"/>
    <w:p w:rsidR="00AD05E5" w:rsidRPr="00AD05E5" w:rsidRDefault="00AD05E5" w:rsidP="00AD05E5">
      <w:pPr>
        <w:rPr>
          <w:rFonts w:ascii="Arial" w:hAnsi="Arial" w:cs="Arial"/>
        </w:rPr>
      </w:pPr>
    </w:p>
    <w:sectPr w:rsidR="00AD05E5" w:rsidRPr="00AD05E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757" w:rsidRDefault="00715757" w:rsidP="002E71CA">
      <w:pPr>
        <w:spacing w:after="0" w:line="240" w:lineRule="auto"/>
      </w:pPr>
      <w:r>
        <w:separator/>
      </w:r>
    </w:p>
  </w:endnote>
  <w:endnote w:type="continuationSeparator" w:id="0">
    <w:p w:rsidR="00715757" w:rsidRDefault="00715757" w:rsidP="002E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812" w:rsidRPr="00CA5DDF" w:rsidRDefault="00117812" w:rsidP="00CA5DDF">
    <w:pPr>
      <w:pStyle w:val="Footer"/>
      <w:jc w:val="both"/>
    </w:pPr>
    <w:r>
      <w:rPr>
        <w:noProof/>
      </w:rPr>
      <w:drawing>
        <wp:inline distT="0" distB="0" distL="0" distR="0" wp14:anchorId="3BBE2B2C" wp14:editId="098AFE2B">
          <wp:extent cx="2041451" cy="276378"/>
          <wp:effectExtent l="0" t="0" r="0" b="9525"/>
          <wp:docPr id="1" name="Picture 1" descr="http://houston-mfg.com/wp-content/uploads/2013/08/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uston-mfg.com/wp-content/uploads/2013/08/oracle-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1688" b="22727"/>
                  <a:stretch/>
                </pic:blipFill>
                <pic:spPr bwMode="auto">
                  <a:xfrm>
                    <a:off x="0" y="0"/>
                    <a:ext cx="2059939" cy="278881"/>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757" w:rsidRDefault="00715757" w:rsidP="002E71CA">
      <w:pPr>
        <w:spacing w:after="0" w:line="240" w:lineRule="auto"/>
      </w:pPr>
      <w:r>
        <w:separator/>
      </w:r>
    </w:p>
  </w:footnote>
  <w:footnote w:type="continuationSeparator" w:id="0">
    <w:p w:rsidR="00715757" w:rsidRDefault="00715757" w:rsidP="002E7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8" w:type="dxa"/>
      <w:tblLayout w:type="fixed"/>
      <w:tblLook w:val="04A0" w:firstRow="1" w:lastRow="0" w:firstColumn="1" w:lastColumn="0" w:noHBand="0" w:noVBand="1"/>
    </w:tblPr>
    <w:tblGrid>
      <w:gridCol w:w="1818"/>
      <w:gridCol w:w="1890"/>
      <w:gridCol w:w="1890"/>
      <w:gridCol w:w="4590"/>
    </w:tblGrid>
    <w:tr w:rsidR="00117812" w:rsidRPr="00935A95" w:rsidTr="009076CC">
      <w:tc>
        <w:tcPr>
          <w:tcW w:w="1818" w:type="dxa"/>
        </w:tcPr>
        <w:p w:rsidR="00117812" w:rsidRDefault="00117812" w:rsidP="00117812">
          <w:pPr>
            <w:rPr>
              <w:rFonts w:ascii="Arial" w:hAnsi="Arial" w:cs="Arial"/>
              <w:b/>
            </w:rPr>
          </w:pPr>
          <w:permStart w:id="1208424570" w:edGrp="everyone" w:colFirst="3" w:colLast="3"/>
          <w:permStart w:id="1563691470" w:edGrp="everyone" w:colFirst="1" w:colLast="1"/>
          <w:r>
            <w:rPr>
              <w:rFonts w:ascii="Arial" w:hAnsi="Arial" w:cs="Arial"/>
              <w:b/>
            </w:rPr>
            <w:t xml:space="preserve">Account </w:t>
          </w:r>
        </w:p>
      </w:tc>
      <w:tc>
        <w:tcPr>
          <w:tcW w:w="1890" w:type="dxa"/>
        </w:tcPr>
        <w:p w:rsidR="00117812" w:rsidRPr="00935A95" w:rsidRDefault="00E800CF" w:rsidP="0036710C">
          <w:pPr>
            <w:jc w:val="right"/>
            <w:rPr>
              <w:rFonts w:ascii="Arial" w:hAnsi="Arial" w:cs="Arial"/>
            </w:rPr>
          </w:pPr>
          <w:r>
            <w:rPr>
              <w:rFonts w:ascii="Arial" w:hAnsi="Arial" w:cs="Arial"/>
            </w:rPr>
            <w:t>Republic Services</w:t>
          </w:r>
        </w:p>
      </w:tc>
      <w:tc>
        <w:tcPr>
          <w:tcW w:w="1890" w:type="dxa"/>
        </w:tcPr>
        <w:p w:rsidR="00117812" w:rsidRDefault="00117812" w:rsidP="00117812">
          <w:pPr>
            <w:rPr>
              <w:rFonts w:ascii="Arial" w:hAnsi="Arial" w:cs="Arial"/>
              <w:b/>
            </w:rPr>
          </w:pPr>
          <w:r>
            <w:rPr>
              <w:rFonts w:ascii="Arial" w:hAnsi="Arial" w:cs="Arial"/>
              <w:b/>
            </w:rPr>
            <w:t>Internal Owner</w:t>
          </w:r>
        </w:p>
      </w:tc>
      <w:tc>
        <w:tcPr>
          <w:tcW w:w="4590" w:type="dxa"/>
        </w:tcPr>
        <w:p w:rsidR="00117812" w:rsidRPr="00935A95" w:rsidRDefault="00E800CF" w:rsidP="00117812">
          <w:pPr>
            <w:jc w:val="right"/>
            <w:rPr>
              <w:rFonts w:ascii="Arial" w:hAnsi="Arial" w:cs="Arial"/>
            </w:rPr>
          </w:pPr>
          <w:r>
            <w:rPr>
              <w:rFonts w:ascii="Arial" w:hAnsi="Arial" w:cs="Arial"/>
            </w:rPr>
            <w:t>Julie Felberg</w:t>
          </w:r>
        </w:p>
      </w:tc>
    </w:tr>
    <w:tr w:rsidR="00117812" w:rsidRPr="00935A95" w:rsidTr="009076CC">
      <w:tc>
        <w:tcPr>
          <w:tcW w:w="1818" w:type="dxa"/>
        </w:tcPr>
        <w:p w:rsidR="00117812" w:rsidRPr="00935A95" w:rsidRDefault="00117812" w:rsidP="00117812">
          <w:pPr>
            <w:rPr>
              <w:rFonts w:ascii="Arial" w:hAnsi="Arial" w:cs="Arial"/>
              <w:b/>
            </w:rPr>
          </w:pPr>
          <w:permStart w:id="1990546436" w:edGrp="everyone" w:colFirst="3" w:colLast="3"/>
          <w:permStart w:id="1257665051" w:edGrp="everyone" w:colFirst="1" w:colLast="1"/>
          <w:permEnd w:id="1208424570"/>
          <w:permEnd w:id="1563691470"/>
          <w:r>
            <w:rPr>
              <w:rFonts w:ascii="Arial" w:hAnsi="Arial" w:cs="Arial"/>
              <w:b/>
            </w:rPr>
            <w:t>Task Number</w:t>
          </w:r>
        </w:p>
      </w:tc>
      <w:tc>
        <w:tcPr>
          <w:tcW w:w="1890" w:type="dxa"/>
        </w:tcPr>
        <w:p w:rsidR="00117812" w:rsidRPr="00935A95" w:rsidRDefault="00E800CF" w:rsidP="0036710C">
          <w:pPr>
            <w:jc w:val="right"/>
            <w:rPr>
              <w:rFonts w:ascii="Arial" w:hAnsi="Arial" w:cs="Arial"/>
            </w:rPr>
          </w:pPr>
          <w:r>
            <w:rPr>
              <w:rFonts w:ascii="Arial" w:hAnsi="Arial" w:cs="Arial"/>
            </w:rPr>
            <w:t>SR 3-9476835591</w:t>
          </w:r>
        </w:p>
      </w:tc>
      <w:tc>
        <w:tcPr>
          <w:tcW w:w="1890" w:type="dxa"/>
        </w:tcPr>
        <w:p w:rsidR="00117812" w:rsidRPr="00935A95" w:rsidRDefault="00117812" w:rsidP="00117812">
          <w:pPr>
            <w:rPr>
              <w:rFonts w:ascii="Arial" w:hAnsi="Arial" w:cs="Arial"/>
              <w:b/>
            </w:rPr>
          </w:pPr>
          <w:r>
            <w:rPr>
              <w:rFonts w:ascii="Arial" w:hAnsi="Arial" w:cs="Arial"/>
              <w:b/>
            </w:rPr>
            <w:t>Title</w:t>
          </w:r>
        </w:p>
      </w:tc>
      <w:tc>
        <w:tcPr>
          <w:tcW w:w="4590" w:type="dxa"/>
        </w:tcPr>
        <w:p w:rsidR="00117812" w:rsidRPr="00935A95" w:rsidRDefault="00E800CF" w:rsidP="00117812">
          <w:pPr>
            <w:jc w:val="right"/>
            <w:rPr>
              <w:rFonts w:ascii="Arial" w:hAnsi="Arial" w:cs="Arial"/>
            </w:rPr>
          </w:pPr>
          <w:r>
            <w:rPr>
              <w:rFonts w:ascii="Arial" w:hAnsi="Arial" w:cs="Arial"/>
            </w:rPr>
            <w:t>Totals and Proposed Price</w:t>
          </w:r>
        </w:p>
      </w:tc>
    </w:tr>
    <w:tr w:rsidR="00117812" w:rsidRPr="00935A95" w:rsidTr="009076CC">
      <w:tc>
        <w:tcPr>
          <w:tcW w:w="1818" w:type="dxa"/>
        </w:tcPr>
        <w:p w:rsidR="00117812" w:rsidRPr="00935A95" w:rsidRDefault="00117812" w:rsidP="00117812">
          <w:pPr>
            <w:rPr>
              <w:rFonts w:ascii="Arial" w:hAnsi="Arial" w:cs="Arial"/>
              <w:b/>
            </w:rPr>
          </w:pPr>
          <w:permStart w:id="1771308117" w:edGrp="everyone" w:colFirst="3" w:colLast="3"/>
          <w:permStart w:id="1777279377" w:edGrp="everyone" w:colFirst="1" w:colLast="1"/>
          <w:permEnd w:id="1990546436"/>
          <w:permEnd w:id="1257665051"/>
          <w:r w:rsidRPr="00935A95">
            <w:rPr>
              <w:rFonts w:ascii="Arial" w:hAnsi="Arial" w:cs="Arial"/>
              <w:b/>
            </w:rPr>
            <w:t>Category</w:t>
          </w:r>
        </w:p>
      </w:tc>
      <w:sdt>
        <w:sdtPr>
          <w:rPr>
            <w:rFonts w:ascii="Arial" w:hAnsi="Arial" w:cs="Arial"/>
          </w:rPr>
          <w:id w:val="-94628784"/>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1890" w:type="dxa"/>
            </w:tcPr>
            <w:p w:rsidR="00117812" w:rsidRPr="00935A95" w:rsidRDefault="00E800CF" w:rsidP="00117812">
              <w:pPr>
                <w:jc w:val="right"/>
                <w:rPr>
                  <w:rFonts w:ascii="Arial" w:hAnsi="Arial" w:cs="Arial"/>
                </w:rPr>
              </w:pPr>
              <w:r>
                <w:rPr>
                  <w:rFonts w:ascii="Arial" w:hAnsi="Arial" w:cs="Arial"/>
                </w:rPr>
                <w:t>Commerce</w:t>
              </w:r>
            </w:p>
          </w:tc>
        </w:sdtContent>
      </w:sdt>
      <w:tc>
        <w:tcPr>
          <w:tcW w:w="1890" w:type="dxa"/>
        </w:tcPr>
        <w:p w:rsidR="00117812" w:rsidRPr="00935A95" w:rsidRDefault="00117812" w:rsidP="00117812">
          <w:pPr>
            <w:rPr>
              <w:rFonts w:ascii="Arial" w:hAnsi="Arial" w:cs="Arial"/>
              <w:b/>
            </w:rPr>
          </w:pPr>
          <w:r>
            <w:rPr>
              <w:rFonts w:ascii="Arial" w:hAnsi="Arial" w:cs="Arial"/>
              <w:b/>
            </w:rPr>
            <w:t>Sub Category</w:t>
          </w:r>
        </w:p>
      </w:tc>
      <w:sdt>
        <w:sdtPr>
          <w:rPr>
            <w:rFonts w:ascii="Arial" w:hAnsi="Arial" w:cs="Arial"/>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4590" w:type="dxa"/>
            </w:tcPr>
            <w:p w:rsidR="00117812" w:rsidRPr="00935A95" w:rsidRDefault="00E800CF" w:rsidP="00117812">
              <w:pPr>
                <w:jc w:val="right"/>
                <w:rPr>
                  <w:rFonts w:ascii="Arial" w:hAnsi="Arial" w:cs="Arial"/>
                </w:rPr>
              </w:pPr>
              <w:r>
                <w:rPr>
                  <w:rFonts w:ascii="Arial" w:hAnsi="Arial" w:cs="Arial"/>
                </w:rPr>
                <w:t>Commerce - Attributes/Rules/Actions/Libraries</w:t>
              </w:r>
            </w:p>
          </w:tc>
        </w:sdtContent>
      </w:sdt>
    </w:tr>
    <w:tr w:rsidR="002E07CA" w:rsidRPr="00935A95" w:rsidTr="009076CC">
      <w:tc>
        <w:tcPr>
          <w:tcW w:w="1818" w:type="dxa"/>
        </w:tcPr>
        <w:p w:rsidR="002E07CA" w:rsidRPr="00935A95" w:rsidRDefault="002E07CA" w:rsidP="00117812">
          <w:pPr>
            <w:rPr>
              <w:rFonts w:ascii="Arial" w:hAnsi="Arial" w:cs="Arial"/>
              <w:b/>
            </w:rPr>
          </w:pPr>
          <w:permStart w:id="1036338175" w:edGrp="everyone" w:colFirst="3" w:colLast="3"/>
          <w:permStart w:id="44069481" w:edGrp="everyone" w:colFirst="1" w:colLast="1"/>
          <w:permEnd w:id="1771308117"/>
          <w:permEnd w:id="1777279377"/>
          <w:r>
            <w:rPr>
              <w:rFonts w:ascii="Arial" w:hAnsi="Arial" w:cs="Arial"/>
              <w:b/>
            </w:rPr>
            <w:t>Use Case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Test Case</w:t>
          </w:r>
        </w:p>
      </w:tc>
      <w:tc>
        <w:tcPr>
          <w:tcW w:w="4590" w:type="dxa"/>
        </w:tcPr>
        <w:p w:rsidR="002E07CA" w:rsidRPr="00935A95" w:rsidRDefault="002E07CA" w:rsidP="00C43A86">
          <w:pPr>
            <w:jc w:val="right"/>
            <w:rPr>
              <w:rFonts w:ascii="Arial" w:hAnsi="Arial" w:cs="Arial"/>
            </w:rPr>
          </w:pPr>
        </w:p>
      </w:tc>
    </w:tr>
    <w:tr w:rsidR="002E07CA" w:rsidRPr="00935A95" w:rsidTr="009076CC">
      <w:tc>
        <w:tcPr>
          <w:tcW w:w="1818" w:type="dxa"/>
        </w:tcPr>
        <w:p w:rsidR="002E07CA" w:rsidRPr="00935A95" w:rsidRDefault="002E07CA" w:rsidP="00117812">
          <w:pPr>
            <w:rPr>
              <w:rFonts w:ascii="Arial" w:hAnsi="Arial" w:cs="Arial"/>
              <w:b/>
            </w:rPr>
          </w:pPr>
          <w:permStart w:id="750410905" w:edGrp="everyone" w:colFirst="3" w:colLast="3"/>
          <w:permStart w:id="26348660" w:edGrp="everyone" w:colFirst="1" w:colLast="1"/>
          <w:permEnd w:id="1036338175"/>
          <w:permEnd w:id="44069481"/>
          <w:r>
            <w:rPr>
              <w:rFonts w:ascii="Arial" w:hAnsi="Arial" w:cs="Arial"/>
              <w:b/>
            </w:rPr>
            <w:t>LOE</w:t>
          </w:r>
        </w:p>
      </w:tc>
      <w:tc>
        <w:tcPr>
          <w:tcW w:w="1890" w:type="dxa"/>
        </w:tcPr>
        <w:p w:rsidR="002E07CA" w:rsidRPr="00935A95" w:rsidRDefault="002E07CA" w:rsidP="002E07CA">
          <w:pPr>
            <w:jc w:val="right"/>
            <w:rPr>
              <w:rFonts w:ascii="Arial" w:hAnsi="Arial" w:cs="Arial"/>
            </w:rPr>
          </w:pPr>
        </w:p>
      </w:tc>
      <w:tc>
        <w:tcPr>
          <w:tcW w:w="1890" w:type="dxa"/>
        </w:tcPr>
        <w:p w:rsidR="002E07CA" w:rsidRPr="00935A95" w:rsidRDefault="002E07CA" w:rsidP="00117812">
          <w:pPr>
            <w:rPr>
              <w:rFonts w:ascii="Arial" w:hAnsi="Arial" w:cs="Arial"/>
              <w:b/>
            </w:rPr>
          </w:pPr>
          <w:r>
            <w:rPr>
              <w:rFonts w:ascii="Arial" w:hAnsi="Arial" w:cs="Arial"/>
              <w:b/>
            </w:rPr>
            <w:t>Go Live Date</w:t>
          </w:r>
        </w:p>
      </w:tc>
      <w:tc>
        <w:tcPr>
          <w:tcW w:w="4590" w:type="dxa"/>
        </w:tcPr>
        <w:p w:rsidR="002E07CA" w:rsidRPr="00935A95" w:rsidRDefault="00E800CF" w:rsidP="00C43A86">
          <w:pPr>
            <w:jc w:val="right"/>
            <w:rPr>
              <w:rFonts w:ascii="Arial" w:hAnsi="Arial" w:cs="Arial"/>
            </w:rPr>
          </w:pPr>
          <w:r>
            <w:rPr>
              <w:rFonts w:ascii="Arial" w:hAnsi="Arial" w:cs="Arial"/>
            </w:rPr>
            <w:t>8/22/2014</w:t>
          </w:r>
        </w:p>
      </w:tc>
    </w:tr>
    <w:permEnd w:id="750410905"/>
    <w:permEnd w:id="26348660"/>
  </w:tbl>
  <w:p w:rsidR="00117812" w:rsidRPr="00935A95" w:rsidRDefault="00117812">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5E5" w:rsidRDefault="00AD05E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49D5"/>
    <w:multiLevelType w:val="hybridMultilevel"/>
    <w:tmpl w:val="66E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9037F"/>
    <w:multiLevelType w:val="hybridMultilevel"/>
    <w:tmpl w:val="3E7EED80"/>
    <w:lvl w:ilvl="0" w:tplc="8092E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35DF7"/>
    <w:multiLevelType w:val="hybridMultilevel"/>
    <w:tmpl w:val="BAEEC2C2"/>
    <w:lvl w:ilvl="0" w:tplc="E552FD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D519B"/>
    <w:multiLevelType w:val="hybridMultilevel"/>
    <w:tmpl w:val="E89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174E2"/>
    <w:multiLevelType w:val="hybridMultilevel"/>
    <w:tmpl w:val="AB7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D2AB5"/>
    <w:multiLevelType w:val="hybridMultilevel"/>
    <w:tmpl w:val="CE74C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45AB4"/>
    <w:multiLevelType w:val="hybridMultilevel"/>
    <w:tmpl w:val="1636636C"/>
    <w:lvl w:ilvl="0" w:tplc="D27A17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567511"/>
    <w:multiLevelType w:val="hybridMultilevel"/>
    <w:tmpl w:val="9F2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324FC3"/>
    <w:multiLevelType w:val="hybridMultilevel"/>
    <w:tmpl w:val="EACACB8E"/>
    <w:lvl w:ilvl="0" w:tplc="4C142348">
      <w:start w:val="1"/>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5E6726"/>
    <w:multiLevelType w:val="hybridMultilevel"/>
    <w:tmpl w:val="44642080"/>
    <w:lvl w:ilvl="0" w:tplc="12A2215C">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A91624B"/>
    <w:multiLevelType w:val="hybridMultilevel"/>
    <w:tmpl w:val="23C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9"/>
  </w:num>
  <w:num w:numId="5">
    <w:abstractNumId w:val="8"/>
  </w:num>
  <w:num w:numId="6">
    <w:abstractNumId w:val="4"/>
  </w:num>
  <w:num w:numId="7">
    <w:abstractNumId w:val="3"/>
  </w:num>
  <w:num w:numId="8">
    <w:abstractNumId w:val="7"/>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CF"/>
    <w:rsid w:val="00054861"/>
    <w:rsid w:val="0009184A"/>
    <w:rsid w:val="000E7478"/>
    <w:rsid w:val="000F1911"/>
    <w:rsid w:val="00117812"/>
    <w:rsid w:val="00134D88"/>
    <w:rsid w:val="00141A08"/>
    <w:rsid w:val="001708CB"/>
    <w:rsid w:val="0018081F"/>
    <w:rsid w:val="001C38B7"/>
    <w:rsid w:val="001E2DEA"/>
    <w:rsid w:val="001E5203"/>
    <w:rsid w:val="00213406"/>
    <w:rsid w:val="0022532F"/>
    <w:rsid w:val="0022660A"/>
    <w:rsid w:val="00236F57"/>
    <w:rsid w:val="002715BC"/>
    <w:rsid w:val="00291201"/>
    <w:rsid w:val="0029373C"/>
    <w:rsid w:val="00297D97"/>
    <w:rsid w:val="002A541D"/>
    <w:rsid w:val="002E07CA"/>
    <w:rsid w:val="002E71CA"/>
    <w:rsid w:val="002F094F"/>
    <w:rsid w:val="002F6C36"/>
    <w:rsid w:val="00303732"/>
    <w:rsid w:val="0036710C"/>
    <w:rsid w:val="003B7294"/>
    <w:rsid w:val="004174DE"/>
    <w:rsid w:val="00435402"/>
    <w:rsid w:val="00442C4A"/>
    <w:rsid w:val="004E0D68"/>
    <w:rsid w:val="004E0F40"/>
    <w:rsid w:val="004F1713"/>
    <w:rsid w:val="004F31B0"/>
    <w:rsid w:val="005376F6"/>
    <w:rsid w:val="005458E8"/>
    <w:rsid w:val="00563B3A"/>
    <w:rsid w:val="005877C6"/>
    <w:rsid w:val="005905D9"/>
    <w:rsid w:val="005912E2"/>
    <w:rsid w:val="005A18D9"/>
    <w:rsid w:val="005A25EB"/>
    <w:rsid w:val="006200AA"/>
    <w:rsid w:val="00631454"/>
    <w:rsid w:val="00642726"/>
    <w:rsid w:val="00653020"/>
    <w:rsid w:val="00660010"/>
    <w:rsid w:val="00670459"/>
    <w:rsid w:val="006819FE"/>
    <w:rsid w:val="00696FF6"/>
    <w:rsid w:val="006D0770"/>
    <w:rsid w:val="00712941"/>
    <w:rsid w:val="00715757"/>
    <w:rsid w:val="007807F9"/>
    <w:rsid w:val="007937FE"/>
    <w:rsid w:val="007D2756"/>
    <w:rsid w:val="007D6EDD"/>
    <w:rsid w:val="007E6810"/>
    <w:rsid w:val="007F1874"/>
    <w:rsid w:val="008108B1"/>
    <w:rsid w:val="00844AF0"/>
    <w:rsid w:val="008B0454"/>
    <w:rsid w:val="008B3C93"/>
    <w:rsid w:val="008D4F1C"/>
    <w:rsid w:val="008E3B6D"/>
    <w:rsid w:val="00904B0F"/>
    <w:rsid w:val="00906BAD"/>
    <w:rsid w:val="009076CC"/>
    <w:rsid w:val="00912681"/>
    <w:rsid w:val="009236B6"/>
    <w:rsid w:val="00935A95"/>
    <w:rsid w:val="00935F81"/>
    <w:rsid w:val="00936BEB"/>
    <w:rsid w:val="00962E49"/>
    <w:rsid w:val="009743B4"/>
    <w:rsid w:val="00993A28"/>
    <w:rsid w:val="009C74AC"/>
    <w:rsid w:val="00A16507"/>
    <w:rsid w:val="00A16702"/>
    <w:rsid w:val="00A248B3"/>
    <w:rsid w:val="00A36805"/>
    <w:rsid w:val="00A4009C"/>
    <w:rsid w:val="00A66CBD"/>
    <w:rsid w:val="00A72C77"/>
    <w:rsid w:val="00A91355"/>
    <w:rsid w:val="00A93169"/>
    <w:rsid w:val="00AB6C3F"/>
    <w:rsid w:val="00AC6D0A"/>
    <w:rsid w:val="00AD05E5"/>
    <w:rsid w:val="00AF7FF8"/>
    <w:rsid w:val="00B2046B"/>
    <w:rsid w:val="00B5208C"/>
    <w:rsid w:val="00B66CDA"/>
    <w:rsid w:val="00B76072"/>
    <w:rsid w:val="00BC6C07"/>
    <w:rsid w:val="00BD5B82"/>
    <w:rsid w:val="00C474AE"/>
    <w:rsid w:val="00C65B10"/>
    <w:rsid w:val="00C72485"/>
    <w:rsid w:val="00C80F57"/>
    <w:rsid w:val="00C81B7A"/>
    <w:rsid w:val="00CA5DDF"/>
    <w:rsid w:val="00CB2CE7"/>
    <w:rsid w:val="00CB3140"/>
    <w:rsid w:val="00CF5F11"/>
    <w:rsid w:val="00D22463"/>
    <w:rsid w:val="00D37CA3"/>
    <w:rsid w:val="00D53139"/>
    <w:rsid w:val="00D70419"/>
    <w:rsid w:val="00D901AA"/>
    <w:rsid w:val="00D96C0F"/>
    <w:rsid w:val="00DB2219"/>
    <w:rsid w:val="00DB6A89"/>
    <w:rsid w:val="00DE5CB4"/>
    <w:rsid w:val="00DF0194"/>
    <w:rsid w:val="00DF3629"/>
    <w:rsid w:val="00E01B1F"/>
    <w:rsid w:val="00E31A87"/>
    <w:rsid w:val="00E53EF2"/>
    <w:rsid w:val="00E71B49"/>
    <w:rsid w:val="00E800CF"/>
    <w:rsid w:val="00EA2388"/>
    <w:rsid w:val="00EA3F68"/>
    <w:rsid w:val="00EC2D9F"/>
    <w:rsid w:val="00F066EA"/>
    <w:rsid w:val="00F73D3C"/>
    <w:rsid w:val="00FA389E"/>
    <w:rsid w:val="00FA548B"/>
    <w:rsid w:val="00FE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106">
      <w:bodyDiv w:val="1"/>
      <w:marLeft w:val="0"/>
      <w:marRight w:val="0"/>
      <w:marTop w:val="0"/>
      <w:marBottom w:val="0"/>
      <w:divBdr>
        <w:top w:val="none" w:sz="0" w:space="0" w:color="auto"/>
        <w:left w:val="none" w:sz="0" w:space="0" w:color="auto"/>
        <w:bottom w:val="none" w:sz="0" w:space="0" w:color="auto"/>
        <w:right w:val="none" w:sz="0" w:space="0" w:color="auto"/>
      </w:divBdr>
      <w:divsChild>
        <w:div w:id="506555173">
          <w:marLeft w:val="0"/>
          <w:marRight w:val="0"/>
          <w:marTop w:val="0"/>
          <w:marBottom w:val="0"/>
          <w:divBdr>
            <w:top w:val="none" w:sz="0" w:space="0" w:color="auto"/>
            <w:left w:val="none" w:sz="0" w:space="0" w:color="auto"/>
            <w:bottom w:val="none" w:sz="0" w:space="0" w:color="auto"/>
            <w:right w:val="none" w:sz="0" w:space="0" w:color="auto"/>
          </w:divBdr>
          <w:divsChild>
            <w:div w:id="13187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53">
      <w:bodyDiv w:val="1"/>
      <w:marLeft w:val="0"/>
      <w:marRight w:val="0"/>
      <w:marTop w:val="0"/>
      <w:marBottom w:val="0"/>
      <w:divBdr>
        <w:top w:val="none" w:sz="0" w:space="0" w:color="auto"/>
        <w:left w:val="none" w:sz="0" w:space="0" w:color="auto"/>
        <w:bottom w:val="none" w:sz="0" w:space="0" w:color="auto"/>
        <w:right w:val="none" w:sz="0" w:space="0" w:color="auto"/>
      </w:divBdr>
    </w:div>
    <w:div w:id="1023939208">
      <w:bodyDiv w:val="1"/>
      <w:marLeft w:val="0"/>
      <w:marRight w:val="0"/>
      <w:marTop w:val="0"/>
      <w:marBottom w:val="0"/>
      <w:divBdr>
        <w:top w:val="none" w:sz="0" w:space="0" w:color="auto"/>
        <w:left w:val="none" w:sz="0" w:space="0" w:color="auto"/>
        <w:bottom w:val="none" w:sz="0" w:space="0" w:color="auto"/>
        <w:right w:val="none" w:sz="0" w:space="0" w:color="auto"/>
      </w:divBdr>
      <w:divsChild>
        <w:div w:id="1721898909">
          <w:marLeft w:val="0"/>
          <w:marRight w:val="0"/>
          <w:marTop w:val="0"/>
          <w:marBottom w:val="0"/>
          <w:divBdr>
            <w:top w:val="none" w:sz="0" w:space="0" w:color="auto"/>
            <w:left w:val="none" w:sz="0" w:space="0" w:color="auto"/>
            <w:bottom w:val="none" w:sz="0" w:space="0" w:color="auto"/>
            <w:right w:val="none" w:sz="0" w:space="0" w:color="auto"/>
          </w:divBdr>
        </w:div>
      </w:divsChild>
    </w:div>
    <w:div w:id="1871988517">
      <w:bodyDiv w:val="1"/>
      <w:marLeft w:val="0"/>
      <w:marRight w:val="0"/>
      <w:marTop w:val="0"/>
      <w:marBottom w:val="0"/>
      <w:divBdr>
        <w:top w:val="none" w:sz="0" w:space="0" w:color="auto"/>
        <w:left w:val="none" w:sz="0" w:space="0" w:color="auto"/>
        <w:bottom w:val="none" w:sz="0" w:space="0" w:color="auto"/>
        <w:right w:val="none" w:sz="0" w:space="0" w:color="auto"/>
      </w:divBdr>
      <w:divsChild>
        <w:div w:id="1531650030">
          <w:marLeft w:val="0"/>
          <w:marRight w:val="0"/>
          <w:marTop w:val="0"/>
          <w:marBottom w:val="0"/>
          <w:divBdr>
            <w:top w:val="none" w:sz="0" w:space="0" w:color="auto"/>
            <w:left w:val="none" w:sz="0" w:space="0" w:color="auto"/>
            <w:bottom w:val="none" w:sz="0" w:space="0" w:color="auto"/>
            <w:right w:val="none" w:sz="0" w:space="0" w:color="auto"/>
          </w:divBdr>
          <w:divsChild>
            <w:div w:id="21113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LBE~1.BIG\AppData\Local\Temp\Design%20Document%20Template-7.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1EF24-9A20-45AD-97B7-415EE0A1DAC2}"/>
</file>

<file path=customXml/itemProps2.xml><?xml version="1.0" encoding="utf-8"?>
<ds:datastoreItem xmlns:ds="http://schemas.openxmlformats.org/officeDocument/2006/customXml" ds:itemID="{AED01BCD-60BD-4220-A1FE-3065622CDC5E}"/>
</file>

<file path=customXml/itemProps3.xml><?xml version="1.0" encoding="utf-8"?>
<ds:datastoreItem xmlns:ds="http://schemas.openxmlformats.org/officeDocument/2006/customXml" ds:itemID="{5B7C0930-63E0-4236-BA99-32FD5E9F8B08}"/>
</file>

<file path=customXml/itemProps4.xml><?xml version="1.0" encoding="utf-8"?>
<ds:datastoreItem xmlns:ds="http://schemas.openxmlformats.org/officeDocument/2006/customXml" ds:itemID="{E1229DCD-A20B-47F1-B9FA-79A7FA20BD4C}"/>
</file>

<file path=docProps/app.xml><?xml version="1.0" encoding="utf-8"?>
<Properties xmlns="http://schemas.openxmlformats.org/officeDocument/2006/extended-properties" xmlns:vt="http://schemas.openxmlformats.org/officeDocument/2006/docPropsVTypes">
  <Template>Design Document Template-7.dotx</Template>
  <TotalTime>59</TotalTime>
  <Pages>2</Pages>
  <Words>300</Words>
  <Characters>1716</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felberg</dc:creator>
  <cp:lastModifiedBy>julie felberg</cp:lastModifiedBy>
  <cp:revision>7</cp:revision>
  <dcterms:created xsi:type="dcterms:W3CDTF">2014-08-19T14:46:00Z</dcterms:created>
  <dcterms:modified xsi:type="dcterms:W3CDTF">2014-08-19T15:45:00Z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