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0FCFF" w14:textId="77777777" w:rsidR="00DD49CA" w:rsidRDefault="00DD49CA" w:rsidP="00F7144D">
      <w:pPr>
        <w:pStyle w:val="NormalWeb"/>
        <w:spacing w:line="480" w:lineRule="auto"/>
        <w:ind w:left="720" w:hanging="720"/>
      </w:pPr>
      <w:proofErr w:type="spellStart"/>
      <w:r>
        <w:t>DNewsChannel</w:t>
      </w:r>
      <w:proofErr w:type="spellEnd"/>
      <w:r>
        <w:t>. (2019, July 21). Mini-Nuclear reactors are coming, and they could reinvent the energy industry. Retrieved April 04, 2021, from https://www.youtube.com/watch?v=Nh5Tx1QLKBI</w:t>
      </w:r>
    </w:p>
    <w:p w14:paraId="308CFD6B" w14:textId="1726FFBB" w:rsidR="001D6978" w:rsidRDefault="00DD49CA" w:rsidP="00F7144D">
      <w:pPr>
        <w:spacing w:line="480" w:lineRule="auto"/>
        <w:ind w:firstLine="720"/>
      </w:pPr>
      <w:r>
        <w:t>This YouTube video</w:t>
      </w:r>
      <w:r w:rsidR="007429C5">
        <w:t xml:space="preserve"> from Seeker Focal Point</w:t>
      </w:r>
      <w:r>
        <w:t xml:space="preserve"> gives us a Buck Rodgers view of just how small we can go with nuclear reactors. Is the scenario from the movie Back to the Future about to come true? Maybe, that is far in the future. But, smaller safer units are bringing cost effectiveness to reactor use as a method </w:t>
      </w:r>
      <w:proofErr w:type="gramStart"/>
      <w:r>
        <w:t>of  grid</w:t>
      </w:r>
      <w:proofErr w:type="gramEnd"/>
      <w:r>
        <w:t xml:space="preserve"> power generation. Watching this video gives a whole new insight on why nuclear reactors are still the best base load generation source. This video suggests containment and </w:t>
      </w:r>
      <w:proofErr w:type="gramStart"/>
      <w:r>
        <w:t>spent</w:t>
      </w:r>
      <w:proofErr w:type="gramEnd"/>
      <w:r>
        <w:t xml:space="preserve"> fuel are no longer issues. The nuclear industry is in process of offering safe new technologically advanced small modular nuclear reactors (SMR).</w:t>
      </w:r>
      <w:r w:rsidR="007429C5">
        <w:t xml:space="preserve"> Safer, cheaper, smaller,</w:t>
      </w:r>
      <w:r>
        <w:t xml:space="preserve"> </w:t>
      </w:r>
      <w:r w:rsidR="007429C5">
        <w:t>t</w:t>
      </w:r>
      <w:r>
        <w:t>he only issue</w:t>
      </w:r>
      <w:r w:rsidR="007429C5">
        <w:t xml:space="preserve"> now is, how small can we go?</w:t>
      </w:r>
    </w:p>
    <w:p w14:paraId="20CC229E" w14:textId="3B50DFB6" w:rsidR="00F7144D" w:rsidRPr="00F7144D" w:rsidRDefault="007429C5" w:rsidP="00F7144D">
      <w:pPr>
        <w:pStyle w:val="NormalWeb"/>
        <w:shd w:val="clear" w:color="auto" w:fill="FFFFFF"/>
        <w:spacing w:before="120" w:beforeAutospacing="0" w:after="120" w:afterAutospacing="0" w:line="480" w:lineRule="auto"/>
        <w:ind w:firstLine="720"/>
        <w:rPr>
          <w:color w:val="000000" w:themeColor="text1"/>
        </w:rPr>
      </w:pPr>
      <w:r w:rsidRPr="00F7144D">
        <w:rPr>
          <w:color w:val="000000" w:themeColor="text1"/>
        </w:rPr>
        <w:t xml:space="preserve">Seeker provides scientific videos and training. With over 50 million monthly </w:t>
      </w:r>
      <w:r w:rsidR="00F7144D" w:rsidRPr="00F7144D">
        <w:rPr>
          <w:color w:val="000000" w:themeColor="text1"/>
        </w:rPr>
        <w:t>views worldwide</w:t>
      </w:r>
      <w:r w:rsidRPr="00F7144D">
        <w:rPr>
          <w:color w:val="000000" w:themeColor="text1"/>
        </w:rPr>
        <w:t xml:space="preserve">, their </w:t>
      </w:r>
      <w:proofErr w:type="gramStart"/>
      <w:r w:rsidRPr="00F7144D">
        <w:rPr>
          <w:color w:val="000000" w:themeColor="text1"/>
        </w:rPr>
        <w:t xml:space="preserve">innovative </w:t>
      </w:r>
      <w:r w:rsidR="00F7144D" w:rsidRPr="00F7144D">
        <w:rPr>
          <w:color w:val="000000" w:themeColor="text1"/>
        </w:rPr>
        <w:t xml:space="preserve"> informative</w:t>
      </w:r>
      <w:proofErr w:type="gramEnd"/>
      <w:r w:rsidR="00F7144D" w:rsidRPr="00F7144D">
        <w:rPr>
          <w:color w:val="000000" w:themeColor="text1"/>
        </w:rPr>
        <w:t xml:space="preserve"> </w:t>
      </w:r>
      <w:r w:rsidRPr="00F7144D">
        <w:rPr>
          <w:color w:val="000000" w:themeColor="text1"/>
        </w:rPr>
        <w:t>scientific videos rival Discovery, PBS, and others.</w:t>
      </w:r>
      <w:r w:rsidR="00F7144D" w:rsidRPr="00F7144D">
        <w:rPr>
          <w:color w:val="000000" w:themeColor="text1"/>
        </w:rPr>
        <w:t xml:space="preserve"> </w:t>
      </w:r>
      <w:r w:rsidR="00F7144D" w:rsidRPr="00F7144D">
        <w:rPr>
          <w:color w:val="000000" w:themeColor="text1"/>
        </w:rPr>
        <w:t>Group Nine Media is an American </w:t>
      </w:r>
      <w:hyperlink r:id="rId4" w:tooltip="Digital media" w:history="1">
        <w:r w:rsidR="00F7144D" w:rsidRPr="00F7144D">
          <w:rPr>
            <w:rStyle w:val="Hyperlink"/>
            <w:rFonts w:eastAsia="Arial"/>
            <w:color w:val="000000" w:themeColor="text1"/>
            <w:u w:val="none"/>
          </w:rPr>
          <w:t>digital media</w:t>
        </w:r>
      </w:hyperlink>
      <w:r w:rsidR="00F7144D" w:rsidRPr="00F7144D">
        <w:rPr>
          <w:color w:val="000000" w:themeColor="text1"/>
        </w:rPr>
        <w:t> </w:t>
      </w:r>
      <w:hyperlink r:id="rId5" w:tooltip="Holding company" w:history="1">
        <w:r w:rsidR="00F7144D" w:rsidRPr="00F7144D">
          <w:rPr>
            <w:rStyle w:val="Hyperlink"/>
            <w:rFonts w:eastAsia="Arial"/>
            <w:color w:val="000000" w:themeColor="text1"/>
            <w:u w:val="none"/>
          </w:rPr>
          <w:t>holding company</w:t>
        </w:r>
      </w:hyperlink>
      <w:r w:rsidR="00F7144D" w:rsidRPr="00F7144D">
        <w:rPr>
          <w:color w:val="000000" w:themeColor="text1"/>
        </w:rPr>
        <w:t> based in </w:t>
      </w:r>
      <w:hyperlink r:id="rId6" w:tooltip="New York City" w:history="1">
        <w:r w:rsidR="00F7144D" w:rsidRPr="00F7144D">
          <w:rPr>
            <w:rStyle w:val="Hyperlink"/>
            <w:rFonts w:eastAsia="Arial"/>
            <w:color w:val="000000" w:themeColor="text1"/>
            <w:u w:val="none"/>
          </w:rPr>
          <w:t>New York City</w:t>
        </w:r>
      </w:hyperlink>
      <w:r w:rsidR="00F7144D" w:rsidRPr="00F7144D">
        <w:rPr>
          <w:color w:val="000000" w:themeColor="text1"/>
        </w:rPr>
        <w:t>. The company comprises </w:t>
      </w:r>
      <w:hyperlink r:id="rId7" w:tooltip="Thrillist" w:history="1">
        <w:r w:rsidR="00F7144D" w:rsidRPr="00F7144D">
          <w:rPr>
            <w:rStyle w:val="Hyperlink"/>
            <w:rFonts w:eastAsia="Arial"/>
            <w:color w:val="000000" w:themeColor="text1"/>
            <w:u w:val="none"/>
          </w:rPr>
          <w:t>Thrillist</w:t>
        </w:r>
      </w:hyperlink>
      <w:r w:rsidR="00F7144D" w:rsidRPr="00F7144D">
        <w:rPr>
          <w:color w:val="000000" w:themeColor="text1"/>
        </w:rPr>
        <w:t>, </w:t>
      </w:r>
      <w:hyperlink r:id="rId8" w:tooltip="NowThis News" w:history="1">
        <w:r w:rsidR="00F7144D" w:rsidRPr="00F7144D">
          <w:rPr>
            <w:rStyle w:val="Hyperlink"/>
            <w:rFonts w:eastAsia="Arial"/>
            <w:color w:val="000000" w:themeColor="text1"/>
            <w:u w:val="none"/>
          </w:rPr>
          <w:t>NowThis</w:t>
        </w:r>
      </w:hyperlink>
      <w:r w:rsidR="00F7144D" w:rsidRPr="00F7144D">
        <w:rPr>
          <w:color w:val="000000" w:themeColor="text1"/>
        </w:rPr>
        <w:t>, </w:t>
      </w:r>
      <w:hyperlink r:id="rId9" w:tooltip="The Dodo (website)" w:history="1">
        <w:r w:rsidR="00F7144D" w:rsidRPr="00F7144D">
          <w:rPr>
            <w:rStyle w:val="Hyperlink"/>
            <w:rFonts w:eastAsia="Arial"/>
            <w:color w:val="000000" w:themeColor="text1"/>
            <w:u w:val="none"/>
          </w:rPr>
          <w:t>The Dodo</w:t>
        </w:r>
      </w:hyperlink>
      <w:r w:rsidR="00F7144D" w:rsidRPr="00F7144D">
        <w:rPr>
          <w:color w:val="000000" w:themeColor="text1"/>
        </w:rPr>
        <w:t>, and </w:t>
      </w:r>
      <w:hyperlink r:id="rId10" w:tooltip="Seeker (media company)" w:history="1">
        <w:r w:rsidR="00F7144D" w:rsidRPr="00F7144D">
          <w:rPr>
            <w:rStyle w:val="Hyperlink"/>
            <w:rFonts w:eastAsia="Arial"/>
            <w:color w:val="000000" w:themeColor="text1"/>
            <w:u w:val="none"/>
          </w:rPr>
          <w:t>Seeker</w:t>
        </w:r>
      </w:hyperlink>
      <w:r w:rsidR="00F7144D" w:rsidRPr="00F7144D">
        <w:rPr>
          <w:color w:val="000000" w:themeColor="text1"/>
        </w:rPr>
        <w:t>.</w:t>
      </w:r>
      <w:r w:rsidR="00F7144D" w:rsidRPr="00F7144D">
        <w:rPr>
          <w:color w:val="000000" w:themeColor="text1"/>
        </w:rPr>
        <w:t xml:space="preserve"> </w:t>
      </w:r>
      <w:r w:rsidR="00F7144D" w:rsidRPr="00F7144D">
        <w:rPr>
          <w:color w:val="000000" w:themeColor="text1"/>
        </w:rPr>
        <w:t>The four brands and former brand </w:t>
      </w:r>
      <w:proofErr w:type="spellStart"/>
      <w:r w:rsidR="00F7144D" w:rsidRPr="00F7144D">
        <w:rPr>
          <w:color w:val="000000" w:themeColor="text1"/>
        </w:rPr>
        <w:fldChar w:fldCharType="begin"/>
      </w:r>
      <w:r w:rsidR="00F7144D" w:rsidRPr="00F7144D">
        <w:rPr>
          <w:color w:val="000000" w:themeColor="text1"/>
        </w:rPr>
        <w:instrText xml:space="preserve"> HYPERLINK "https://en.wikipedia.org/wiki/SourceFed" \o "SourceFed" </w:instrText>
      </w:r>
      <w:r w:rsidR="00F7144D" w:rsidRPr="00F7144D">
        <w:rPr>
          <w:color w:val="000000" w:themeColor="text1"/>
        </w:rPr>
        <w:fldChar w:fldCharType="separate"/>
      </w:r>
      <w:r w:rsidR="00F7144D" w:rsidRPr="00F7144D">
        <w:rPr>
          <w:rStyle w:val="Hyperlink"/>
          <w:rFonts w:eastAsia="Arial"/>
          <w:color w:val="000000" w:themeColor="text1"/>
          <w:u w:val="none"/>
        </w:rPr>
        <w:t>Sourcefed</w:t>
      </w:r>
      <w:proofErr w:type="spellEnd"/>
      <w:r w:rsidR="00F7144D" w:rsidRPr="00F7144D">
        <w:rPr>
          <w:color w:val="000000" w:themeColor="text1"/>
        </w:rPr>
        <w:fldChar w:fldCharType="end"/>
      </w:r>
      <w:r w:rsidR="00F7144D" w:rsidRPr="00F7144D">
        <w:rPr>
          <w:color w:val="000000" w:themeColor="text1"/>
        </w:rPr>
        <w:t>, merged to form Group Nine Media in October 2016. In October 2019, Group Nine Media acquired </w:t>
      </w:r>
      <w:hyperlink r:id="rId11" w:tooltip="PopSugar" w:history="1">
        <w:r w:rsidR="00F7144D" w:rsidRPr="00F7144D">
          <w:rPr>
            <w:rStyle w:val="Hyperlink"/>
            <w:rFonts w:eastAsia="Arial"/>
            <w:color w:val="000000" w:themeColor="text1"/>
            <w:u w:val="none"/>
          </w:rPr>
          <w:t>PopSugar</w:t>
        </w:r>
      </w:hyperlink>
      <w:r w:rsidR="00F7144D" w:rsidRPr="00F7144D">
        <w:rPr>
          <w:color w:val="000000" w:themeColor="text1"/>
        </w:rPr>
        <w:t>.</w:t>
      </w:r>
      <w:r w:rsidR="00F7144D" w:rsidRPr="00F7144D">
        <w:rPr>
          <w:color w:val="000000" w:themeColor="text1"/>
        </w:rPr>
        <w:t xml:space="preserve"> </w:t>
      </w:r>
      <w:r w:rsidR="00F7144D" w:rsidRPr="00F7144D">
        <w:rPr>
          <w:color w:val="000000" w:themeColor="text1"/>
        </w:rPr>
        <w:t>At the time of the merger, </w:t>
      </w:r>
      <w:hyperlink r:id="rId12" w:tooltip="Discovery, Inc." w:history="1">
        <w:r w:rsidR="00F7144D" w:rsidRPr="00F7144D">
          <w:rPr>
            <w:rStyle w:val="Hyperlink"/>
            <w:rFonts w:eastAsia="Arial"/>
            <w:color w:val="000000" w:themeColor="text1"/>
            <w:u w:val="none"/>
          </w:rPr>
          <w:t>Discovery Communications</w:t>
        </w:r>
      </w:hyperlink>
      <w:r w:rsidR="00F7144D" w:rsidRPr="00F7144D">
        <w:rPr>
          <w:color w:val="000000" w:themeColor="text1"/>
        </w:rPr>
        <w:t> announced a $100 million minority investment in the collective organization, becoming the biggest </w:t>
      </w:r>
      <w:hyperlink r:id="rId13" w:tooltip="Shareholder" w:history="1">
        <w:r w:rsidR="00F7144D" w:rsidRPr="00F7144D">
          <w:rPr>
            <w:rStyle w:val="Hyperlink"/>
            <w:rFonts w:eastAsia="Arial"/>
            <w:color w:val="000000" w:themeColor="text1"/>
            <w:u w:val="none"/>
          </w:rPr>
          <w:t>shareholder</w:t>
        </w:r>
      </w:hyperlink>
      <w:r w:rsidR="00F7144D" w:rsidRPr="00F7144D">
        <w:rPr>
          <w:color w:val="000000" w:themeColor="text1"/>
        </w:rPr>
        <w:t> before </w:t>
      </w:r>
      <w:hyperlink r:id="rId14" w:tooltip="Axel Springer SE" w:history="1">
        <w:r w:rsidR="00F7144D" w:rsidRPr="00F7144D">
          <w:rPr>
            <w:rStyle w:val="Hyperlink"/>
            <w:rFonts w:eastAsia="Arial"/>
            <w:color w:val="000000" w:themeColor="text1"/>
            <w:u w:val="none"/>
          </w:rPr>
          <w:t>Axel Springer</w:t>
        </w:r>
      </w:hyperlink>
      <w:r w:rsidR="00F7144D" w:rsidRPr="00F7144D">
        <w:rPr>
          <w:color w:val="000000" w:themeColor="text1"/>
        </w:rPr>
        <w:t>. Discovery also acquired the right to obtain a majority stake later if it so chooses.</w:t>
      </w:r>
      <w:r w:rsidR="00F7144D" w:rsidRPr="00F7144D">
        <w:rPr>
          <w:color w:val="000000" w:themeColor="text1"/>
          <w:vertAlign w:val="superscript"/>
        </w:rPr>
        <w:t xml:space="preserve">  </w:t>
      </w:r>
      <w:r w:rsidR="00F7144D" w:rsidRPr="00F7144D">
        <w:rPr>
          <w:color w:val="000000" w:themeColor="text1"/>
        </w:rPr>
        <w:t>(Wikipedia)</w:t>
      </w:r>
    </w:p>
    <w:p w14:paraId="4E2D56DD" w14:textId="5258BCF9" w:rsidR="007429C5" w:rsidRPr="00F7144D" w:rsidRDefault="007429C5" w:rsidP="00F7144D">
      <w:pPr>
        <w:spacing w:line="480" w:lineRule="auto"/>
        <w:ind w:firstLine="720"/>
        <w:rPr>
          <w:rFonts w:cs="Times New Roman"/>
          <w:color w:val="000000" w:themeColor="text1"/>
        </w:rPr>
      </w:pPr>
    </w:p>
    <w:p w14:paraId="73BF58A2" w14:textId="77777777" w:rsidR="007429C5" w:rsidRPr="00F7144D" w:rsidRDefault="007429C5">
      <w:pPr>
        <w:rPr>
          <w:rFonts w:cs="Times New Roman"/>
          <w:color w:val="000000" w:themeColor="text1"/>
        </w:rPr>
      </w:pPr>
    </w:p>
    <w:p w14:paraId="258D2B74" w14:textId="33C8C46D" w:rsidR="007429C5" w:rsidRDefault="007429C5"/>
    <w:p w14:paraId="382467C9" w14:textId="77777777" w:rsidR="007429C5" w:rsidRDefault="007429C5"/>
    <w:sectPr w:rsidR="00742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CA"/>
    <w:rsid w:val="001D6978"/>
    <w:rsid w:val="00297A06"/>
    <w:rsid w:val="00571B76"/>
    <w:rsid w:val="00692F23"/>
    <w:rsid w:val="007429C5"/>
    <w:rsid w:val="008A1E0C"/>
    <w:rsid w:val="00C45814"/>
    <w:rsid w:val="00DD49CA"/>
    <w:rsid w:val="00F7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9265"/>
  <w15:chartTrackingRefBased/>
  <w15:docId w15:val="{7A929603-26A3-428D-B2A9-EC077D17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DD49CA"/>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F71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628612">
      <w:bodyDiv w:val="1"/>
      <w:marLeft w:val="0"/>
      <w:marRight w:val="0"/>
      <w:marTop w:val="0"/>
      <w:marBottom w:val="0"/>
      <w:divBdr>
        <w:top w:val="none" w:sz="0" w:space="0" w:color="auto"/>
        <w:left w:val="none" w:sz="0" w:space="0" w:color="auto"/>
        <w:bottom w:val="none" w:sz="0" w:space="0" w:color="auto"/>
        <w:right w:val="none" w:sz="0" w:space="0" w:color="auto"/>
      </w:divBdr>
    </w:div>
    <w:div w:id="1297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wThis_News" TargetMode="External"/><Relationship Id="rId13" Type="http://schemas.openxmlformats.org/officeDocument/2006/relationships/hyperlink" Target="https://en.wikipedia.org/wiki/Shareholder" TargetMode="External"/><Relationship Id="rId3" Type="http://schemas.openxmlformats.org/officeDocument/2006/relationships/webSettings" Target="webSettings.xml"/><Relationship Id="rId7" Type="http://schemas.openxmlformats.org/officeDocument/2006/relationships/hyperlink" Target="https://en.wikipedia.org/wiki/Thrillist" TargetMode="External"/><Relationship Id="rId12" Type="http://schemas.openxmlformats.org/officeDocument/2006/relationships/hyperlink" Target="https://en.wikipedia.org/wiki/Discovery,_Inc."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New_York_City" TargetMode="External"/><Relationship Id="rId11" Type="http://schemas.openxmlformats.org/officeDocument/2006/relationships/hyperlink" Target="https://en.wikipedia.org/wiki/PopSugar" TargetMode="External"/><Relationship Id="rId5" Type="http://schemas.openxmlformats.org/officeDocument/2006/relationships/hyperlink" Target="https://en.wikipedia.org/wiki/Holding_company" TargetMode="External"/><Relationship Id="rId15" Type="http://schemas.openxmlformats.org/officeDocument/2006/relationships/fontTable" Target="fontTable.xml"/><Relationship Id="rId10" Type="http://schemas.openxmlformats.org/officeDocument/2006/relationships/hyperlink" Target="https://en.wikipedia.org/wiki/Seeker_(media_company)" TargetMode="External"/><Relationship Id="rId4" Type="http://schemas.openxmlformats.org/officeDocument/2006/relationships/hyperlink" Target="https://en.wikipedia.org/wiki/Digital_media" TargetMode="External"/><Relationship Id="rId9" Type="http://schemas.openxmlformats.org/officeDocument/2006/relationships/hyperlink" Target="https://en.wikipedia.org/wiki/The_Dodo_(website)" TargetMode="External"/><Relationship Id="rId14" Type="http://schemas.openxmlformats.org/officeDocument/2006/relationships/hyperlink" Target="https://en.wikipedia.org/wiki/Axel_Springer_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2021-04-04T21:46:00Z</dcterms:created>
  <dcterms:modified xsi:type="dcterms:W3CDTF">2021-04-04T21:46:00Z</dcterms:modified>
</cp:coreProperties>
</file>