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C4FED" w14:textId="77777777" w:rsidR="009D5BD5" w:rsidRPr="00B92226" w:rsidRDefault="009D5BD5" w:rsidP="00B92226">
      <w:pPr>
        <w:pStyle w:val="NormalWeb"/>
        <w:spacing w:line="480" w:lineRule="auto"/>
        <w:ind w:left="567" w:hanging="567"/>
      </w:pPr>
      <w:r w:rsidRPr="00B92226">
        <w:t>Eyewitness News ABC7NY. (2020, August 07). Power outage impacts 187,000 in NYC's Upper Manhattan. Retrieved March 27, 2021, from https://www.youtube.com/watch?v=I5v1P0LbhcY</w:t>
      </w:r>
    </w:p>
    <w:p w14:paraId="09CEE293" w14:textId="3B727468" w:rsidR="001D6978" w:rsidRPr="00B92226" w:rsidRDefault="00B92226" w:rsidP="00B92226">
      <w:pPr>
        <w:spacing w:line="480" w:lineRule="auto"/>
        <w:ind w:firstLine="720"/>
        <w:rPr>
          <w:rFonts w:cs="Times New Roman"/>
        </w:rPr>
      </w:pPr>
      <w:r w:rsidRPr="00B92226">
        <w:rPr>
          <w:rFonts w:cs="Times New Roman"/>
        </w:rPr>
        <w:t>Eyewitness news ABC7NY catches an arial view of Manhattan as the lights come back on after a rolling blackout in this YouTube video. The reporters show traffic at 66</w:t>
      </w:r>
      <w:r w:rsidRPr="00B92226">
        <w:rPr>
          <w:rFonts w:cs="Times New Roman"/>
          <w:vertAlign w:val="superscript"/>
        </w:rPr>
        <w:t>th</w:t>
      </w:r>
      <w:r w:rsidRPr="00B92226">
        <w:rPr>
          <w:rFonts w:cs="Times New Roman"/>
        </w:rPr>
        <w:t xml:space="preserve"> and 5</w:t>
      </w:r>
      <w:r w:rsidRPr="00B92226">
        <w:rPr>
          <w:rFonts w:cs="Times New Roman"/>
          <w:vertAlign w:val="superscript"/>
        </w:rPr>
        <w:t>th</w:t>
      </w:r>
      <w:r w:rsidRPr="00B92226">
        <w:rPr>
          <w:rFonts w:cs="Times New Roman"/>
        </w:rPr>
        <w:t xml:space="preserve"> avenue disregarding proper diving etiquette by driving through non-working traffic lights at high speed which illustrates the dangers power outages bring.</w:t>
      </w:r>
    </w:p>
    <w:p w14:paraId="30E89EC9" w14:textId="67205929" w:rsidR="00B92226" w:rsidRPr="00B92226" w:rsidRDefault="00B92226" w:rsidP="00B92226">
      <w:pPr>
        <w:spacing w:line="480" w:lineRule="auto"/>
        <w:ind w:firstLine="720"/>
        <w:rPr>
          <w:rFonts w:cs="Times New Roman"/>
        </w:rPr>
      </w:pPr>
    </w:p>
    <w:p w14:paraId="3EB8FBDC" w14:textId="60256625" w:rsidR="00B92226" w:rsidRDefault="00B92226" w:rsidP="00B92226">
      <w:pPr>
        <w:pStyle w:val="NormalWeb"/>
        <w:shd w:val="clear" w:color="auto" w:fill="FFFFFF"/>
        <w:spacing w:before="120" w:beforeAutospacing="0" w:after="120" w:afterAutospacing="0" w:line="480" w:lineRule="auto"/>
        <w:ind w:firstLine="720"/>
        <w:rPr>
          <w:color w:val="202122"/>
        </w:rPr>
      </w:pPr>
      <w:r w:rsidRPr="00B92226">
        <w:t>WABC-TV, </w:t>
      </w:r>
      <w:hyperlink r:id="rId4" w:tooltip="Virtual channel" w:history="1">
        <w:r w:rsidRPr="00B92226">
          <w:rPr>
            <w:rStyle w:val="Hyperlink"/>
            <w:rFonts w:eastAsia="Arial"/>
            <w:color w:val="auto"/>
            <w:u w:val="none"/>
          </w:rPr>
          <w:t>virtual</w:t>
        </w:r>
      </w:hyperlink>
      <w:r w:rsidRPr="00B92226">
        <w:t> and </w:t>
      </w:r>
      <w:hyperlink r:id="rId5" w:tooltip="Very high frequency" w:history="1">
        <w:r w:rsidRPr="00B92226">
          <w:rPr>
            <w:rStyle w:val="Hyperlink"/>
            <w:rFonts w:eastAsia="Arial"/>
            <w:color w:val="auto"/>
            <w:u w:val="none"/>
          </w:rPr>
          <w:t>VHF</w:t>
        </w:r>
      </w:hyperlink>
      <w:r w:rsidRPr="00B92226">
        <w:t> </w:t>
      </w:r>
      <w:hyperlink r:id="rId6" w:tooltip="Digital terrestrial television" w:history="1">
        <w:r w:rsidRPr="00B92226">
          <w:rPr>
            <w:rStyle w:val="Hyperlink"/>
            <w:rFonts w:eastAsia="Arial"/>
            <w:color w:val="auto"/>
            <w:u w:val="none"/>
          </w:rPr>
          <w:t>digital</w:t>
        </w:r>
      </w:hyperlink>
      <w:r w:rsidRPr="00B92226">
        <w:t> channel 7, is the </w:t>
      </w:r>
      <w:hyperlink r:id="rId7" w:tooltip="Flagship (broadcasting)" w:history="1">
        <w:r w:rsidRPr="00B92226">
          <w:rPr>
            <w:rStyle w:val="Hyperlink"/>
            <w:rFonts w:eastAsia="Arial"/>
            <w:color w:val="auto"/>
            <w:u w:val="none"/>
          </w:rPr>
          <w:t>flagship station</w:t>
        </w:r>
      </w:hyperlink>
      <w:r w:rsidRPr="00B92226">
        <w:t> of the </w:t>
      </w:r>
      <w:hyperlink r:id="rId8" w:tooltip="American Broadcasting Company" w:history="1">
        <w:r w:rsidRPr="00B92226">
          <w:rPr>
            <w:rStyle w:val="Hyperlink"/>
            <w:rFonts w:eastAsia="Arial"/>
            <w:color w:val="auto"/>
            <w:u w:val="none"/>
          </w:rPr>
          <w:t>ABC</w:t>
        </w:r>
      </w:hyperlink>
      <w:r w:rsidRPr="00B92226">
        <w:t> </w:t>
      </w:r>
      <w:hyperlink r:id="rId9" w:tooltip="Television network" w:history="1">
        <w:r w:rsidRPr="00B92226">
          <w:rPr>
            <w:rStyle w:val="Hyperlink"/>
            <w:rFonts w:eastAsia="Arial"/>
            <w:color w:val="auto"/>
            <w:u w:val="none"/>
          </w:rPr>
          <w:t>television network</w:t>
        </w:r>
      </w:hyperlink>
      <w:r w:rsidRPr="00B92226">
        <w:t>, </w:t>
      </w:r>
      <w:hyperlink r:id="rId10" w:tooltip="City of license" w:history="1">
        <w:r w:rsidRPr="00B92226">
          <w:rPr>
            <w:rStyle w:val="Hyperlink"/>
            <w:rFonts w:eastAsia="Arial"/>
            <w:color w:val="auto"/>
            <w:u w:val="none"/>
          </w:rPr>
          <w:t>licensed</w:t>
        </w:r>
      </w:hyperlink>
      <w:r w:rsidRPr="00B92226">
        <w:t> to </w:t>
      </w:r>
      <w:hyperlink r:id="rId11" w:tooltip="New York City" w:history="1">
        <w:r w:rsidRPr="00B92226">
          <w:rPr>
            <w:rStyle w:val="Hyperlink"/>
            <w:rFonts w:eastAsia="Arial"/>
            <w:color w:val="auto"/>
            <w:u w:val="none"/>
          </w:rPr>
          <w:t>New York, New York</w:t>
        </w:r>
      </w:hyperlink>
      <w:r w:rsidRPr="00B92226">
        <w:t>, United States. The station is owned by the </w:t>
      </w:r>
      <w:hyperlink r:id="rId12" w:tooltip="ABC Owned Television Stations" w:history="1">
        <w:r w:rsidRPr="00B92226">
          <w:rPr>
            <w:rStyle w:val="Hyperlink"/>
            <w:rFonts w:eastAsia="Arial"/>
            <w:color w:val="auto"/>
            <w:u w:val="none"/>
          </w:rPr>
          <w:t>ABC Owned Television Stations</w:t>
        </w:r>
      </w:hyperlink>
      <w:r w:rsidRPr="00B92226">
        <w:t> subsidiary of </w:t>
      </w:r>
      <w:hyperlink r:id="rId13" w:tooltip="The Walt Disney Company" w:history="1">
        <w:r w:rsidRPr="00B92226">
          <w:rPr>
            <w:rStyle w:val="Hyperlink"/>
            <w:rFonts w:eastAsia="Arial"/>
            <w:color w:val="auto"/>
            <w:u w:val="none"/>
          </w:rPr>
          <w:t>The Walt Disney Company</w:t>
        </w:r>
      </w:hyperlink>
      <w:r w:rsidRPr="00B92226">
        <w:t>. WABC-TV's studios are located in the </w:t>
      </w:r>
      <w:hyperlink r:id="rId14" w:tooltip="Lincoln Square, Manhattan" w:history="1">
        <w:r w:rsidRPr="00B92226">
          <w:rPr>
            <w:rStyle w:val="Hyperlink"/>
            <w:rFonts w:eastAsia="Arial"/>
            <w:color w:val="auto"/>
            <w:u w:val="none"/>
          </w:rPr>
          <w:t>Lincoln Square</w:t>
        </w:r>
      </w:hyperlink>
      <w:r w:rsidRPr="00B92226">
        <w:t> neighborhood of </w:t>
      </w:r>
      <w:hyperlink r:id="rId15" w:tooltip="Manhattan" w:history="1">
        <w:r w:rsidRPr="00B92226">
          <w:rPr>
            <w:rStyle w:val="Hyperlink"/>
            <w:rFonts w:eastAsia="Arial"/>
            <w:color w:val="auto"/>
            <w:u w:val="none"/>
          </w:rPr>
          <w:t>Manhattan</w:t>
        </w:r>
      </w:hyperlink>
      <w:r w:rsidRPr="00B92226">
        <w:t>, adjacent to ABC's corporate headquarters; its </w:t>
      </w:r>
      <w:hyperlink r:id="rId16" w:tooltip="Transmitter" w:history="1">
        <w:r w:rsidRPr="00B92226">
          <w:rPr>
            <w:rStyle w:val="Hyperlink"/>
            <w:rFonts w:eastAsia="Arial"/>
            <w:color w:val="auto"/>
            <w:u w:val="none"/>
          </w:rPr>
          <w:t>transmitter</w:t>
        </w:r>
      </w:hyperlink>
      <w:r w:rsidRPr="00B92226">
        <w:t> is located at the </w:t>
      </w:r>
      <w:hyperlink r:id="rId17" w:tooltip="Empire State Building" w:history="1">
        <w:r w:rsidRPr="00B92226">
          <w:rPr>
            <w:rStyle w:val="Hyperlink"/>
            <w:rFonts w:eastAsia="Arial"/>
            <w:color w:val="auto"/>
            <w:u w:val="none"/>
          </w:rPr>
          <w:t>Empire State Building</w:t>
        </w:r>
      </w:hyperlink>
      <w:r w:rsidRPr="00B92226">
        <w:t>.</w:t>
      </w:r>
      <w:r w:rsidRPr="00B92226">
        <w:t xml:space="preserve"> </w:t>
      </w:r>
      <w:r w:rsidRPr="00B92226">
        <w:t>WABC-TV is best known in broadcasting circles for its version of the </w:t>
      </w:r>
      <w:hyperlink r:id="rId18" w:tooltip="Eyewitness News" w:history="1">
        <w:r w:rsidRPr="00B92226">
          <w:rPr>
            <w:rStyle w:val="Hyperlink"/>
            <w:rFonts w:eastAsia="Arial"/>
            <w:i/>
            <w:iCs/>
            <w:color w:val="auto"/>
            <w:u w:val="none"/>
          </w:rPr>
          <w:t>Eyewitness News</w:t>
        </w:r>
      </w:hyperlink>
      <w:r w:rsidRPr="00B92226">
        <w:t> format and for its </w:t>
      </w:r>
      <w:hyperlink r:id="rId19" w:tooltip="Live with Kelly and Ryan" w:history="1">
        <w:r w:rsidRPr="00B92226">
          <w:rPr>
            <w:rStyle w:val="Hyperlink"/>
            <w:rFonts w:eastAsia="Arial"/>
            <w:color w:val="auto"/>
            <w:u w:val="none"/>
          </w:rPr>
          <w:t>morning show</w:t>
        </w:r>
      </w:hyperlink>
      <w:r w:rsidRPr="00B92226">
        <w:t>, syndicated nationally by corporate cousin </w:t>
      </w:r>
      <w:hyperlink r:id="rId20" w:tooltip="Walt Disney Television" w:history="1">
        <w:r w:rsidRPr="00B92226">
          <w:rPr>
            <w:rStyle w:val="Hyperlink"/>
            <w:rFonts w:eastAsia="Arial"/>
            <w:color w:val="auto"/>
            <w:u w:val="none"/>
          </w:rPr>
          <w:t>Walt Disney Television</w:t>
        </w:r>
      </w:hyperlink>
      <w:r w:rsidRPr="00B92226">
        <w:rPr>
          <w:color w:val="202122"/>
        </w:rPr>
        <w:t>.</w:t>
      </w:r>
      <w:r w:rsidR="005A56D2">
        <w:rPr>
          <w:color w:val="202122"/>
        </w:rPr>
        <w:t xml:space="preserve"> (Wikipedia, 2021)</w:t>
      </w:r>
    </w:p>
    <w:p w14:paraId="0A9B838D" w14:textId="77777777" w:rsidR="005A56D2" w:rsidRDefault="005A56D2" w:rsidP="005A56D2">
      <w:pPr>
        <w:pStyle w:val="NormalWeb"/>
        <w:ind w:left="567" w:hanging="567"/>
      </w:pPr>
      <w:r>
        <w:t>Wikipedia. (2021, March 27). WABC-TV. Retrieved March 27, 2021, from https://en.wikipedia.org/wiki/WABC-TV</w:t>
      </w:r>
    </w:p>
    <w:p w14:paraId="1FDDC242" w14:textId="77777777" w:rsidR="00B92226" w:rsidRPr="00B92226" w:rsidRDefault="00B92226" w:rsidP="00B92226">
      <w:pPr>
        <w:pStyle w:val="NormalWeb"/>
        <w:shd w:val="clear" w:color="auto" w:fill="FFFFFF"/>
        <w:spacing w:before="120" w:beforeAutospacing="0" w:after="120" w:afterAutospacing="0" w:line="480" w:lineRule="auto"/>
        <w:ind w:firstLine="720"/>
      </w:pPr>
    </w:p>
    <w:p w14:paraId="5F09796C" w14:textId="77777777" w:rsidR="00B92226" w:rsidRPr="00B92226" w:rsidRDefault="00B92226" w:rsidP="00B92226">
      <w:pPr>
        <w:spacing w:line="480" w:lineRule="auto"/>
        <w:rPr>
          <w:rFonts w:cs="Times New Roman"/>
        </w:rPr>
      </w:pPr>
    </w:p>
    <w:sectPr w:rsidR="00B92226" w:rsidRPr="00B92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D5"/>
    <w:rsid w:val="001D6978"/>
    <w:rsid w:val="00297A06"/>
    <w:rsid w:val="005A56D2"/>
    <w:rsid w:val="00692F23"/>
    <w:rsid w:val="008938AC"/>
    <w:rsid w:val="008A1E0C"/>
    <w:rsid w:val="009D5BD5"/>
    <w:rsid w:val="00B92226"/>
    <w:rsid w:val="00C4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8C6F"/>
  <w15:chartTrackingRefBased/>
  <w15:docId w15:val="{1FF1912E-D777-40CE-95AA-A3D64EF7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23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  <w:style w:type="paragraph" w:styleId="NormalWeb">
    <w:name w:val="Normal (Web)"/>
    <w:basedOn w:val="Normal"/>
    <w:uiPriority w:val="99"/>
    <w:semiHidden/>
    <w:unhideWhenUsed/>
    <w:rsid w:val="009D5BD5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92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merican_Broadcasting_Company" TargetMode="External"/><Relationship Id="rId13" Type="http://schemas.openxmlformats.org/officeDocument/2006/relationships/hyperlink" Target="https://en.wikipedia.org/wiki/The_Walt_Disney_Company" TargetMode="External"/><Relationship Id="rId18" Type="http://schemas.openxmlformats.org/officeDocument/2006/relationships/hyperlink" Target="https://en.wikipedia.org/wiki/Eyewitness_New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Flagship_(broadcasting)" TargetMode="External"/><Relationship Id="rId12" Type="http://schemas.openxmlformats.org/officeDocument/2006/relationships/hyperlink" Target="https://en.wikipedia.org/wiki/ABC_Owned_Television_Stations" TargetMode="External"/><Relationship Id="rId17" Type="http://schemas.openxmlformats.org/officeDocument/2006/relationships/hyperlink" Target="https://en.wikipedia.org/wiki/Empire_State_Build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Transmitter" TargetMode="External"/><Relationship Id="rId20" Type="http://schemas.openxmlformats.org/officeDocument/2006/relationships/hyperlink" Target="https://en.wikipedia.org/wiki/Walt_Disney_Televis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gital_terrestrial_television" TargetMode="External"/><Relationship Id="rId11" Type="http://schemas.openxmlformats.org/officeDocument/2006/relationships/hyperlink" Target="https://en.wikipedia.org/wiki/New_York_City" TargetMode="External"/><Relationship Id="rId5" Type="http://schemas.openxmlformats.org/officeDocument/2006/relationships/hyperlink" Target="https://en.wikipedia.org/wiki/Very_high_frequency" TargetMode="External"/><Relationship Id="rId15" Type="http://schemas.openxmlformats.org/officeDocument/2006/relationships/hyperlink" Target="https://en.wikipedia.org/wiki/Manhattan" TargetMode="External"/><Relationship Id="rId10" Type="http://schemas.openxmlformats.org/officeDocument/2006/relationships/hyperlink" Target="https://en.wikipedia.org/wiki/City_of_license" TargetMode="External"/><Relationship Id="rId19" Type="http://schemas.openxmlformats.org/officeDocument/2006/relationships/hyperlink" Target="https://en.wikipedia.org/wiki/Live_with_Kelly_and_Ryan" TargetMode="External"/><Relationship Id="rId4" Type="http://schemas.openxmlformats.org/officeDocument/2006/relationships/hyperlink" Target="https://en.wikipedia.org/wiki/Virtual_channel" TargetMode="External"/><Relationship Id="rId9" Type="http://schemas.openxmlformats.org/officeDocument/2006/relationships/hyperlink" Target="https://en.wikipedia.org/wiki/Television_network" TargetMode="External"/><Relationship Id="rId14" Type="http://schemas.openxmlformats.org/officeDocument/2006/relationships/hyperlink" Target="https://en.wikipedia.org/wiki/Lincoln_Square,_Manhatta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2021-03-27T22:20:00Z</dcterms:created>
  <dcterms:modified xsi:type="dcterms:W3CDTF">2021-03-27T22:20:00Z</dcterms:modified>
</cp:coreProperties>
</file>