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14E79" w14:textId="62B34352" w:rsidR="00234952" w:rsidRPr="00234952" w:rsidRDefault="00234952" w:rsidP="00234952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Job Title:</w:t>
      </w:r>
      <w:r w:rsidR="00CC5AE1" w:rsidRPr="00CC5AE1">
        <w:t xml:space="preserve"> </w:t>
      </w:r>
      <w:r w:rsidR="00CC5AE1">
        <w:tab/>
      </w:r>
      <w:r w:rsidR="00CC5AE1" w:rsidRPr="00CC5AE1">
        <w:rPr>
          <w:rFonts w:eastAsiaTheme="minorEastAsia" w:cstheme="minorHAnsi"/>
          <w:bCs/>
        </w:rPr>
        <w:t>Director of Benefit Services</w:t>
      </w:r>
      <w:r w:rsidRPr="00234952">
        <w:rPr>
          <w:rFonts w:eastAsiaTheme="minorEastAsia" w:cstheme="minorHAnsi"/>
          <w:bCs/>
        </w:rPr>
        <w:tab/>
      </w:r>
    </w:p>
    <w:p w14:paraId="05CC2090" w14:textId="122A983A" w:rsidR="00234952" w:rsidRPr="00234952" w:rsidRDefault="00234952" w:rsidP="00234952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Reports To:</w:t>
      </w:r>
      <w:r w:rsidR="00CC5AE1" w:rsidRPr="00CC5AE1">
        <w:t xml:space="preserve"> </w:t>
      </w:r>
      <w:r w:rsidR="00CC5AE1">
        <w:tab/>
      </w:r>
      <w:r w:rsidR="00CC5AE1" w:rsidRPr="00CC5AE1">
        <w:rPr>
          <w:rFonts w:eastAsiaTheme="minorEastAsia" w:cstheme="minorHAnsi"/>
          <w:bCs/>
        </w:rPr>
        <w:t>Chief Operating Officer</w:t>
      </w:r>
      <w:r w:rsidRPr="00234952">
        <w:rPr>
          <w:rFonts w:eastAsiaTheme="minorEastAsia" w:cstheme="minorHAnsi"/>
          <w:bCs/>
        </w:rPr>
        <w:tab/>
      </w:r>
    </w:p>
    <w:p w14:paraId="34A1CC1A" w14:textId="3F7C1519" w:rsidR="006A7C83" w:rsidRPr="00234952" w:rsidRDefault="00234952" w:rsidP="00234952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Date:</w:t>
      </w:r>
      <w:r w:rsidR="00CC5AE1" w:rsidRPr="00CC5AE1">
        <w:t xml:space="preserve"> </w:t>
      </w:r>
      <w:r w:rsidR="00CC5AE1">
        <w:tab/>
      </w:r>
      <w:r w:rsidR="00CC5AE1">
        <w:tab/>
      </w:r>
      <w:r w:rsidR="00CC5AE1" w:rsidRPr="00CC5AE1">
        <w:rPr>
          <w:rFonts w:eastAsiaTheme="minorEastAsia" w:cstheme="minorHAnsi"/>
          <w:bCs/>
        </w:rPr>
        <w:t>July 1, 2022</w:t>
      </w:r>
      <w:r w:rsidRPr="00234952">
        <w:rPr>
          <w:rFonts w:eastAsiaTheme="minorEastAsia" w:cstheme="minorHAnsi"/>
          <w:bCs/>
        </w:rPr>
        <w:tab/>
      </w:r>
      <w:r w:rsidRPr="00234952">
        <w:rPr>
          <w:rFonts w:eastAsiaTheme="minorEastAsia" w:cstheme="minorHAnsi"/>
          <w:bCs/>
        </w:rPr>
        <w:tab/>
      </w:r>
    </w:p>
    <w:p w14:paraId="5C11E44D" w14:textId="668D5AA6" w:rsidR="00234952" w:rsidRDefault="00234952" w:rsidP="00234952">
      <w:pPr>
        <w:pStyle w:val="NoSpacing"/>
        <w:rPr>
          <w:rFonts w:cstheme="minorHAnsi"/>
        </w:rPr>
      </w:pPr>
    </w:p>
    <w:p w14:paraId="203CF9C4" w14:textId="77777777" w:rsidR="00CC5AE1" w:rsidRPr="00CC5AE1" w:rsidRDefault="00234952" w:rsidP="00CC5AE1">
      <w:pPr>
        <w:rPr>
          <w:rFonts w:ascii="Calibri" w:eastAsia="Calibri" w:hAnsi="Calibri" w:cs="Times New Roman"/>
          <w:sz w:val="22"/>
          <w:szCs w:val="22"/>
        </w:rPr>
      </w:pPr>
      <w:r w:rsidRPr="007A1D9E">
        <w:rPr>
          <w:rFonts w:cstheme="minorHAnsi"/>
          <w:b/>
          <w:bCs/>
          <w:sz w:val="22"/>
          <w:szCs w:val="22"/>
        </w:rPr>
        <w:t>Summary:</w:t>
      </w:r>
      <w:r w:rsidRPr="00DE43AA">
        <w:rPr>
          <w:rFonts w:cstheme="minorHAnsi"/>
          <w:b/>
          <w:bCs/>
        </w:rPr>
        <w:t xml:space="preserve">  </w:t>
      </w:r>
      <w:r w:rsidR="00CC5AE1" w:rsidRPr="00CC5AE1">
        <w:rPr>
          <w:rFonts w:ascii="Calibri" w:eastAsia="Calibri" w:hAnsi="Calibri" w:cs="Times New Roman"/>
          <w:sz w:val="22"/>
          <w:szCs w:val="22"/>
        </w:rPr>
        <w:t>This role is accountable for the overall performance of our benefit services line of business</w:t>
      </w:r>
    </w:p>
    <w:p w14:paraId="6BCB88C3" w14:textId="7A4A8E28" w:rsidR="00234952" w:rsidRDefault="00234952" w:rsidP="00234952">
      <w:pPr>
        <w:pStyle w:val="NoSpacing"/>
        <w:rPr>
          <w:rFonts w:cstheme="minorHAnsi"/>
        </w:rPr>
      </w:pPr>
    </w:p>
    <w:p w14:paraId="1A1020A4" w14:textId="77777777" w:rsidR="00CC5AE1" w:rsidRPr="00CC5AE1" w:rsidRDefault="00234952" w:rsidP="00CC5AE1">
      <w:pPr>
        <w:rPr>
          <w:rFonts w:ascii="Calibri" w:eastAsia="Calibri" w:hAnsi="Calibri" w:cs="Times New Roman"/>
          <w:b/>
          <w:bCs/>
          <w:sz w:val="22"/>
          <w:szCs w:val="22"/>
        </w:rPr>
      </w:pPr>
      <w:r w:rsidRPr="00CC5AE1">
        <w:rPr>
          <w:rFonts w:cstheme="minorHAnsi"/>
          <w:b/>
          <w:bCs/>
          <w:sz w:val="22"/>
          <w:szCs w:val="22"/>
        </w:rPr>
        <w:t xml:space="preserve">Key Result Area #1- </w:t>
      </w:r>
      <w:r w:rsidR="00CC5AE1" w:rsidRPr="00CC5AE1">
        <w:rPr>
          <w:rFonts w:ascii="Calibri" w:eastAsia="Calibri" w:hAnsi="Calibri" w:cs="Times New Roman"/>
          <w:b/>
          <w:bCs/>
          <w:sz w:val="22"/>
          <w:szCs w:val="22"/>
        </w:rPr>
        <w:t>Develop a growing and profitable benefit services line of business</w:t>
      </w:r>
    </w:p>
    <w:p w14:paraId="3F920891" w14:textId="77777777" w:rsidR="00CC5AE1" w:rsidRPr="00CC5AE1" w:rsidRDefault="00CC5AE1" w:rsidP="00CC5AE1">
      <w:pPr>
        <w:numPr>
          <w:ilvl w:val="0"/>
          <w:numId w:val="26"/>
        </w:numPr>
        <w:contextualSpacing/>
        <w:rPr>
          <w:rFonts w:ascii="Calibri" w:eastAsia="Calibri" w:hAnsi="Calibri" w:cs="Times New Roman"/>
          <w:sz w:val="22"/>
          <w:szCs w:val="22"/>
        </w:rPr>
      </w:pPr>
      <w:r w:rsidRPr="00CC5AE1">
        <w:rPr>
          <w:rFonts w:ascii="Calibri" w:eastAsia="Calibri" w:hAnsi="Calibri" w:cs="Times New Roman"/>
          <w:sz w:val="22"/>
          <w:szCs w:val="22"/>
        </w:rPr>
        <w:t>Create, execute, and iterate a department business plan and budget to achieve a $400,000 ARR run rate with 40% gross profit margin by 12/31/2024</w:t>
      </w:r>
    </w:p>
    <w:p w14:paraId="605F7DB6" w14:textId="77777777" w:rsidR="00CC5AE1" w:rsidRPr="00CC5AE1" w:rsidRDefault="00CC5AE1" w:rsidP="00CC5AE1">
      <w:pPr>
        <w:numPr>
          <w:ilvl w:val="0"/>
          <w:numId w:val="26"/>
        </w:numPr>
        <w:contextualSpacing/>
        <w:rPr>
          <w:rFonts w:ascii="Calibri" w:eastAsia="Calibri" w:hAnsi="Calibri" w:cs="Times New Roman"/>
          <w:sz w:val="22"/>
          <w:szCs w:val="22"/>
        </w:rPr>
      </w:pPr>
      <w:r w:rsidRPr="00CC5AE1">
        <w:rPr>
          <w:rFonts w:ascii="Calibri" w:eastAsia="Calibri" w:hAnsi="Calibri" w:cs="Times New Roman"/>
          <w:sz w:val="22"/>
          <w:szCs w:val="22"/>
        </w:rPr>
        <w:t>Nurture relationships with other department leaders to effectively achieve desired outcomes</w:t>
      </w:r>
    </w:p>
    <w:p w14:paraId="2E23F79E" w14:textId="1BD66575" w:rsidR="00B5402D" w:rsidRPr="00A309F8" w:rsidRDefault="00CC5AE1" w:rsidP="00CC5AE1">
      <w:pPr>
        <w:pStyle w:val="NoSpacing"/>
        <w:numPr>
          <w:ilvl w:val="0"/>
          <w:numId w:val="26"/>
        </w:numPr>
        <w:rPr>
          <w:rFonts w:cstheme="minorHAnsi"/>
        </w:rPr>
      </w:pPr>
      <w:r w:rsidRPr="00CC5AE1">
        <w:rPr>
          <w:rFonts w:ascii="Calibri" w:eastAsia="Calibri" w:hAnsi="Calibri" w:cs="Times New Roman"/>
        </w:rPr>
        <w:t>Lead, manage, and hold personnel accountable</w:t>
      </w:r>
    </w:p>
    <w:p w14:paraId="4F7845C9" w14:textId="39EE55BF" w:rsidR="00384A9A" w:rsidRPr="00384A9A" w:rsidRDefault="00384A9A" w:rsidP="00384A9A">
      <w:pPr>
        <w:pStyle w:val="NoSpacing"/>
        <w:rPr>
          <w:rFonts w:cstheme="minorHAnsi"/>
          <w:b/>
          <w:bCs/>
        </w:rPr>
      </w:pPr>
    </w:p>
    <w:p w14:paraId="022CB8D5" w14:textId="58E75C2E" w:rsidR="00CC5AE1" w:rsidRPr="00CC5AE1" w:rsidRDefault="00384A9A" w:rsidP="00CC5AE1">
      <w:pPr>
        <w:rPr>
          <w:rFonts w:ascii="Calibri" w:eastAsia="Calibri" w:hAnsi="Calibri" w:cs="Times New Roman"/>
          <w:b/>
          <w:bCs/>
          <w:sz w:val="22"/>
          <w:szCs w:val="22"/>
        </w:rPr>
      </w:pPr>
      <w:r w:rsidRPr="00CC5AE1">
        <w:rPr>
          <w:rFonts w:cstheme="minorHAnsi"/>
          <w:b/>
          <w:bCs/>
          <w:sz w:val="22"/>
          <w:szCs w:val="22"/>
        </w:rPr>
        <w:t xml:space="preserve">Key Result Area #2- </w:t>
      </w:r>
      <w:r w:rsidR="00CC5AE1" w:rsidRPr="00CC5AE1">
        <w:rPr>
          <w:rFonts w:ascii="Calibri" w:eastAsia="Calibri" w:hAnsi="Calibri" w:cs="Times New Roman"/>
          <w:b/>
          <w:bCs/>
          <w:sz w:val="22"/>
          <w:szCs w:val="22"/>
        </w:rPr>
        <w:t>Own all things insurance</w:t>
      </w:r>
    </w:p>
    <w:p w14:paraId="08BB701D" w14:textId="77777777" w:rsidR="00CC5AE1" w:rsidRPr="00CC5AE1" w:rsidRDefault="00CC5AE1" w:rsidP="00CC5AE1">
      <w:pPr>
        <w:numPr>
          <w:ilvl w:val="0"/>
          <w:numId w:val="26"/>
        </w:numPr>
        <w:contextualSpacing/>
        <w:rPr>
          <w:rFonts w:ascii="Calibri" w:eastAsia="Calibri" w:hAnsi="Calibri" w:cs="Times New Roman"/>
          <w:sz w:val="22"/>
          <w:szCs w:val="22"/>
        </w:rPr>
      </w:pPr>
      <w:r w:rsidRPr="00CC5AE1">
        <w:rPr>
          <w:rFonts w:ascii="Calibri" w:eastAsia="Calibri" w:hAnsi="Calibri" w:cs="Times New Roman"/>
          <w:sz w:val="22"/>
          <w:szCs w:val="22"/>
        </w:rPr>
        <w:t>Complete all necessary licensing requirements and valuable CPE to stay up to date on industry best practices and trends</w:t>
      </w:r>
    </w:p>
    <w:p w14:paraId="19C8CCE0" w14:textId="77777777" w:rsidR="00CC5AE1" w:rsidRPr="00CC5AE1" w:rsidRDefault="00CC5AE1" w:rsidP="00CC5AE1">
      <w:pPr>
        <w:numPr>
          <w:ilvl w:val="0"/>
          <w:numId w:val="26"/>
        </w:numPr>
        <w:contextualSpacing/>
        <w:rPr>
          <w:rFonts w:ascii="Calibri" w:eastAsia="Calibri" w:hAnsi="Calibri" w:cs="Times New Roman"/>
          <w:sz w:val="22"/>
          <w:szCs w:val="22"/>
        </w:rPr>
      </w:pPr>
      <w:r w:rsidRPr="00CC5AE1">
        <w:rPr>
          <w:rFonts w:ascii="Calibri" w:eastAsia="Calibri" w:hAnsi="Calibri" w:cs="Times New Roman"/>
          <w:sz w:val="22"/>
          <w:szCs w:val="22"/>
        </w:rPr>
        <w:t>Quote and bind coverage using the “Right Coverage, Best Rate, Highest Commission” framework</w:t>
      </w:r>
    </w:p>
    <w:p w14:paraId="47686AA8" w14:textId="77777777" w:rsidR="00CC5AE1" w:rsidRPr="00CC5AE1" w:rsidRDefault="00CC5AE1" w:rsidP="00CC5AE1">
      <w:pPr>
        <w:numPr>
          <w:ilvl w:val="0"/>
          <w:numId w:val="26"/>
        </w:numPr>
        <w:contextualSpacing/>
        <w:rPr>
          <w:rFonts w:ascii="Calibri" w:eastAsia="Calibri" w:hAnsi="Calibri" w:cs="Times New Roman"/>
          <w:sz w:val="22"/>
          <w:szCs w:val="22"/>
        </w:rPr>
      </w:pPr>
      <w:r w:rsidRPr="00CC5AE1">
        <w:rPr>
          <w:rFonts w:ascii="Calibri" w:eastAsia="Calibri" w:hAnsi="Calibri" w:cs="Times New Roman"/>
          <w:sz w:val="22"/>
          <w:szCs w:val="22"/>
        </w:rPr>
        <w:t>Work with insurance carriers to constantly improve the client and firm experience for executing on our agreements</w:t>
      </w:r>
    </w:p>
    <w:p w14:paraId="0BD08FF4" w14:textId="77777777" w:rsidR="00CC5AE1" w:rsidRPr="00CC5AE1" w:rsidRDefault="00CC5AE1" w:rsidP="00CC5AE1">
      <w:pPr>
        <w:numPr>
          <w:ilvl w:val="0"/>
          <w:numId w:val="26"/>
        </w:numPr>
        <w:contextualSpacing/>
        <w:rPr>
          <w:rFonts w:ascii="Calibri" w:eastAsia="Calibri" w:hAnsi="Calibri" w:cs="Times New Roman"/>
          <w:sz w:val="22"/>
          <w:szCs w:val="22"/>
        </w:rPr>
      </w:pPr>
      <w:r w:rsidRPr="00CC5AE1">
        <w:rPr>
          <w:rFonts w:ascii="Calibri" w:eastAsia="Calibri" w:hAnsi="Calibri" w:cs="Times New Roman"/>
          <w:sz w:val="22"/>
          <w:szCs w:val="22"/>
        </w:rPr>
        <w:t>Be the subject matter expert for all internal team members as it relates to benefit services and technology</w:t>
      </w:r>
    </w:p>
    <w:p w14:paraId="04E8A92E" w14:textId="5B2F486C" w:rsidR="00437D03" w:rsidRPr="00384A9A" w:rsidRDefault="00437D03" w:rsidP="00DE43AA">
      <w:pPr>
        <w:pStyle w:val="NoSpacing"/>
        <w:rPr>
          <w:rFonts w:cstheme="minorHAnsi"/>
        </w:rPr>
      </w:pPr>
    </w:p>
    <w:p w14:paraId="2800C08E" w14:textId="77777777" w:rsidR="00CC5AE1" w:rsidRPr="00CC5AE1" w:rsidRDefault="00384A9A" w:rsidP="00CC5AE1">
      <w:pPr>
        <w:rPr>
          <w:rFonts w:ascii="Calibri" w:eastAsia="Calibri" w:hAnsi="Calibri" w:cs="Times New Roman"/>
          <w:b/>
          <w:bCs/>
          <w:sz w:val="22"/>
          <w:szCs w:val="22"/>
        </w:rPr>
      </w:pPr>
      <w:r w:rsidRPr="00CC5AE1">
        <w:rPr>
          <w:rFonts w:cstheme="minorHAnsi"/>
          <w:b/>
          <w:bCs/>
          <w:sz w:val="22"/>
          <w:szCs w:val="22"/>
        </w:rPr>
        <w:t xml:space="preserve">Key Result Area #3- </w:t>
      </w:r>
      <w:r w:rsidR="00CC5AE1" w:rsidRPr="00CC5AE1">
        <w:rPr>
          <w:rFonts w:ascii="Calibri" w:eastAsia="Calibri" w:hAnsi="Calibri" w:cs="Times New Roman"/>
          <w:b/>
          <w:bCs/>
          <w:sz w:val="22"/>
          <w:szCs w:val="22"/>
        </w:rPr>
        <w:t>Make clients super happy by simplifying their insurance complexities</w:t>
      </w:r>
    </w:p>
    <w:p w14:paraId="3B671F4D" w14:textId="77777777" w:rsidR="00CC5AE1" w:rsidRPr="00CC5AE1" w:rsidRDefault="00CC5AE1" w:rsidP="00CC5AE1">
      <w:pPr>
        <w:numPr>
          <w:ilvl w:val="0"/>
          <w:numId w:val="26"/>
        </w:numPr>
        <w:contextualSpacing/>
        <w:rPr>
          <w:rFonts w:ascii="Calibri" w:eastAsia="Calibri" w:hAnsi="Calibri" w:cs="Times New Roman"/>
          <w:sz w:val="22"/>
          <w:szCs w:val="22"/>
        </w:rPr>
      </w:pPr>
      <w:r w:rsidRPr="00CC5AE1">
        <w:rPr>
          <w:rFonts w:ascii="Calibri" w:eastAsia="Calibri" w:hAnsi="Calibri" w:cs="Times New Roman"/>
          <w:sz w:val="22"/>
          <w:szCs w:val="22"/>
        </w:rPr>
        <w:t>Actively find a way to say Yes to client request within the scope of our services while utilizing creating problem solving</w:t>
      </w:r>
    </w:p>
    <w:p w14:paraId="7E28914E" w14:textId="77777777" w:rsidR="00CC5AE1" w:rsidRPr="00CC5AE1" w:rsidRDefault="00CC5AE1" w:rsidP="00CC5AE1">
      <w:pPr>
        <w:numPr>
          <w:ilvl w:val="0"/>
          <w:numId w:val="26"/>
        </w:numPr>
        <w:contextualSpacing/>
        <w:rPr>
          <w:rFonts w:ascii="Calibri" w:eastAsia="Calibri" w:hAnsi="Calibri" w:cs="Times New Roman"/>
          <w:sz w:val="22"/>
          <w:szCs w:val="22"/>
        </w:rPr>
      </w:pPr>
      <w:r w:rsidRPr="00CC5AE1">
        <w:rPr>
          <w:rFonts w:ascii="Calibri" w:eastAsia="Calibri" w:hAnsi="Calibri" w:cs="Times New Roman"/>
          <w:sz w:val="22"/>
          <w:szCs w:val="22"/>
        </w:rPr>
        <w:t xml:space="preserve">Setup benefit plans within </w:t>
      </w:r>
      <w:proofErr w:type="spellStart"/>
      <w:r w:rsidRPr="00CC5AE1">
        <w:rPr>
          <w:rFonts w:ascii="Calibri" w:eastAsia="Calibri" w:hAnsi="Calibri" w:cs="Times New Roman"/>
          <w:sz w:val="22"/>
          <w:szCs w:val="22"/>
        </w:rPr>
        <w:t>isolved</w:t>
      </w:r>
      <w:proofErr w:type="spellEnd"/>
      <w:r w:rsidRPr="00CC5AE1">
        <w:rPr>
          <w:rFonts w:ascii="Calibri" w:eastAsia="Calibri" w:hAnsi="Calibri" w:cs="Times New Roman"/>
          <w:sz w:val="22"/>
          <w:szCs w:val="22"/>
        </w:rPr>
        <w:t>, including ACA administration, open enrollments, and workflows</w:t>
      </w:r>
    </w:p>
    <w:p w14:paraId="755B5059" w14:textId="77777777" w:rsidR="00CC5AE1" w:rsidRPr="00CC5AE1" w:rsidRDefault="00CC5AE1" w:rsidP="00CC5AE1">
      <w:pPr>
        <w:numPr>
          <w:ilvl w:val="0"/>
          <w:numId w:val="26"/>
        </w:numPr>
        <w:contextualSpacing/>
        <w:rPr>
          <w:rFonts w:ascii="Calibri" w:eastAsia="Calibri" w:hAnsi="Calibri" w:cs="Times New Roman"/>
          <w:sz w:val="22"/>
          <w:szCs w:val="22"/>
        </w:rPr>
      </w:pPr>
      <w:r w:rsidRPr="00CC5AE1">
        <w:rPr>
          <w:rFonts w:ascii="Calibri" w:eastAsia="Calibri" w:hAnsi="Calibri" w:cs="Times New Roman"/>
          <w:sz w:val="22"/>
          <w:szCs w:val="22"/>
        </w:rPr>
        <w:t>Maintain a client service rating of greater than 95%</w:t>
      </w:r>
    </w:p>
    <w:p w14:paraId="4B265FA4" w14:textId="64A917F8" w:rsidR="00CC5AE1" w:rsidRDefault="00CC5AE1" w:rsidP="00CC5AE1">
      <w:pPr>
        <w:numPr>
          <w:ilvl w:val="0"/>
          <w:numId w:val="26"/>
        </w:numPr>
        <w:contextualSpacing/>
        <w:rPr>
          <w:rFonts w:ascii="Calibri" w:eastAsia="Calibri" w:hAnsi="Calibri" w:cs="Times New Roman"/>
          <w:sz w:val="22"/>
          <w:szCs w:val="22"/>
        </w:rPr>
      </w:pPr>
      <w:r w:rsidRPr="00CC5AE1">
        <w:rPr>
          <w:rFonts w:ascii="Calibri" w:eastAsia="Calibri" w:hAnsi="Calibri" w:cs="Times New Roman"/>
          <w:sz w:val="22"/>
          <w:szCs w:val="22"/>
        </w:rPr>
        <w:t>Maintain at least 90% client retention</w:t>
      </w:r>
    </w:p>
    <w:p w14:paraId="4609794F" w14:textId="747F9AF8" w:rsidR="00CC5AE1" w:rsidRDefault="00CC5AE1" w:rsidP="00CC5AE1">
      <w:pPr>
        <w:contextualSpacing/>
        <w:rPr>
          <w:rFonts w:ascii="Calibri" w:eastAsia="Calibri" w:hAnsi="Calibri" w:cs="Times New Roman"/>
          <w:sz w:val="22"/>
          <w:szCs w:val="22"/>
        </w:rPr>
      </w:pPr>
    </w:p>
    <w:p w14:paraId="308C9FCC" w14:textId="77777777" w:rsidR="00CC5AE1" w:rsidRPr="00CC5AE1" w:rsidRDefault="00CC5AE1" w:rsidP="00CC5AE1">
      <w:pPr>
        <w:rPr>
          <w:rFonts w:ascii="Calibri" w:eastAsia="Calibri" w:hAnsi="Calibri" w:cs="Times New Roman"/>
          <w:b/>
          <w:bCs/>
          <w:sz w:val="22"/>
          <w:szCs w:val="22"/>
        </w:rPr>
      </w:pPr>
      <w:r w:rsidRPr="00CC5AE1">
        <w:rPr>
          <w:rFonts w:ascii="Calibri" w:eastAsia="Calibri" w:hAnsi="Calibri" w:cs="Times New Roman"/>
          <w:b/>
          <w:bCs/>
          <w:sz w:val="22"/>
          <w:szCs w:val="22"/>
        </w:rPr>
        <w:t>Key Results Area #4</w:t>
      </w:r>
      <w:r>
        <w:rPr>
          <w:rFonts w:ascii="Calibri" w:eastAsia="Calibri" w:hAnsi="Calibri" w:cs="Times New Roman"/>
          <w:b/>
          <w:bCs/>
          <w:sz w:val="22"/>
          <w:szCs w:val="22"/>
        </w:rPr>
        <w:t>-</w:t>
      </w:r>
      <w:r w:rsidRPr="00CC5AE1">
        <w:rPr>
          <w:rFonts w:ascii="Calibri" w:eastAsia="Calibri" w:hAnsi="Calibri" w:cs="Times New Roman"/>
          <w:b/>
          <w:bCs/>
          <w:sz w:val="22"/>
          <w:szCs w:val="22"/>
        </w:rPr>
        <w:t xml:space="preserve"> Maintain a healthy firm risk profile</w:t>
      </w:r>
    </w:p>
    <w:p w14:paraId="7CBEE7C9" w14:textId="77777777" w:rsidR="00CC5AE1" w:rsidRPr="00CC5AE1" w:rsidRDefault="00CC5AE1" w:rsidP="00CC5AE1">
      <w:pPr>
        <w:numPr>
          <w:ilvl w:val="0"/>
          <w:numId w:val="26"/>
        </w:numPr>
        <w:contextualSpacing/>
        <w:rPr>
          <w:rFonts w:ascii="Calibri" w:eastAsia="Calibri" w:hAnsi="Calibri" w:cs="Times New Roman"/>
          <w:sz w:val="22"/>
          <w:szCs w:val="22"/>
        </w:rPr>
      </w:pPr>
      <w:r w:rsidRPr="00CC5AE1">
        <w:rPr>
          <w:rFonts w:ascii="Calibri" w:eastAsia="Calibri" w:hAnsi="Calibri" w:cs="Times New Roman"/>
          <w:sz w:val="22"/>
          <w:szCs w:val="22"/>
        </w:rPr>
        <w:t>Ensure 100% firm and personnel licensing is always current for all jurisdictions</w:t>
      </w:r>
    </w:p>
    <w:p w14:paraId="42CF01FB" w14:textId="77777777" w:rsidR="00CC5AE1" w:rsidRPr="00CC5AE1" w:rsidRDefault="00CC5AE1" w:rsidP="00CC5AE1">
      <w:pPr>
        <w:numPr>
          <w:ilvl w:val="0"/>
          <w:numId w:val="26"/>
        </w:numPr>
        <w:contextualSpacing/>
        <w:rPr>
          <w:rFonts w:ascii="Calibri" w:eastAsia="Calibri" w:hAnsi="Calibri" w:cs="Times New Roman"/>
          <w:sz w:val="22"/>
          <w:szCs w:val="22"/>
        </w:rPr>
      </w:pPr>
      <w:r w:rsidRPr="00CC5AE1">
        <w:rPr>
          <w:rFonts w:ascii="Calibri" w:eastAsia="Calibri" w:hAnsi="Calibri" w:cs="Times New Roman"/>
          <w:sz w:val="22"/>
          <w:szCs w:val="22"/>
        </w:rPr>
        <w:t>Guarantee all benefit’s compliance filings are completed timely and regularly. This includes annual ACA returns, PCORI filings, POP Docs, etc.</w:t>
      </w:r>
    </w:p>
    <w:p w14:paraId="1A8BCCAF" w14:textId="75506831" w:rsidR="00CC5AE1" w:rsidRDefault="00CC5AE1" w:rsidP="00CC5AE1">
      <w:pPr>
        <w:numPr>
          <w:ilvl w:val="0"/>
          <w:numId w:val="26"/>
        </w:numPr>
        <w:contextualSpacing/>
        <w:rPr>
          <w:rFonts w:ascii="Calibri" w:eastAsia="Calibri" w:hAnsi="Calibri" w:cs="Times New Roman"/>
          <w:sz w:val="22"/>
          <w:szCs w:val="22"/>
        </w:rPr>
      </w:pPr>
      <w:r w:rsidRPr="00CC5AE1">
        <w:rPr>
          <w:rFonts w:ascii="Calibri" w:eastAsia="Calibri" w:hAnsi="Calibri" w:cs="Times New Roman"/>
          <w:sz w:val="22"/>
          <w:szCs w:val="22"/>
        </w:rPr>
        <w:t>Maintain up to date Standard Operating Procedure documents</w:t>
      </w:r>
    </w:p>
    <w:p w14:paraId="28BA2972" w14:textId="08D4C7D2" w:rsidR="00CC5AE1" w:rsidRDefault="00CC5AE1" w:rsidP="00CC5AE1">
      <w:pPr>
        <w:contextualSpacing/>
        <w:rPr>
          <w:rFonts w:ascii="Calibri" w:eastAsia="Calibri" w:hAnsi="Calibri" w:cs="Times New Roman"/>
          <w:sz w:val="22"/>
          <w:szCs w:val="22"/>
        </w:rPr>
      </w:pPr>
    </w:p>
    <w:p w14:paraId="660268C0" w14:textId="05798710" w:rsidR="00CC5AE1" w:rsidRDefault="00CC5AE1" w:rsidP="00CC5AE1">
      <w:pPr>
        <w:contextualSpacing/>
        <w:rPr>
          <w:rFonts w:ascii="Calibri" w:eastAsia="Calibri" w:hAnsi="Calibri" w:cs="Times New Roman"/>
          <w:sz w:val="22"/>
          <w:szCs w:val="22"/>
        </w:rPr>
      </w:pPr>
    </w:p>
    <w:p w14:paraId="1D3F31DC" w14:textId="1C68916D" w:rsidR="00CC5AE1" w:rsidRDefault="00CC5AE1" w:rsidP="00CC5AE1">
      <w:pPr>
        <w:contextualSpacing/>
        <w:rPr>
          <w:rFonts w:ascii="Calibri" w:eastAsia="Calibri" w:hAnsi="Calibri" w:cs="Times New Roman"/>
          <w:sz w:val="22"/>
          <w:szCs w:val="22"/>
        </w:rPr>
      </w:pPr>
    </w:p>
    <w:p w14:paraId="53E9E964" w14:textId="77777777" w:rsidR="00CC5AE1" w:rsidRPr="00CC5AE1" w:rsidRDefault="00CC5AE1" w:rsidP="00CC5AE1">
      <w:pPr>
        <w:contextualSpacing/>
        <w:rPr>
          <w:rFonts w:ascii="Calibri" w:eastAsia="Calibri" w:hAnsi="Calibri" w:cs="Times New Roman"/>
          <w:sz w:val="22"/>
          <w:szCs w:val="22"/>
        </w:rPr>
      </w:pPr>
    </w:p>
    <w:p w14:paraId="436BE21C" w14:textId="77777777" w:rsidR="00CC5AE1" w:rsidRPr="00CC5AE1" w:rsidRDefault="00CC5AE1" w:rsidP="00CC5AE1">
      <w:pPr>
        <w:pStyle w:val="NoSpacing"/>
        <w:rPr>
          <w:rFonts w:cstheme="minorHAnsi"/>
        </w:rPr>
      </w:pPr>
      <w:r w:rsidRPr="00CC5AE1">
        <w:rPr>
          <w:rFonts w:cstheme="minorHAnsi"/>
        </w:rPr>
        <w:t>_____________________________________________________________________________________</w:t>
      </w:r>
    </w:p>
    <w:p w14:paraId="1CCE232B" w14:textId="77777777" w:rsidR="00CC5AE1" w:rsidRPr="00CC5AE1" w:rsidRDefault="00CC5AE1" w:rsidP="00CC5AE1">
      <w:pPr>
        <w:pStyle w:val="NoSpacing"/>
        <w:rPr>
          <w:rFonts w:cstheme="minorHAnsi"/>
        </w:rPr>
      </w:pPr>
      <w:r w:rsidRPr="00CC5AE1">
        <w:rPr>
          <w:rFonts w:cstheme="minorHAnsi"/>
        </w:rPr>
        <w:t>Team Member’s Name</w:t>
      </w:r>
      <w:r w:rsidRPr="00CC5AE1">
        <w:rPr>
          <w:rFonts w:cstheme="minorHAnsi"/>
        </w:rPr>
        <w:tab/>
      </w:r>
      <w:r w:rsidRPr="00CC5AE1">
        <w:rPr>
          <w:rFonts w:cstheme="minorHAnsi"/>
        </w:rPr>
        <w:tab/>
      </w:r>
      <w:r w:rsidRPr="00CC5AE1">
        <w:rPr>
          <w:rFonts w:cstheme="minorHAnsi"/>
        </w:rPr>
        <w:tab/>
      </w:r>
      <w:r w:rsidRPr="00CC5AE1">
        <w:rPr>
          <w:rFonts w:cstheme="minorHAnsi"/>
        </w:rPr>
        <w:tab/>
      </w:r>
      <w:r w:rsidRPr="00CC5AE1">
        <w:rPr>
          <w:rFonts w:cstheme="minorHAnsi"/>
        </w:rPr>
        <w:tab/>
      </w:r>
      <w:r w:rsidRPr="00CC5AE1">
        <w:rPr>
          <w:rFonts w:cstheme="minorHAnsi"/>
        </w:rPr>
        <w:tab/>
      </w:r>
      <w:r w:rsidRPr="00CC5AE1">
        <w:rPr>
          <w:rFonts w:cstheme="minorHAnsi"/>
        </w:rPr>
        <w:tab/>
      </w:r>
      <w:r w:rsidRPr="00CC5AE1">
        <w:rPr>
          <w:rFonts w:cstheme="minorHAnsi"/>
        </w:rPr>
        <w:tab/>
        <w:t>Date</w:t>
      </w:r>
    </w:p>
    <w:p w14:paraId="2B27D7AD" w14:textId="77777777" w:rsidR="00CC5AE1" w:rsidRPr="00CC5AE1" w:rsidRDefault="00CC5AE1" w:rsidP="00CC5AE1">
      <w:pPr>
        <w:pStyle w:val="NoSpacing"/>
        <w:rPr>
          <w:rFonts w:cstheme="minorHAnsi"/>
        </w:rPr>
      </w:pPr>
    </w:p>
    <w:p w14:paraId="3289E463" w14:textId="77777777" w:rsidR="00CC5AE1" w:rsidRPr="00CC5AE1" w:rsidRDefault="00CC5AE1" w:rsidP="00CC5AE1">
      <w:pPr>
        <w:pStyle w:val="NoSpacing"/>
        <w:rPr>
          <w:rFonts w:cstheme="minorHAnsi"/>
        </w:rPr>
      </w:pPr>
    </w:p>
    <w:p w14:paraId="6F0B69F3" w14:textId="77777777" w:rsidR="00CC5AE1" w:rsidRPr="00CC5AE1" w:rsidRDefault="00CC5AE1" w:rsidP="00CC5AE1">
      <w:pPr>
        <w:pStyle w:val="NoSpacing"/>
        <w:rPr>
          <w:rFonts w:cstheme="minorHAnsi"/>
        </w:rPr>
      </w:pPr>
      <w:r w:rsidRPr="00CC5AE1">
        <w:rPr>
          <w:rFonts w:cstheme="minorHAnsi"/>
        </w:rPr>
        <w:t>_____________________________________________________________________________________</w:t>
      </w:r>
    </w:p>
    <w:p w14:paraId="6D23FE18" w14:textId="23EC9421" w:rsidR="00CC5AE1" w:rsidRDefault="00CC5AE1" w:rsidP="00CC5AE1">
      <w:pPr>
        <w:pStyle w:val="NoSpacing"/>
        <w:rPr>
          <w:rFonts w:cstheme="minorHAnsi"/>
        </w:rPr>
      </w:pPr>
      <w:r w:rsidRPr="00CC5AE1">
        <w:rPr>
          <w:rFonts w:cstheme="minorHAnsi"/>
        </w:rPr>
        <w:t>Team Leader’s Name</w:t>
      </w:r>
      <w:r w:rsidRPr="00CC5AE1">
        <w:rPr>
          <w:rFonts w:cstheme="minorHAnsi"/>
        </w:rPr>
        <w:tab/>
      </w:r>
      <w:r w:rsidRPr="00CC5AE1">
        <w:rPr>
          <w:rFonts w:cstheme="minorHAnsi"/>
        </w:rPr>
        <w:tab/>
      </w:r>
      <w:r w:rsidRPr="00CC5AE1">
        <w:rPr>
          <w:rFonts w:cstheme="minorHAnsi"/>
        </w:rPr>
        <w:tab/>
      </w:r>
      <w:r w:rsidRPr="00CC5AE1">
        <w:rPr>
          <w:rFonts w:cstheme="minorHAnsi"/>
        </w:rPr>
        <w:tab/>
      </w:r>
      <w:r w:rsidRPr="00CC5AE1">
        <w:rPr>
          <w:rFonts w:cstheme="minorHAnsi"/>
        </w:rPr>
        <w:tab/>
      </w:r>
      <w:r w:rsidRPr="00CC5AE1">
        <w:rPr>
          <w:rFonts w:cstheme="minorHAnsi"/>
        </w:rPr>
        <w:tab/>
      </w:r>
      <w:r w:rsidRPr="00CC5AE1">
        <w:rPr>
          <w:rFonts w:cstheme="minorHAnsi"/>
        </w:rPr>
        <w:tab/>
      </w:r>
      <w:r w:rsidRPr="00CC5AE1">
        <w:rPr>
          <w:rFonts w:cstheme="minorHAnsi"/>
        </w:rPr>
        <w:tab/>
        <w:t>Date</w:t>
      </w:r>
    </w:p>
    <w:sectPr w:rsidR="00CC5AE1" w:rsidSect="00CC5AE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169" w:right="1440" w:bottom="1440" w:left="1440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4FD19" w14:textId="77777777" w:rsidR="009A5168" w:rsidRDefault="009A5168" w:rsidP="00884AEF">
      <w:r>
        <w:separator/>
      </w:r>
    </w:p>
  </w:endnote>
  <w:endnote w:type="continuationSeparator" w:id="0">
    <w:p w14:paraId="6B10F181" w14:textId="77777777" w:rsidR="009A5168" w:rsidRDefault="009A5168" w:rsidP="00884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A57DE" w14:textId="6DA0D9E7" w:rsidR="00CC5AE1" w:rsidRDefault="00CC5AE1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ED459CB" wp14:editId="46975313">
          <wp:simplePos x="0" y="0"/>
          <wp:positionH relativeFrom="page">
            <wp:posOffset>57150</wp:posOffset>
          </wp:positionH>
          <wp:positionV relativeFrom="paragraph">
            <wp:posOffset>-707390</wp:posOffset>
          </wp:positionV>
          <wp:extent cx="7677150" cy="952500"/>
          <wp:effectExtent l="0" t="0" r="0" b="0"/>
          <wp:wrapTight wrapText="bothSides">
            <wp:wrapPolygon edited="0">
              <wp:start x="0" y="0"/>
              <wp:lineTo x="0" y="21168"/>
              <wp:lineTo x="21546" y="21168"/>
              <wp:lineTo x="21546" y="0"/>
              <wp:lineTo x="0" y="0"/>
            </wp:wrapPolygon>
          </wp:wrapTight>
          <wp:docPr id="6" name="Picture 6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77150" cy="952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769B1" w14:textId="5B43753A" w:rsidR="00884AEF" w:rsidRDefault="00BE7291" w:rsidP="00884AEF">
    <w:pPr>
      <w:pStyle w:val="Footer"/>
      <w:ind w:hanging="1260"/>
    </w:pPr>
    <w:r>
      <w:rPr>
        <w:noProof/>
      </w:rPr>
      <w:drawing>
        <wp:inline distT="0" distB="0" distL="0" distR="0" wp14:anchorId="5D4594E4" wp14:editId="78DA0AD2">
          <wp:extent cx="7548918" cy="1037250"/>
          <wp:effectExtent l="0" t="0" r="0" b="4445"/>
          <wp:docPr id="1" name="Picture 1" descr="Common:Patrick Accounting &amp; Tax Services:PA005 + 6 Business Essentials:Letterhead:acctg-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ommon:Patrick Accounting &amp; Tax Services:PA005 + 6 Business Essentials:Letterhead:acctg-foot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918" cy="103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8594E" w14:textId="0AF9B1B1" w:rsidR="000677A6" w:rsidRDefault="000677A6" w:rsidP="000677A6">
    <w:pPr>
      <w:pStyle w:val="Footer"/>
      <w:ind w:hanging="1260"/>
    </w:pPr>
    <w:r>
      <w:rPr>
        <w:noProof/>
      </w:rPr>
      <w:drawing>
        <wp:inline distT="0" distB="0" distL="0" distR="0" wp14:anchorId="4641C249" wp14:editId="6AB99BA6">
          <wp:extent cx="7547610" cy="103632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610" cy="1036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831AF" w14:textId="77777777" w:rsidR="009A5168" w:rsidRDefault="009A5168" w:rsidP="00884AEF">
      <w:r>
        <w:separator/>
      </w:r>
    </w:p>
  </w:footnote>
  <w:footnote w:type="continuationSeparator" w:id="0">
    <w:p w14:paraId="6229A022" w14:textId="77777777" w:rsidR="009A5168" w:rsidRDefault="009A5168" w:rsidP="00884A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8E7F0" w14:textId="79D75EA9" w:rsidR="00CC5AE1" w:rsidRDefault="00CC5AE1">
    <w:pPr>
      <w:pStyle w:val="Header"/>
    </w:pPr>
    <w:r>
      <w:rPr>
        <w:noProof/>
      </w:rPr>
      <w:drawing>
        <wp:inline distT="0" distB="0" distL="0" distR="0" wp14:anchorId="56577D7E" wp14:editId="48393C58">
          <wp:extent cx="5943600" cy="44654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446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347D2" w14:textId="195CE7E0" w:rsidR="00884AEF" w:rsidRDefault="00884AEF" w:rsidP="00884AEF">
    <w:pPr>
      <w:pStyle w:val="Header"/>
      <w:ind w:hanging="12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AC929" w14:textId="49DC0948" w:rsidR="000677A6" w:rsidRDefault="000677A6" w:rsidP="000677A6">
    <w:pPr>
      <w:pStyle w:val="Header"/>
      <w:ind w:hanging="1260"/>
    </w:pPr>
    <w:r>
      <w:rPr>
        <w:noProof/>
      </w:rPr>
      <w:drawing>
        <wp:inline distT="0" distB="0" distL="0" distR="0" wp14:anchorId="019BA98E" wp14:editId="3B2A97DF">
          <wp:extent cx="7547610" cy="567055"/>
          <wp:effectExtent l="0" t="0" r="0" b="444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610" cy="567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E7B82"/>
    <w:multiLevelType w:val="hybridMultilevel"/>
    <w:tmpl w:val="BDEED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053E59DD"/>
    <w:multiLevelType w:val="hybridMultilevel"/>
    <w:tmpl w:val="5CC8BB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1F0828"/>
    <w:multiLevelType w:val="hybridMultilevel"/>
    <w:tmpl w:val="DA2AFAB6"/>
    <w:lvl w:ilvl="0" w:tplc="3806B93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07165"/>
    <w:multiLevelType w:val="hybridMultilevel"/>
    <w:tmpl w:val="3D985C38"/>
    <w:lvl w:ilvl="0" w:tplc="3806B93C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F15A91"/>
    <w:multiLevelType w:val="hybridMultilevel"/>
    <w:tmpl w:val="A91AD61E"/>
    <w:lvl w:ilvl="0" w:tplc="3E70D40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5D5045"/>
    <w:multiLevelType w:val="hybridMultilevel"/>
    <w:tmpl w:val="A48E63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86A77"/>
    <w:multiLevelType w:val="hybridMultilevel"/>
    <w:tmpl w:val="3DEE1CF8"/>
    <w:lvl w:ilvl="0" w:tplc="CBC60EEA">
      <w:numFmt w:val="bullet"/>
      <w:lvlText w:val="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74356F"/>
    <w:multiLevelType w:val="hybridMultilevel"/>
    <w:tmpl w:val="1D325FCE"/>
    <w:lvl w:ilvl="0" w:tplc="3E70D40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2E5EBE"/>
    <w:multiLevelType w:val="hybridMultilevel"/>
    <w:tmpl w:val="E112F1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1374053"/>
    <w:multiLevelType w:val="hybridMultilevel"/>
    <w:tmpl w:val="5A96C5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7D2EED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EE6AEB"/>
    <w:multiLevelType w:val="hybridMultilevel"/>
    <w:tmpl w:val="5E1CDF4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527583D"/>
    <w:multiLevelType w:val="hybridMultilevel"/>
    <w:tmpl w:val="169CA308"/>
    <w:lvl w:ilvl="0" w:tplc="F184FE6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606EF6"/>
    <w:multiLevelType w:val="hybridMultilevel"/>
    <w:tmpl w:val="CF32655C"/>
    <w:lvl w:ilvl="0" w:tplc="3E70D40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0284B19"/>
    <w:multiLevelType w:val="hybridMultilevel"/>
    <w:tmpl w:val="EB246CD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4" w15:restartNumberingAfterBreak="0">
    <w:nsid w:val="50296A4E"/>
    <w:multiLevelType w:val="hybridMultilevel"/>
    <w:tmpl w:val="D3AAC8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F80B8C"/>
    <w:multiLevelType w:val="hybridMultilevel"/>
    <w:tmpl w:val="46708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3D29A5"/>
    <w:multiLevelType w:val="hybridMultilevel"/>
    <w:tmpl w:val="AC00E8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1C96F1C"/>
    <w:multiLevelType w:val="hybridMultilevel"/>
    <w:tmpl w:val="B4688A3C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18" w15:restartNumberingAfterBreak="0">
    <w:nsid w:val="732A71AA"/>
    <w:multiLevelType w:val="hybridMultilevel"/>
    <w:tmpl w:val="ABDE0558"/>
    <w:lvl w:ilvl="0" w:tplc="CBC60EEA">
      <w:numFmt w:val="bullet"/>
      <w:lvlText w:val="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841E5"/>
    <w:multiLevelType w:val="hybridMultilevel"/>
    <w:tmpl w:val="10C84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7E7F58"/>
    <w:multiLevelType w:val="hybridMultilevel"/>
    <w:tmpl w:val="38E8A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250FF5"/>
    <w:multiLevelType w:val="hybridMultilevel"/>
    <w:tmpl w:val="9850E0DE"/>
    <w:lvl w:ilvl="0" w:tplc="338A7FF2">
      <w:start w:val="1"/>
      <w:numFmt w:val="decimal"/>
      <w:lvlText w:val="%1.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570120"/>
    <w:multiLevelType w:val="hybridMultilevel"/>
    <w:tmpl w:val="77C8C232"/>
    <w:lvl w:ilvl="0" w:tplc="3E70D406">
      <w:numFmt w:val="bullet"/>
      <w:lvlText w:val="-"/>
      <w:lvlJc w:val="left"/>
      <w:pPr>
        <w:ind w:left="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3" w15:restartNumberingAfterBreak="0">
    <w:nsid w:val="7FA11F1C"/>
    <w:multiLevelType w:val="hybridMultilevel"/>
    <w:tmpl w:val="2EA038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2814472">
    <w:abstractNumId w:val="17"/>
  </w:num>
  <w:num w:numId="2" w16cid:durableId="608203677">
    <w:abstractNumId w:val="0"/>
  </w:num>
  <w:num w:numId="3" w16cid:durableId="705839392">
    <w:abstractNumId w:val="13"/>
  </w:num>
  <w:num w:numId="4" w16cid:durableId="840319347">
    <w:abstractNumId w:val="6"/>
  </w:num>
  <w:num w:numId="5" w16cid:durableId="2108236531">
    <w:abstractNumId w:val="5"/>
  </w:num>
  <w:num w:numId="6" w16cid:durableId="1433353907">
    <w:abstractNumId w:val="20"/>
  </w:num>
  <w:num w:numId="7" w16cid:durableId="204606848">
    <w:abstractNumId w:val="10"/>
  </w:num>
  <w:num w:numId="8" w16cid:durableId="617224951">
    <w:abstractNumId w:val="18"/>
  </w:num>
  <w:num w:numId="9" w16cid:durableId="254096902">
    <w:abstractNumId w:val="15"/>
  </w:num>
  <w:num w:numId="10" w16cid:durableId="1684018612">
    <w:abstractNumId w:val="19"/>
  </w:num>
  <w:num w:numId="11" w16cid:durableId="1154101463">
    <w:abstractNumId w:val="8"/>
  </w:num>
  <w:num w:numId="12" w16cid:durableId="1113473257">
    <w:abstractNumId w:val="1"/>
  </w:num>
  <w:num w:numId="13" w16cid:durableId="154097417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35122274">
    <w:abstractNumId w:val="9"/>
  </w:num>
  <w:num w:numId="15" w16cid:durableId="942424013">
    <w:abstractNumId w:val="14"/>
  </w:num>
  <w:num w:numId="16" w16cid:durableId="1235313787">
    <w:abstractNumId w:val="2"/>
  </w:num>
  <w:num w:numId="17" w16cid:durableId="1236861704">
    <w:abstractNumId w:val="21"/>
  </w:num>
  <w:num w:numId="18" w16cid:durableId="1820265389">
    <w:abstractNumId w:val="4"/>
  </w:num>
  <w:num w:numId="19" w16cid:durableId="547182361">
    <w:abstractNumId w:val="23"/>
  </w:num>
  <w:num w:numId="20" w16cid:durableId="355233745">
    <w:abstractNumId w:val="16"/>
  </w:num>
  <w:num w:numId="21" w16cid:durableId="296035484">
    <w:abstractNumId w:val="12"/>
  </w:num>
  <w:num w:numId="22" w16cid:durableId="15957431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98014323">
    <w:abstractNumId w:val="22"/>
  </w:num>
  <w:num w:numId="24" w16cid:durableId="1917861012">
    <w:abstractNumId w:val="7"/>
  </w:num>
  <w:num w:numId="25" w16cid:durableId="610358030">
    <w:abstractNumId w:val="3"/>
  </w:num>
  <w:num w:numId="26" w16cid:durableId="12941677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B77"/>
    <w:rsid w:val="00001ADB"/>
    <w:rsid w:val="00035E91"/>
    <w:rsid w:val="000677A6"/>
    <w:rsid w:val="000734E2"/>
    <w:rsid w:val="00083D43"/>
    <w:rsid w:val="000C228F"/>
    <w:rsid w:val="00154A7A"/>
    <w:rsid w:val="001800A6"/>
    <w:rsid w:val="0019030F"/>
    <w:rsid w:val="00234952"/>
    <w:rsid w:val="00266108"/>
    <w:rsid w:val="002C2ECB"/>
    <w:rsid w:val="00360CC3"/>
    <w:rsid w:val="00384A9A"/>
    <w:rsid w:val="003A5B54"/>
    <w:rsid w:val="003B5AE5"/>
    <w:rsid w:val="00437D03"/>
    <w:rsid w:val="00480128"/>
    <w:rsid w:val="004E1F90"/>
    <w:rsid w:val="005077F5"/>
    <w:rsid w:val="00553E38"/>
    <w:rsid w:val="00617A90"/>
    <w:rsid w:val="00664E99"/>
    <w:rsid w:val="0069430E"/>
    <w:rsid w:val="00695908"/>
    <w:rsid w:val="006A7C83"/>
    <w:rsid w:val="007A1D9E"/>
    <w:rsid w:val="007B4623"/>
    <w:rsid w:val="007C03D7"/>
    <w:rsid w:val="007F384E"/>
    <w:rsid w:val="0080707C"/>
    <w:rsid w:val="0083080A"/>
    <w:rsid w:val="008513C3"/>
    <w:rsid w:val="00864B77"/>
    <w:rsid w:val="00884AEF"/>
    <w:rsid w:val="0088731F"/>
    <w:rsid w:val="00921151"/>
    <w:rsid w:val="00984E86"/>
    <w:rsid w:val="009A5168"/>
    <w:rsid w:val="00A309F8"/>
    <w:rsid w:val="00A90A50"/>
    <w:rsid w:val="00AA6B73"/>
    <w:rsid w:val="00B13E23"/>
    <w:rsid w:val="00B5402D"/>
    <w:rsid w:val="00B9740B"/>
    <w:rsid w:val="00BB2DC1"/>
    <w:rsid w:val="00BC5655"/>
    <w:rsid w:val="00BC5C46"/>
    <w:rsid w:val="00BD14E6"/>
    <w:rsid w:val="00BE7291"/>
    <w:rsid w:val="00C76977"/>
    <w:rsid w:val="00CC5AE1"/>
    <w:rsid w:val="00D261B6"/>
    <w:rsid w:val="00D36D76"/>
    <w:rsid w:val="00D4776C"/>
    <w:rsid w:val="00D86A0D"/>
    <w:rsid w:val="00D86A50"/>
    <w:rsid w:val="00DE43AA"/>
    <w:rsid w:val="00E14C55"/>
    <w:rsid w:val="00E2565F"/>
    <w:rsid w:val="00E836B5"/>
    <w:rsid w:val="00E83956"/>
    <w:rsid w:val="00E93A7E"/>
    <w:rsid w:val="00F96470"/>
    <w:rsid w:val="00FB2740"/>
    <w:rsid w:val="00FB3288"/>
    <w:rsid w:val="00FC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4577"/>
    <o:shapelayout v:ext="edit">
      <o:idmap v:ext="edit" data="1"/>
    </o:shapelayout>
  </w:shapeDefaults>
  <w:decimalSymbol w:val="."/>
  <w:listSeparator w:val=","/>
  <w14:docId w14:val="241E0905"/>
  <w15:docId w15:val="{4031D5E3-2018-4821-A6FB-20396A093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84A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4AEF"/>
  </w:style>
  <w:style w:type="paragraph" w:styleId="Footer">
    <w:name w:val="footer"/>
    <w:basedOn w:val="Normal"/>
    <w:link w:val="FooterChar"/>
    <w:uiPriority w:val="99"/>
    <w:unhideWhenUsed/>
    <w:rsid w:val="00884A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4AEF"/>
  </w:style>
  <w:style w:type="paragraph" w:styleId="BalloonText">
    <w:name w:val="Balloon Text"/>
    <w:basedOn w:val="Normal"/>
    <w:link w:val="BalloonTextChar"/>
    <w:uiPriority w:val="99"/>
    <w:semiHidden/>
    <w:unhideWhenUsed/>
    <w:rsid w:val="00864B7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B77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677A6"/>
    <w:pPr>
      <w:ind w:left="720"/>
      <w:contextualSpacing/>
    </w:pPr>
    <w:rPr>
      <w:rFonts w:ascii="Times New Roman" w:eastAsia="Times New Roman" w:hAnsi="Times New Roman" w:cs="Times New Roman"/>
    </w:rPr>
  </w:style>
  <w:style w:type="paragraph" w:styleId="BodyText3">
    <w:name w:val="Body Text 3"/>
    <w:link w:val="BodyText3Char"/>
    <w:uiPriority w:val="99"/>
    <w:semiHidden/>
    <w:unhideWhenUsed/>
    <w:rsid w:val="000677A6"/>
    <w:rPr>
      <w:rFonts w:ascii="Times New Roman" w:eastAsia="Times New Roman" w:hAnsi="Times New Roman" w:cs="Times New Roman"/>
      <w:color w:val="000000"/>
      <w:kern w:val="28"/>
      <w:sz w:val="14"/>
      <w:szCs w:val="14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677A6"/>
    <w:rPr>
      <w:rFonts w:ascii="Times New Roman" w:eastAsia="Times New Roman" w:hAnsi="Times New Roman" w:cs="Times New Roman"/>
      <w:color w:val="000000"/>
      <w:kern w:val="28"/>
      <w:sz w:val="14"/>
      <w:szCs w:val="14"/>
    </w:rPr>
  </w:style>
  <w:style w:type="paragraph" w:styleId="BodyText">
    <w:name w:val="Body Text"/>
    <w:basedOn w:val="Normal"/>
    <w:link w:val="BodyTextChar"/>
    <w:rsid w:val="000677A6"/>
    <w:pPr>
      <w:spacing w:after="12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0677A6"/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6A7C83"/>
    <w:rPr>
      <w:rFonts w:eastAsiaTheme="minorHAnsi"/>
      <w:sz w:val="22"/>
      <w:szCs w:val="22"/>
    </w:rPr>
  </w:style>
  <w:style w:type="character" w:customStyle="1" w:styleId="fontstyle01">
    <w:name w:val="fontstyle01"/>
    <w:basedOn w:val="DefaultParagraphFont"/>
    <w:rsid w:val="00437D03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0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D1F7B2FF6808469309DFE1B647673E" ma:contentTypeVersion="6" ma:contentTypeDescription="Create a new document." ma:contentTypeScope="" ma:versionID="fe340ac278f74c0ad8beeb0fcd789f69">
  <xsd:schema xmlns:xsd="http://www.w3.org/2001/XMLSchema" xmlns:xs="http://www.w3.org/2001/XMLSchema" xmlns:p="http://schemas.microsoft.com/office/2006/metadata/properties" xmlns:ns2="55901f13-e98b-4c19-86fd-b3c513bc4e8f" xmlns:ns3="b607842a-baf6-4581-a5b0-61767f10e11e" targetNamespace="http://schemas.microsoft.com/office/2006/metadata/properties" ma:root="true" ma:fieldsID="2a6c329c7f39c9c24c2835fc0b2a1f9e" ns2:_="" ns3:_="">
    <xsd:import namespace="55901f13-e98b-4c19-86fd-b3c513bc4e8f"/>
    <xsd:import namespace="b607842a-baf6-4581-a5b0-61767f10e1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901f13-e98b-4c19-86fd-b3c513bc4e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7842a-baf6-4581-a5b0-61767f10e11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58820C5-7BCD-4C95-99BD-6E949BC7E484}"/>
</file>

<file path=customXml/itemProps2.xml><?xml version="1.0" encoding="utf-8"?>
<ds:datastoreItem xmlns:ds="http://schemas.openxmlformats.org/officeDocument/2006/customXml" ds:itemID="{B3494ABE-08B3-4AEB-8ADE-D3F6CF84BE25}"/>
</file>

<file path=customXml/itemProps3.xml><?xml version="1.0" encoding="utf-8"?>
<ds:datastoreItem xmlns:ds="http://schemas.openxmlformats.org/officeDocument/2006/customXml" ds:itemID="{7E26B9BD-47E3-48E7-BED5-99BC94A2838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S2N Design</Company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Nunn</dc:creator>
  <cp:keywords/>
  <dc:description/>
  <cp:lastModifiedBy>Greg Henderson MA PHR</cp:lastModifiedBy>
  <cp:revision>4</cp:revision>
  <cp:lastPrinted>2017-11-02T14:50:00Z</cp:lastPrinted>
  <dcterms:created xsi:type="dcterms:W3CDTF">2022-10-13T16:54:00Z</dcterms:created>
  <dcterms:modified xsi:type="dcterms:W3CDTF">2022-10-13T20:04:00Z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0x010100F3D1F7B2FF6808469309DFE1B647673E</vt:lpwstr>
  </property>
</Properties>
</file>