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34952" w:rsidR="00234952" w:rsidP="00234952" w:rsidRDefault="00234952" w14:paraId="47E14E79" w14:textId="3C698028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67531C" w:rsidR="0067531C">
        <w:t xml:space="preserve"> </w:t>
      </w:r>
      <w:r w:rsidR="0067531C">
        <w:tab/>
      </w:r>
      <w:r w:rsidR="000B5E6F">
        <w:rPr>
          <w:rFonts w:eastAsiaTheme="minorEastAsia" w:cstheme="minorHAnsi"/>
          <w:bCs/>
        </w:rPr>
        <w:t>Implementation</w:t>
      </w:r>
      <w:r w:rsidRPr="0067531C" w:rsidR="0067531C">
        <w:rPr>
          <w:rFonts w:eastAsiaTheme="minorEastAsia" w:cstheme="minorHAnsi"/>
          <w:bCs/>
        </w:rPr>
        <w:t xml:space="preserve"> Specialist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538AD18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67531C" w:rsidR="0067531C">
        <w:t xml:space="preserve"> </w:t>
      </w:r>
      <w:r w:rsidR="0067531C">
        <w:tab/>
      </w:r>
      <w:r w:rsidRPr="0067531C" w:rsidR="0067531C">
        <w:rPr>
          <w:rFonts w:eastAsiaTheme="minorEastAsia" w:cstheme="minorHAnsi"/>
          <w:bCs/>
        </w:rPr>
        <w:t>Client Success Manager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6E6C4835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67531C" w:rsidR="0067531C">
        <w:t xml:space="preserve"> </w:t>
      </w:r>
      <w:r w:rsidR="0067531C">
        <w:tab/>
      </w:r>
      <w:r w:rsidR="0067531C">
        <w:tab/>
      </w:r>
      <w:r w:rsidR="000B5E6F">
        <w:rPr>
          <w:rFonts w:eastAsiaTheme="minorEastAsia" w:cstheme="minorHAnsi"/>
          <w:bCs/>
        </w:rPr>
        <w:t>May</w:t>
      </w:r>
      <w:r w:rsidRPr="0067531C" w:rsidR="0067531C">
        <w:rPr>
          <w:rFonts w:eastAsiaTheme="minorEastAsia" w:cstheme="minorHAnsi"/>
          <w:bCs/>
        </w:rPr>
        <w:t xml:space="preserve"> </w:t>
      </w:r>
      <w:r w:rsidR="000B5E6F">
        <w:rPr>
          <w:rFonts w:eastAsiaTheme="minorEastAsia" w:cstheme="minorHAnsi"/>
          <w:bCs/>
        </w:rPr>
        <w:t>1</w:t>
      </w:r>
      <w:r w:rsidRPr="0067531C" w:rsidR="0067531C">
        <w:rPr>
          <w:rFonts w:eastAsiaTheme="minorEastAsia" w:cstheme="minorHAnsi"/>
          <w:bCs/>
        </w:rPr>
        <w:t>, 202</w:t>
      </w:r>
      <w:r w:rsidR="000B5E6F">
        <w:rPr>
          <w:rFonts w:eastAsiaTheme="minorEastAsia" w:cstheme="minorHAnsi"/>
          <w:bCs/>
        </w:rPr>
        <w:t>3</w:t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67531C" w:rsidR="0067531C" w:rsidP="0067531C" w:rsidRDefault="00234952" w14:paraId="639C79D4" w14:textId="51BEE1F7">
      <w:pPr>
        <w:rPr>
          <w:rFonts w:ascii="Calibri" w:hAnsi="Calibri" w:eastAsia="Calibri" w:cs="Times New Roman"/>
          <w:sz w:val="22"/>
          <w:szCs w:val="22"/>
        </w:rPr>
      </w:pPr>
      <w:r w:rsidRPr="00DE43AA">
        <w:rPr>
          <w:rFonts w:cstheme="minorHAnsi"/>
          <w:b/>
          <w:bCs/>
        </w:rPr>
        <w:t xml:space="preserve">Summary: </w:t>
      </w:r>
      <w:r w:rsidR="00384A9D">
        <w:rPr>
          <w:rFonts w:ascii="Calibri" w:hAnsi="Calibri" w:eastAsia="Calibri" w:cs="Times New Roman"/>
          <w:sz w:val="22"/>
          <w:szCs w:val="22"/>
        </w:rPr>
        <w:t>Th</w:t>
      </w:r>
      <w:r w:rsidR="002A290D">
        <w:rPr>
          <w:rFonts w:ascii="Calibri" w:hAnsi="Calibri" w:eastAsia="Calibri" w:cs="Times New Roman"/>
          <w:sz w:val="22"/>
          <w:szCs w:val="22"/>
        </w:rPr>
        <w:t xml:space="preserve">is </w:t>
      </w:r>
      <w:r w:rsidR="00384A9D">
        <w:rPr>
          <w:rFonts w:ascii="Calibri" w:hAnsi="Calibri" w:eastAsia="Calibri" w:cs="Times New Roman"/>
          <w:sz w:val="22"/>
          <w:szCs w:val="22"/>
        </w:rPr>
        <w:t xml:space="preserve">role is </w:t>
      </w:r>
      <w:r w:rsidR="002A290D">
        <w:rPr>
          <w:rFonts w:ascii="Calibri" w:hAnsi="Calibri" w:eastAsia="Calibri" w:cs="Times New Roman"/>
          <w:sz w:val="22"/>
          <w:szCs w:val="22"/>
        </w:rPr>
        <w:t>primarily responsible for the implementation of new clients while also being a second tier support resource to our operations team.</w:t>
      </w:r>
    </w:p>
    <w:p w:rsidRPr="00DE43AA" w:rsidR="00234952" w:rsidP="00234952" w:rsidRDefault="00234952" w14:paraId="5F7263F3" w14:textId="04FAB20E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 </w:t>
      </w:r>
    </w:p>
    <w:p w:rsidRPr="0067531C" w:rsidR="0067531C" w:rsidP="0067531C" w:rsidRDefault="00234952" w14:paraId="77F9CBA3" w14:textId="52FEB9B7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0067531C">
        <w:rPr>
          <w:rFonts w:cstheme="minorHAnsi"/>
          <w:b/>
          <w:bCs/>
          <w:sz w:val="22"/>
          <w:szCs w:val="22"/>
        </w:rPr>
        <w:t xml:space="preserve">Key Result Area #1- </w:t>
      </w:r>
      <w:r w:rsidR="007E2F8F">
        <w:rPr>
          <w:rFonts w:ascii="Calibri" w:hAnsi="Calibri" w:eastAsia="Calibri" w:cs="Times New Roman"/>
          <w:b/>
          <w:bCs/>
          <w:sz w:val="22"/>
          <w:szCs w:val="22"/>
        </w:rPr>
        <w:t>Provide an Outstanding Implementation Experience</w:t>
      </w:r>
    </w:p>
    <w:p w:rsidR="0067531C" w:rsidP="0067531C" w:rsidRDefault="007E2F8F" w14:paraId="68E7C3DE" w14:textId="29435A3C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Oversee the entire conversion process for all assigned clients on all purchased services</w:t>
      </w:r>
    </w:p>
    <w:p w:rsidR="007E2F8F" w:rsidP="0067531C" w:rsidRDefault="000F02A4" w14:paraId="704D1DB1" w14:textId="75CFBB0C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Maintain appropriate client communication throughout the implementation process</w:t>
      </w:r>
    </w:p>
    <w:p w:rsidR="007E2F8F" w:rsidP="0067531C" w:rsidRDefault="007E2F8F" w14:paraId="3ECC8D49" w14:textId="3674540C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 xml:space="preserve">Be prepared to “Go Live” with all new clients within </w:t>
      </w:r>
      <w:r w:rsidR="000F02A4">
        <w:rPr>
          <w:rFonts w:ascii="Calibri" w:hAnsi="Calibri" w:eastAsia="Calibri" w:cs="Times New Roman"/>
          <w:sz w:val="22"/>
          <w:szCs w:val="22"/>
        </w:rPr>
        <w:t>two pay periods</w:t>
      </w:r>
    </w:p>
    <w:p w:rsidR="000F02A4" w:rsidP="0067531C" w:rsidRDefault="000F02A4" w14:paraId="6B2E31A8" w14:textId="205F61C8">
      <w:pPr>
        <w:numPr>
          <w:ilvl w:val="0"/>
          <w:numId w:val="26"/>
        </w:numPr>
        <w:spacing/>
        <w:contextualSpacing/>
        <w:rPr>
          <w:rFonts w:ascii="Calibri" w:hAnsi="Calibri" w:eastAsia="Calibri" w:cs="Times New Roman"/>
          <w:sz w:val="22"/>
          <w:szCs w:val="22"/>
        </w:rPr>
      </w:pPr>
      <w:r w:rsidRPr="61772BFF" w:rsidR="000F02A4">
        <w:rPr>
          <w:rFonts w:ascii="Calibri" w:hAnsi="Calibri" w:eastAsia="Calibri" w:cs="Times New Roman"/>
          <w:sz w:val="22"/>
          <w:szCs w:val="22"/>
        </w:rPr>
        <w:t>C</w:t>
      </w:r>
      <w:r w:rsidRPr="61772BFF" w:rsidR="3646F261">
        <w:rPr>
          <w:rFonts w:ascii="Calibri" w:hAnsi="Calibri" w:eastAsia="Calibri" w:cs="Times New Roman"/>
          <w:sz w:val="22"/>
          <w:szCs w:val="22"/>
        </w:rPr>
        <w:t>omplete an average of sixteen (16) client conversions per month</w:t>
      </w:r>
    </w:p>
    <w:p w:rsidRPr="0067531C" w:rsidR="000F02A4" w:rsidP="0067531C" w:rsidRDefault="000F02A4" w14:paraId="0F27654B" w14:textId="27EDCD40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Actively update all project management systems while following implementation standard operating procedures</w:t>
      </w:r>
    </w:p>
    <w:p w:rsidRPr="00A309F8" w:rsidR="00B5402D" w:rsidP="00DE43AA" w:rsidRDefault="00B5402D" w14:paraId="2E23F79E" w14:textId="1E51FAA9">
      <w:pPr>
        <w:pStyle w:val="NoSpacing"/>
        <w:rPr>
          <w:rFonts w:cstheme="minorHAnsi"/>
        </w:rPr>
      </w:pPr>
    </w:p>
    <w:p w:rsidRPr="0067531C" w:rsidR="0067531C" w:rsidP="0067531C" w:rsidRDefault="00384A9A" w14:paraId="586CB57C" w14:textId="0915B6AC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0067531C">
        <w:rPr>
          <w:rFonts w:cstheme="minorHAnsi"/>
          <w:b/>
          <w:bCs/>
          <w:sz w:val="22"/>
          <w:szCs w:val="22"/>
        </w:rPr>
        <w:t xml:space="preserve">Key Result Area #2- </w:t>
      </w:r>
      <w:r w:rsidR="007E2F8F">
        <w:rPr>
          <w:rFonts w:cstheme="minorHAnsi"/>
          <w:b/>
          <w:bCs/>
          <w:sz w:val="22"/>
          <w:szCs w:val="22"/>
        </w:rPr>
        <w:t>Make Clients Super Happy</w:t>
      </w:r>
    </w:p>
    <w:p w:rsidRPr="0067531C" w:rsidR="0067531C" w:rsidP="0067531C" w:rsidRDefault="0067531C" w14:paraId="5AF9FCD9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Respond to all client communication in a timely manner leading to an SLA score of at least 85%</w:t>
      </w:r>
    </w:p>
    <w:p w:rsidRPr="0067531C" w:rsidR="0067531C" w:rsidP="0067531C" w:rsidRDefault="0067531C" w14:paraId="436608B8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Respond accurately and thoroughly to client communications in a way that leads to a customer satisfaction score of at least 95%</w:t>
      </w:r>
    </w:p>
    <w:p w:rsidRPr="0067531C" w:rsidR="0067531C" w:rsidP="0067531C" w:rsidRDefault="0067531C" w14:paraId="3C69464C" w14:textId="676DED48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Consistently develop product and service knowledge by attending all training opportunities throughout the year</w:t>
      </w:r>
    </w:p>
    <w:p w:rsidRPr="00384A9A" w:rsidR="00437D03" w:rsidP="00DE43AA" w:rsidRDefault="00437D03" w14:paraId="04E8A92E" w14:textId="2DBAA814">
      <w:pPr>
        <w:pStyle w:val="NoSpacing"/>
        <w:rPr>
          <w:rFonts w:cstheme="minorHAnsi"/>
        </w:rPr>
      </w:pPr>
    </w:p>
    <w:p w:rsidRPr="00B300D7" w:rsidR="00B300D7" w:rsidP="00B300D7" w:rsidRDefault="00384A9A" w14:paraId="3AB47626" w14:textId="075AF015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00B300D7">
        <w:rPr>
          <w:rFonts w:cstheme="minorHAnsi"/>
          <w:b/>
          <w:bCs/>
          <w:sz w:val="22"/>
          <w:szCs w:val="22"/>
        </w:rPr>
        <w:t xml:space="preserve">Key Result Area #3- </w:t>
      </w:r>
      <w:r w:rsidR="007E2F8F">
        <w:rPr>
          <w:rFonts w:ascii="Calibri" w:hAnsi="Calibri" w:eastAsia="Calibri" w:cs="Times New Roman"/>
          <w:b/>
          <w:bCs/>
          <w:sz w:val="22"/>
          <w:szCs w:val="22"/>
        </w:rPr>
        <w:t>Be a “Go To” Resource for Technical Questions</w:t>
      </w:r>
    </w:p>
    <w:p w:rsidR="00B300D7" w:rsidP="00B300D7" w:rsidRDefault="007E2F8F" w14:paraId="5777E831" w14:textId="7E95BD10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Provide tier two support to entire team on all software functionality and troubleshooting</w:t>
      </w:r>
    </w:p>
    <w:p w:rsidR="007E2F8F" w:rsidP="007E2F8F" w:rsidRDefault="007E2F8F" w14:paraId="6D62EC4D" w14:textId="2E445A01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Review all development updates and attend all released training events</w:t>
      </w:r>
    </w:p>
    <w:p w:rsidRPr="007E2F8F" w:rsidR="007E2F8F" w:rsidP="007E2F8F" w:rsidRDefault="007E2F8F" w14:paraId="4656C32F" w14:textId="7A9871FC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>
        <w:rPr>
          <w:rFonts w:ascii="Calibri" w:hAnsi="Calibri" w:eastAsia="Calibri" w:cs="Times New Roman"/>
          <w:sz w:val="22"/>
          <w:szCs w:val="22"/>
        </w:rPr>
        <w:t>Obtain and keep an FPP or CPP certification</w:t>
      </w:r>
    </w:p>
    <w:p w:rsidR="00B300D7" w:rsidP="00B300D7" w:rsidRDefault="00B300D7" w14:paraId="451E6BFC" w14:textId="3B21865A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="00B300D7" w:rsidP="00B300D7" w:rsidRDefault="00B300D7" w14:paraId="102C0271" w14:textId="03665111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="00B300D7" w:rsidP="00B300D7" w:rsidRDefault="00B300D7" w14:paraId="0740AC81" w14:textId="57269499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="00B300D7" w:rsidP="00B300D7" w:rsidRDefault="00B300D7" w14:paraId="7E1F9336" w14:textId="1C5F7275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Pr="00B300D7" w:rsidR="00B300D7" w:rsidP="00B300D7" w:rsidRDefault="00B300D7" w14:paraId="1A91E807" w14:textId="77777777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Pr="00384A9A" w:rsidR="00384A9A" w:rsidP="00DE43AA" w:rsidRDefault="00384A9A" w14:paraId="19516967" w14:textId="2E1389AD">
      <w:pPr>
        <w:pStyle w:val="NoSpacing"/>
        <w:rPr>
          <w:rFonts w:cstheme="minorHAnsi"/>
        </w:rPr>
      </w:pPr>
    </w:p>
    <w:p w:rsidR="00234952" w:rsidP="00234952" w:rsidRDefault="00234952" w14:paraId="320CD06C" w14:textId="44BA2398">
      <w:pPr>
        <w:pStyle w:val="NoSpacing"/>
        <w:rPr>
          <w:rFonts w:cstheme="minorHAnsi"/>
          <w:b/>
          <w:bCs/>
        </w:rPr>
      </w:pPr>
    </w:p>
    <w:p w:rsidR="001C573C" w:rsidP="00234952" w:rsidRDefault="001C573C" w14:paraId="33F45A75" w14:textId="403F04FC">
      <w:pPr>
        <w:pStyle w:val="NoSpacing"/>
        <w:rPr>
          <w:rFonts w:cstheme="minorHAnsi"/>
          <w:b/>
          <w:bCs/>
        </w:rPr>
      </w:pPr>
    </w:p>
    <w:p w:rsidR="001C573C" w:rsidP="00234952" w:rsidRDefault="001C573C" w14:paraId="4CAF0027" w14:textId="70A5B261">
      <w:pPr>
        <w:pStyle w:val="NoSpacing"/>
        <w:rPr>
          <w:rFonts w:cstheme="minorHAnsi"/>
          <w:b/>
          <w:bCs/>
        </w:rPr>
      </w:pPr>
    </w:p>
    <w:p w:rsidR="001C573C" w:rsidP="00234952" w:rsidRDefault="001C573C" w14:paraId="1FB927C1" w14:textId="1D36DBFA">
      <w:pPr>
        <w:pStyle w:val="NoSpacing"/>
        <w:rPr>
          <w:rFonts w:cstheme="minorHAnsi"/>
          <w:b/>
          <w:bCs/>
        </w:rPr>
      </w:pPr>
    </w:p>
    <w:p w:rsidRPr="00234952" w:rsidR="001C573C" w:rsidP="00234952" w:rsidRDefault="001C573C" w14:paraId="5CA1B686" w14:textId="77777777">
      <w:pPr>
        <w:pStyle w:val="NoSpacing"/>
        <w:rPr>
          <w:rFonts w:cstheme="minorHAnsi"/>
          <w:b/>
          <w:bCs/>
        </w:rPr>
      </w:pPr>
    </w:p>
    <w:p w:rsidR="00234952" w:rsidP="00234952" w:rsidRDefault="00234952" w14:paraId="4D3D0953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7B6529B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  <w:r w:rsidR="000B5E6F">
        <w:rPr>
          <w:rFonts w:cstheme="minorHAnsi"/>
        </w:rPr>
        <w:t>3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EF" w:rsidP="00884AEF" w:rsidRDefault="00BE7291" w14:paraId="04D769B1" w14:textId="5B43753A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7288594E" w14:textId="0AF9B1B1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65625374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B5E6F"/>
    <w:rsid w:val="000C228F"/>
    <w:rsid w:val="000C6085"/>
    <w:rsid w:val="000F02A4"/>
    <w:rsid w:val="00154A7A"/>
    <w:rsid w:val="001800A6"/>
    <w:rsid w:val="0019030F"/>
    <w:rsid w:val="001C573C"/>
    <w:rsid w:val="00234952"/>
    <w:rsid w:val="00266108"/>
    <w:rsid w:val="002A290D"/>
    <w:rsid w:val="002C2ECB"/>
    <w:rsid w:val="00360CC3"/>
    <w:rsid w:val="00384A9A"/>
    <w:rsid w:val="00384A9D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7531C"/>
    <w:rsid w:val="0069430E"/>
    <w:rsid w:val="00695908"/>
    <w:rsid w:val="006A7C83"/>
    <w:rsid w:val="007B4623"/>
    <w:rsid w:val="007E2F8F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300D7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  <w:rsid w:val="3646F261"/>
    <w:rsid w:val="6177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DAD99A6B-24ED-40F2-98BB-F0F58FE74AB4}"/>
</file>

<file path=customXml/itemProps2.xml><?xml version="1.0" encoding="utf-8"?>
<ds:datastoreItem xmlns:ds="http://schemas.openxmlformats.org/officeDocument/2006/customXml" ds:itemID="{498B8DA0-9700-4C60-92A8-EAA377EC207F}"/>
</file>

<file path=customXml/itemProps3.xml><?xml version="1.0" encoding="utf-8"?>
<ds:datastoreItem xmlns:ds="http://schemas.openxmlformats.org/officeDocument/2006/customXml" ds:itemID="{EED4A56E-5AF7-4A44-9348-719462B65A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Kacie Salsbury</cp:lastModifiedBy>
  <cp:revision>7</cp:revision>
  <cp:lastPrinted>2017-11-02T14:50:00Z</cp:lastPrinted>
  <dcterms:created xsi:type="dcterms:W3CDTF">2023-04-13T15:29:00Z</dcterms:created>
  <dcterms:modified xsi:type="dcterms:W3CDTF">2024-12-11T15:48:51Z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