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Support and Escalation Guide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Use the correct support route and provide actionable evidence for marketplace issues.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Adapt this guide to the Seller agreement, connection method and approved marketplace operating model before distribution.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Contact the Operator first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Product, policy, Mapping, Product Vetting, Order and marketplace questions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Seller Portal access and marketplace configuration questions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Contact your technical team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Source ecommerce platform, PIM, ERP or internal integration issue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Credential or deployment change owned by your organisation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Evidence to provide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Seller name and ID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Product, Variant or Seller Invoice ID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Source-system reference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Environment, timestamp and time zone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Screenshot, full error and actions already attempted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Sensitive information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Never send passwords, MFA recovery codes, API secrets, full payment details or unnecessary customer data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Seller acknowledgement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