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CD8C" w14:textId="66E0616F" w:rsidR="003D2172" w:rsidRPr="004A4AA8" w:rsidRDefault="003D2172" w:rsidP="005E487E">
      <w:pPr>
        <w:jc w:val="right"/>
        <w:rPr>
          <w:rFonts w:ascii="Times New Roman" w:hAnsi="Times New Roman"/>
          <w:noProof/>
          <w:color w:val="1F497D" w:themeColor="text2"/>
          <w:sz w:val="24"/>
        </w:rPr>
      </w:pPr>
      <w:r w:rsidRPr="00305EFE">
        <w:rPr>
          <w:rStyle w:val="Heading1Char"/>
        </w:rPr>
        <w:t>Teaching Statement</w:t>
      </w:r>
      <w:r>
        <w:rPr>
          <w:rFonts w:ascii="Times New Roman" w:hAnsi="Times New Roman"/>
          <w:noProof/>
          <w:color w:val="1F497D" w:themeColor="text2"/>
          <w:sz w:val="24"/>
        </w:rPr>
        <w:br/>
      </w:r>
      <w:r w:rsidR="00C41099">
        <w:rPr>
          <w:rFonts w:ascii="Times New Roman" w:hAnsi="Times New Roman"/>
          <w:noProof/>
          <w:color w:val="1F497D" w:themeColor="text2"/>
          <w:sz w:val="24"/>
        </w:rPr>
        <w:t>Mark Floryan, Ph.D.</w:t>
      </w:r>
    </w:p>
    <w:p w14:paraId="354C2AF7" w14:textId="05F62318" w:rsidR="00CD4229" w:rsidRDefault="00067538" w:rsidP="00C91C88">
      <w:pPr>
        <w:jc w:val="both"/>
        <w:rPr>
          <w:rFonts w:ascii="Times New Roman" w:hAnsi="Times New Roman"/>
          <w:sz w:val="23"/>
          <w:szCs w:val="23"/>
        </w:rPr>
      </w:pPr>
      <w:r w:rsidRPr="004A4AA8">
        <w:rPr>
          <w:rFonts w:ascii="Times New Roman" w:hAnsi="Times New Roman"/>
          <w:sz w:val="23"/>
          <w:szCs w:val="23"/>
        </w:rPr>
        <w:t xml:space="preserve">As a </w:t>
      </w:r>
      <w:r w:rsidR="00295DD3" w:rsidRPr="004A4AA8">
        <w:rPr>
          <w:rFonts w:ascii="Times New Roman" w:hAnsi="Times New Roman"/>
          <w:sz w:val="23"/>
          <w:szCs w:val="23"/>
        </w:rPr>
        <w:t xml:space="preserve">scholar working to advance </w:t>
      </w:r>
      <w:r w:rsidRPr="004A4AA8">
        <w:rPr>
          <w:rFonts w:ascii="Times New Roman" w:hAnsi="Times New Roman"/>
          <w:sz w:val="23"/>
          <w:szCs w:val="23"/>
        </w:rPr>
        <w:t xml:space="preserve">universal education, I </w:t>
      </w:r>
      <w:r w:rsidR="00C75E2C" w:rsidRPr="004A4AA8">
        <w:rPr>
          <w:rFonts w:ascii="Times New Roman" w:hAnsi="Times New Roman"/>
          <w:sz w:val="23"/>
          <w:szCs w:val="23"/>
        </w:rPr>
        <w:t>naturally</w:t>
      </w:r>
      <w:r w:rsidRPr="004A4AA8">
        <w:rPr>
          <w:rFonts w:ascii="Times New Roman" w:hAnsi="Times New Roman"/>
          <w:sz w:val="23"/>
          <w:szCs w:val="23"/>
        </w:rPr>
        <w:t xml:space="preserve"> value </w:t>
      </w:r>
      <w:r w:rsidR="00C05B48" w:rsidRPr="004A4AA8">
        <w:rPr>
          <w:rFonts w:ascii="Times New Roman" w:hAnsi="Times New Roman"/>
          <w:sz w:val="23"/>
          <w:szCs w:val="23"/>
        </w:rPr>
        <w:t>effe</w:t>
      </w:r>
      <w:r w:rsidR="00C05B48">
        <w:rPr>
          <w:rFonts w:ascii="Times New Roman" w:hAnsi="Times New Roman"/>
          <w:sz w:val="23"/>
          <w:szCs w:val="23"/>
        </w:rPr>
        <w:t>ctive</w:t>
      </w:r>
      <w:r w:rsidR="00295DD3">
        <w:rPr>
          <w:rFonts w:ascii="Times New Roman" w:hAnsi="Times New Roman"/>
          <w:sz w:val="23"/>
          <w:szCs w:val="23"/>
        </w:rPr>
        <w:t xml:space="preserve"> </w:t>
      </w:r>
      <w:r>
        <w:rPr>
          <w:rFonts w:ascii="Times New Roman" w:hAnsi="Times New Roman"/>
          <w:sz w:val="23"/>
          <w:szCs w:val="23"/>
        </w:rPr>
        <w:t>teaching.</w:t>
      </w:r>
      <w:r w:rsidR="0038110E">
        <w:rPr>
          <w:rFonts w:ascii="Times New Roman" w:hAnsi="Times New Roman"/>
          <w:sz w:val="23"/>
          <w:szCs w:val="23"/>
        </w:rPr>
        <w:t xml:space="preserve"> I view</w:t>
      </w:r>
      <w:r w:rsidR="00343938">
        <w:rPr>
          <w:rFonts w:ascii="Times New Roman" w:hAnsi="Times New Roman"/>
          <w:sz w:val="23"/>
          <w:szCs w:val="23"/>
        </w:rPr>
        <w:t xml:space="preserve"> teaching as a relationship in which I </w:t>
      </w:r>
      <w:r w:rsidR="00E22621">
        <w:rPr>
          <w:rFonts w:ascii="Times New Roman" w:hAnsi="Times New Roman"/>
          <w:sz w:val="23"/>
          <w:szCs w:val="23"/>
        </w:rPr>
        <w:t>convey</w:t>
      </w:r>
      <w:r w:rsidR="00343938">
        <w:rPr>
          <w:rFonts w:ascii="Times New Roman" w:hAnsi="Times New Roman"/>
          <w:sz w:val="23"/>
          <w:szCs w:val="23"/>
        </w:rPr>
        <w:t xml:space="preserve"> that 1) learning is meaningful beyond </w:t>
      </w:r>
      <w:r w:rsidR="00E22621">
        <w:rPr>
          <w:rFonts w:ascii="Times New Roman" w:hAnsi="Times New Roman"/>
          <w:sz w:val="23"/>
          <w:szCs w:val="23"/>
        </w:rPr>
        <w:t>grades</w:t>
      </w:r>
      <w:r w:rsidR="00343938">
        <w:rPr>
          <w:rFonts w:ascii="Times New Roman" w:hAnsi="Times New Roman"/>
          <w:sz w:val="23"/>
          <w:szCs w:val="23"/>
        </w:rPr>
        <w:t>, 2)</w:t>
      </w:r>
      <w:r w:rsidR="00295DD3">
        <w:rPr>
          <w:rFonts w:ascii="Times New Roman" w:hAnsi="Times New Roman"/>
          <w:sz w:val="23"/>
          <w:szCs w:val="23"/>
        </w:rPr>
        <w:t xml:space="preserve"> a</w:t>
      </w:r>
      <w:r w:rsidR="00343938">
        <w:rPr>
          <w:rFonts w:ascii="Times New Roman" w:hAnsi="Times New Roman"/>
          <w:sz w:val="23"/>
          <w:szCs w:val="23"/>
        </w:rPr>
        <w:t xml:space="preserve"> course is worth the </w:t>
      </w:r>
      <w:r w:rsidR="00E22621">
        <w:rPr>
          <w:rFonts w:ascii="Times New Roman" w:hAnsi="Times New Roman"/>
          <w:sz w:val="23"/>
          <w:szCs w:val="23"/>
        </w:rPr>
        <w:t xml:space="preserve">required </w:t>
      </w:r>
      <w:r w:rsidR="00343938">
        <w:rPr>
          <w:rFonts w:ascii="Times New Roman" w:hAnsi="Times New Roman"/>
          <w:sz w:val="23"/>
          <w:szCs w:val="23"/>
        </w:rPr>
        <w:t xml:space="preserve">work, and 3) my approach to communicating the topic is useful. </w:t>
      </w:r>
      <w:r w:rsidR="00EF50B1">
        <w:rPr>
          <w:rFonts w:ascii="Times New Roman" w:hAnsi="Times New Roman"/>
          <w:sz w:val="23"/>
          <w:szCs w:val="23"/>
        </w:rPr>
        <w:t xml:space="preserve">I’ve </w:t>
      </w:r>
      <w:r w:rsidR="00AD1C47">
        <w:rPr>
          <w:rFonts w:ascii="Times New Roman" w:hAnsi="Times New Roman"/>
          <w:sz w:val="23"/>
          <w:szCs w:val="23"/>
        </w:rPr>
        <w:t>recently</w:t>
      </w:r>
      <w:r w:rsidR="00E22621">
        <w:rPr>
          <w:rFonts w:ascii="Times New Roman" w:hAnsi="Times New Roman"/>
          <w:sz w:val="23"/>
          <w:szCs w:val="23"/>
        </w:rPr>
        <w:t xml:space="preserve"> </w:t>
      </w:r>
      <w:r w:rsidR="0080612F">
        <w:rPr>
          <w:rFonts w:ascii="Times New Roman" w:hAnsi="Times New Roman"/>
          <w:sz w:val="23"/>
          <w:szCs w:val="23"/>
        </w:rPr>
        <w:t xml:space="preserve">worked on </w:t>
      </w:r>
      <w:r w:rsidR="00EF50B1">
        <w:rPr>
          <w:rFonts w:ascii="Times New Roman" w:hAnsi="Times New Roman"/>
          <w:sz w:val="23"/>
          <w:szCs w:val="23"/>
        </w:rPr>
        <w:t>restructuring the standard college course / assessment model to optimize this philosophy</w:t>
      </w:r>
      <w:r w:rsidR="00C56E36">
        <w:rPr>
          <w:rFonts w:ascii="Times New Roman" w:hAnsi="Times New Roman"/>
          <w:sz w:val="23"/>
          <w:szCs w:val="23"/>
        </w:rPr>
        <w:t xml:space="preserve"> and have recently converged on what I believe are my fundamental principles for designing my courses. As expected, experiments in my courses have come with both successes and failures.</w:t>
      </w:r>
    </w:p>
    <w:p w14:paraId="1751489C" w14:textId="3CA34FCD" w:rsidR="001E17CD" w:rsidRDefault="00EF50B1" w:rsidP="00305EFE">
      <w:pPr>
        <w:pStyle w:val="Heading3"/>
      </w:pPr>
      <w:r>
        <w:t xml:space="preserve">Overall </w:t>
      </w:r>
      <w:r w:rsidR="00CD4229" w:rsidRPr="00482F75">
        <w:t>Teaching Philosophy</w:t>
      </w:r>
    </w:p>
    <w:p w14:paraId="5C80FE73" w14:textId="2393731F" w:rsidR="001E17CD" w:rsidRPr="001E17CD" w:rsidRDefault="00EF50B1" w:rsidP="001E17CD">
      <w:pPr>
        <w:jc w:val="both"/>
        <w:rPr>
          <w:rFonts w:ascii="Times New Roman" w:hAnsi="Times New Roman"/>
          <w:i/>
          <w:sz w:val="23"/>
          <w:szCs w:val="23"/>
          <w:u w:val="single"/>
        </w:rPr>
      </w:pPr>
      <w:r>
        <w:rPr>
          <w:rFonts w:ascii="Times New Roman" w:hAnsi="Times New Roman"/>
          <w:sz w:val="23"/>
          <w:szCs w:val="23"/>
        </w:rPr>
        <w:t>My overarching philosophy focuses on communication and persuasion</w:t>
      </w:r>
      <w:r w:rsidR="0080612F">
        <w:rPr>
          <w:rFonts w:ascii="Times New Roman" w:hAnsi="Times New Roman"/>
          <w:sz w:val="23"/>
          <w:szCs w:val="23"/>
        </w:rPr>
        <w:t xml:space="preserve"> by developing three layers of trust</w:t>
      </w:r>
      <w:r>
        <w:rPr>
          <w:rFonts w:ascii="Times New Roman" w:hAnsi="Times New Roman"/>
          <w:sz w:val="23"/>
          <w:szCs w:val="23"/>
        </w:rPr>
        <w:t>. I</w:t>
      </w:r>
      <w:r w:rsidR="0080612F">
        <w:rPr>
          <w:rFonts w:ascii="Times New Roman" w:hAnsi="Times New Roman"/>
          <w:sz w:val="23"/>
          <w:szCs w:val="23"/>
        </w:rPr>
        <w:t xml:space="preserve"> first</w:t>
      </w:r>
      <w:r>
        <w:rPr>
          <w:rFonts w:ascii="Times New Roman" w:hAnsi="Times New Roman"/>
          <w:sz w:val="23"/>
          <w:szCs w:val="23"/>
        </w:rPr>
        <w:t xml:space="preserve"> try to </w:t>
      </w:r>
      <w:r w:rsidR="00E22621">
        <w:rPr>
          <w:rFonts w:ascii="Times New Roman" w:hAnsi="Times New Roman"/>
          <w:sz w:val="23"/>
          <w:szCs w:val="23"/>
        </w:rPr>
        <w:t>divert attention from grades</w:t>
      </w:r>
      <w:r w:rsidR="001E17CD" w:rsidRPr="009617C1">
        <w:rPr>
          <w:rFonts w:ascii="Times New Roman" w:hAnsi="Times New Roman"/>
          <w:sz w:val="23"/>
          <w:szCs w:val="23"/>
        </w:rPr>
        <w:t>.</w:t>
      </w:r>
      <w:r w:rsidR="001E17CD">
        <w:rPr>
          <w:rFonts w:ascii="Times New Roman" w:hAnsi="Times New Roman"/>
          <w:sz w:val="23"/>
          <w:szCs w:val="23"/>
        </w:rPr>
        <w:t xml:space="preserve"> A student once came concerned about a missed lab</w:t>
      </w:r>
      <w:r w:rsidR="0080612F">
        <w:rPr>
          <w:rFonts w:ascii="Times New Roman" w:hAnsi="Times New Roman"/>
          <w:sz w:val="23"/>
          <w:szCs w:val="23"/>
        </w:rPr>
        <w:t>, expressing</w:t>
      </w:r>
      <w:r w:rsidR="001E17CD">
        <w:rPr>
          <w:rFonts w:ascii="Times New Roman" w:hAnsi="Times New Roman"/>
          <w:sz w:val="23"/>
          <w:szCs w:val="23"/>
        </w:rPr>
        <w:t xml:space="preserve"> concern about his grade. </w:t>
      </w:r>
      <w:r w:rsidR="0080612F">
        <w:rPr>
          <w:rFonts w:ascii="Times New Roman" w:hAnsi="Times New Roman"/>
          <w:sz w:val="23"/>
          <w:szCs w:val="23"/>
        </w:rPr>
        <w:t>I told him</w:t>
      </w:r>
      <w:r w:rsidR="001E17CD">
        <w:rPr>
          <w:rFonts w:ascii="Times New Roman" w:hAnsi="Times New Roman"/>
          <w:sz w:val="23"/>
          <w:szCs w:val="23"/>
        </w:rPr>
        <w:t xml:space="preserve"> to do the lab</w:t>
      </w:r>
      <w:r w:rsidR="00E22621">
        <w:rPr>
          <w:rFonts w:ascii="Times New Roman" w:hAnsi="Times New Roman"/>
          <w:sz w:val="23"/>
          <w:szCs w:val="23"/>
        </w:rPr>
        <w:t xml:space="preserve"> anyway</w:t>
      </w:r>
      <w:r w:rsidR="001E17CD">
        <w:rPr>
          <w:rFonts w:ascii="Times New Roman" w:hAnsi="Times New Roman"/>
          <w:sz w:val="23"/>
          <w:szCs w:val="23"/>
        </w:rPr>
        <w:t xml:space="preserve">, communicating that the grade is not as important as the </w:t>
      </w:r>
      <w:r w:rsidR="00E22621">
        <w:rPr>
          <w:rFonts w:ascii="Times New Roman" w:hAnsi="Times New Roman"/>
          <w:sz w:val="23"/>
          <w:szCs w:val="23"/>
        </w:rPr>
        <w:t>learning</w:t>
      </w:r>
      <w:r w:rsidR="0080612F">
        <w:rPr>
          <w:rFonts w:ascii="Times New Roman" w:hAnsi="Times New Roman"/>
          <w:sz w:val="23"/>
          <w:szCs w:val="23"/>
        </w:rPr>
        <w:t xml:space="preserve">. </w:t>
      </w:r>
      <w:r w:rsidR="001E17CD">
        <w:rPr>
          <w:rFonts w:ascii="Times New Roman" w:hAnsi="Times New Roman"/>
          <w:sz w:val="23"/>
          <w:szCs w:val="23"/>
        </w:rPr>
        <w:t xml:space="preserve">This student later thanked me, admitting that his understanding of </w:t>
      </w:r>
      <w:r w:rsidR="0080612F">
        <w:rPr>
          <w:rFonts w:ascii="Times New Roman" w:hAnsi="Times New Roman"/>
          <w:sz w:val="23"/>
          <w:szCs w:val="23"/>
        </w:rPr>
        <w:t>the lab</w:t>
      </w:r>
      <w:r w:rsidR="001E17CD">
        <w:rPr>
          <w:rFonts w:ascii="Times New Roman" w:hAnsi="Times New Roman"/>
          <w:sz w:val="23"/>
          <w:szCs w:val="23"/>
        </w:rPr>
        <w:t xml:space="preserve"> was paramount in </w:t>
      </w:r>
      <w:r w:rsidR="001E17CD" w:rsidRPr="007D4758">
        <w:rPr>
          <w:rFonts w:ascii="Times New Roman" w:hAnsi="Times New Roman"/>
          <w:sz w:val="23"/>
          <w:szCs w:val="23"/>
        </w:rPr>
        <w:t>acquiring</w:t>
      </w:r>
      <w:r w:rsidR="001E17CD">
        <w:rPr>
          <w:rFonts w:ascii="Times New Roman" w:hAnsi="Times New Roman"/>
          <w:sz w:val="23"/>
          <w:szCs w:val="23"/>
        </w:rPr>
        <w:t xml:space="preserve"> his internship.</w:t>
      </w:r>
      <w:r w:rsidR="001E17CD" w:rsidRPr="003A1F53">
        <w:rPr>
          <w:rFonts w:ascii="Times New Roman" w:hAnsi="Times New Roman"/>
          <w:sz w:val="23"/>
          <w:szCs w:val="23"/>
        </w:rPr>
        <w:t xml:space="preserve"> These decisions</w:t>
      </w:r>
      <w:r w:rsidR="001E17CD">
        <w:rPr>
          <w:rFonts w:ascii="Times New Roman" w:hAnsi="Times New Roman"/>
          <w:sz w:val="23"/>
          <w:szCs w:val="23"/>
        </w:rPr>
        <w:t xml:space="preserve"> communicate a clear philosophy: that knowledge is more important than the grade received. This is the first layer of trust that I build.</w:t>
      </w:r>
    </w:p>
    <w:p w14:paraId="5BAE5BFD" w14:textId="77CD0B79" w:rsidR="001E17CD" w:rsidRDefault="001E17CD" w:rsidP="001E17CD">
      <w:pPr>
        <w:jc w:val="both"/>
        <w:rPr>
          <w:rFonts w:ascii="Times New Roman" w:hAnsi="Times New Roman"/>
          <w:sz w:val="23"/>
          <w:szCs w:val="23"/>
        </w:rPr>
      </w:pPr>
      <w:r>
        <w:rPr>
          <w:rFonts w:ascii="Times New Roman" w:hAnsi="Times New Roman"/>
          <w:sz w:val="23"/>
          <w:szCs w:val="23"/>
        </w:rPr>
        <w:t xml:space="preserve">This matters little, though, if </w:t>
      </w:r>
      <w:r w:rsidR="00E22621">
        <w:rPr>
          <w:rFonts w:ascii="Times New Roman" w:hAnsi="Times New Roman"/>
          <w:sz w:val="23"/>
          <w:szCs w:val="23"/>
        </w:rPr>
        <w:t>students are</w:t>
      </w:r>
      <w:r>
        <w:rPr>
          <w:rFonts w:ascii="Times New Roman" w:hAnsi="Times New Roman"/>
          <w:sz w:val="23"/>
          <w:szCs w:val="23"/>
        </w:rPr>
        <w:t xml:space="preserve"> not convinced the course is wort</w:t>
      </w:r>
      <w:r w:rsidR="00EF50B1">
        <w:rPr>
          <w:rFonts w:ascii="Times New Roman" w:hAnsi="Times New Roman"/>
          <w:sz w:val="23"/>
          <w:szCs w:val="23"/>
        </w:rPr>
        <w:t>hwhile</w:t>
      </w:r>
      <w:r>
        <w:rPr>
          <w:rFonts w:ascii="Times New Roman" w:hAnsi="Times New Roman"/>
          <w:sz w:val="23"/>
          <w:szCs w:val="23"/>
        </w:rPr>
        <w:t xml:space="preserve">. I expend effort inviting students to reflect on the broader context of the material. For example, my HCI class features several guest lecturers who discuss the applications of </w:t>
      </w:r>
      <w:r w:rsidR="00E22621">
        <w:rPr>
          <w:rFonts w:ascii="Times New Roman" w:hAnsi="Times New Roman"/>
          <w:sz w:val="23"/>
          <w:szCs w:val="23"/>
        </w:rPr>
        <w:t>HCI in</w:t>
      </w:r>
      <w:r>
        <w:rPr>
          <w:rFonts w:ascii="Times New Roman" w:hAnsi="Times New Roman"/>
          <w:sz w:val="23"/>
          <w:szCs w:val="23"/>
        </w:rPr>
        <w:t xml:space="preserve"> their professions. </w:t>
      </w:r>
      <w:r w:rsidRPr="00392EFA">
        <w:rPr>
          <w:rFonts w:ascii="Times New Roman" w:hAnsi="Times New Roman"/>
          <w:sz w:val="23"/>
          <w:szCs w:val="23"/>
        </w:rPr>
        <w:t xml:space="preserve">I </w:t>
      </w:r>
      <w:r w:rsidR="00E22621">
        <w:rPr>
          <w:rFonts w:ascii="Times New Roman" w:hAnsi="Times New Roman"/>
          <w:sz w:val="23"/>
          <w:szCs w:val="23"/>
        </w:rPr>
        <w:t xml:space="preserve">regularly </w:t>
      </w:r>
      <w:r w:rsidRPr="00392EFA">
        <w:rPr>
          <w:rFonts w:ascii="Times New Roman" w:hAnsi="Times New Roman"/>
          <w:sz w:val="23"/>
          <w:szCs w:val="23"/>
        </w:rPr>
        <w:t xml:space="preserve">argue </w:t>
      </w:r>
      <w:r w:rsidR="009A59C1">
        <w:rPr>
          <w:rFonts w:ascii="Times New Roman" w:hAnsi="Times New Roman"/>
          <w:sz w:val="23"/>
          <w:szCs w:val="23"/>
        </w:rPr>
        <w:t>that</w:t>
      </w:r>
      <w:r w:rsidRPr="00392EFA">
        <w:rPr>
          <w:rFonts w:ascii="Times New Roman" w:hAnsi="Times New Roman"/>
          <w:sz w:val="23"/>
          <w:szCs w:val="23"/>
        </w:rPr>
        <w:t xml:space="preserve"> the material is useful </w:t>
      </w:r>
      <w:r w:rsidR="009A59C1">
        <w:rPr>
          <w:rFonts w:ascii="Times New Roman" w:hAnsi="Times New Roman"/>
          <w:sz w:val="23"/>
          <w:szCs w:val="23"/>
        </w:rPr>
        <w:t xml:space="preserve">and </w:t>
      </w:r>
      <w:r w:rsidRPr="00392EFA">
        <w:rPr>
          <w:rFonts w:ascii="Times New Roman" w:hAnsi="Times New Roman"/>
          <w:sz w:val="23"/>
          <w:szCs w:val="23"/>
        </w:rPr>
        <w:t xml:space="preserve">practical. This inspires students to take </w:t>
      </w:r>
      <w:r w:rsidR="009A59C1">
        <w:rPr>
          <w:rFonts w:ascii="Times New Roman" w:hAnsi="Times New Roman"/>
          <w:sz w:val="23"/>
          <w:szCs w:val="23"/>
        </w:rPr>
        <w:t>HCI</w:t>
      </w:r>
      <w:r w:rsidRPr="00392EFA">
        <w:rPr>
          <w:rFonts w:ascii="Times New Roman" w:hAnsi="Times New Roman"/>
          <w:sz w:val="23"/>
          <w:szCs w:val="23"/>
        </w:rPr>
        <w:t xml:space="preserve"> s</w:t>
      </w:r>
      <w:r>
        <w:rPr>
          <w:rFonts w:ascii="Times New Roman" w:hAnsi="Times New Roman"/>
          <w:sz w:val="23"/>
          <w:szCs w:val="23"/>
        </w:rPr>
        <w:t>eriously</w:t>
      </w:r>
      <w:r w:rsidR="000233CD">
        <w:rPr>
          <w:rFonts w:ascii="Times New Roman" w:hAnsi="Times New Roman"/>
          <w:sz w:val="23"/>
          <w:szCs w:val="23"/>
        </w:rPr>
        <w:t>, and develops the second layer of trust.</w:t>
      </w:r>
    </w:p>
    <w:p w14:paraId="4B0BED6C" w14:textId="597FFE97" w:rsidR="001E17CD" w:rsidRDefault="00EF50B1" w:rsidP="001E17CD">
      <w:pPr>
        <w:jc w:val="both"/>
        <w:rPr>
          <w:rFonts w:ascii="Times New Roman" w:hAnsi="Times New Roman"/>
          <w:sz w:val="23"/>
          <w:szCs w:val="23"/>
        </w:rPr>
      </w:pPr>
      <w:r>
        <w:rPr>
          <w:rFonts w:ascii="Times New Roman" w:hAnsi="Times New Roman"/>
          <w:sz w:val="23"/>
          <w:szCs w:val="23"/>
        </w:rPr>
        <w:t>I</w:t>
      </w:r>
      <w:r w:rsidR="009A59C1">
        <w:rPr>
          <w:rFonts w:ascii="Times New Roman" w:hAnsi="Times New Roman"/>
          <w:sz w:val="23"/>
          <w:szCs w:val="23"/>
        </w:rPr>
        <w:t xml:space="preserve"> then persuade students</w:t>
      </w:r>
      <w:r>
        <w:rPr>
          <w:rFonts w:ascii="Times New Roman" w:hAnsi="Times New Roman"/>
          <w:sz w:val="23"/>
          <w:szCs w:val="23"/>
        </w:rPr>
        <w:t xml:space="preserve"> that my</w:t>
      </w:r>
      <w:r w:rsidR="001E17CD">
        <w:rPr>
          <w:rFonts w:ascii="Times New Roman" w:hAnsi="Times New Roman"/>
          <w:sz w:val="23"/>
          <w:szCs w:val="23"/>
        </w:rPr>
        <w:t xml:space="preserve"> methods are useful in accomplishing the goal of learning. My HCI</w:t>
      </w:r>
      <w:r w:rsidR="009A59C1">
        <w:rPr>
          <w:rFonts w:ascii="Times New Roman" w:hAnsi="Times New Roman"/>
          <w:sz w:val="23"/>
          <w:szCs w:val="23"/>
        </w:rPr>
        <w:t xml:space="preserve"> course</w:t>
      </w:r>
      <w:r w:rsidR="001E17CD">
        <w:rPr>
          <w:rFonts w:ascii="Times New Roman" w:hAnsi="Times New Roman"/>
          <w:sz w:val="23"/>
          <w:szCs w:val="23"/>
        </w:rPr>
        <w:t xml:space="preserve"> thrives on vibrant discussion</w:t>
      </w:r>
      <w:r w:rsidR="009A59C1">
        <w:rPr>
          <w:rFonts w:ascii="Times New Roman" w:hAnsi="Times New Roman"/>
          <w:sz w:val="23"/>
          <w:szCs w:val="23"/>
        </w:rPr>
        <w:t xml:space="preserve">, and </w:t>
      </w:r>
      <w:r w:rsidR="001E17CD">
        <w:rPr>
          <w:rFonts w:ascii="Times New Roman" w:hAnsi="Times New Roman"/>
          <w:sz w:val="23"/>
          <w:szCs w:val="23"/>
        </w:rPr>
        <w:t xml:space="preserve">I’ve observed that minor differences in the learning environment </w:t>
      </w:r>
      <w:r w:rsidR="009A59C1">
        <w:rPr>
          <w:rFonts w:ascii="Times New Roman" w:hAnsi="Times New Roman"/>
          <w:sz w:val="23"/>
          <w:szCs w:val="23"/>
        </w:rPr>
        <w:t>can affect the course significantly</w:t>
      </w:r>
      <w:r w:rsidR="001E17CD">
        <w:rPr>
          <w:rFonts w:ascii="Times New Roman" w:hAnsi="Times New Roman"/>
          <w:sz w:val="23"/>
          <w:szCs w:val="23"/>
        </w:rPr>
        <w:t>. I</w:t>
      </w:r>
      <w:r w:rsidR="009A59C1">
        <w:rPr>
          <w:rFonts w:ascii="Times New Roman" w:hAnsi="Times New Roman"/>
          <w:sz w:val="23"/>
          <w:szCs w:val="23"/>
        </w:rPr>
        <w:t xml:space="preserve"> started</w:t>
      </w:r>
      <w:r w:rsidR="001E17CD">
        <w:rPr>
          <w:rFonts w:ascii="Times New Roman" w:hAnsi="Times New Roman"/>
          <w:sz w:val="23"/>
          <w:szCs w:val="23"/>
        </w:rPr>
        <w:t xml:space="preserve"> ask</w:t>
      </w:r>
      <w:r w:rsidR="009A59C1">
        <w:rPr>
          <w:rFonts w:ascii="Times New Roman" w:hAnsi="Times New Roman"/>
          <w:sz w:val="23"/>
          <w:szCs w:val="23"/>
        </w:rPr>
        <w:t>ing</w:t>
      </w:r>
      <w:r w:rsidR="001E17CD">
        <w:rPr>
          <w:rFonts w:ascii="Times New Roman" w:hAnsi="Times New Roman"/>
          <w:sz w:val="23"/>
          <w:szCs w:val="23"/>
        </w:rPr>
        <w:t xml:space="preserve"> students to refrain from using laptops in lecture, arguing that HCI requires attention, strong opinion, and critical</w:t>
      </w:r>
      <w:r w:rsidR="009A59C1">
        <w:rPr>
          <w:rFonts w:ascii="Times New Roman" w:hAnsi="Times New Roman"/>
          <w:sz w:val="23"/>
          <w:szCs w:val="23"/>
        </w:rPr>
        <w:t xml:space="preserve"> analysis</w:t>
      </w:r>
      <w:r w:rsidR="001E17CD" w:rsidRPr="007E491D">
        <w:rPr>
          <w:rFonts w:ascii="Times New Roman" w:hAnsi="Times New Roman"/>
          <w:sz w:val="23"/>
          <w:szCs w:val="23"/>
        </w:rPr>
        <w:t>.</w:t>
      </w:r>
      <w:r w:rsidR="001E17CD">
        <w:rPr>
          <w:rFonts w:ascii="Times New Roman" w:hAnsi="Times New Roman"/>
          <w:sz w:val="23"/>
          <w:szCs w:val="23"/>
        </w:rPr>
        <w:t xml:space="preserve"> This has led to an energetic classroom with high attendance rates. Other small changes include using a smaller classroom and asking students to sit closer to the front of the class. While these rules could be perceived as </w:t>
      </w:r>
      <w:r w:rsidR="001E17CD" w:rsidRPr="007E491D">
        <w:rPr>
          <w:rFonts w:ascii="Times New Roman" w:hAnsi="Times New Roman"/>
          <w:sz w:val="23"/>
          <w:szCs w:val="23"/>
        </w:rPr>
        <w:t>draconian to an outsider</w:t>
      </w:r>
      <w:r w:rsidR="001E17CD">
        <w:rPr>
          <w:rFonts w:ascii="Times New Roman" w:hAnsi="Times New Roman"/>
          <w:sz w:val="23"/>
          <w:szCs w:val="23"/>
        </w:rPr>
        <w:t>, communicating the reasoning for such rules is imperative, as it creates the desired layer of trust.</w:t>
      </w:r>
    </w:p>
    <w:p w14:paraId="35825FF7" w14:textId="095D873F" w:rsidR="005870B7" w:rsidRPr="00482F75" w:rsidRDefault="005870B7" w:rsidP="00305EFE">
      <w:pPr>
        <w:pStyle w:val="Heading3"/>
      </w:pPr>
      <w:r w:rsidRPr="00482F75">
        <w:t>Teaching Innovations and Course Creation</w:t>
      </w:r>
    </w:p>
    <w:p w14:paraId="00A88BD4" w14:textId="7AF28A14" w:rsidR="00AB39D6" w:rsidRDefault="001B04D5" w:rsidP="00304699">
      <w:pPr>
        <w:jc w:val="both"/>
        <w:rPr>
          <w:rFonts w:ascii="Times New Roman" w:hAnsi="Times New Roman"/>
          <w:sz w:val="23"/>
          <w:szCs w:val="23"/>
        </w:rPr>
      </w:pPr>
      <w:r>
        <w:rPr>
          <w:rFonts w:ascii="Times New Roman" w:hAnsi="Times New Roman"/>
          <w:sz w:val="23"/>
          <w:szCs w:val="23"/>
        </w:rPr>
        <w:t xml:space="preserve">It is important that course mechanics be reflective of this overarching teaching philosophy. </w:t>
      </w:r>
      <w:r w:rsidR="00305EFE">
        <w:rPr>
          <w:rFonts w:ascii="Times New Roman" w:hAnsi="Times New Roman"/>
          <w:sz w:val="23"/>
          <w:szCs w:val="23"/>
        </w:rPr>
        <w:t xml:space="preserve">My goal when innovating is to help every student succeed, especially the most vulnerable. </w:t>
      </w:r>
      <w:r w:rsidR="00DB40C5">
        <w:rPr>
          <w:rFonts w:ascii="Times New Roman" w:hAnsi="Times New Roman"/>
          <w:sz w:val="23"/>
          <w:szCs w:val="23"/>
        </w:rPr>
        <w:t>I’ve initiated efforts to address concerns observed in course structure</w:t>
      </w:r>
      <w:r>
        <w:rPr>
          <w:rFonts w:ascii="Times New Roman" w:hAnsi="Times New Roman"/>
          <w:sz w:val="23"/>
          <w:szCs w:val="23"/>
        </w:rPr>
        <w:t xml:space="preserve"> /</w:t>
      </w:r>
      <w:r w:rsidR="00DB40C5">
        <w:rPr>
          <w:rFonts w:ascii="Times New Roman" w:hAnsi="Times New Roman"/>
          <w:sz w:val="23"/>
          <w:szCs w:val="23"/>
        </w:rPr>
        <w:t xml:space="preserve"> assessment</w:t>
      </w:r>
      <w:r w:rsidR="000233CD">
        <w:rPr>
          <w:rFonts w:ascii="Times New Roman" w:hAnsi="Times New Roman"/>
          <w:sz w:val="23"/>
          <w:szCs w:val="23"/>
        </w:rPr>
        <w:t xml:space="preserve"> and have </w:t>
      </w:r>
      <w:r w:rsidR="00DB40C5">
        <w:rPr>
          <w:rFonts w:ascii="Times New Roman" w:hAnsi="Times New Roman"/>
          <w:sz w:val="23"/>
          <w:szCs w:val="23"/>
        </w:rPr>
        <w:t>developed six design principles</w:t>
      </w:r>
      <w:r w:rsidR="000233CD">
        <w:rPr>
          <w:rFonts w:ascii="Times New Roman" w:hAnsi="Times New Roman"/>
          <w:sz w:val="23"/>
          <w:szCs w:val="23"/>
        </w:rPr>
        <w:t xml:space="preserve"> in response. </w:t>
      </w:r>
      <w:r w:rsidR="00A064DC">
        <w:rPr>
          <w:rFonts w:ascii="Times New Roman" w:hAnsi="Times New Roman"/>
          <w:sz w:val="23"/>
          <w:szCs w:val="23"/>
        </w:rPr>
        <w:t>I</w:t>
      </w:r>
      <w:r w:rsidR="00DB40C5">
        <w:rPr>
          <w:rFonts w:ascii="Times New Roman" w:hAnsi="Times New Roman"/>
          <w:sz w:val="23"/>
          <w:szCs w:val="23"/>
        </w:rPr>
        <w:t xml:space="preserve"> hope that these course designs will </w:t>
      </w:r>
      <w:r w:rsidR="000233CD">
        <w:rPr>
          <w:rFonts w:ascii="Times New Roman" w:hAnsi="Times New Roman"/>
          <w:sz w:val="23"/>
          <w:szCs w:val="23"/>
        </w:rPr>
        <w:t>help students</w:t>
      </w:r>
      <w:r w:rsidR="00DB40C5">
        <w:rPr>
          <w:rFonts w:ascii="Times New Roman" w:hAnsi="Times New Roman"/>
          <w:sz w:val="23"/>
          <w:szCs w:val="23"/>
        </w:rPr>
        <w:t xml:space="preserve"> focus on mastery</w:t>
      </w:r>
      <w:r w:rsidR="00A064DC">
        <w:rPr>
          <w:rFonts w:ascii="Times New Roman" w:hAnsi="Times New Roman"/>
          <w:sz w:val="23"/>
          <w:szCs w:val="23"/>
        </w:rPr>
        <w:t xml:space="preserve"> and</w:t>
      </w:r>
      <w:r w:rsidR="00DB40C5">
        <w:rPr>
          <w:rFonts w:ascii="Times New Roman" w:hAnsi="Times New Roman"/>
          <w:sz w:val="23"/>
          <w:szCs w:val="23"/>
        </w:rPr>
        <w:t xml:space="preserve"> limit stress. The first principle is to </w:t>
      </w:r>
      <w:r w:rsidR="000233CD">
        <w:rPr>
          <w:rFonts w:ascii="Times New Roman" w:hAnsi="Times New Roman"/>
          <w:sz w:val="23"/>
          <w:szCs w:val="23"/>
        </w:rPr>
        <w:t>communicate</w:t>
      </w:r>
      <w:r w:rsidR="00DB40C5">
        <w:rPr>
          <w:rFonts w:ascii="Times New Roman" w:hAnsi="Times New Roman"/>
          <w:sz w:val="23"/>
          <w:szCs w:val="23"/>
        </w:rPr>
        <w:t xml:space="preserve"> </w:t>
      </w:r>
      <w:r w:rsidR="00DB40C5" w:rsidRPr="00DB40C5">
        <w:rPr>
          <w:rFonts w:ascii="Times New Roman" w:hAnsi="Times New Roman"/>
          <w:b/>
          <w:i/>
          <w:sz w:val="23"/>
          <w:szCs w:val="23"/>
          <w:u w:val="single"/>
        </w:rPr>
        <w:t>well</w:t>
      </w:r>
      <w:r w:rsidR="000233CD">
        <w:rPr>
          <w:rFonts w:ascii="Times New Roman" w:hAnsi="Times New Roman"/>
          <w:b/>
          <w:i/>
          <w:sz w:val="23"/>
          <w:szCs w:val="23"/>
          <w:u w:val="single"/>
        </w:rPr>
        <w:t>-</w:t>
      </w:r>
      <w:r w:rsidR="00DB40C5" w:rsidRPr="00DB40C5">
        <w:rPr>
          <w:rFonts w:ascii="Times New Roman" w:hAnsi="Times New Roman"/>
          <w:b/>
          <w:i/>
          <w:sz w:val="23"/>
          <w:szCs w:val="23"/>
          <w:u w:val="single"/>
        </w:rPr>
        <w:t>specified goals</w:t>
      </w:r>
      <w:r w:rsidR="00DB40C5">
        <w:rPr>
          <w:rFonts w:ascii="Times New Roman" w:hAnsi="Times New Roman"/>
          <w:sz w:val="23"/>
          <w:szCs w:val="23"/>
        </w:rPr>
        <w:t xml:space="preserve">. When I design a course, every component must relate </w:t>
      </w:r>
      <w:r w:rsidR="009326E5">
        <w:rPr>
          <w:rFonts w:ascii="Times New Roman" w:hAnsi="Times New Roman"/>
          <w:sz w:val="23"/>
          <w:szCs w:val="23"/>
        </w:rPr>
        <w:t>to</w:t>
      </w:r>
      <w:r w:rsidR="00DB40C5">
        <w:rPr>
          <w:rFonts w:ascii="Times New Roman" w:hAnsi="Times New Roman"/>
          <w:sz w:val="23"/>
          <w:szCs w:val="23"/>
        </w:rPr>
        <w:t xml:space="preserve"> learning</w:t>
      </w:r>
      <w:r w:rsidR="009326E5">
        <w:rPr>
          <w:rFonts w:ascii="Times New Roman" w:hAnsi="Times New Roman"/>
          <w:sz w:val="23"/>
          <w:szCs w:val="23"/>
        </w:rPr>
        <w:t xml:space="preserve"> objectives</w:t>
      </w:r>
      <w:r w:rsidR="00DB40C5">
        <w:rPr>
          <w:rFonts w:ascii="Times New Roman" w:hAnsi="Times New Roman"/>
          <w:sz w:val="23"/>
          <w:szCs w:val="23"/>
        </w:rPr>
        <w:t>. For this reason, I’ve moved to a module-based approach in which students see a breakdown of course modules and understand how each assignment</w:t>
      </w:r>
      <w:r w:rsidR="009326E5">
        <w:rPr>
          <w:rFonts w:ascii="Times New Roman" w:hAnsi="Times New Roman"/>
          <w:sz w:val="23"/>
          <w:szCs w:val="23"/>
        </w:rPr>
        <w:t xml:space="preserve"> </w:t>
      </w:r>
      <w:r w:rsidR="00DB40C5">
        <w:rPr>
          <w:rFonts w:ascii="Times New Roman" w:hAnsi="Times New Roman"/>
          <w:sz w:val="23"/>
          <w:szCs w:val="23"/>
        </w:rPr>
        <w:t xml:space="preserve">fits into the grand structure of the course. Additionally, the letter grades in my courses now map directly onto mastery of individual modules (e.g., ‘mastering’ each module earns an ‘A’). The second </w:t>
      </w:r>
      <w:r w:rsidR="00DB40C5">
        <w:rPr>
          <w:rFonts w:ascii="Times New Roman" w:hAnsi="Times New Roman"/>
          <w:sz w:val="23"/>
          <w:szCs w:val="23"/>
        </w:rPr>
        <w:lastRenderedPageBreak/>
        <w:t xml:space="preserve">principle is the </w:t>
      </w:r>
      <w:r w:rsidR="00DB40C5" w:rsidRPr="00DB40C5">
        <w:rPr>
          <w:rFonts w:ascii="Times New Roman" w:hAnsi="Times New Roman"/>
          <w:b/>
          <w:i/>
          <w:sz w:val="23"/>
          <w:szCs w:val="23"/>
          <w:u w:val="single"/>
        </w:rPr>
        <w:t>freedom to fail</w:t>
      </w:r>
      <w:r w:rsidR="00DB40C5">
        <w:rPr>
          <w:rFonts w:ascii="Times New Roman" w:hAnsi="Times New Roman"/>
          <w:sz w:val="23"/>
          <w:szCs w:val="23"/>
        </w:rPr>
        <w:t xml:space="preserve">. I have observed many students struggle on topics, only to submit </w:t>
      </w:r>
      <w:r w:rsidR="00AB39D6">
        <w:rPr>
          <w:rFonts w:ascii="Times New Roman" w:hAnsi="Times New Roman"/>
          <w:sz w:val="23"/>
          <w:szCs w:val="23"/>
        </w:rPr>
        <w:t>insufficient</w:t>
      </w:r>
      <w:r w:rsidR="000233CD">
        <w:rPr>
          <w:rFonts w:ascii="Times New Roman" w:hAnsi="Times New Roman"/>
          <w:sz w:val="23"/>
          <w:szCs w:val="23"/>
        </w:rPr>
        <w:t xml:space="preserve"> work</w:t>
      </w:r>
      <w:r w:rsidR="00AB39D6">
        <w:rPr>
          <w:rFonts w:ascii="Times New Roman" w:hAnsi="Times New Roman"/>
          <w:sz w:val="23"/>
          <w:szCs w:val="23"/>
        </w:rPr>
        <w:t>. I’ve committed to implementing mechanics that allow students to fail, reflect on their work, and succeed in the end. Most of my recent courses have moved towards having flexible deadlines</w:t>
      </w:r>
      <w:r w:rsidR="000233CD">
        <w:rPr>
          <w:rFonts w:ascii="Times New Roman" w:hAnsi="Times New Roman"/>
          <w:sz w:val="23"/>
          <w:szCs w:val="23"/>
        </w:rPr>
        <w:t xml:space="preserve"> and</w:t>
      </w:r>
      <w:r w:rsidR="00AB39D6">
        <w:rPr>
          <w:rFonts w:ascii="Times New Roman" w:hAnsi="Times New Roman"/>
          <w:sz w:val="23"/>
          <w:szCs w:val="23"/>
        </w:rPr>
        <w:t xml:space="preserve"> multiple submissions</w:t>
      </w:r>
      <w:r w:rsidR="000233CD">
        <w:rPr>
          <w:rFonts w:ascii="Times New Roman" w:hAnsi="Times New Roman"/>
          <w:sz w:val="23"/>
          <w:szCs w:val="23"/>
        </w:rPr>
        <w:t>.</w:t>
      </w:r>
    </w:p>
    <w:p w14:paraId="1169824A" w14:textId="66402A2C" w:rsidR="00304699" w:rsidRDefault="00AB39D6" w:rsidP="00304699">
      <w:pPr>
        <w:jc w:val="both"/>
        <w:rPr>
          <w:rFonts w:ascii="Times New Roman" w:hAnsi="Times New Roman"/>
          <w:sz w:val="23"/>
          <w:szCs w:val="23"/>
        </w:rPr>
      </w:pPr>
      <w:r>
        <w:rPr>
          <w:rFonts w:ascii="Times New Roman" w:hAnsi="Times New Roman"/>
          <w:sz w:val="23"/>
          <w:szCs w:val="23"/>
        </w:rPr>
        <w:t xml:space="preserve">The next principle is </w:t>
      </w:r>
      <w:r w:rsidRPr="00AB39D6">
        <w:rPr>
          <w:rFonts w:ascii="Times New Roman" w:hAnsi="Times New Roman"/>
          <w:b/>
          <w:i/>
          <w:sz w:val="23"/>
          <w:szCs w:val="23"/>
          <w:u w:val="single"/>
        </w:rPr>
        <w:t>meaningful choice</w:t>
      </w:r>
      <w:r>
        <w:rPr>
          <w:rFonts w:ascii="Times New Roman" w:hAnsi="Times New Roman"/>
          <w:sz w:val="23"/>
          <w:szCs w:val="23"/>
        </w:rPr>
        <w:t xml:space="preserve">. I believe that students should be given unique, equally feasible paths through course material. To support this, I’ve implemented multiple optional advanced assignments (i.e., some students might want to continue exploring graph theory while others assembly programming), multiple combinations of paths to certain grades, flexible test and quiz opportunities, and other similar mechanics. The next principle is </w:t>
      </w:r>
      <w:r w:rsidRPr="00AB39D6">
        <w:rPr>
          <w:rFonts w:ascii="Times New Roman" w:hAnsi="Times New Roman"/>
          <w:b/>
          <w:i/>
          <w:sz w:val="23"/>
          <w:szCs w:val="23"/>
          <w:u w:val="single"/>
        </w:rPr>
        <w:t>assessment-driven feedback</w:t>
      </w:r>
      <w:r>
        <w:rPr>
          <w:rFonts w:ascii="Times New Roman" w:hAnsi="Times New Roman"/>
          <w:sz w:val="23"/>
          <w:szCs w:val="23"/>
        </w:rPr>
        <w:t xml:space="preserve">. In my courses, I’ve moved towards having a large number of small-grained assignments that, when possible, can be graded automatically or very quickly. In this way, students can continuously submit work and receive feedback. I’m also experimenting </w:t>
      </w:r>
      <w:r w:rsidR="009326E5">
        <w:rPr>
          <w:rFonts w:ascii="Times New Roman" w:hAnsi="Times New Roman"/>
          <w:sz w:val="23"/>
          <w:szCs w:val="23"/>
        </w:rPr>
        <w:t>with</w:t>
      </w:r>
      <w:r w:rsidR="00667007">
        <w:rPr>
          <w:rFonts w:ascii="Times New Roman" w:hAnsi="Times New Roman"/>
          <w:sz w:val="23"/>
          <w:szCs w:val="23"/>
        </w:rPr>
        <w:t xml:space="preserve"> short</w:t>
      </w:r>
      <w:r w:rsidR="009326E5">
        <w:rPr>
          <w:rFonts w:ascii="Times New Roman" w:hAnsi="Times New Roman"/>
          <w:sz w:val="23"/>
          <w:szCs w:val="23"/>
        </w:rPr>
        <w:t xml:space="preserve"> </w:t>
      </w:r>
      <w:r>
        <w:rPr>
          <w:rFonts w:ascii="Times New Roman" w:hAnsi="Times New Roman"/>
          <w:sz w:val="23"/>
          <w:szCs w:val="23"/>
        </w:rPr>
        <w:t xml:space="preserve">weekly ‘exams’ instead of one or two </w:t>
      </w:r>
      <w:r w:rsidR="009326E5">
        <w:rPr>
          <w:rFonts w:ascii="Times New Roman" w:hAnsi="Times New Roman"/>
          <w:sz w:val="23"/>
          <w:szCs w:val="23"/>
        </w:rPr>
        <w:t xml:space="preserve">larger </w:t>
      </w:r>
      <w:r>
        <w:rPr>
          <w:rFonts w:ascii="Times New Roman" w:hAnsi="Times New Roman"/>
          <w:sz w:val="23"/>
          <w:szCs w:val="23"/>
        </w:rPr>
        <w:t>midterm exams</w:t>
      </w:r>
      <w:r w:rsidR="000233CD">
        <w:rPr>
          <w:rFonts w:ascii="Times New Roman" w:hAnsi="Times New Roman"/>
          <w:sz w:val="23"/>
          <w:szCs w:val="23"/>
        </w:rPr>
        <w:t xml:space="preserve"> so that students receive </w:t>
      </w:r>
      <w:r>
        <w:rPr>
          <w:rFonts w:ascii="Times New Roman" w:hAnsi="Times New Roman"/>
          <w:sz w:val="23"/>
          <w:szCs w:val="23"/>
        </w:rPr>
        <w:t xml:space="preserve">regular opportunities for feedback. </w:t>
      </w:r>
    </w:p>
    <w:p w14:paraId="65285356" w14:textId="2E48885C" w:rsidR="00AB39D6" w:rsidRDefault="00AB39D6" w:rsidP="00304699">
      <w:pPr>
        <w:jc w:val="both"/>
        <w:rPr>
          <w:rFonts w:ascii="Times New Roman" w:hAnsi="Times New Roman"/>
          <w:sz w:val="23"/>
          <w:szCs w:val="23"/>
        </w:rPr>
      </w:pPr>
      <w:r>
        <w:rPr>
          <w:rFonts w:ascii="Times New Roman" w:hAnsi="Times New Roman"/>
          <w:sz w:val="23"/>
          <w:szCs w:val="23"/>
        </w:rPr>
        <w:t xml:space="preserve">The last two principles are </w:t>
      </w:r>
      <w:r w:rsidRPr="00AB39D6">
        <w:rPr>
          <w:rFonts w:ascii="Times New Roman" w:hAnsi="Times New Roman"/>
          <w:b/>
          <w:i/>
          <w:sz w:val="23"/>
          <w:szCs w:val="23"/>
          <w:u w:val="single"/>
        </w:rPr>
        <w:t>concrete / permanent milestones</w:t>
      </w:r>
      <w:r>
        <w:rPr>
          <w:rFonts w:ascii="Times New Roman" w:hAnsi="Times New Roman"/>
          <w:sz w:val="23"/>
          <w:szCs w:val="23"/>
        </w:rPr>
        <w:t xml:space="preserve"> and </w:t>
      </w:r>
      <w:r w:rsidRPr="00AB39D6">
        <w:rPr>
          <w:rFonts w:ascii="Times New Roman" w:hAnsi="Times New Roman"/>
          <w:b/>
          <w:i/>
          <w:sz w:val="23"/>
          <w:szCs w:val="23"/>
          <w:u w:val="single"/>
        </w:rPr>
        <w:t>visibility</w:t>
      </w:r>
      <w:r>
        <w:rPr>
          <w:rFonts w:ascii="Times New Roman" w:hAnsi="Times New Roman"/>
          <w:sz w:val="23"/>
          <w:szCs w:val="23"/>
        </w:rPr>
        <w:t xml:space="preserve">. The former </w:t>
      </w:r>
      <w:r w:rsidR="006F5A30">
        <w:rPr>
          <w:rFonts w:ascii="Times New Roman" w:hAnsi="Times New Roman"/>
          <w:sz w:val="23"/>
          <w:szCs w:val="23"/>
        </w:rPr>
        <w:t>addresses the</w:t>
      </w:r>
      <w:r>
        <w:rPr>
          <w:rFonts w:ascii="Times New Roman" w:hAnsi="Times New Roman"/>
          <w:sz w:val="23"/>
          <w:szCs w:val="23"/>
        </w:rPr>
        <w:t xml:space="preserve"> fear that the next assignment or exam will lower </w:t>
      </w:r>
      <w:r w:rsidR="006F5A30">
        <w:rPr>
          <w:rFonts w:ascii="Times New Roman" w:hAnsi="Times New Roman"/>
          <w:sz w:val="23"/>
          <w:szCs w:val="23"/>
        </w:rPr>
        <w:t>one’s</w:t>
      </w:r>
      <w:r>
        <w:rPr>
          <w:rFonts w:ascii="Times New Roman" w:hAnsi="Times New Roman"/>
          <w:sz w:val="23"/>
          <w:szCs w:val="23"/>
        </w:rPr>
        <w:t xml:space="preserve"> standing. I believe that </w:t>
      </w:r>
      <w:r w:rsidR="00305EFE">
        <w:rPr>
          <w:rFonts w:ascii="Times New Roman" w:hAnsi="Times New Roman"/>
          <w:sz w:val="23"/>
          <w:szCs w:val="23"/>
        </w:rPr>
        <w:t xml:space="preserve">students benefit </w:t>
      </w:r>
      <w:r w:rsidR="006F5A30">
        <w:rPr>
          <w:rFonts w:ascii="Times New Roman" w:hAnsi="Times New Roman"/>
          <w:sz w:val="23"/>
          <w:szCs w:val="23"/>
        </w:rPr>
        <w:t>when able to focus solely on moving towards their goals</w:t>
      </w:r>
      <w:r w:rsidR="00305EFE">
        <w:rPr>
          <w:rFonts w:ascii="Times New Roman" w:hAnsi="Times New Roman"/>
          <w:sz w:val="23"/>
          <w:szCs w:val="23"/>
        </w:rPr>
        <w:t xml:space="preserve">, </w:t>
      </w:r>
      <w:r w:rsidR="006F5A30">
        <w:rPr>
          <w:rFonts w:ascii="Times New Roman" w:hAnsi="Times New Roman"/>
          <w:sz w:val="23"/>
          <w:szCs w:val="23"/>
        </w:rPr>
        <w:t>without fear of achievement being revoked</w:t>
      </w:r>
      <w:r w:rsidR="00305EFE">
        <w:rPr>
          <w:rFonts w:ascii="Times New Roman" w:hAnsi="Times New Roman"/>
          <w:sz w:val="23"/>
          <w:szCs w:val="23"/>
        </w:rPr>
        <w:t xml:space="preserve">. </w:t>
      </w:r>
      <w:r w:rsidR="006F5A30">
        <w:rPr>
          <w:rFonts w:ascii="Times New Roman" w:hAnsi="Times New Roman"/>
          <w:sz w:val="23"/>
          <w:szCs w:val="23"/>
        </w:rPr>
        <w:t>My</w:t>
      </w:r>
      <w:r w:rsidR="00305EFE">
        <w:rPr>
          <w:rFonts w:ascii="Times New Roman" w:hAnsi="Times New Roman"/>
          <w:sz w:val="23"/>
          <w:szCs w:val="23"/>
        </w:rPr>
        <w:t xml:space="preserve"> current courses describe a set of </w:t>
      </w:r>
      <w:r w:rsidR="006F5A30">
        <w:rPr>
          <w:rFonts w:ascii="Times New Roman" w:hAnsi="Times New Roman"/>
          <w:sz w:val="23"/>
          <w:szCs w:val="23"/>
        </w:rPr>
        <w:t xml:space="preserve">high but irrevocable </w:t>
      </w:r>
      <w:r w:rsidR="00305EFE">
        <w:rPr>
          <w:rFonts w:ascii="Times New Roman" w:hAnsi="Times New Roman"/>
          <w:sz w:val="23"/>
          <w:szCs w:val="23"/>
        </w:rPr>
        <w:t>standards to reach each letter grade</w:t>
      </w:r>
      <w:r w:rsidR="006F5A30">
        <w:rPr>
          <w:rFonts w:ascii="Times New Roman" w:hAnsi="Times New Roman"/>
          <w:sz w:val="23"/>
          <w:szCs w:val="23"/>
        </w:rPr>
        <w:t>, so</w:t>
      </w:r>
      <w:r w:rsidR="00305EFE">
        <w:rPr>
          <w:rFonts w:ascii="Times New Roman" w:hAnsi="Times New Roman"/>
          <w:sz w:val="23"/>
          <w:szCs w:val="23"/>
        </w:rPr>
        <w:t xml:space="preserve"> </w:t>
      </w:r>
      <w:r w:rsidR="006F5A30">
        <w:rPr>
          <w:rFonts w:ascii="Times New Roman" w:hAnsi="Times New Roman"/>
          <w:sz w:val="23"/>
          <w:szCs w:val="23"/>
        </w:rPr>
        <w:t>s</w:t>
      </w:r>
      <w:r w:rsidR="00305EFE">
        <w:rPr>
          <w:rFonts w:ascii="Times New Roman" w:hAnsi="Times New Roman"/>
          <w:sz w:val="23"/>
          <w:szCs w:val="23"/>
        </w:rPr>
        <w:t xml:space="preserve">tudents can be confident in </w:t>
      </w:r>
      <w:r w:rsidR="006F5A30">
        <w:rPr>
          <w:rFonts w:ascii="Times New Roman" w:hAnsi="Times New Roman"/>
          <w:sz w:val="23"/>
          <w:szCs w:val="23"/>
        </w:rPr>
        <w:t>progressing</w:t>
      </w:r>
      <w:r w:rsidR="00305EFE">
        <w:rPr>
          <w:rFonts w:ascii="Times New Roman" w:hAnsi="Times New Roman"/>
          <w:sz w:val="23"/>
          <w:szCs w:val="23"/>
        </w:rPr>
        <w:t>. Relatedly, visibility involves the</w:t>
      </w:r>
      <w:r w:rsidR="006F5A30">
        <w:rPr>
          <w:rFonts w:ascii="Times New Roman" w:hAnsi="Times New Roman"/>
          <w:sz w:val="23"/>
          <w:szCs w:val="23"/>
        </w:rPr>
        <w:t xml:space="preserve"> </w:t>
      </w:r>
      <w:r w:rsidR="00305EFE">
        <w:rPr>
          <w:rFonts w:ascii="Times New Roman" w:hAnsi="Times New Roman"/>
          <w:sz w:val="23"/>
          <w:szCs w:val="23"/>
        </w:rPr>
        <w:t xml:space="preserve">ability to always see and understand </w:t>
      </w:r>
      <w:r w:rsidR="006F5A30">
        <w:rPr>
          <w:rFonts w:ascii="Times New Roman" w:hAnsi="Times New Roman"/>
          <w:sz w:val="23"/>
          <w:szCs w:val="23"/>
        </w:rPr>
        <w:t>these</w:t>
      </w:r>
      <w:r w:rsidR="00305EFE">
        <w:rPr>
          <w:rFonts w:ascii="Times New Roman" w:hAnsi="Times New Roman"/>
          <w:sz w:val="23"/>
          <w:szCs w:val="23"/>
        </w:rPr>
        <w:t xml:space="preserve"> milestones, via the course website or similar.</w:t>
      </w:r>
    </w:p>
    <w:p w14:paraId="72D35832" w14:textId="6E2DB875" w:rsidR="001E17CD" w:rsidRDefault="000F436C" w:rsidP="00305EFE">
      <w:pPr>
        <w:jc w:val="both"/>
        <w:rPr>
          <w:rFonts w:ascii="Times New Roman" w:hAnsi="Times New Roman"/>
          <w:sz w:val="23"/>
          <w:szCs w:val="23"/>
        </w:rPr>
      </w:pPr>
      <w:r>
        <w:rPr>
          <w:rFonts w:ascii="Times New Roman" w:hAnsi="Times New Roman"/>
          <w:sz w:val="23"/>
          <w:szCs w:val="23"/>
        </w:rPr>
        <w:t>I first implemented these ideas</w:t>
      </w:r>
      <w:r w:rsidR="00305EFE">
        <w:rPr>
          <w:rFonts w:ascii="Times New Roman" w:hAnsi="Times New Roman"/>
          <w:sz w:val="23"/>
          <w:szCs w:val="23"/>
        </w:rPr>
        <w:t xml:space="preserve"> in my Data Structures and Algorithms 1 course (Fall 2019). </w:t>
      </w:r>
      <w:r>
        <w:rPr>
          <w:rFonts w:ascii="Times New Roman" w:hAnsi="Times New Roman"/>
          <w:sz w:val="23"/>
          <w:szCs w:val="23"/>
        </w:rPr>
        <w:t>S</w:t>
      </w:r>
      <w:r w:rsidR="00305EFE">
        <w:rPr>
          <w:rFonts w:ascii="Times New Roman" w:hAnsi="Times New Roman"/>
          <w:sz w:val="23"/>
          <w:szCs w:val="23"/>
        </w:rPr>
        <w:t>tudents were given a large amount of flexibility</w:t>
      </w:r>
      <w:r>
        <w:rPr>
          <w:rFonts w:ascii="Times New Roman" w:hAnsi="Times New Roman"/>
          <w:sz w:val="23"/>
          <w:szCs w:val="23"/>
        </w:rPr>
        <w:t xml:space="preserve"> and</w:t>
      </w:r>
      <w:r w:rsidR="00305EFE">
        <w:rPr>
          <w:rFonts w:ascii="Times New Roman" w:hAnsi="Times New Roman"/>
          <w:sz w:val="23"/>
          <w:szCs w:val="23"/>
        </w:rPr>
        <w:t xml:space="preserve"> responsibility. The course was given my second highest course rating (4.52/5) and my instructor rating was among the highest I’ve ever earned (4.62/5). I </w:t>
      </w:r>
      <w:r w:rsidR="00E22621">
        <w:rPr>
          <w:rFonts w:ascii="Times New Roman" w:hAnsi="Times New Roman"/>
          <w:sz w:val="23"/>
          <w:szCs w:val="23"/>
        </w:rPr>
        <w:t>will</w:t>
      </w:r>
      <w:r w:rsidR="00305EFE">
        <w:rPr>
          <w:rFonts w:ascii="Times New Roman" w:hAnsi="Times New Roman"/>
          <w:sz w:val="23"/>
          <w:szCs w:val="23"/>
        </w:rPr>
        <w:t xml:space="preserve"> continue experimenting with this course structure.</w:t>
      </w:r>
    </w:p>
    <w:p w14:paraId="6B0A57CA" w14:textId="26D046E4" w:rsidR="00AD1C47" w:rsidRDefault="00AD1C47" w:rsidP="00AD1C47">
      <w:pPr>
        <w:pStyle w:val="Heading3"/>
      </w:pPr>
      <w:r>
        <w:t>Failures and Lessons Learned</w:t>
      </w:r>
    </w:p>
    <w:p w14:paraId="1F3C65B5" w14:textId="01F95415" w:rsidR="00AD1C47" w:rsidRDefault="00AD1C47" w:rsidP="00305EFE">
      <w:pPr>
        <w:jc w:val="both"/>
        <w:rPr>
          <w:rFonts w:ascii="Times New Roman" w:hAnsi="Times New Roman"/>
          <w:sz w:val="23"/>
          <w:szCs w:val="23"/>
        </w:rPr>
      </w:pPr>
      <w:r>
        <w:rPr>
          <w:rFonts w:ascii="Times New Roman" w:hAnsi="Times New Roman"/>
          <w:sz w:val="23"/>
          <w:szCs w:val="23"/>
        </w:rPr>
        <w:t xml:space="preserve">The application of my teaching philosophy has been generally successful, but I’ve endured my share of learning moments as well. I’ve experimented with many significant shifts from the standard lecture / exams / final structure. For example, I’ve experimented with essay-style exams (HCI, </w:t>
      </w:r>
      <w:proofErr w:type="gramStart"/>
      <w:r>
        <w:rPr>
          <w:rFonts w:ascii="Times New Roman" w:hAnsi="Times New Roman"/>
          <w:sz w:val="23"/>
          <w:szCs w:val="23"/>
        </w:rPr>
        <w:t>Fall</w:t>
      </w:r>
      <w:proofErr w:type="gramEnd"/>
      <w:r>
        <w:rPr>
          <w:rFonts w:ascii="Times New Roman" w:hAnsi="Times New Roman"/>
          <w:sz w:val="23"/>
          <w:szCs w:val="23"/>
        </w:rPr>
        <w:t xml:space="preserve"> 2013), bi-weekly take-home quizzes instead of exams (AI, Spring 2015), required attendance (multiple courses), an ‘experience points’ game-like grading system (Game Design, Spring 2016), and very large hierarchical team structures (Game Design, Spring 2020). I think it is important to tweak course designs to find new effective structures, and be ready to admit when something does not work. All of these experiences taught me an important lesson: that our students are not guinea-pigs, and can easily discern between meaningful </w:t>
      </w:r>
      <w:r w:rsidR="00EE5770">
        <w:rPr>
          <w:rFonts w:ascii="Times New Roman" w:hAnsi="Times New Roman"/>
          <w:sz w:val="23"/>
          <w:szCs w:val="23"/>
        </w:rPr>
        <w:t>shifts in course design versus cosmetic ones. For example, the ‘experience point’ system mentioned earlier was one in which assignments were worth ‘experience points’ which monotonically grew. Students, however, understood that this was merely a cosmetic change, and that the percentage of the maximum possible points was their real ‘standard’ equivalent grade. Strategies like this did not improve the course for students, but merely obfuscated the understanding of their own progress. I’ve also learned that students are fairly forgiving of these experimental moments as long as the instructor communicates the reasoning clearly which has emboldened me to continue to try and find novel ways to improve the classroom.</w:t>
      </w:r>
    </w:p>
    <w:p w14:paraId="171091F3" w14:textId="6031AAAC" w:rsidR="00AD1C47" w:rsidRDefault="00AD1C47" w:rsidP="00EE5770">
      <w:pPr>
        <w:pStyle w:val="Heading3"/>
      </w:pPr>
      <w:r>
        <w:lastRenderedPageBreak/>
        <w:t>Miscellaneous Teaching Successes</w:t>
      </w:r>
    </w:p>
    <w:p w14:paraId="6C6D6624" w14:textId="0A12A9BA" w:rsidR="00AD1C47" w:rsidRDefault="00EE5770" w:rsidP="00305EFE">
      <w:pPr>
        <w:jc w:val="both"/>
        <w:rPr>
          <w:rFonts w:ascii="Times New Roman" w:hAnsi="Times New Roman"/>
          <w:sz w:val="23"/>
          <w:szCs w:val="23"/>
        </w:rPr>
      </w:pPr>
      <w:r>
        <w:rPr>
          <w:rFonts w:ascii="Times New Roman" w:hAnsi="Times New Roman"/>
          <w:sz w:val="23"/>
          <w:szCs w:val="23"/>
        </w:rPr>
        <w:t xml:space="preserve">There also exists several experimental moments in the classroom that I am proud of. In my Artificial Intelligence course, I produced two assignments that were successful. For the first, I built a complete simulator (complete with a GUI) of the popular board game </w:t>
      </w:r>
      <w:r w:rsidRPr="00EE5770">
        <w:rPr>
          <w:rFonts w:ascii="Times New Roman" w:hAnsi="Times New Roman"/>
          <w:i/>
          <w:sz w:val="23"/>
          <w:szCs w:val="23"/>
        </w:rPr>
        <w:t>Ticket to Ride</w:t>
      </w:r>
      <w:r>
        <w:rPr>
          <w:rFonts w:ascii="Times New Roman" w:hAnsi="Times New Roman"/>
          <w:sz w:val="23"/>
          <w:szCs w:val="23"/>
        </w:rPr>
        <w:t>. Students were invited to create their own algorithms to play the popular board game (the simulator allowed humans to play against the bots as well). The class had a competition to see which algorithm played the game that best and this led to excellent class discussions in which we watched the bots play while students explained their strategies. A similar assignment involved building bots to take part in a hostile negotiation (the bots were determining how to split a set of valued goods between them). This assignment led to similar strategies, discussions, and competition.</w:t>
      </w:r>
    </w:p>
    <w:p w14:paraId="09060144" w14:textId="47CF41F8" w:rsidR="00EE5770" w:rsidRDefault="00EE5770" w:rsidP="00305EFE">
      <w:pPr>
        <w:jc w:val="both"/>
        <w:rPr>
          <w:rFonts w:ascii="Times New Roman" w:hAnsi="Times New Roman"/>
          <w:sz w:val="23"/>
          <w:szCs w:val="23"/>
        </w:rPr>
      </w:pPr>
      <w:r>
        <w:rPr>
          <w:rFonts w:ascii="Times New Roman" w:hAnsi="Times New Roman"/>
          <w:sz w:val="23"/>
          <w:szCs w:val="23"/>
        </w:rPr>
        <w:t>In my Game Design course, I ask the students to build a complete working game engine from the ground up, and then buil</w:t>
      </w:r>
      <w:r w:rsidR="0016170D">
        <w:rPr>
          <w:rFonts w:ascii="Times New Roman" w:hAnsi="Times New Roman"/>
          <w:sz w:val="23"/>
          <w:szCs w:val="23"/>
        </w:rPr>
        <w:t>d</w:t>
      </w:r>
      <w:r>
        <w:rPr>
          <w:rFonts w:ascii="Times New Roman" w:hAnsi="Times New Roman"/>
          <w:sz w:val="23"/>
          <w:szCs w:val="23"/>
        </w:rPr>
        <w:t xml:space="preserve"> </w:t>
      </w:r>
      <w:r w:rsidR="0016170D">
        <w:rPr>
          <w:rFonts w:ascii="Times New Roman" w:hAnsi="Times New Roman"/>
          <w:sz w:val="23"/>
          <w:szCs w:val="23"/>
        </w:rPr>
        <w:t>a playable</w:t>
      </w:r>
      <w:r>
        <w:rPr>
          <w:rFonts w:ascii="Times New Roman" w:hAnsi="Times New Roman"/>
          <w:sz w:val="23"/>
          <w:szCs w:val="23"/>
        </w:rPr>
        <w:t xml:space="preserve"> game in that engine. </w:t>
      </w:r>
      <w:r w:rsidR="0016170D">
        <w:rPr>
          <w:rFonts w:ascii="Times New Roman" w:hAnsi="Times New Roman"/>
          <w:sz w:val="23"/>
          <w:szCs w:val="23"/>
        </w:rPr>
        <w:t xml:space="preserve">I am very proud of this assignment, as it forces students to understand the inner workings of the game loop, framerates, linear transformations, and some computational geometry. </w:t>
      </w:r>
    </w:p>
    <w:p w14:paraId="4718F7A7" w14:textId="133971EC" w:rsidR="00EE5770" w:rsidRPr="0016170D" w:rsidRDefault="0016170D" w:rsidP="0016170D">
      <w:pPr>
        <w:jc w:val="both"/>
        <w:rPr>
          <w:rFonts w:ascii="Times New Roman" w:hAnsi="Times New Roman"/>
          <w:sz w:val="23"/>
          <w:szCs w:val="23"/>
        </w:rPr>
      </w:pPr>
      <w:r>
        <w:rPr>
          <w:rFonts w:ascii="Times New Roman" w:hAnsi="Times New Roman"/>
          <w:sz w:val="23"/>
          <w:szCs w:val="23"/>
        </w:rPr>
        <w:t>I am also quite proud of an assignment given in the Human Computer Interaction class (Spring 2018). At that time, I was involved in a research project investigating the degree of gamification usage among mental health apps. My colleagues and I invited the student</w:t>
      </w:r>
      <w:r w:rsidR="00667007">
        <w:rPr>
          <w:rFonts w:ascii="Times New Roman" w:hAnsi="Times New Roman"/>
          <w:sz w:val="23"/>
          <w:szCs w:val="23"/>
        </w:rPr>
        <w:t>s</w:t>
      </w:r>
      <w:r>
        <w:rPr>
          <w:rFonts w:ascii="Times New Roman" w:hAnsi="Times New Roman"/>
          <w:sz w:val="23"/>
          <w:szCs w:val="23"/>
        </w:rPr>
        <w:t xml:space="preserve"> in my HCI course to help us collect data on these apps. I gave training on heuristic evaluations in HCI, and taught them a model for gamification that we developed. The students then downloaded various mental health apps and rated each according to the model. Their efforts led to a publication in the Journal of Medical Internet Research, and helped show the students how HCI techniques can be used in concrete research projects.</w:t>
      </w:r>
    </w:p>
    <w:p w14:paraId="7EE14454" w14:textId="69F4A95B" w:rsidR="00482F75" w:rsidRPr="00482F75" w:rsidRDefault="005870B7" w:rsidP="00305EFE">
      <w:pPr>
        <w:pStyle w:val="Heading3"/>
      </w:pPr>
      <w:r w:rsidRPr="00482F75">
        <w:t>Teaching Evaluations and Accolades</w:t>
      </w:r>
    </w:p>
    <w:p w14:paraId="4300FD1F" w14:textId="3DBCA59A" w:rsidR="00800EC3" w:rsidRDefault="00800EC3" w:rsidP="00800EC3">
      <w:pPr>
        <w:jc w:val="both"/>
        <w:rPr>
          <w:rFonts w:ascii="Times New Roman" w:hAnsi="Times New Roman"/>
          <w:sz w:val="23"/>
          <w:szCs w:val="23"/>
        </w:rPr>
      </w:pPr>
      <w:r>
        <w:rPr>
          <w:rFonts w:ascii="Times New Roman" w:hAnsi="Times New Roman"/>
          <w:sz w:val="23"/>
          <w:szCs w:val="23"/>
        </w:rPr>
        <w:t>Since the Fall of 2013, I’ve taught 3,293 students across 35 primary sections (not including capstone students,</w:t>
      </w:r>
      <w:r w:rsidR="00E22621">
        <w:rPr>
          <w:rFonts w:ascii="Times New Roman" w:hAnsi="Times New Roman"/>
          <w:sz w:val="23"/>
          <w:szCs w:val="23"/>
        </w:rPr>
        <w:t xml:space="preserve"> </w:t>
      </w:r>
      <w:r>
        <w:rPr>
          <w:rFonts w:ascii="Times New Roman" w:hAnsi="Times New Roman"/>
          <w:sz w:val="23"/>
          <w:szCs w:val="23"/>
        </w:rPr>
        <w:t xml:space="preserve">etc.). </w:t>
      </w:r>
      <w:r w:rsidR="00E22621">
        <w:rPr>
          <w:rFonts w:ascii="Times New Roman" w:hAnsi="Times New Roman"/>
          <w:sz w:val="23"/>
          <w:szCs w:val="23"/>
        </w:rPr>
        <w:t>My average enrollment</w:t>
      </w:r>
      <w:r>
        <w:rPr>
          <w:rFonts w:ascii="Times New Roman" w:hAnsi="Times New Roman"/>
          <w:sz w:val="23"/>
          <w:szCs w:val="23"/>
        </w:rPr>
        <w:t xml:space="preserve"> is 94 students, </w:t>
      </w:r>
      <w:r w:rsidR="00E22621">
        <w:rPr>
          <w:rFonts w:ascii="Times New Roman" w:hAnsi="Times New Roman"/>
          <w:sz w:val="23"/>
          <w:szCs w:val="23"/>
        </w:rPr>
        <w:t>with my largest containing</w:t>
      </w:r>
      <w:r>
        <w:rPr>
          <w:rFonts w:ascii="Times New Roman" w:hAnsi="Times New Roman"/>
          <w:sz w:val="23"/>
          <w:szCs w:val="23"/>
        </w:rPr>
        <w:t xml:space="preserve"> 207 students. I have</w:t>
      </w:r>
      <w:r w:rsidR="00E22621">
        <w:rPr>
          <w:rFonts w:ascii="Times New Roman" w:hAnsi="Times New Roman"/>
          <w:sz w:val="23"/>
          <w:szCs w:val="23"/>
        </w:rPr>
        <w:t xml:space="preserve"> also</w:t>
      </w:r>
      <w:r>
        <w:rPr>
          <w:rFonts w:ascii="Times New Roman" w:hAnsi="Times New Roman"/>
          <w:sz w:val="23"/>
          <w:szCs w:val="23"/>
        </w:rPr>
        <w:t xml:space="preserve"> been active in engaging students in </w:t>
      </w:r>
      <w:r w:rsidR="00E22621">
        <w:rPr>
          <w:rFonts w:ascii="Times New Roman" w:hAnsi="Times New Roman"/>
          <w:sz w:val="23"/>
          <w:szCs w:val="23"/>
        </w:rPr>
        <w:t xml:space="preserve">other </w:t>
      </w:r>
      <w:r>
        <w:rPr>
          <w:rFonts w:ascii="Times New Roman" w:hAnsi="Times New Roman"/>
          <w:sz w:val="23"/>
          <w:szCs w:val="23"/>
        </w:rPr>
        <w:t>coursework, including multiple independent studies and capstone projects per year (about 1-3 per year), and several small experimental special topics courses. I’ve also supported students interested in teaching by advising several student taught courses, including ones on artificial neural networks and technical interviewing skills.</w:t>
      </w:r>
    </w:p>
    <w:p w14:paraId="4E753F4D" w14:textId="52347738" w:rsidR="00482F75" w:rsidRDefault="00800EC3" w:rsidP="00C91C88">
      <w:pPr>
        <w:jc w:val="both"/>
        <w:rPr>
          <w:rFonts w:ascii="Times New Roman" w:hAnsi="Times New Roman"/>
          <w:sz w:val="23"/>
          <w:szCs w:val="23"/>
        </w:rPr>
      </w:pPr>
      <w:r>
        <w:rPr>
          <w:rFonts w:ascii="Times New Roman" w:hAnsi="Times New Roman"/>
          <w:sz w:val="23"/>
          <w:szCs w:val="23"/>
        </w:rPr>
        <w:t>On average, my instructor rating is 4.47 / 5, and has been above the SEAS mean for every course except one. My students</w:t>
      </w:r>
      <w:r w:rsidR="00E22621">
        <w:rPr>
          <w:rFonts w:ascii="Times New Roman" w:hAnsi="Times New Roman"/>
          <w:sz w:val="23"/>
          <w:szCs w:val="23"/>
        </w:rPr>
        <w:t xml:space="preserve"> </w:t>
      </w:r>
      <w:r>
        <w:rPr>
          <w:rFonts w:ascii="Times New Roman" w:hAnsi="Times New Roman"/>
          <w:sz w:val="23"/>
          <w:szCs w:val="23"/>
        </w:rPr>
        <w:t xml:space="preserve">mention my kindness, approachability, and </w:t>
      </w:r>
      <w:r w:rsidR="00E22621">
        <w:rPr>
          <w:rFonts w:ascii="Times New Roman" w:hAnsi="Times New Roman"/>
          <w:sz w:val="23"/>
          <w:szCs w:val="23"/>
        </w:rPr>
        <w:t>communication</w:t>
      </w:r>
      <w:r>
        <w:rPr>
          <w:rFonts w:ascii="Times New Roman" w:hAnsi="Times New Roman"/>
          <w:sz w:val="23"/>
          <w:szCs w:val="23"/>
        </w:rPr>
        <w:t xml:space="preserve"> among my positive attributes. </w:t>
      </w:r>
      <w:r w:rsidR="007317D9">
        <w:rPr>
          <w:rFonts w:ascii="Times New Roman" w:hAnsi="Times New Roman"/>
          <w:sz w:val="23"/>
          <w:szCs w:val="23"/>
        </w:rPr>
        <w:t xml:space="preserve">I received the </w:t>
      </w:r>
      <w:r w:rsidR="007317D9" w:rsidRPr="00E22621">
        <w:rPr>
          <w:rFonts w:ascii="Times New Roman" w:hAnsi="Times New Roman"/>
          <w:i/>
          <w:sz w:val="23"/>
          <w:szCs w:val="23"/>
        </w:rPr>
        <w:t>ACM Professor of the Year Award</w:t>
      </w:r>
      <w:r w:rsidR="007317D9">
        <w:rPr>
          <w:rFonts w:ascii="Times New Roman" w:hAnsi="Times New Roman"/>
          <w:sz w:val="23"/>
          <w:szCs w:val="23"/>
        </w:rPr>
        <w:t xml:space="preserve"> following the 2013-2014 school year. I was </w:t>
      </w:r>
      <w:r w:rsidR="00E22621">
        <w:rPr>
          <w:rFonts w:ascii="Times New Roman" w:hAnsi="Times New Roman"/>
          <w:sz w:val="23"/>
          <w:szCs w:val="23"/>
        </w:rPr>
        <w:t xml:space="preserve">also </w:t>
      </w:r>
      <w:r w:rsidR="007317D9">
        <w:rPr>
          <w:rFonts w:ascii="Times New Roman" w:hAnsi="Times New Roman"/>
          <w:sz w:val="23"/>
          <w:szCs w:val="23"/>
        </w:rPr>
        <w:t xml:space="preserve">awarded the </w:t>
      </w:r>
      <w:r w:rsidR="007317D9" w:rsidRPr="00E22621">
        <w:rPr>
          <w:rFonts w:ascii="Times New Roman" w:hAnsi="Times New Roman"/>
          <w:i/>
          <w:sz w:val="23"/>
          <w:szCs w:val="23"/>
        </w:rPr>
        <w:t>Hartfield Jefferson Scholars Teaching Prize</w:t>
      </w:r>
      <w:r w:rsidR="007317D9">
        <w:rPr>
          <w:rFonts w:ascii="Times New Roman" w:hAnsi="Times New Roman"/>
          <w:sz w:val="23"/>
          <w:szCs w:val="23"/>
        </w:rPr>
        <w:t xml:space="preserve"> in 2017.</w:t>
      </w:r>
    </w:p>
    <w:p w14:paraId="7F82BA26" w14:textId="72FAC1D5" w:rsidR="005870B7" w:rsidRPr="00482F75" w:rsidRDefault="005870B7" w:rsidP="00305EFE">
      <w:pPr>
        <w:pStyle w:val="Heading3"/>
      </w:pPr>
      <w:r w:rsidRPr="00482F75">
        <w:t>Teaching Conclusions</w:t>
      </w:r>
    </w:p>
    <w:p w14:paraId="57AA68C2" w14:textId="4B079FA5" w:rsidR="0068299D" w:rsidRDefault="008047BE" w:rsidP="00DD070A">
      <w:pPr>
        <w:jc w:val="both"/>
        <w:rPr>
          <w:rFonts w:ascii="Times New Roman" w:hAnsi="Times New Roman"/>
          <w:sz w:val="23"/>
          <w:szCs w:val="23"/>
        </w:rPr>
      </w:pPr>
      <w:r>
        <w:rPr>
          <w:rFonts w:ascii="Times New Roman" w:hAnsi="Times New Roman"/>
          <w:sz w:val="23"/>
          <w:szCs w:val="23"/>
        </w:rPr>
        <w:t>I sincerely believe that my ability to teach is o</w:t>
      </w:r>
      <w:bookmarkStart w:id="0" w:name="_GoBack"/>
      <w:bookmarkEnd w:id="0"/>
      <w:r>
        <w:rPr>
          <w:rFonts w:ascii="Times New Roman" w:hAnsi="Times New Roman"/>
          <w:sz w:val="23"/>
          <w:szCs w:val="23"/>
        </w:rPr>
        <w:t xml:space="preserve">ne of my strongest assets. I am passionate about communicating clearly to students. I love learning new things every time I teach a course, and infusing my courses with new information every semester. </w:t>
      </w:r>
      <w:r w:rsidR="00EF50B1">
        <w:rPr>
          <w:rFonts w:ascii="Times New Roman" w:hAnsi="Times New Roman"/>
          <w:sz w:val="23"/>
          <w:szCs w:val="23"/>
        </w:rPr>
        <w:t xml:space="preserve">I want to discover innovative course structures that help all students find success, and I hope to disseminate these findings beyond the </w:t>
      </w:r>
      <w:proofErr w:type="spellStart"/>
      <w:r w:rsidR="00EF50B1">
        <w:rPr>
          <w:rFonts w:ascii="Times New Roman" w:hAnsi="Times New Roman"/>
          <w:sz w:val="23"/>
          <w:szCs w:val="23"/>
        </w:rPr>
        <w:t>UVa</w:t>
      </w:r>
      <w:proofErr w:type="spellEnd"/>
      <w:r w:rsidR="00EF50B1">
        <w:rPr>
          <w:rFonts w:ascii="Times New Roman" w:hAnsi="Times New Roman"/>
          <w:sz w:val="23"/>
          <w:szCs w:val="23"/>
        </w:rPr>
        <w:t xml:space="preserve"> community. </w:t>
      </w:r>
    </w:p>
    <w:sectPr w:rsidR="0068299D" w:rsidSect="00F747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B1FB1" w14:textId="77777777" w:rsidR="00707630" w:rsidRDefault="00707630" w:rsidP="000424FC">
      <w:pPr>
        <w:spacing w:after="0" w:line="240" w:lineRule="auto"/>
      </w:pPr>
      <w:r>
        <w:separator/>
      </w:r>
    </w:p>
  </w:endnote>
  <w:endnote w:type="continuationSeparator" w:id="0">
    <w:p w14:paraId="54C9D247" w14:textId="77777777" w:rsidR="00707630" w:rsidRDefault="00707630" w:rsidP="0004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A4E53" w14:textId="77777777" w:rsidR="000424FC" w:rsidRPr="00BA0798" w:rsidRDefault="000424FC">
    <w:pPr>
      <w:pStyle w:val="Footer"/>
      <w:rPr>
        <w:color w:val="1F497D" w:themeColor="text2"/>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3684" w14:textId="77777777" w:rsidR="00707630" w:rsidRDefault="00707630" w:rsidP="000424FC">
      <w:pPr>
        <w:spacing w:after="0" w:line="240" w:lineRule="auto"/>
      </w:pPr>
      <w:r>
        <w:separator/>
      </w:r>
    </w:p>
  </w:footnote>
  <w:footnote w:type="continuationSeparator" w:id="0">
    <w:p w14:paraId="70CE6F45" w14:textId="77777777" w:rsidR="00707630" w:rsidRDefault="00707630" w:rsidP="0004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1C9"/>
    <w:multiLevelType w:val="hybridMultilevel"/>
    <w:tmpl w:val="B4165130"/>
    <w:lvl w:ilvl="0" w:tplc="4A8072B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1634FA"/>
    <w:multiLevelType w:val="hybridMultilevel"/>
    <w:tmpl w:val="86107CF2"/>
    <w:lvl w:ilvl="0" w:tplc="57C6D7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931CB"/>
    <w:multiLevelType w:val="hybridMultilevel"/>
    <w:tmpl w:val="0964A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D1A775C"/>
    <w:multiLevelType w:val="hybridMultilevel"/>
    <w:tmpl w:val="61BE12DC"/>
    <w:lvl w:ilvl="0" w:tplc="5E4284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F2F92"/>
    <w:rsid w:val="000003B6"/>
    <w:rsid w:val="000164A5"/>
    <w:rsid w:val="00016EC9"/>
    <w:rsid w:val="000233CD"/>
    <w:rsid w:val="000315C2"/>
    <w:rsid w:val="000363B6"/>
    <w:rsid w:val="000424FC"/>
    <w:rsid w:val="0006299E"/>
    <w:rsid w:val="00067538"/>
    <w:rsid w:val="000721F3"/>
    <w:rsid w:val="00075487"/>
    <w:rsid w:val="00076F9D"/>
    <w:rsid w:val="00082C5C"/>
    <w:rsid w:val="000B6DE0"/>
    <w:rsid w:val="000C18E6"/>
    <w:rsid w:val="000D7EA9"/>
    <w:rsid w:val="000F1963"/>
    <w:rsid w:val="000F2F92"/>
    <w:rsid w:val="000F436C"/>
    <w:rsid w:val="000F5067"/>
    <w:rsid w:val="000F65D6"/>
    <w:rsid w:val="000F6647"/>
    <w:rsid w:val="0010407A"/>
    <w:rsid w:val="00106DDE"/>
    <w:rsid w:val="00111A27"/>
    <w:rsid w:val="001121C7"/>
    <w:rsid w:val="001314BB"/>
    <w:rsid w:val="001526B4"/>
    <w:rsid w:val="00156355"/>
    <w:rsid w:val="0016170D"/>
    <w:rsid w:val="00162391"/>
    <w:rsid w:val="00164662"/>
    <w:rsid w:val="001806B3"/>
    <w:rsid w:val="0018083F"/>
    <w:rsid w:val="00180F8B"/>
    <w:rsid w:val="00182DB7"/>
    <w:rsid w:val="00191ECE"/>
    <w:rsid w:val="00194AD9"/>
    <w:rsid w:val="00195253"/>
    <w:rsid w:val="00196630"/>
    <w:rsid w:val="001A002E"/>
    <w:rsid w:val="001A0D6C"/>
    <w:rsid w:val="001A0FE6"/>
    <w:rsid w:val="001B04D5"/>
    <w:rsid w:val="001C4B0D"/>
    <w:rsid w:val="001C5B04"/>
    <w:rsid w:val="001C654D"/>
    <w:rsid w:val="001D2C4F"/>
    <w:rsid w:val="001D7210"/>
    <w:rsid w:val="001E17CD"/>
    <w:rsid w:val="001E7B85"/>
    <w:rsid w:val="001F2D38"/>
    <w:rsid w:val="002003AC"/>
    <w:rsid w:val="00203EB5"/>
    <w:rsid w:val="0020548D"/>
    <w:rsid w:val="00210D2C"/>
    <w:rsid w:val="002229BE"/>
    <w:rsid w:val="00225F70"/>
    <w:rsid w:val="002262DE"/>
    <w:rsid w:val="00231511"/>
    <w:rsid w:val="0024643A"/>
    <w:rsid w:val="00250F9B"/>
    <w:rsid w:val="002544E8"/>
    <w:rsid w:val="00280382"/>
    <w:rsid w:val="0029454C"/>
    <w:rsid w:val="00295DD3"/>
    <w:rsid w:val="002B20E8"/>
    <w:rsid w:val="002C3A96"/>
    <w:rsid w:val="002D06EF"/>
    <w:rsid w:val="002D4065"/>
    <w:rsid w:val="002E251D"/>
    <w:rsid w:val="00304699"/>
    <w:rsid w:val="003046A0"/>
    <w:rsid w:val="00305EFE"/>
    <w:rsid w:val="003100A2"/>
    <w:rsid w:val="003102F1"/>
    <w:rsid w:val="003208A0"/>
    <w:rsid w:val="0032336B"/>
    <w:rsid w:val="003258C2"/>
    <w:rsid w:val="003400A8"/>
    <w:rsid w:val="00343938"/>
    <w:rsid w:val="00351213"/>
    <w:rsid w:val="00360314"/>
    <w:rsid w:val="00360711"/>
    <w:rsid w:val="00361E63"/>
    <w:rsid w:val="003631BC"/>
    <w:rsid w:val="00363697"/>
    <w:rsid w:val="00370841"/>
    <w:rsid w:val="0037496C"/>
    <w:rsid w:val="0038110E"/>
    <w:rsid w:val="00391665"/>
    <w:rsid w:val="00392EFA"/>
    <w:rsid w:val="0039552F"/>
    <w:rsid w:val="003964CC"/>
    <w:rsid w:val="00397427"/>
    <w:rsid w:val="003A1893"/>
    <w:rsid w:val="003A1F53"/>
    <w:rsid w:val="003A4C9B"/>
    <w:rsid w:val="003B04F5"/>
    <w:rsid w:val="003B665F"/>
    <w:rsid w:val="003C4049"/>
    <w:rsid w:val="003D1C2E"/>
    <w:rsid w:val="003D2172"/>
    <w:rsid w:val="003D36F2"/>
    <w:rsid w:val="003E62AD"/>
    <w:rsid w:val="00421930"/>
    <w:rsid w:val="00422A02"/>
    <w:rsid w:val="00434136"/>
    <w:rsid w:val="0043673D"/>
    <w:rsid w:val="00455278"/>
    <w:rsid w:val="00475657"/>
    <w:rsid w:val="00477254"/>
    <w:rsid w:val="00482F75"/>
    <w:rsid w:val="00483793"/>
    <w:rsid w:val="00484D83"/>
    <w:rsid w:val="004949C6"/>
    <w:rsid w:val="004A0193"/>
    <w:rsid w:val="004A4AA8"/>
    <w:rsid w:val="004A4DB5"/>
    <w:rsid w:val="004B2E38"/>
    <w:rsid w:val="004C6383"/>
    <w:rsid w:val="004D20CF"/>
    <w:rsid w:val="004D3F14"/>
    <w:rsid w:val="004E0F77"/>
    <w:rsid w:val="004F4CB4"/>
    <w:rsid w:val="004F5F89"/>
    <w:rsid w:val="005006FD"/>
    <w:rsid w:val="005240D2"/>
    <w:rsid w:val="005302E7"/>
    <w:rsid w:val="00531235"/>
    <w:rsid w:val="00544308"/>
    <w:rsid w:val="00574920"/>
    <w:rsid w:val="00575811"/>
    <w:rsid w:val="0057684F"/>
    <w:rsid w:val="005809B0"/>
    <w:rsid w:val="0058384D"/>
    <w:rsid w:val="005870B7"/>
    <w:rsid w:val="005A5158"/>
    <w:rsid w:val="005A6AEA"/>
    <w:rsid w:val="005A7FE6"/>
    <w:rsid w:val="005B5B10"/>
    <w:rsid w:val="005C0856"/>
    <w:rsid w:val="005C0B43"/>
    <w:rsid w:val="005E0900"/>
    <w:rsid w:val="005E3006"/>
    <w:rsid w:val="005E487E"/>
    <w:rsid w:val="005F096A"/>
    <w:rsid w:val="00613686"/>
    <w:rsid w:val="006148D7"/>
    <w:rsid w:val="00617098"/>
    <w:rsid w:val="0063363C"/>
    <w:rsid w:val="006407C5"/>
    <w:rsid w:val="00643BA7"/>
    <w:rsid w:val="0065184B"/>
    <w:rsid w:val="0065686A"/>
    <w:rsid w:val="006636D2"/>
    <w:rsid w:val="00667007"/>
    <w:rsid w:val="00667807"/>
    <w:rsid w:val="0068299D"/>
    <w:rsid w:val="00695748"/>
    <w:rsid w:val="00696663"/>
    <w:rsid w:val="006A7278"/>
    <w:rsid w:val="006C26A3"/>
    <w:rsid w:val="006C5C5D"/>
    <w:rsid w:val="006F5A30"/>
    <w:rsid w:val="00707630"/>
    <w:rsid w:val="0071477D"/>
    <w:rsid w:val="007317D9"/>
    <w:rsid w:val="0073297C"/>
    <w:rsid w:val="00754BE5"/>
    <w:rsid w:val="00771E28"/>
    <w:rsid w:val="007737C3"/>
    <w:rsid w:val="007842ED"/>
    <w:rsid w:val="007A1570"/>
    <w:rsid w:val="007A28B0"/>
    <w:rsid w:val="007A378C"/>
    <w:rsid w:val="007C02CD"/>
    <w:rsid w:val="007C0EAE"/>
    <w:rsid w:val="007C6C7A"/>
    <w:rsid w:val="007D4758"/>
    <w:rsid w:val="007D7B1D"/>
    <w:rsid w:val="007E1913"/>
    <w:rsid w:val="007E491D"/>
    <w:rsid w:val="00800EC3"/>
    <w:rsid w:val="008047BE"/>
    <w:rsid w:val="00805DFB"/>
    <w:rsid w:val="0080612F"/>
    <w:rsid w:val="00806AC9"/>
    <w:rsid w:val="0080748A"/>
    <w:rsid w:val="0082072B"/>
    <w:rsid w:val="00826C35"/>
    <w:rsid w:val="00863A4C"/>
    <w:rsid w:val="00871836"/>
    <w:rsid w:val="00877D99"/>
    <w:rsid w:val="008854F1"/>
    <w:rsid w:val="008A0381"/>
    <w:rsid w:val="008A451B"/>
    <w:rsid w:val="008B5960"/>
    <w:rsid w:val="008C2970"/>
    <w:rsid w:val="008C4216"/>
    <w:rsid w:val="008D14C7"/>
    <w:rsid w:val="008E3725"/>
    <w:rsid w:val="008E50D2"/>
    <w:rsid w:val="008E67BD"/>
    <w:rsid w:val="008E77B9"/>
    <w:rsid w:val="008F4CE6"/>
    <w:rsid w:val="00912BA0"/>
    <w:rsid w:val="0091495E"/>
    <w:rsid w:val="009221E8"/>
    <w:rsid w:val="009326E5"/>
    <w:rsid w:val="00932AE9"/>
    <w:rsid w:val="00936D0D"/>
    <w:rsid w:val="00947161"/>
    <w:rsid w:val="00957762"/>
    <w:rsid w:val="009617C1"/>
    <w:rsid w:val="009670E9"/>
    <w:rsid w:val="00971727"/>
    <w:rsid w:val="009845CB"/>
    <w:rsid w:val="0098535D"/>
    <w:rsid w:val="00987897"/>
    <w:rsid w:val="009933F6"/>
    <w:rsid w:val="009A1D71"/>
    <w:rsid w:val="009A59C1"/>
    <w:rsid w:val="009B463E"/>
    <w:rsid w:val="009C0519"/>
    <w:rsid w:val="009C516E"/>
    <w:rsid w:val="009D1513"/>
    <w:rsid w:val="009D2B83"/>
    <w:rsid w:val="009D4527"/>
    <w:rsid w:val="009D7580"/>
    <w:rsid w:val="009E4008"/>
    <w:rsid w:val="009F1C12"/>
    <w:rsid w:val="009F1C36"/>
    <w:rsid w:val="009F1E79"/>
    <w:rsid w:val="00A00F3A"/>
    <w:rsid w:val="00A064DC"/>
    <w:rsid w:val="00A11B25"/>
    <w:rsid w:val="00A439B0"/>
    <w:rsid w:val="00A535CD"/>
    <w:rsid w:val="00A55FEA"/>
    <w:rsid w:val="00A64963"/>
    <w:rsid w:val="00A65AF9"/>
    <w:rsid w:val="00A66AD5"/>
    <w:rsid w:val="00A6748F"/>
    <w:rsid w:val="00A8377B"/>
    <w:rsid w:val="00A85935"/>
    <w:rsid w:val="00A929B6"/>
    <w:rsid w:val="00AB27B8"/>
    <w:rsid w:val="00AB39D6"/>
    <w:rsid w:val="00AC3B34"/>
    <w:rsid w:val="00AD1C47"/>
    <w:rsid w:val="00AE4B68"/>
    <w:rsid w:val="00AE4FA6"/>
    <w:rsid w:val="00AE63D9"/>
    <w:rsid w:val="00AF4FD2"/>
    <w:rsid w:val="00B07C8A"/>
    <w:rsid w:val="00B241F3"/>
    <w:rsid w:val="00B3713B"/>
    <w:rsid w:val="00B5536F"/>
    <w:rsid w:val="00B567CE"/>
    <w:rsid w:val="00B67A52"/>
    <w:rsid w:val="00B80C7B"/>
    <w:rsid w:val="00B8303E"/>
    <w:rsid w:val="00B93985"/>
    <w:rsid w:val="00B97346"/>
    <w:rsid w:val="00BA0798"/>
    <w:rsid w:val="00BC2CAB"/>
    <w:rsid w:val="00BE2924"/>
    <w:rsid w:val="00BF12DD"/>
    <w:rsid w:val="00BF2532"/>
    <w:rsid w:val="00BF31B5"/>
    <w:rsid w:val="00BF6905"/>
    <w:rsid w:val="00C05B48"/>
    <w:rsid w:val="00C23A71"/>
    <w:rsid w:val="00C31A26"/>
    <w:rsid w:val="00C378E4"/>
    <w:rsid w:val="00C41099"/>
    <w:rsid w:val="00C55979"/>
    <w:rsid w:val="00C56E36"/>
    <w:rsid w:val="00C57BBE"/>
    <w:rsid w:val="00C624A3"/>
    <w:rsid w:val="00C65B5B"/>
    <w:rsid w:val="00C70404"/>
    <w:rsid w:val="00C75E2C"/>
    <w:rsid w:val="00C81515"/>
    <w:rsid w:val="00C85DA6"/>
    <w:rsid w:val="00C91C88"/>
    <w:rsid w:val="00C96B8E"/>
    <w:rsid w:val="00CA3474"/>
    <w:rsid w:val="00CD4229"/>
    <w:rsid w:val="00CD5FF7"/>
    <w:rsid w:val="00D135AC"/>
    <w:rsid w:val="00D17CED"/>
    <w:rsid w:val="00D3623E"/>
    <w:rsid w:val="00D428F0"/>
    <w:rsid w:val="00D4718A"/>
    <w:rsid w:val="00D66A05"/>
    <w:rsid w:val="00D85B79"/>
    <w:rsid w:val="00D93754"/>
    <w:rsid w:val="00DA01A8"/>
    <w:rsid w:val="00DB40C5"/>
    <w:rsid w:val="00DD0349"/>
    <w:rsid w:val="00DD070A"/>
    <w:rsid w:val="00DE1605"/>
    <w:rsid w:val="00E0460E"/>
    <w:rsid w:val="00E17D44"/>
    <w:rsid w:val="00E22621"/>
    <w:rsid w:val="00E263F0"/>
    <w:rsid w:val="00E43B72"/>
    <w:rsid w:val="00E501C9"/>
    <w:rsid w:val="00E6386F"/>
    <w:rsid w:val="00E66A66"/>
    <w:rsid w:val="00E921CF"/>
    <w:rsid w:val="00EA0926"/>
    <w:rsid w:val="00EA14CF"/>
    <w:rsid w:val="00EB3D3D"/>
    <w:rsid w:val="00EB7098"/>
    <w:rsid w:val="00EC6848"/>
    <w:rsid w:val="00EC6C9F"/>
    <w:rsid w:val="00ED115A"/>
    <w:rsid w:val="00ED51DA"/>
    <w:rsid w:val="00ED5AEB"/>
    <w:rsid w:val="00EE19EC"/>
    <w:rsid w:val="00EE415E"/>
    <w:rsid w:val="00EE5770"/>
    <w:rsid w:val="00EF50B1"/>
    <w:rsid w:val="00EF5E68"/>
    <w:rsid w:val="00EF6627"/>
    <w:rsid w:val="00F03848"/>
    <w:rsid w:val="00F163F4"/>
    <w:rsid w:val="00F23AEA"/>
    <w:rsid w:val="00F25E11"/>
    <w:rsid w:val="00F476F4"/>
    <w:rsid w:val="00F5095B"/>
    <w:rsid w:val="00F609CB"/>
    <w:rsid w:val="00F67577"/>
    <w:rsid w:val="00F747F4"/>
    <w:rsid w:val="00FB74B3"/>
    <w:rsid w:val="00FC1ABA"/>
    <w:rsid w:val="00FC32C8"/>
    <w:rsid w:val="00FF5CAE"/>
    <w:rsid w:val="00FF7F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F2E5"/>
  <w15:docId w15:val="{B49B649A-D020-481C-8E3A-E371D5E9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C4F"/>
    <w:pPr>
      <w:spacing w:after="200" w:line="276" w:lineRule="auto"/>
    </w:pPr>
    <w:rPr>
      <w:rFonts w:eastAsiaTheme="minorEastAsia"/>
      <w:sz w:val="22"/>
      <w:szCs w:val="22"/>
      <w:lang w:eastAsia="ja-JP"/>
    </w:rPr>
  </w:style>
  <w:style w:type="paragraph" w:styleId="Heading1">
    <w:name w:val="heading 1"/>
    <w:basedOn w:val="Normal"/>
    <w:next w:val="Normal"/>
    <w:link w:val="Heading1Char"/>
    <w:uiPriority w:val="9"/>
    <w:qFormat/>
    <w:rsid w:val="00305E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5E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05EFE"/>
    <w:pPr>
      <w:keepNext/>
      <w:keepLines/>
      <w:spacing w:before="40" w:after="0"/>
      <w:outlineLvl w:val="2"/>
    </w:pPr>
    <w:rPr>
      <w:rFonts w:asciiTheme="majorHAnsi" w:eastAsiaTheme="majorEastAsia" w:hAnsiTheme="majorHAnsi" w:cstheme="majorBidi"/>
      <w:i/>
      <w:color w:val="243F60"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2C4F"/>
    <w:pPr>
      <w:autoSpaceDE w:val="0"/>
      <w:autoSpaceDN w:val="0"/>
      <w:adjustRightInd w:val="0"/>
    </w:pPr>
    <w:rPr>
      <w:rFonts w:ascii="Times New Roman" w:eastAsiaTheme="minorEastAsia" w:hAnsi="Times New Roman" w:cs="Times New Roman"/>
      <w:color w:val="000000"/>
      <w:lang w:eastAsia="ja-JP"/>
    </w:rPr>
  </w:style>
  <w:style w:type="character" w:styleId="Hyperlink">
    <w:name w:val="Hyperlink"/>
    <w:basedOn w:val="DefaultParagraphFont"/>
    <w:uiPriority w:val="99"/>
    <w:semiHidden/>
    <w:unhideWhenUsed/>
    <w:rsid w:val="00EE415E"/>
    <w:rPr>
      <w:color w:val="0000FF" w:themeColor="hyperlink"/>
      <w:u w:val="single"/>
    </w:rPr>
  </w:style>
  <w:style w:type="paragraph" w:styleId="BalloonText">
    <w:name w:val="Balloon Text"/>
    <w:basedOn w:val="Normal"/>
    <w:link w:val="BalloonTextChar"/>
    <w:uiPriority w:val="99"/>
    <w:semiHidden/>
    <w:unhideWhenUsed/>
    <w:rsid w:val="00C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A3"/>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042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4FC"/>
    <w:rPr>
      <w:rFonts w:eastAsiaTheme="minorEastAsia"/>
      <w:sz w:val="22"/>
      <w:szCs w:val="22"/>
      <w:lang w:eastAsia="ja-JP"/>
    </w:rPr>
  </w:style>
  <w:style w:type="paragraph" w:styleId="Footer">
    <w:name w:val="footer"/>
    <w:basedOn w:val="Normal"/>
    <w:link w:val="FooterChar"/>
    <w:uiPriority w:val="99"/>
    <w:unhideWhenUsed/>
    <w:rsid w:val="0004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FC"/>
    <w:rPr>
      <w:rFonts w:eastAsiaTheme="minorEastAsia"/>
      <w:sz w:val="22"/>
      <w:szCs w:val="22"/>
      <w:lang w:eastAsia="ja-JP"/>
    </w:rPr>
  </w:style>
  <w:style w:type="paragraph" w:styleId="ListParagraph">
    <w:name w:val="List Paragraph"/>
    <w:basedOn w:val="Normal"/>
    <w:uiPriority w:val="34"/>
    <w:qFormat/>
    <w:rsid w:val="00482F75"/>
    <w:pPr>
      <w:ind w:left="720"/>
      <w:contextualSpacing/>
    </w:pPr>
  </w:style>
  <w:style w:type="character" w:customStyle="1" w:styleId="Heading1Char">
    <w:name w:val="Heading 1 Char"/>
    <w:basedOn w:val="DefaultParagraphFont"/>
    <w:link w:val="Heading1"/>
    <w:uiPriority w:val="9"/>
    <w:rsid w:val="00305EFE"/>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305EFE"/>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rsid w:val="00305EFE"/>
    <w:rPr>
      <w:rFonts w:asciiTheme="majorHAnsi" w:eastAsiaTheme="majorEastAsia" w:hAnsiTheme="majorHAnsi" w:cstheme="majorBidi"/>
      <w:i/>
      <w:color w:val="243F60" w:themeColor="accent1" w:themeShade="7F"/>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4296">
      <w:bodyDiv w:val="1"/>
      <w:marLeft w:val="0"/>
      <w:marRight w:val="0"/>
      <w:marTop w:val="0"/>
      <w:marBottom w:val="0"/>
      <w:divBdr>
        <w:top w:val="none" w:sz="0" w:space="0" w:color="auto"/>
        <w:left w:val="none" w:sz="0" w:space="0" w:color="auto"/>
        <w:bottom w:val="none" w:sz="0" w:space="0" w:color="auto"/>
        <w:right w:val="none" w:sz="0" w:space="0" w:color="auto"/>
      </w:divBdr>
      <w:divsChild>
        <w:div w:id="15015840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3</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Floryan</dc:creator>
  <cp:keywords/>
  <cp:lastModifiedBy>Microsoft Office User</cp:lastModifiedBy>
  <cp:revision>302</cp:revision>
  <dcterms:created xsi:type="dcterms:W3CDTF">2013-01-29T15:16:00Z</dcterms:created>
  <dcterms:modified xsi:type="dcterms:W3CDTF">2020-06-30T13:41:00Z</dcterms:modified>
</cp:coreProperties>
</file>