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Adversarial DOCX image cases.</w:t>
      </w:r>
    </w:p>
    <w:tbl>
      <w:tblPr>
        <w:tblStyle w:val="TableGrid"/>
      </w:tblPr>
      <w:tr>
        <w:tc>
          <w:p>
            <w:r>
              <w:t>Table cell with image:</w:t>
            </w:r>
          </w:p>
        </w:tc>
        <w:tc>
          <w:p>
            <w:r>
              <w:drawing>
                <wp:inline xmlns:wp="http://schemas.openxmlformats.org/drawingml/2006/wordprocessingDrawing">
                  <wp:extent cx="914400" cy="914400"/>
                  <wp:docPr id="1" name="tableIm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ableImg"/>
                          <pic:cNvPicPr/>
                        </pic:nvPicPr>
                        <pic:blipFill>
                          <a:blip xmlns:r="http://schemas.openxmlformats.org/officeDocument/2006/relationships" r:embed="r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Three consecutive images:</w:t>
      </w:r>
    </w:p>
    <w:p>
      <w:r>
        <w:drawing>
          <wp:inline xmlns:wp="http://schemas.openxmlformats.org/drawingml/2006/wordprocessingDrawing">
            <wp:extent cx="914400" cy="914400"/>
            <wp:docPr id="1" name="consec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sec1"/>
                    <pic:cNvPicPr/>
                  </pic:nvPicPr>
                  <pic:blipFill>
                    <a:blip xmlns:r="http://schemas.openxmlformats.org/officeDocument/2006/relationships" r:embed="r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>
            <wp:extent cx="914400" cy="914400"/>
            <wp:docPr id="1" name="consec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sec2"/>
                    <pic:cNvPicPr/>
                  </pic:nvPicPr>
                  <pic:blipFill>
                    <a:blip xmlns:r="http://schemas.openxmlformats.org/officeDocument/2006/relationships" r:embed="rImg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>
            <wp:extent cx="914400" cy="914400"/>
            <wp:docPr id="1" name="consec3reus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sec3reused"/>
                    <pic:cNvPicPr/>
                  </pic:nvPicPr>
                  <pic:blipFill>
                    <a:blip xmlns:r="http://schemas.openxmlformats.org/officeDocument/2006/relationships" r:embed="r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End of adversarial section.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mg1" Type="http://schemas.openxmlformats.org/officeDocument/2006/relationships/image" Target="media/img1.png"/>
  <Relationship Id="rImg2" Type="http://schemas.openxmlformats.org/officeDocument/2006/relationships/image" Target="media/img2.png"/>
  <Relationship Id="rImg3" Type="http://schemas.openxmlformats.org/officeDocument/2006/relationships/image" Target="media/img3.png"/>
</Relationships>
</file>