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sz w:val="36"/>
          <w:szCs w:val="36"/>
        </w:rPr>
        <w:t xml:space="preserve">How Correlation is Calculated in </w:t>
      </w:r>
      <w:r>
        <w:rPr>
          <w:rFonts w:ascii="Courier New" w:cs="Courier New" w:eastAsia="Courier New" w:hAnsi="Courier New"/>
          <w:sz w:val="36"/>
          <w:szCs w:val="36"/>
        </w:rPr>
        <w:t xml:space="preserve">fcs_corr.py</w:t>
      </w:r>
    </w:p>
    <w:p>
      <w:pPr>
        <w:spacing w:after="280" w:before="0"/>
      </w:pPr>
      <w:r>
        <w:rPr>
          <w:rFonts w:ascii="Arial" w:cs="Arial" w:eastAsia="Arial" w:hAnsi="Arial"/>
          <w:sz w:val="22"/>
          <w:szCs w:val="22"/>
        </w:rPr>
        <w:t xml:space="preserve">A detailed technical reference connecting the code to the underlying mathematics of fluorescence correlation spectroscopy.</w:t>
      </w:r>
    </w:p>
    <w:p>
      <w:pPr>
        <w:pStyle w:val="Heading2"/>
        <w:spacing w:after="120" w:before="320"/>
      </w:pPr>
      <w:r>
        <w:rPr>
          <w:rFonts w:ascii="Arial" w:cs="Arial" w:eastAsia="Arial" w:hAnsi="Arial"/>
          <w:sz w:val="28"/>
          <w:szCs w:val="28"/>
        </w:rPr>
        <w:t xml:space="preserve">1. What G(τ) measures</w:t>
      </w:r>
    </w:p>
    <w:p>
      <w:pPr>
        <w:spacing w:after="160" w:before="0"/>
      </w:pPr>
      <w:r>
        <w:rPr>
          <w:rFonts w:ascii="Arial" w:cs="Arial" w:eastAsia="Arial" w:hAnsi="Arial"/>
          <w:sz w:val="22"/>
          <w:szCs w:val="22"/>
        </w:rPr>
        <w:t xml:space="preserve">Fluorescence correlation spectroscopy extracts information about molecular dynamics by measuring how the fluorescence intensity at time </w:t>
      </w:r>
      <w:r>
        <w:rPr>
          <w:rFonts w:ascii="Arial" w:cs="Arial" w:eastAsia="Arial" w:hAnsi="Arial"/>
          <w:i/>
          <w:iCs/>
          <w:sz w:val="22"/>
          <w:szCs w:val="22"/>
        </w:rPr>
        <w:t xml:space="preserve">t</w:t>
      </w:r>
      <w:r>
        <w:rPr>
          <w:rFonts w:ascii="Arial" w:cs="Arial" w:eastAsia="Arial" w:hAnsi="Arial"/>
          <w:sz w:val="22"/>
          <w:szCs w:val="22"/>
        </w:rPr>
        <w:t xml:space="preserve"> is related to the intensity at time </w:t>
      </w:r>
      <w:r>
        <w:rPr>
          <w:rFonts w:ascii="Arial" w:cs="Arial" w:eastAsia="Arial" w:hAnsi="Arial"/>
          <w:i/>
          <w:iCs/>
          <w:sz w:val="22"/>
          <w:szCs w:val="22"/>
        </w:rPr>
        <w:t xml:space="preserve">t + τ</w:t>
      </w:r>
      <w:r>
        <w:rPr>
          <w:rFonts w:ascii="Arial" w:cs="Arial" w:eastAsia="Arial" w:hAnsi="Arial"/>
          <w:sz w:val="22"/>
          <w:szCs w:val="22"/>
        </w:rPr>
        <w:t xml:space="preserve">. The normalised correlation function is defined as:</w:t>
      </w:r>
    </w:p>
    <w:p>
      <w:pPr>
        <w:pBdr>
          <w:top w:val="single" w:color="D0D0D0" w:sz="2" w:space="1"/>
          <w:left w:val="single" w:color="4472C4" w:sz="16" w:space="4"/>
          <w:bottom w:val="single" w:color="D0D0D0" w:sz="2" w:space="1"/>
        </w:pBdr>
        <w:shd w:fill="F5F5F5" w:val="clear"/>
        <w:spacing w:after="120" w:before="120" w:line="240"/>
        <w:ind w:left="480" w:right="160"/>
      </w:pPr>
      <w:r>
        <w:rPr>
          <w:rFonts w:ascii="Courier New" w:cs="Courier New" w:eastAsia="Courier New" w:hAnsi="Courier New"/>
          <w:sz w:val="18"/>
          <w:szCs w:val="18"/>
        </w:rPr>
        <w:t xml:space="preserve">G(τ) = ⟨δI(t) · δI(t + τ)⟩ / ⟨I(t)⟩²</w:t>
      </w:r>
    </w:p>
    <w:p>
      <w:pPr>
        <w:spacing w:after="160" w:before="0"/>
      </w:pPr>
      <w:r>
        <w:rPr>
          <w:rFonts w:ascii="Arial" w:cs="Arial" w:eastAsia="Arial" w:hAnsi="Arial"/>
          <w:sz w:val="22"/>
          <w:szCs w:val="22"/>
        </w:rPr>
        <w:t xml:space="preserve">where δI(t) = I(t) − ⟨I(t)⟩ is the fluctuation around the mean intensity. For an ideal freely diffusing dye the result is a curve that starts above zero at short lags (photons are correlated because they came from the same molecule) and decays to zero at long lags (the molecule has left the focal volume and the two time points are uncorrelated). The lag at which G(τ) = G(0)/2 is related to the diffusion time through the focal volume.</w:t>
      </w:r>
    </w:p>
    <w:p>
      <w:pPr>
        <w:spacing w:after="160" w:before="0"/>
      </w:pPr>
      <w:r>
        <w:rPr>
          <w:rFonts w:ascii="Arial" w:cs="Arial" w:eastAsia="Arial" w:hAnsi="Arial"/>
          <w:sz w:val="22"/>
          <w:szCs w:val="22"/>
        </w:rPr>
        <w:t xml:space="preserve">For the </w:t>
      </w:r>
      <w:r>
        <w:rPr>
          <w:rFonts w:ascii="Arial" w:cs="Arial" w:eastAsia="Arial" w:hAnsi="Arial"/>
          <w:b/>
          <w:bCs/>
          <w:sz w:val="22"/>
          <w:szCs w:val="22"/>
        </w:rPr>
        <w:t xml:space="preserve">cross-correlation</w:t>
      </w:r>
      <w:r>
        <w:rPr>
          <w:rFonts w:ascii="Arial" w:cs="Arial" w:eastAsia="Arial" w:hAnsi="Arial"/>
          <w:sz w:val="22"/>
          <w:szCs w:val="22"/>
        </w:rPr>
        <w:t xml:space="preserve"> between two detection channels A and B the definition generalises to:</w:t>
      </w:r>
    </w:p>
    <w:p>
      <w:pPr>
        <w:pBdr>
          <w:top w:val="single" w:color="D0D0D0" w:sz="2" w:space="1"/>
          <w:left w:val="single" w:color="4472C4" w:sz="16" w:space="4"/>
          <w:bottom w:val="single" w:color="D0D0D0" w:sz="2" w:space="1"/>
        </w:pBdr>
        <w:shd w:fill="F5F5F5" w:val="clear"/>
        <w:spacing w:after="120" w:before="120" w:line="240"/>
        <w:ind w:left="480" w:right="160"/>
      </w:pPr>
      <w:r>
        <w:rPr>
          <w:rFonts w:ascii="Courier New" w:cs="Courier New" w:eastAsia="Courier New" w:hAnsi="Courier New"/>
          <w:sz w:val="18"/>
          <w:szCs w:val="18"/>
        </w:rPr>
        <w:t xml:space="preserve">G_AB(τ) = ⟨δI_A(t) · δI_B(t + τ)⟩ / (⟨I_A⟩ · ⟨I_B⟩)</w:t>
      </w:r>
    </w:p>
    <w:p>
      <w:pPr>
        <w:spacing w:after="160" w:before="0"/>
      </w:pPr>
      <w:r>
        <w:rPr>
          <w:rFonts w:ascii="Arial" w:cs="Arial" w:eastAsia="Arial" w:hAnsi="Arial"/>
          <w:sz w:val="22"/>
          <w:szCs w:val="22"/>
        </w:rPr>
        <w:t xml:space="preserve">The </w:t>
      </w:r>
      <w:r>
        <w:rPr>
          <w:rFonts w:ascii="Arial" w:cs="Arial" w:eastAsia="Arial" w:hAnsi="Arial"/>
          <w:b/>
          <w:bCs/>
          <w:sz w:val="22"/>
          <w:szCs w:val="22"/>
        </w:rPr>
        <w:t xml:space="preserve">autocorrelation</w:t>
      </w:r>
      <w:r>
        <w:rPr>
          <w:rFonts w:ascii="Arial" w:cs="Arial" w:eastAsia="Arial" w:hAnsi="Arial"/>
          <w:sz w:val="22"/>
          <w:szCs w:val="22"/>
        </w:rPr>
        <w:t xml:space="preserve"> is the special case where A = B — both inputs are the same photon stream.</w:t>
      </w:r>
    </w:p>
    <w:p>
      <w:pPr>
        <w:pStyle w:val="Heading2"/>
        <w:spacing w:after="120" w:before="320"/>
      </w:pPr>
      <w:r>
        <w:rPr>
          <w:rFonts w:ascii="Arial" w:cs="Arial" w:eastAsia="Arial" w:hAnsi="Arial"/>
          <w:sz w:val="28"/>
          <w:szCs w:val="28"/>
        </w:rPr>
        <w:t xml:space="preserve">2. The data representation: a list of arrival times</w:t>
      </w:r>
    </w:p>
    <w:p>
      <w:pPr>
        <w:spacing w:after="160" w:before="0"/>
      </w:pPr>
      <w:r>
        <w:rPr>
          <w:rFonts w:ascii="Arial" w:cs="Arial" w:eastAsia="Arial" w:hAnsi="Arial"/>
          <w:sz w:val="22"/>
          <w:szCs w:val="22"/>
        </w:rPr>
        <w:t xml:space="preserve">FCS experiments record individual photon events in TTTR (time-tagged time-resolved) mode. After reading the binary file, </w:t>
      </w:r>
      <w:r>
        <w:rPr>
          <w:rFonts w:ascii="Courier New" w:cs="Courier New" w:eastAsia="Courier New" w:hAnsi="Courier New"/>
          <w:sz w:val="22"/>
          <w:szCs w:val="22"/>
        </w:rPr>
        <w:t xml:space="preserve">FCSData</w:t>
      </w:r>
      <w:r>
        <w:rPr>
          <w:rFonts w:ascii="Arial" w:cs="Arial" w:eastAsia="Arial" w:hAnsi="Arial"/>
          <w:sz w:val="22"/>
          <w:szCs w:val="22"/>
        </w:rPr>
        <w:t xml:space="preserve"> stores each channel as a sorted array of absolute photon arrival times in seconds:</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 fcs_reader.py — FCSData</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@property</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def ch1_times_s(self) -&gt; np.ndarray:</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"""Absolute photon arrival times for Ch1, in seconds from t=0."""</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    return np.cumsum(self.ch1_deltas.astype(np.float64)) * self.macrotime_period_s</w:t>
      </w:r>
    </w:p>
    <w:p>
      <w:pPr>
        <w:spacing w:after="160" w:before="0"/>
      </w:pPr>
      <w:r>
        <w:rPr>
          <w:rFonts w:ascii="Arial" w:cs="Arial" w:eastAsia="Arial" w:hAnsi="Arial"/>
          <w:sz w:val="22"/>
          <w:szCs w:val="22"/>
        </w:rPr>
        <w:t xml:space="preserve">The binary file stores </w:t>
      </w:r>
      <w:r>
        <w:rPr>
          <w:rFonts w:ascii="Arial" w:cs="Arial" w:eastAsia="Arial" w:hAnsi="Arial"/>
          <w:i/>
          <w:iCs/>
          <w:sz w:val="22"/>
          <w:szCs w:val="22"/>
        </w:rPr>
        <w:t xml:space="preserve">differences</w:t>
      </w:r>
      <w:r>
        <w:rPr>
          <w:rFonts w:ascii="Arial" w:cs="Arial" w:eastAsia="Arial" w:hAnsi="Arial"/>
          <w:sz w:val="22"/>
          <w:szCs w:val="22"/>
        </w:rPr>
        <w:t xml:space="preserve"> between consecutive macrotimes (delta encoding), so a cumulative sum reconstructs the absolute timeline. Dividing by </w:t>
      </w:r>
      <w:r>
        <w:rPr>
          <w:rFonts w:ascii="Courier New" w:cs="Courier New" w:eastAsia="Courier New" w:hAnsi="Courier New"/>
          <w:sz w:val="22"/>
          <w:szCs w:val="22"/>
        </w:rPr>
        <w:t xml:space="preserve">macrotime_period_s</w:t>
      </w:r>
      <w:r>
        <w:rPr>
          <w:rFonts w:ascii="Arial" w:cs="Arial" w:eastAsia="Arial" w:hAnsi="Arial"/>
          <w:sz w:val="22"/>
          <w:szCs w:val="22"/>
        </w:rPr>
        <w:t xml:space="preserve"> (= 1 / clock_Hz) converts clock cycles to seconds. The result is a 1-D float64 array of length N, one entry per detected photon, in strictly increasing order.</w:t>
      </w:r>
    </w:p>
    <w:p>
      <w:pPr>
        <w:spacing w:after="160" w:before="0"/>
      </w:pPr>
      <w:r>
        <w:rPr>
          <w:rFonts w:ascii="Arial" w:cs="Arial" w:eastAsia="Arial" w:hAnsi="Arial"/>
          <w:sz w:val="22"/>
          <w:szCs w:val="22"/>
        </w:rPr>
        <w:t xml:space="preserve">This representation — a sparse list of event times rather than a binned intensity trace — is the natural input for a time-tagged correlator and avoids any loss of time resolution from pre-binning.</w:t>
      </w:r>
    </w:p>
    <w:p>
      <w:pPr>
        <w:pStyle w:val="Heading2"/>
        <w:spacing w:after="120" w:before="320"/>
      </w:pPr>
      <w:r>
        <w:rPr>
          <w:rFonts w:ascii="Arial" w:cs="Arial" w:eastAsia="Arial" w:hAnsi="Arial"/>
          <w:sz w:val="28"/>
          <w:szCs w:val="28"/>
        </w:rPr>
        <w:t xml:space="preserve">3. Connecting the integral to countable pairs</w:t>
      </w:r>
    </w:p>
    <w:p>
      <w:pPr>
        <w:spacing w:after="160" w:before="0"/>
      </w:pPr>
      <w:r>
        <w:rPr>
          <w:rFonts w:ascii="Arial" w:cs="Arial" w:eastAsia="Arial" w:hAnsi="Arial"/>
          <w:sz w:val="22"/>
          <w:szCs w:val="22"/>
        </w:rPr>
        <w:t xml:space="preserve">Starting from the continuous definition, the unnormalised correlation at lag τ can be written as a sum over all ordered pairs of photons:</w:t>
      </w:r>
    </w:p>
    <w:p>
      <w:pPr>
        <w:pBdr>
          <w:top w:val="single" w:color="D0D0D0" w:sz="2" w:space="1"/>
          <w:left w:val="single" w:color="4472C4" w:sz="16" w:space="4"/>
          <w:bottom w:val="single" w:color="D0D0D0" w:sz="2" w:space="1"/>
        </w:pBdr>
        <w:shd w:fill="F5F5F5" w:val="clear"/>
        <w:spacing w:after="120" w:before="120" w:line="240"/>
        <w:ind w:left="480" w:right="160"/>
      </w:pPr>
      <w:r>
        <w:rPr>
          <w:rFonts w:ascii="Courier New" w:cs="Courier New" w:eastAsia="Courier New" w:hAnsi="Courier New"/>
          <w:sz w:val="18"/>
          <w:szCs w:val="18"/>
        </w:rPr>
        <w:t xml:space="preserve">C(τ) = Σ_i Σ_j δ(t_j^B − t_i^A − τ)</w:t>
      </w:r>
    </w:p>
    <w:p>
      <w:pPr>
        <w:spacing w:after="160" w:before="0"/>
      </w:pPr>
      <w:r>
        <w:rPr>
          <w:rFonts w:ascii="Arial" w:cs="Arial" w:eastAsia="Arial" w:hAnsi="Arial"/>
          <w:sz w:val="22"/>
          <w:szCs w:val="22"/>
        </w:rPr>
        <w:t xml:space="preserve">Integrating over a finite lag bin [τ_k, τ_{k+1}) converts the Dirac delta into a count:</w:t>
      </w:r>
    </w:p>
    <w:p>
      <w:pPr>
        <w:pBdr>
          <w:top w:val="single" w:color="D0D0D0" w:sz="2" w:space="1"/>
          <w:left w:val="single" w:color="4472C4" w:sz="16" w:space="4"/>
          <w:bottom w:val="single" w:color="D0D0D0" w:sz="2" w:space="1"/>
        </w:pBdr>
        <w:shd w:fill="F5F5F5" w:val="clear"/>
        <w:spacing w:after="120" w:before="120" w:line="240"/>
        <w:ind w:left="480" w:right="160"/>
      </w:pPr>
      <w:r>
        <w:rPr>
          <w:rFonts w:ascii="Courier New" w:cs="Courier New" w:eastAsia="Courier New" w:hAnsi="Courier New"/>
          <w:sz w:val="18"/>
          <w:szCs w:val="18"/>
        </w:rPr>
        <w:t xml:space="preserve">C_k = number of pairs (i, j) such that τ_k ≤ t_j^B − t_i^A &lt; τ_{k+1}</w:t>
      </w:r>
    </w:p>
    <w:p>
      <w:pPr>
        <w:spacing w:after="160" w:before="0"/>
      </w:pPr>
      <w:r>
        <w:rPr>
          <w:rFonts w:ascii="Arial" w:cs="Arial" w:eastAsia="Arial" w:hAnsi="Arial"/>
          <w:sz w:val="22"/>
          <w:szCs w:val="22"/>
        </w:rPr>
        <w:t xml:space="preserve">This is the exact quantity that every backend in </w:t>
      </w:r>
      <w:r>
        <w:rPr>
          <w:rFonts w:ascii="Courier New" w:cs="Courier New" w:eastAsia="Courier New" w:hAnsi="Courier New"/>
          <w:sz w:val="22"/>
          <w:szCs w:val="22"/>
        </w:rPr>
        <w:t xml:space="preserve">fcs_corr.py</w:t>
      </w:r>
      <w:r>
        <w:rPr>
          <w:rFonts w:ascii="Arial" w:cs="Arial" w:eastAsia="Arial" w:hAnsi="Arial"/>
          <w:sz w:val="22"/>
          <w:szCs w:val="22"/>
        </w:rPr>
        <w:t xml:space="preserve"> computes. There are no approximations at this stage — every photon pair is either counted or not.</w:t>
      </w:r>
    </w:p>
    <w:p>
      <w:pPr>
        <w:pStyle w:val="Heading2"/>
        <w:spacing w:after="120" w:before="320"/>
      </w:pPr>
      <w:r>
        <w:rPr>
          <w:rFonts w:ascii="Arial" w:cs="Arial" w:eastAsia="Arial" w:hAnsi="Arial"/>
          <w:sz w:val="28"/>
          <w:szCs w:val="28"/>
        </w:rPr>
        <w:t xml:space="preserve">4. Building the lag axis — </w:t>
      </w:r>
      <w:r>
        <w:rPr>
          <w:rFonts w:ascii="Courier New" w:cs="Courier New" w:eastAsia="Courier New" w:hAnsi="Courier New"/>
          <w:sz w:val="28"/>
          <w:szCs w:val="28"/>
        </w:rPr>
        <w:t xml:space="preserve">build_tau_edges</w:t>
      </w:r>
    </w:p>
    <w:p>
      <w:pPr>
        <w:spacing w:after="160" w:before="0"/>
      </w:pPr>
      <w:r>
        <w:rPr>
          <w:rFonts w:ascii="Arial" w:cs="Arial" w:eastAsia="Arial" w:hAnsi="Arial"/>
          <w:sz w:val="22"/>
          <w:szCs w:val="22"/>
        </w:rPr>
        <w:t xml:space="preserve">FCS curves span many decades of lag time (microseconds to seconds), so the lag axis is always log-spaced. The function </w:t>
      </w:r>
      <w:r>
        <w:rPr>
          <w:rFonts w:ascii="Courier New" w:cs="Courier New" w:eastAsia="Courier New" w:hAnsi="Courier New"/>
          <w:sz w:val="22"/>
          <w:szCs w:val="22"/>
        </w:rPr>
        <w:t xml:space="preserve">build_tau_edges</w:t>
      </w:r>
      <w:r>
        <w:rPr>
          <w:rFonts w:ascii="Arial" w:cs="Arial" w:eastAsia="Arial" w:hAnsi="Arial"/>
          <w:sz w:val="22"/>
          <w:szCs w:val="22"/>
        </w:rPr>
        <w:t xml:space="preserve"> constructs the bin edge array:</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 fcs_corr.py</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_POINTS_PER_DECADE = 30</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def build_tau_edges(tau_min_s: float, tau_max_s: float) -&gt; np.ndarray:</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log_min = np.log10(tau_min_s)</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log_max = np.log10(tau_max_s)</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n = max(10, int(round((log_max - log_min) * _POINTS_PER_DECADE)) + 1)</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    return np.logspace(log_min, log_max, n)</w:t>
      </w:r>
    </w:p>
    <w:p>
      <w:pPr>
        <w:spacing w:after="160" w:before="0"/>
      </w:pPr>
      <w:r>
        <w:rPr>
          <w:rFonts w:ascii="Arial" w:cs="Arial" w:eastAsia="Arial" w:hAnsi="Arial"/>
          <w:sz w:val="22"/>
          <w:szCs w:val="22"/>
        </w:rPr>
        <w:t xml:space="preserve">With 30 points per decade a [0.01 ms, 1000 ms] range (5 decades) yields 151 edges → 150 bins. Log spacing is essential for two reasons:</w:t>
      </w:r>
    </w:p>
    <w:p>
      <w:pPr>
        <w:pStyle w:val="ListParagraph"/>
        <w:numPr>
          <w:ilvl w:val="0"/>
          <w:numId w:val="2"/>
        </w:numPr>
        <w:spacing w:after="80" w:before="60"/>
      </w:pPr>
      <w:r>
        <w:rPr>
          <w:rFonts w:ascii="Arial" w:cs="Arial" w:eastAsia="Arial" w:hAnsi="Arial"/>
          <w:b/>
          <w:bCs/>
          <w:sz w:val="22"/>
          <w:szCs w:val="22"/>
        </w:rPr>
        <w:t xml:space="preserve">Biological relevance.</w:t>
      </w:r>
      <w:r>
        <w:rPr>
          <w:rFonts w:ascii="Arial" w:cs="Arial" w:eastAsia="Arial" w:hAnsi="Arial"/>
          <w:sz w:val="22"/>
          <w:szCs w:val="22"/>
        </w:rPr>
        <w:t xml:space="preserve"> Diffusion times of interest range from ~10 µs (fast dyes) to ~100 ms (slow complexes), spanning four or more decades. A linear axis would crush the short-lag behaviour completely.</w:t>
      </w:r>
    </w:p>
    <w:p>
      <w:pPr>
        <w:pStyle w:val="ListParagraph"/>
        <w:numPr>
          <w:ilvl w:val="0"/>
          <w:numId w:val="2"/>
        </w:numPr>
        <w:spacing w:after="80" w:before="60"/>
      </w:pPr>
      <w:r>
        <w:rPr>
          <w:rFonts w:ascii="Arial" w:cs="Arial" w:eastAsia="Arial" w:hAnsi="Arial"/>
          <w:b/>
          <w:bCs/>
          <w:sz w:val="22"/>
          <w:szCs w:val="22"/>
        </w:rPr>
        <w:t xml:space="preserve">Counting statistics.</w:t>
      </w:r>
      <w:r>
        <w:rPr>
          <w:rFonts w:ascii="Arial" w:cs="Arial" w:eastAsia="Arial" w:hAnsi="Arial"/>
          <w:sz w:val="22"/>
          <w:szCs w:val="22"/>
        </w:rPr>
        <w:t xml:space="preserve"> At long lags, the number of photon pairs per bin grows with the bin width Δτ_k. Log spacing keeps the </w:t>
      </w:r>
      <w:r>
        <w:rPr>
          <w:rFonts w:ascii="Arial" w:cs="Arial" w:eastAsia="Arial" w:hAnsi="Arial"/>
          <w:i/>
          <w:iCs/>
          <w:sz w:val="22"/>
          <w:szCs w:val="22"/>
        </w:rPr>
        <w:t xml:space="preserve">fractional</w:t>
      </w:r>
      <w:r>
        <w:rPr>
          <w:rFonts w:ascii="Arial" w:cs="Arial" w:eastAsia="Arial" w:hAnsi="Arial"/>
          <w:sz w:val="22"/>
          <w:szCs w:val="22"/>
        </w:rPr>
        <w:t xml:space="preserve"> bin width Δτ_k / τ_k approximately constant, so each bin contains a similar number of pairs and carries comparable statistical weight.</w:t>
      </w:r>
    </w:p>
    <w:p>
      <w:pPr>
        <w:spacing w:after="160" w:before="80"/>
      </w:pPr>
      <w:r>
        <w:rPr>
          <w:rFonts w:ascii="Arial" w:cs="Arial" w:eastAsia="Arial" w:hAnsi="Arial"/>
          <w:sz w:val="22"/>
          <w:szCs w:val="22"/>
        </w:rPr>
        <w:t xml:space="preserve">The returned array is passed unchanged as </w:t>
      </w:r>
      <w:r>
        <w:rPr>
          <w:rFonts w:ascii="Courier New" w:cs="Courier New" w:eastAsia="Courier New" w:hAnsi="Courier New"/>
          <w:sz w:val="22"/>
          <w:szCs w:val="22"/>
        </w:rPr>
        <w:t xml:space="preserve">tau_edges</w:t>
      </w:r>
      <w:r>
        <w:rPr>
          <w:rFonts w:ascii="Arial" w:cs="Arial" w:eastAsia="Arial" w:hAnsi="Arial"/>
          <w:sz w:val="22"/>
          <w:szCs w:val="22"/>
        </w:rPr>
        <w:t xml:space="preserve"> through all subsequent functions.</w:t>
      </w:r>
    </w:p>
    <w:p>
      <w:pPr>
        <w:pStyle w:val="Heading2"/>
        <w:spacing w:after="120" w:before="320"/>
      </w:pPr>
      <w:r>
        <w:rPr>
          <w:rFonts w:ascii="Arial" w:cs="Arial" w:eastAsia="Arial" w:hAnsi="Arial"/>
          <w:sz w:val="28"/>
          <w:szCs w:val="28"/>
        </w:rPr>
        <w:t xml:space="preserve">5. Computing the pair counts — the two backends</w:t>
      </w:r>
    </w:p>
    <w:p>
      <w:pPr>
        <w:pStyle w:val="Heading3"/>
        <w:spacing w:after="80" w:before="240"/>
      </w:pPr>
      <w:r>
        <w:rPr>
          <w:rFonts w:ascii="Arial" w:cs="Arial" w:eastAsia="Arial" w:hAnsi="Arial"/>
          <w:sz w:val="24"/>
          <w:szCs w:val="24"/>
        </w:rPr>
        <w:t xml:space="preserve">5.1  Per-bin searchsorted (</w:t>
      </w:r>
      <w:r>
        <w:rPr>
          <w:rFonts w:ascii="Courier New" w:cs="Courier New" w:eastAsia="Courier New" w:hAnsi="Courier New"/>
          <w:sz w:val="24"/>
          <w:szCs w:val="24"/>
        </w:rPr>
        <w:t xml:space="preserve">_correlate_perbin</w:t>
      </w:r>
      <w:r>
        <w:rPr>
          <w:rFonts w:ascii="Arial" w:cs="Arial" w:eastAsia="Arial" w:hAnsi="Arial"/>
          <w:sz w:val="24"/>
          <w:szCs w:val="24"/>
        </w:rPr>
        <w:t xml:space="preserve">)</w:t>
      </w:r>
    </w:p>
    <w:p>
      <w:pPr>
        <w:spacing w:after="160" w:before="0"/>
      </w:pPr>
      <w:r>
        <w:rPr>
          <w:rFonts w:ascii="Arial" w:cs="Arial" w:eastAsia="Arial" w:hAnsi="Arial"/>
          <w:sz w:val="22"/>
          <w:szCs w:val="22"/>
        </w:rPr>
        <w:t xml:space="preserve">This is the default backend. Its key insight is that for a </w:t>
      </w:r>
      <w:r>
        <w:rPr>
          <w:rFonts w:ascii="Arial" w:cs="Arial" w:eastAsia="Arial" w:hAnsi="Arial"/>
          <w:i/>
          <w:iCs/>
          <w:sz w:val="22"/>
          <w:szCs w:val="22"/>
        </w:rPr>
        <w:t xml:space="preserve">fixed</w:t>
      </w:r>
      <w:r>
        <w:rPr>
          <w:rFonts w:ascii="Arial" w:cs="Arial" w:eastAsia="Arial" w:hAnsi="Arial"/>
          <w:sz w:val="22"/>
          <w:szCs w:val="22"/>
        </w:rPr>
        <w:t xml:space="preserve"> lag bin k, finding all pairs is equivalent to: for every A photon at time t_A, counting B photons in the interval [t_A + τ_k, t_A + τ_{k+1}). Because timesB is sorted, both boundaries can be found with binary search simultaneously for all A photons using </w:t>
      </w:r>
      <w:r>
        <w:rPr>
          <w:rFonts w:ascii="Courier New" w:cs="Courier New" w:eastAsia="Courier New" w:hAnsi="Courier New"/>
          <w:sz w:val="22"/>
          <w:szCs w:val="22"/>
        </w:rPr>
        <w:t xml:space="preserve">numpy.searchsorted</w:t>
      </w:r>
      <w:r>
        <w:rPr>
          <w:rFonts w:ascii="Arial" w:cs="Arial" w:eastAsia="Arial" w:hAnsi="Arial"/>
          <w:sz w:val="22"/>
          <w:szCs w:val="22"/>
        </w:rPr>
        <w:t xml:space="preserve">:</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 fcs_corr.py — _correlate_perbin</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for k in range(nBins):</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lo = np.searchsorted(timesB, timesA + tau_edges[k],     side='left')</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hi = np.searchsorted(timesB, timesA + tau_edges[k + 1], side='left')</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    counts[k] = float(np.sum(hi - lo))</w:t>
      </w:r>
    </w:p>
    <w:p>
      <w:pPr>
        <w:spacing w:after="160" w:before="0"/>
      </w:pPr>
      <w:r>
        <w:rPr>
          <w:rFonts w:ascii="Arial" w:cs="Arial" w:eastAsia="Arial" w:hAnsi="Arial"/>
          <w:sz w:val="22"/>
          <w:szCs w:val="22"/>
        </w:rPr>
        <w:t xml:space="preserve">The expression </w:t>
      </w:r>
      <w:r>
        <w:rPr>
          <w:rFonts w:ascii="Courier New" w:cs="Courier New" w:eastAsia="Courier New" w:hAnsi="Courier New"/>
          <w:sz w:val="22"/>
          <w:szCs w:val="22"/>
        </w:rPr>
        <w:t xml:space="preserve">timesA + tau_edges[k]</w:t>
      </w:r>
      <w:r>
        <w:rPr>
          <w:rFonts w:ascii="Arial" w:cs="Arial" w:eastAsia="Arial" w:hAnsi="Arial"/>
          <w:sz w:val="22"/>
          <w:szCs w:val="22"/>
        </w:rPr>
        <w:t xml:space="preserve"> is a NumPy broadcast: it shifts the entire A array by a scalar lag edge in one operation, producing a length-N array of query points. </w:t>
      </w:r>
      <w:r>
        <w:rPr>
          <w:rFonts w:ascii="Courier New" w:cs="Courier New" w:eastAsia="Courier New" w:hAnsi="Courier New"/>
          <w:sz w:val="22"/>
          <w:szCs w:val="22"/>
        </w:rPr>
        <w:t xml:space="preserve">searchsorted</w:t>
      </w:r>
      <w:r>
        <w:rPr>
          <w:rFonts w:ascii="Arial" w:cs="Arial" w:eastAsia="Arial" w:hAnsi="Arial"/>
          <w:sz w:val="22"/>
          <w:szCs w:val="22"/>
        </w:rPr>
        <w:t xml:space="preserve"> then finds the insertion point for each query in timesB — effectively a vectorised binary search. The number of B photons in the window for A photon </w:t>
      </w:r>
      <w:r>
        <w:rPr>
          <w:rFonts w:ascii="Arial" w:cs="Arial" w:eastAsia="Arial" w:hAnsi="Arial"/>
          <w:i/>
          <w:iCs/>
          <w:sz w:val="22"/>
          <w:szCs w:val="22"/>
        </w:rPr>
        <w:t xml:space="preserve">i</w:t>
      </w:r>
      <w:r>
        <w:rPr>
          <w:rFonts w:ascii="Arial" w:cs="Arial" w:eastAsia="Arial" w:hAnsi="Arial"/>
          <w:sz w:val="22"/>
          <w:szCs w:val="22"/>
        </w:rPr>
        <w:t xml:space="preserve"> is </w:t>
      </w:r>
      <w:r>
        <w:rPr>
          <w:rFonts w:ascii="Courier New" w:cs="Courier New" w:eastAsia="Courier New" w:hAnsi="Courier New"/>
          <w:sz w:val="22"/>
          <w:szCs w:val="22"/>
        </w:rPr>
        <w:t xml:space="preserve">hi[i] - lo[i]</w:t>
      </w:r>
      <w:r>
        <w:rPr>
          <w:rFonts w:ascii="Arial" w:cs="Arial" w:eastAsia="Arial" w:hAnsi="Arial"/>
          <w:sz w:val="22"/>
          <w:szCs w:val="22"/>
        </w:rPr>
        <w:t xml:space="preserve">, and summing over all </w:t>
      </w:r>
      <w:r>
        <w:rPr>
          <w:rFonts w:ascii="Arial" w:cs="Arial" w:eastAsia="Arial" w:hAnsi="Arial"/>
          <w:i/>
          <w:iCs/>
          <w:sz w:val="22"/>
          <w:szCs w:val="22"/>
        </w:rPr>
        <w:t xml:space="preserve">i</w:t>
      </w:r>
      <w:r>
        <w:rPr>
          <w:rFonts w:ascii="Arial" w:cs="Arial" w:eastAsia="Arial" w:hAnsi="Arial"/>
          <w:sz w:val="22"/>
          <w:szCs w:val="22"/>
        </w:rPr>
        <w:t xml:space="preserve"> gives C_k.</w:t>
      </w:r>
    </w:p>
    <w:p>
      <w:pPr>
        <w:spacing w:after="160" w:before="0"/>
      </w:pPr>
      <w:r>
        <w:rPr>
          <w:rFonts w:ascii="Arial" w:cs="Arial" w:eastAsia="Arial" w:hAnsi="Arial"/>
          <w:sz w:val="22"/>
          <w:szCs w:val="22"/>
        </w:rPr>
        <w:t xml:space="preserve">There is no Python loop over photons — only a Python loop over lag bins (at most ~150 iterations). The computational work per bin is O(N log N) for the two searchsorted calls, giving an overall complexity of O(n_bins × N log N).</w:t>
      </w:r>
    </w:p>
    <w:p>
      <w:pPr>
        <w:pStyle w:val="Heading3"/>
        <w:spacing w:after="80" w:before="240"/>
      </w:pPr>
      <w:r>
        <w:rPr>
          <w:rFonts w:ascii="Arial" w:cs="Arial" w:eastAsia="Arial" w:hAnsi="Arial"/>
          <w:sz w:val="24"/>
          <w:szCs w:val="24"/>
        </w:rPr>
        <w:t xml:space="preserve">5.2  Wahl two-pointer (</w:t>
      </w:r>
      <w:r>
        <w:rPr>
          <w:rFonts w:ascii="Courier New" w:cs="Courier New" w:eastAsia="Courier New" w:hAnsi="Courier New"/>
          <w:sz w:val="24"/>
          <w:szCs w:val="24"/>
        </w:rPr>
        <w:t xml:space="preserve">_correlate_twopointer_numpy</w:t>
      </w:r>
      <w:r>
        <w:rPr>
          <w:rFonts w:ascii="Arial" w:cs="Arial" w:eastAsia="Arial" w:hAnsi="Arial"/>
          <w:sz w:val="24"/>
          <w:szCs w:val="24"/>
        </w:rPr>
        <w:t xml:space="preserve"> and </w:t>
      </w:r>
      <w:r>
        <w:rPr>
          <w:rFonts w:ascii="Courier New" w:cs="Courier New" w:eastAsia="Courier New" w:hAnsi="Courier New"/>
          <w:sz w:val="24"/>
          <w:szCs w:val="24"/>
        </w:rPr>
        <w:t xml:space="preserve">_correlate_twopointer_numba</w:t>
      </w:r>
      <w:r>
        <w:rPr>
          <w:rFonts w:ascii="Arial" w:cs="Arial" w:eastAsia="Arial" w:hAnsi="Arial"/>
          <w:sz w:val="24"/>
          <w:szCs w:val="24"/>
        </w:rPr>
        <w:t xml:space="preserve">)</w:t>
      </w:r>
    </w:p>
    <w:p>
      <w:pPr>
        <w:spacing w:after="160" w:before="0"/>
      </w:pPr>
      <w:r>
        <w:rPr>
          <w:rFonts w:ascii="Arial" w:cs="Arial" w:eastAsia="Arial" w:hAnsi="Arial"/>
          <w:sz w:val="22"/>
          <w:szCs w:val="22"/>
        </w:rPr>
        <w:t xml:space="preserve">This is a direct translation of the MATLAB </w:t>
      </w:r>
      <w:r>
        <w:rPr>
          <w:rFonts w:ascii="Courier New" w:cs="Courier New" w:eastAsia="Courier New" w:hAnsi="Courier New"/>
          <w:sz w:val="22"/>
          <w:szCs w:val="22"/>
        </w:rPr>
        <w:t xml:space="preserve">tcspc_crosscorr_directed.m</w:t>
      </w:r>
      <w:r>
        <w:rPr>
          <w:rFonts w:ascii="Arial" w:cs="Arial" w:eastAsia="Arial" w:hAnsi="Arial"/>
          <w:sz w:val="22"/>
          <w:szCs w:val="22"/>
        </w:rPr>
        <w:t xml:space="preserve"> algorithm due to Wahl et al. Its structure is a nested scan rather than a per-bin vectorisation:</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 fcs_corr.py — _correlate_twopointer_numpy</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j_start = 0</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for i in range(len(timesA)):</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tA = timesA[i]</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Advance j_start past photons too early to contribute</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while j_start &lt; NB and timesB[j_start] &lt; tA + minTau:</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j_start += 1</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Walk forward through B photons in the lag window</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j = j_start</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while j &lt; NB:</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dt = timesB[j] - tA</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if dt &gt; maxTau:</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break</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idx = np.searchsorted(tau_edges, dt, side='right') - 1</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counts[idx] += 1.0</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        j += 1</w:t>
      </w:r>
    </w:p>
    <w:p>
      <w:pPr>
        <w:spacing w:after="160" w:before="0"/>
      </w:pPr>
      <w:r>
        <w:rPr>
          <w:rFonts w:ascii="Arial" w:cs="Arial" w:eastAsia="Arial" w:hAnsi="Arial"/>
          <w:sz w:val="22"/>
          <w:szCs w:val="22"/>
        </w:rPr>
        <w:t xml:space="preserve">The outer loop walks through every A photon. For each one, </w:t>
      </w:r>
      <w:r>
        <w:rPr>
          <w:rFonts w:ascii="Courier New" w:cs="Courier New" w:eastAsia="Courier New" w:hAnsi="Courier New"/>
          <w:sz w:val="22"/>
          <w:szCs w:val="22"/>
        </w:rPr>
        <w:t xml:space="preserve">j_start</w:t>
      </w:r>
      <w:r>
        <w:rPr>
          <w:rFonts w:ascii="Arial" w:cs="Arial" w:eastAsia="Arial" w:hAnsi="Arial"/>
          <w:sz w:val="22"/>
          <w:szCs w:val="22"/>
        </w:rPr>
        <w:t xml:space="preserve"> is advanced past any B photons that are too early (lag &lt; τ_min). This advancement is </w:t>
      </w:r>
      <w:r>
        <w:rPr>
          <w:rFonts w:ascii="Arial" w:cs="Arial" w:eastAsia="Arial" w:hAnsi="Arial"/>
          <w:i/>
          <w:iCs/>
          <w:sz w:val="22"/>
          <w:szCs w:val="22"/>
        </w:rPr>
        <w:t xml:space="preserve">permanent</w:t>
      </w:r>
      <w:r>
        <w:rPr>
          <w:rFonts w:ascii="Arial" w:cs="Arial" w:eastAsia="Arial" w:hAnsi="Arial"/>
          <w:sz w:val="22"/>
          <w:szCs w:val="22"/>
        </w:rPr>
        <w:t xml:space="preserve"> — </w:t>
      </w:r>
      <w:r>
        <w:rPr>
          <w:rFonts w:ascii="Courier New" w:cs="Courier New" w:eastAsia="Courier New" w:hAnsi="Courier New"/>
          <w:sz w:val="22"/>
          <w:szCs w:val="22"/>
        </w:rPr>
        <w:t xml:space="preserve">j_start</w:t>
      </w:r>
      <w:r>
        <w:rPr>
          <w:rFonts w:ascii="Arial" w:cs="Arial" w:eastAsia="Arial" w:hAnsi="Arial"/>
          <w:sz w:val="22"/>
          <w:szCs w:val="22"/>
        </w:rPr>
        <w:t xml:space="preserve"> only moves forward — because both arrays are sorted: if a B photon is too early for A photon i, it is also too early for all subsequent A photons. Then a temporary pointer </w:t>
      </w:r>
      <w:r>
        <w:rPr>
          <w:rFonts w:ascii="Courier New" w:cs="Courier New" w:eastAsia="Courier New" w:hAnsi="Courier New"/>
          <w:sz w:val="22"/>
          <w:szCs w:val="22"/>
        </w:rPr>
        <w:t xml:space="preserve">j</w:t>
      </w:r>
      <w:r>
        <w:rPr>
          <w:rFonts w:ascii="Arial" w:cs="Arial" w:eastAsia="Arial" w:hAnsi="Arial"/>
          <w:sz w:val="22"/>
          <w:szCs w:val="22"/>
        </w:rPr>
        <w:t xml:space="preserve"> scans forward from </w:t>
      </w:r>
      <w:r>
        <w:rPr>
          <w:rFonts w:ascii="Courier New" w:cs="Courier New" w:eastAsia="Courier New" w:hAnsi="Courier New"/>
          <w:sz w:val="22"/>
          <w:szCs w:val="22"/>
        </w:rPr>
        <w:t xml:space="preserve">j_start</w:t>
      </w:r>
      <w:r>
        <w:rPr>
          <w:rFonts w:ascii="Arial" w:cs="Arial" w:eastAsia="Arial" w:hAnsi="Arial"/>
          <w:sz w:val="22"/>
          <w:szCs w:val="22"/>
        </w:rPr>
        <w:t xml:space="preserve">, computing each lag </w:t>
      </w:r>
      <w:r>
        <w:rPr>
          <w:rFonts w:ascii="Courier New" w:cs="Courier New" w:eastAsia="Courier New" w:hAnsi="Courier New"/>
          <w:sz w:val="22"/>
          <w:szCs w:val="22"/>
        </w:rPr>
        <w:t xml:space="preserve">dt = timesB[j] − tA</w:t>
      </w:r>
      <w:r>
        <w:rPr>
          <w:rFonts w:ascii="Arial" w:cs="Arial" w:eastAsia="Arial" w:hAnsi="Arial"/>
          <w:sz w:val="22"/>
          <w:szCs w:val="22"/>
        </w:rPr>
        <w:t xml:space="preserve"> and using a binary search to assign it to the correct bin.</w:t>
      </w:r>
    </w:p>
    <w:p>
      <w:pPr>
        <w:spacing w:after="160" w:before="0"/>
      </w:pPr>
      <w:r>
        <w:rPr>
          <w:rFonts w:ascii="Arial" w:cs="Arial" w:eastAsia="Arial" w:hAnsi="Arial"/>
          <w:sz w:val="22"/>
          <w:szCs w:val="22"/>
        </w:rPr>
        <w:t xml:space="preserve">The key difference from the perbin approach is directionality: </w:t>
      </w:r>
      <w:r>
        <w:rPr>
          <w:rFonts w:ascii="Arial" w:cs="Arial" w:eastAsia="Arial" w:hAnsi="Arial"/>
          <w:b/>
          <w:bCs/>
          <w:sz w:val="22"/>
          <w:szCs w:val="22"/>
        </w:rPr>
        <w:t xml:space="preserve">the pair is found by walking B for each A</w:t>
      </w:r>
      <w:r>
        <w:rPr>
          <w:rFonts w:ascii="Arial" w:cs="Arial" w:eastAsia="Arial" w:hAnsi="Arial"/>
          <w:sz w:val="22"/>
          <w:szCs w:val="22"/>
        </w:rPr>
        <w:t xml:space="preserve">, rather than by querying all A photons simultaneously for each lag bin. For datasets with many photons at similar rates this makes the total work O(N_A + N_B) for pointer advancement plus O(P · log n_bins) for the pair assignments, where P is the number of pairs inside [τ_min, τ_max]. In the worst case P = O(N²).</w:t>
      </w:r>
    </w:p>
    <w:p>
      <w:pPr>
        <w:spacing w:after="160" w:before="0"/>
      </w:pPr>
      <w:r>
        <w:rPr>
          <w:rFonts w:ascii="Arial" w:cs="Arial" w:eastAsia="Arial" w:hAnsi="Arial"/>
          <w:sz w:val="22"/>
          <w:szCs w:val="22"/>
        </w:rPr>
        <w:t xml:space="preserve">The </w:t>
      </w:r>
      <w:r>
        <w:rPr>
          <w:rFonts w:ascii="Courier New" w:cs="Courier New" w:eastAsia="Courier New" w:hAnsi="Courier New"/>
          <w:sz w:val="22"/>
          <w:szCs w:val="22"/>
        </w:rPr>
        <w:t xml:space="preserve">_numba</w:t>
      </w:r>
      <w:r>
        <w:rPr>
          <w:rFonts w:ascii="Arial" w:cs="Arial" w:eastAsia="Arial" w:hAnsi="Arial"/>
          <w:sz w:val="22"/>
          <w:szCs w:val="22"/>
        </w:rPr>
        <w:t xml:space="preserve"> variant replaces </w:t>
      </w:r>
      <w:r>
        <w:rPr>
          <w:rFonts w:ascii="Courier New" w:cs="Courier New" w:eastAsia="Courier New" w:hAnsi="Courier New"/>
          <w:sz w:val="22"/>
          <w:szCs w:val="22"/>
        </w:rPr>
        <w:t xml:space="preserve">np.searchsorted</w:t>
      </w:r>
      <w:r>
        <w:rPr>
          <w:rFonts w:ascii="Arial" w:cs="Arial" w:eastAsia="Arial" w:hAnsi="Arial"/>
          <w:sz w:val="22"/>
          <w:szCs w:val="22"/>
        </w:rPr>
        <w:t xml:space="preserve"> (unavailable in Numba's no-Python mode) with an inlined binary search:</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 fcs_corr.py — _correlate_twopointer_numba</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left, right = 0, nBins - 1</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while left &lt;= right:</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mid = (left + right) &gt;&gt; 1</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if dt &lt; tau_edges[mid]:</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right = mid - 1</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elif dt &gt;= tau_edges[mid + 1]:</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left = mid + 1</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else:</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counts[mid] += 1.0</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        break</w:t>
      </w:r>
    </w:p>
    <w:p>
      <w:pPr>
        <w:spacing w:after="160" w:before="0"/>
      </w:pPr>
      <w:r>
        <w:rPr>
          <w:rFonts w:ascii="Arial" w:cs="Arial" w:eastAsia="Arial" w:hAnsi="Arial"/>
          <w:sz w:val="22"/>
          <w:szCs w:val="22"/>
        </w:rPr>
        <w:t xml:space="preserve">The </w:t>
      </w:r>
      <w:r>
        <w:rPr>
          <w:rFonts w:ascii="Courier New" w:cs="Courier New" w:eastAsia="Courier New" w:hAnsi="Courier New"/>
          <w:sz w:val="22"/>
          <w:szCs w:val="22"/>
        </w:rPr>
        <w:t xml:space="preserve">&gt;&gt; 1</w:t>
      </w:r>
      <w:r>
        <w:rPr>
          <w:rFonts w:ascii="Arial" w:cs="Arial" w:eastAsia="Arial" w:hAnsi="Arial"/>
          <w:sz w:val="22"/>
          <w:szCs w:val="22"/>
        </w:rPr>
        <w:t xml:space="preserve"> is a bitwise right-shift, equivalent to integer division by 2 but faster in compiled code. The search terminates when </w:t>
      </w:r>
      <w:r>
        <w:rPr>
          <w:rFonts w:ascii="Courier New" w:cs="Courier New" w:eastAsia="Courier New" w:hAnsi="Courier New"/>
          <w:sz w:val="22"/>
          <w:szCs w:val="22"/>
        </w:rPr>
        <w:t xml:space="preserve">tau_edges[mid] ≤ dt &lt; tau_edges[mid + 1]</w:t>
      </w:r>
      <w:r>
        <w:rPr>
          <w:rFonts w:ascii="Arial" w:cs="Arial" w:eastAsia="Arial" w:hAnsi="Arial"/>
          <w:sz w:val="22"/>
          <w:szCs w:val="22"/>
        </w:rPr>
        <w:t xml:space="preserve">, placing </w:t>
      </w:r>
      <w:r>
        <w:rPr>
          <w:rFonts w:ascii="Courier New" w:cs="Courier New" w:eastAsia="Courier New" w:hAnsi="Courier New"/>
          <w:sz w:val="22"/>
          <w:szCs w:val="22"/>
        </w:rPr>
        <w:t xml:space="preserve">dt</w:t>
      </w:r>
      <w:r>
        <w:rPr>
          <w:rFonts w:ascii="Arial" w:cs="Arial" w:eastAsia="Arial" w:hAnsi="Arial"/>
          <w:sz w:val="22"/>
          <w:szCs w:val="22"/>
        </w:rPr>
        <w:t xml:space="preserve"> unambiguously in bin </w:t>
      </w:r>
      <w:r>
        <w:rPr>
          <w:rFonts w:ascii="Courier New" w:cs="Courier New" w:eastAsia="Courier New" w:hAnsi="Courier New"/>
          <w:sz w:val="22"/>
          <w:szCs w:val="22"/>
        </w:rPr>
        <w:t xml:space="preserve">mid</w:t>
      </w:r>
      <w:r>
        <w:rPr>
          <w:rFonts w:ascii="Arial" w:cs="Arial" w:eastAsia="Arial" w:hAnsi="Arial"/>
          <w:sz w:val="22"/>
          <w:szCs w:val="22"/>
        </w:rPr>
        <w:t xml:space="preserve">.</w:t>
      </w:r>
    </w:p>
    <w:p>
      <w:pPr>
        <w:pStyle w:val="Heading3"/>
        <w:spacing w:after="80" w:before="240"/>
      </w:pPr>
      <w:r>
        <w:rPr>
          <w:rFonts w:ascii="Arial" w:cs="Arial" w:eastAsia="Arial" w:hAnsi="Arial"/>
          <w:sz w:val="24"/>
          <w:szCs w:val="24"/>
        </w:rPr>
        <w:t xml:space="preserve">5.3  Backend dispatch</w:t>
      </w:r>
    </w:p>
    <w:p>
      <w:pPr>
        <w:spacing w:after="160" w:before="0"/>
      </w:pPr>
      <w:r>
        <w:rPr>
          <w:rFonts w:ascii="Arial" w:cs="Arial" w:eastAsia="Arial" w:hAnsi="Arial"/>
          <w:sz w:val="22"/>
          <w:szCs w:val="22"/>
        </w:rPr>
        <w:t xml:space="preserve">The private </w:t>
      </w:r>
      <w:r>
        <w:rPr>
          <w:rFonts w:ascii="Courier New" w:cs="Courier New" w:eastAsia="Courier New" w:hAnsi="Courier New"/>
          <w:sz w:val="22"/>
          <w:szCs w:val="22"/>
        </w:rPr>
        <w:t xml:space="preserve">_correlate</w:t>
      </w:r>
      <w:r>
        <w:rPr>
          <w:rFonts w:ascii="Arial" w:cs="Arial" w:eastAsia="Arial" w:hAnsi="Arial"/>
          <w:sz w:val="22"/>
          <w:szCs w:val="22"/>
        </w:rPr>
        <w:t xml:space="preserve"> function selects the backend, including the logic for switching to Numba above a photon-count threshold:</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 fcs_corr.py — _correlate</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if method == 'twopointer':</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N = max(len(timesA), len(timesB))</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if _NUMBA and N &gt;= _NUMBA_THRESHOLD:</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return _correlate_twopointer_numba(timesA, timesB, tau_edges)</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    return _correlate_twopointer_numpy(timesA, timesB, tau_edges)</w:t>
      </w:r>
    </w:p>
    <w:p>
      <w:pPr>
        <w:spacing w:after="160" w:before="0"/>
      </w:pPr>
      <w:r>
        <w:rPr>
          <w:rFonts w:ascii="Courier New" w:cs="Courier New" w:eastAsia="Courier New" w:hAnsi="Courier New"/>
          <w:sz w:val="22"/>
          <w:szCs w:val="22"/>
        </w:rPr>
        <w:t xml:space="preserve">_NUMBA_THRESHOLD = 50_000</w:t>
      </w:r>
      <w:r>
        <w:rPr>
          <w:rFonts w:ascii="Arial" w:cs="Arial" w:eastAsia="Arial" w:hAnsi="Arial"/>
          <w:sz w:val="22"/>
          <w:szCs w:val="22"/>
        </w:rPr>
        <w:t xml:space="preserve">. Below that threshold the overhead of JIT compilation and array marshalling into Numba's memory model can exceed the speedup gained, so the pure-Python path is preferred.</w:t>
      </w:r>
    </w:p>
    <w:p>
      <w:pPr>
        <w:pStyle w:val="Heading2"/>
        <w:spacing w:after="120" w:before="320"/>
      </w:pPr>
      <w:r>
        <w:rPr>
          <w:rFonts w:ascii="Arial" w:cs="Arial" w:eastAsia="Arial" w:hAnsi="Arial"/>
          <w:sz w:val="28"/>
          <w:szCs w:val="28"/>
        </w:rPr>
        <w:t xml:space="preserve">6. Normalising to G(τ) — </w:t>
      </w:r>
      <w:r>
        <w:rPr>
          <w:rFonts w:ascii="Courier New" w:cs="Courier New" w:eastAsia="Courier New" w:hAnsi="Courier New"/>
          <w:sz w:val="28"/>
          <w:szCs w:val="28"/>
        </w:rPr>
        <w:t xml:space="preserve">_normalize</w:t>
      </w:r>
    </w:p>
    <w:p>
      <w:pPr>
        <w:spacing w:after="160" w:before="0"/>
      </w:pPr>
      <w:r>
        <w:rPr>
          <w:rFonts w:ascii="Arial" w:cs="Arial" w:eastAsia="Arial" w:hAnsi="Arial"/>
          <w:sz w:val="22"/>
          <w:szCs w:val="22"/>
        </w:rPr>
        <w:t xml:space="preserve">Raw pair counts C_k cannot be compared across experiments or even across lag bins, because they scale with: the total measurement time (longer experiments accumulate more pairs), the photon count rates (brighter samples produce more pairs), and the lag bin width (wider bins catch more pairs). The function </w:t>
      </w:r>
      <w:r>
        <w:rPr>
          <w:rFonts w:ascii="Courier New" w:cs="Courier New" w:eastAsia="Courier New" w:hAnsi="Courier New"/>
          <w:sz w:val="22"/>
          <w:szCs w:val="22"/>
        </w:rPr>
        <w:t xml:space="preserve">_normalize</w:t>
      </w:r>
      <w:r>
        <w:rPr>
          <w:rFonts w:ascii="Arial" w:cs="Arial" w:eastAsia="Arial" w:hAnsi="Arial"/>
          <w:sz w:val="22"/>
          <w:szCs w:val="22"/>
        </w:rPr>
        <w:t xml:space="preserve"> applies the standard FCS normalisation:</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 fcs_corr.py — _normalize</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tau        = 0.5 * (tau_edges[:-1] + tau_edges[1:])</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bin_widths = np.diff(tau_edges)</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T          = (max(timesA[-1], timesB[-1])</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min(timesA[0],  timesB[0]))</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rateA = len(timesA) / T</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rateB = len(timesB) / T</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norm  = rateA * rateB * (T - tau) * bin_widths</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G = np.where(norm &gt; 0, counts / norm - 1.0, np.nan)</w:t>
      </w:r>
    </w:p>
    <w:p>
      <w:pPr>
        <w:spacing w:after="160" w:before="0"/>
      </w:pPr>
      <w:r>
        <w:rPr>
          <w:rFonts w:ascii="Arial" w:cs="Arial" w:eastAsia="Arial" w:hAnsi="Arial"/>
          <w:sz w:val="22"/>
          <w:szCs w:val="22"/>
        </w:rPr>
        <w:t xml:space="preserve">Each line corresponds to a term in the normalisation formula:</w:t>
      </w:r>
    </w:p>
    <w:p>
      <w:pPr>
        <w:pBdr>
          <w:top w:val="single" w:color="D0D0D0" w:sz="2" w:space="1"/>
          <w:left w:val="single" w:color="4472C4" w:sz="16" w:space="4"/>
          <w:bottom w:val="single" w:color="D0D0D0" w:sz="2" w:space="1"/>
        </w:pBdr>
        <w:shd w:fill="F5F5F5" w:val="clear"/>
        <w:spacing w:after="120" w:before="120" w:line="240"/>
        <w:ind w:left="480" w:right="160"/>
      </w:pPr>
      <w:r>
        <w:rPr>
          <w:rFonts w:ascii="Courier New" w:cs="Courier New" w:eastAsia="Courier New" w:hAnsi="Courier New"/>
          <w:sz w:val="18"/>
          <w:szCs w:val="18"/>
        </w:rPr>
        <w:t xml:space="preserve">G(τ_k) = C_k / [ r_A · r_B · (T − τ_k) · Δτ_k ] − 1</w:t>
      </w:r>
    </w:p>
    <w:p>
      <w:pPr>
        <w:spacing w:after="160" w:before="0"/>
      </w:pPr>
      <w:r>
        <w:rPr>
          <w:rFonts w:ascii="Courier New" w:cs="Courier New" w:eastAsia="Courier New" w:hAnsi="Courier New"/>
          <w:b/>
          <w:bCs/>
          <w:sz w:val="22"/>
          <w:szCs w:val="22"/>
        </w:rPr>
        <w:t xml:space="preserve">tau</w:t>
      </w:r>
      <w:r>
        <w:rPr>
          <w:rFonts w:ascii="Arial" w:cs="Arial" w:eastAsia="Arial" w:hAnsi="Arial"/>
          <w:b/>
          <w:bCs/>
          <w:sz w:val="22"/>
          <w:szCs w:val="22"/>
        </w:rPr>
        <w:t xml:space="preserve"> — bin centres.</w:t>
      </w:r>
      <w:r>
        <w:rPr>
          <w:rFonts w:ascii="Arial" w:cs="Arial" w:eastAsia="Arial" w:hAnsi="Arial"/>
          <w:sz w:val="22"/>
          <w:szCs w:val="22"/>
        </w:rPr>
        <w:t xml:space="preserve"> The midpoint </w:t>
      </w:r>
      <w:r>
        <w:rPr>
          <w:rFonts w:ascii="Courier New" w:cs="Courier New" w:eastAsia="Courier New" w:hAnsi="Courier New"/>
          <w:sz w:val="22"/>
          <w:szCs w:val="22"/>
        </w:rPr>
        <w:t xml:space="preserve">0.5 * (τ_k + τ_{k+1})</w:t>
      </w:r>
      <w:r>
        <w:rPr>
          <w:rFonts w:ascii="Arial" w:cs="Arial" w:eastAsia="Arial" w:hAnsi="Arial"/>
          <w:sz w:val="22"/>
          <w:szCs w:val="22"/>
        </w:rPr>
        <w:t xml:space="preserve"> is the representative lag for bin k, used for both the (T − τ) correction and as the x-axis value in plots.</w:t>
      </w:r>
    </w:p>
    <w:p>
      <w:pPr>
        <w:spacing w:after="160" w:before="0"/>
      </w:pPr>
      <w:r>
        <w:rPr>
          <w:rFonts w:ascii="Courier New" w:cs="Courier New" w:eastAsia="Courier New" w:hAnsi="Courier New"/>
          <w:b/>
          <w:bCs/>
          <w:sz w:val="22"/>
          <w:szCs w:val="22"/>
        </w:rPr>
        <w:t xml:space="preserve">bin_widths</w:t>
      </w:r>
      <w:r>
        <w:rPr>
          <w:rFonts w:ascii="Arial" w:cs="Arial" w:eastAsia="Arial" w:hAnsi="Arial"/>
          <w:b/>
          <w:bCs/>
          <w:sz w:val="22"/>
          <w:szCs w:val="22"/>
        </w:rPr>
        <w:t xml:space="preserve"> — Δτ_k.</w:t>
      </w:r>
      <w:r>
        <w:rPr>
          <w:rFonts w:ascii="Arial" w:cs="Arial" w:eastAsia="Arial" w:hAnsi="Arial"/>
          <w:sz w:val="22"/>
          <w:szCs w:val="22"/>
        </w:rPr>
        <w:t xml:space="preserve"> </w:t>
      </w:r>
      <w:r>
        <w:rPr>
          <w:rFonts w:ascii="Courier New" w:cs="Courier New" w:eastAsia="Courier New" w:hAnsi="Courier New"/>
          <w:sz w:val="22"/>
          <w:szCs w:val="22"/>
        </w:rPr>
        <w:t xml:space="preserve">np.diff(tau_edges)</w:t>
      </w:r>
      <w:r>
        <w:rPr>
          <w:rFonts w:ascii="Arial" w:cs="Arial" w:eastAsia="Arial" w:hAnsi="Arial"/>
          <w:sz w:val="22"/>
          <w:szCs w:val="22"/>
        </w:rPr>
        <w:t xml:space="preserve"> is the width of each lag bin. On a log axis these grow geometrically, which is why they must appear explicitly: without this factor, short bins would appear under-counted relative to wide bins.</w:t>
      </w:r>
    </w:p>
    <w:p>
      <w:pPr>
        <w:spacing w:after="160" w:before="0"/>
      </w:pPr>
      <w:r>
        <w:rPr>
          <w:rFonts w:ascii="Courier New" w:cs="Courier New" w:eastAsia="Courier New" w:hAnsi="Courier New"/>
          <w:b/>
          <w:bCs/>
          <w:sz w:val="22"/>
          <w:szCs w:val="22"/>
        </w:rPr>
        <w:t xml:space="preserve">T</w:t>
      </w:r>
      <w:r>
        <w:rPr>
          <w:rFonts w:ascii="Arial" w:cs="Arial" w:eastAsia="Arial" w:hAnsi="Arial"/>
          <w:b/>
          <w:bCs/>
          <w:sz w:val="22"/>
          <w:szCs w:val="22"/>
        </w:rPr>
        <w:t xml:space="preserve"> — the observation window.</w:t>
      </w:r>
      <w:r>
        <w:rPr>
          <w:rFonts w:ascii="Arial" w:cs="Arial" w:eastAsia="Arial" w:hAnsi="Arial"/>
          <w:sz w:val="22"/>
          <w:szCs w:val="22"/>
        </w:rPr>
        <w:t xml:space="preserve"> This is the overlap duration of the two photon streams. For autocorrelation (same stream passed twice), T is simply the measurement duration. For cross-correlation between two channels that may start or end at slightly different times, the intersection </w:t>
      </w:r>
      <w:r>
        <w:rPr>
          <w:rFonts w:ascii="Courier New" w:cs="Courier New" w:eastAsia="Courier New" w:hAnsi="Courier New"/>
          <w:sz w:val="22"/>
          <w:szCs w:val="22"/>
        </w:rPr>
        <w:t xml:space="preserve">[max(t0_A, t0_B), min(t_end_A, t_end_B)]</w:t>
      </w:r>
      <w:r>
        <w:rPr>
          <w:rFonts w:ascii="Arial" w:cs="Arial" w:eastAsia="Arial" w:hAnsi="Arial"/>
          <w:sz w:val="22"/>
          <w:szCs w:val="22"/>
        </w:rPr>
        <w:t xml:space="preserve"> is used.</w:t>
      </w:r>
    </w:p>
    <w:p>
      <w:pPr>
        <w:spacing w:after="160" w:before="0"/>
      </w:pPr>
      <w:r>
        <w:rPr>
          <w:rFonts w:ascii="Courier New" w:cs="Courier New" w:eastAsia="Courier New" w:hAnsi="Courier New"/>
          <w:b/>
          <w:bCs/>
          <w:sz w:val="22"/>
          <w:szCs w:val="22"/>
        </w:rPr>
        <w:t xml:space="preserve">(T − τ_k)</w:t>
      </w:r>
      <w:r>
        <w:rPr>
          <w:rFonts w:ascii="Arial" w:cs="Arial" w:eastAsia="Arial" w:hAnsi="Arial"/>
          <w:b/>
          <w:bCs/>
          <w:sz w:val="22"/>
          <w:szCs w:val="22"/>
        </w:rPr>
        <w:t xml:space="preserve"> — the lag correction.</w:t>
      </w:r>
      <w:r>
        <w:rPr>
          <w:rFonts w:ascii="Arial" w:cs="Arial" w:eastAsia="Arial" w:hAnsi="Arial"/>
          <w:sz w:val="22"/>
          <w:szCs w:val="22"/>
        </w:rPr>
        <w:t xml:space="preserve"> For any given lag τ_k, only A photons that arrive before </w:t>
      </w:r>
      <w:r>
        <w:rPr>
          <w:rFonts w:ascii="Courier New" w:cs="Courier New" w:eastAsia="Courier New" w:hAnsi="Courier New"/>
          <w:sz w:val="22"/>
          <w:szCs w:val="22"/>
        </w:rPr>
        <w:t xml:space="preserve">t_end − τ_k</w:t>
      </w:r>
      <w:r>
        <w:rPr>
          <w:rFonts w:ascii="Arial" w:cs="Arial" w:eastAsia="Arial" w:hAnsi="Arial"/>
          <w:sz w:val="22"/>
          <w:szCs w:val="22"/>
        </w:rPr>
        <w:t xml:space="preserve"> can in principle have a B partner at lag τ_k. The effective window for pair formation is </w:t>
      </w:r>
      <w:r>
        <w:rPr>
          <w:rFonts w:ascii="Courier New" w:cs="Courier New" w:eastAsia="Courier New" w:hAnsi="Courier New"/>
          <w:sz w:val="22"/>
          <w:szCs w:val="22"/>
        </w:rPr>
        <w:t xml:space="preserve">T − τ_k</w:t>
      </w:r>
      <w:r>
        <w:rPr>
          <w:rFonts w:ascii="Arial" w:cs="Arial" w:eastAsia="Arial" w:hAnsi="Arial"/>
          <w:sz w:val="22"/>
          <w:szCs w:val="22"/>
        </w:rPr>
        <w:t xml:space="preserve"> rather than T. Without this correction, long-lag bins would appear systematically depressed because they are available to fewer A photons. This term is essential for an unbiased estimate of G(τ) at lags that are an appreciable fraction of T.</w:t>
      </w:r>
    </w:p>
    <w:p>
      <w:pPr>
        <w:spacing w:after="160" w:before="0"/>
      </w:pPr>
      <w:r>
        <w:rPr>
          <w:rFonts w:ascii="Courier New" w:cs="Courier New" w:eastAsia="Courier New" w:hAnsi="Courier New"/>
          <w:b/>
          <w:bCs/>
          <w:sz w:val="22"/>
          <w:szCs w:val="22"/>
        </w:rPr>
        <w:t xml:space="preserve">rateA · rateB</w:t>
      </w:r>
      <w:r>
        <w:rPr>
          <w:rFonts w:ascii="Arial" w:cs="Arial" w:eastAsia="Arial" w:hAnsi="Arial"/>
          <w:sz w:val="22"/>
          <w:szCs w:val="22"/>
        </w:rPr>
        <w:t xml:space="preserve"> converts the count-based denominator into the same units as the numerator. rateA = N_A / T is the mean photon rate on channel A in Hz. The product r_A · r_B · (T − τ) · Δτ is the number of pair events you would expect from two </w:t>
      </w:r>
      <w:r>
        <w:rPr>
          <w:rFonts w:ascii="Arial" w:cs="Arial" w:eastAsia="Arial" w:hAnsi="Arial"/>
          <w:i/>
          <w:iCs/>
          <w:sz w:val="22"/>
          <w:szCs w:val="22"/>
        </w:rPr>
        <w:t xml:space="preserve">uncorrelated</w:t>
      </w:r>
      <w:r>
        <w:rPr>
          <w:rFonts w:ascii="Arial" w:cs="Arial" w:eastAsia="Arial" w:hAnsi="Arial"/>
          <w:sz w:val="22"/>
          <w:szCs w:val="22"/>
        </w:rPr>
        <w:t xml:space="preserve"> Poisson processes with the same rates. Dividing C_k by this expected count gives 1 for uncorrelated data, so subtracting 1 shifts the baseline to 0.</w:t>
      </w:r>
    </w:p>
    <w:p>
      <w:pPr>
        <w:spacing w:after="160" w:before="0"/>
      </w:pPr>
      <w:r>
        <w:rPr>
          <w:rFonts w:ascii="Courier New" w:cs="Courier New" w:eastAsia="Courier New" w:hAnsi="Courier New"/>
          <w:b/>
          <w:bCs/>
          <w:sz w:val="22"/>
          <w:szCs w:val="22"/>
        </w:rPr>
        <w:t xml:space="preserve">NaN</w:t>
      </w:r>
      <w:r>
        <w:rPr>
          <w:rFonts w:ascii="Arial" w:cs="Arial" w:eastAsia="Arial" w:hAnsi="Arial"/>
          <w:b/>
          <w:bCs/>
          <w:sz w:val="22"/>
          <w:szCs w:val="22"/>
        </w:rPr>
        <w:t xml:space="preserve"> guard.</w:t>
      </w:r>
      <w:r>
        <w:rPr>
          <w:rFonts w:ascii="Arial" w:cs="Arial" w:eastAsia="Arial" w:hAnsi="Arial"/>
          <w:sz w:val="22"/>
          <w:szCs w:val="22"/>
        </w:rPr>
        <w:t xml:space="preserve"> The </w:t>
      </w:r>
      <w:r>
        <w:rPr>
          <w:rFonts w:ascii="Courier New" w:cs="Courier New" w:eastAsia="Courier New" w:hAnsi="Courier New"/>
          <w:sz w:val="22"/>
          <w:szCs w:val="22"/>
        </w:rPr>
        <w:t xml:space="preserve">np.where(norm &gt; 0, ...)</w:t>
      </w:r>
      <w:r>
        <w:rPr>
          <w:rFonts w:ascii="Arial" w:cs="Arial" w:eastAsia="Arial" w:hAnsi="Arial"/>
          <w:sz w:val="22"/>
          <w:szCs w:val="22"/>
        </w:rPr>
        <w:t xml:space="preserve"> protects against zero or negative denominators that could arise from very sparse data or extreme lags.</w:t>
      </w:r>
    </w:p>
    <w:p>
      <w:pPr>
        <w:pStyle w:val="Heading2"/>
        <w:spacing w:after="120" w:before="320"/>
      </w:pPr>
      <w:r>
        <w:rPr>
          <w:rFonts w:ascii="Arial" w:cs="Arial" w:eastAsia="Arial" w:hAnsi="Arial"/>
          <w:sz w:val="28"/>
          <w:szCs w:val="28"/>
        </w:rPr>
        <w:t xml:space="preserve">7. Autocorrelation as a special case</w:t>
      </w:r>
    </w:p>
    <w:p>
      <w:pPr>
        <w:spacing w:after="160" w:before="0"/>
      </w:pPr>
      <w:r>
        <w:rPr>
          <w:rFonts w:ascii="Arial" w:cs="Arial" w:eastAsia="Arial" w:hAnsi="Arial"/>
          <w:sz w:val="22"/>
          <w:szCs w:val="22"/>
        </w:rPr>
        <w:t xml:space="preserve">The public API separates cross- and auto-correlation, but internally they share a single implementation:</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 fcs_corr.py — compute_autocorr</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def compute_autocorr(</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times_s: np.ndarray,</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tau_edges: np.ndarray,</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method: Method = 'perbin',</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segment: bool = False,</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-&gt; Tuple[np.ndarray, np.ndarray, np.ndarray, int]:</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    return compute_segmented(times_s, times_s, tau_edges, method, segment)</w:t>
      </w:r>
    </w:p>
    <w:p>
      <w:pPr>
        <w:spacing w:after="160" w:before="0"/>
      </w:pPr>
      <w:r>
        <w:rPr>
          <w:rFonts w:ascii="Arial" w:cs="Arial" w:eastAsia="Arial" w:hAnsi="Arial"/>
          <w:sz w:val="22"/>
          <w:szCs w:val="22"/>
        </w:rPr>
        <w:t xml:space="preserve">Passing </w:t>
      </w:r>
      <w:r>
        <w:rPr>
          <w:rFonts w:ascii="Courier New" w:cs="Courier New" w:eastAsia="Courier New" w:hAnsi="Courier New"/>
          <w:sz w:val="22"/>
          <w:szCs w:val="22"/>
        </w:rPr>
        <w:t xml:space="preserve">times_s</w:t>
      </w:r>
      <w:r>
        <w:rPr>
          <w:rFonts w:ascii="Arial" w:cs="Arial" w:eastAsia="Arial" w:hAnsi="Arial"/>
          <w:sz w:val="22"/>
          <w:szCs w:val="22"/>
        </w:rPr>
        <w:t xml:space="preserve"> as both A and B means every photon is correlated against every other photon in the same stream, including itself. The self-pair (i = j, lag = 0) never contributes because τ = 0 is not inside any lag bin: the lag axis starts at τ_min &gt; 0. At τ → 0 the autocorrelation amplitude G(0) is related to the number of molecules in the focal volume: G(0) = 1/N for N identical freely-diffusing molecules.</w:t>
      </w:r>
    </w:p>
    <w:p>
      <w:pPr>
        <w:spacing w:after="160" w:before="0"/>
      </w:pPr>
      <w:r>
        <w:rPr>
          <w:rFonts w:ascii="Arial" w:cs="Arial" w:eastAsia="Arial" w:hAnsi="Arial"/>
          <w:sz w:val="22"/>
          <w:szCs w:val="22"/>
        </w:rPr>
        <w:t xml:space="preserve">Because the same array is used twice, the cross-correlation code path computes both "A before B" and "B before A" pairs — but since A and B are identical streams these are exactly the same pairs, so C_k counts each pair once from each direction, giving the correct symmetric autocorrelation.</w:t>
      </w:r>
    </w:p>
    <w:p>
      <w:pPr>
        <w:pStyle w:val="Heading2"/>
        <w:spacing w:after="120" w:before="320"/>
      </w:pPr>
      <w:r>
        <w:rPr>
          <w:rFonts w:ascii="Arial" w:cs="Arial" w:eastAsia="Arial" w:hAnsi="Arial"/>
          <w:sz w:val="28"/>
          <w:szCs w:val="28"/>
        </w:rPr>
        <w:t xml:space="preserve">8. Segmentation and uncertainty — </w:t>
      </w:r>
      <w:r>
        <w:rPr>
          <w:rFonts w:ascii="Courier New" w:cs="Courier New" w:eastAsia="Courier New" w:hAnsi="Courier New"/>
          <w:sz w:val="28"/>
          <w:szCs w:val="28"/>
        </w:rPr>
        <w:t xml:space="preserve">compute_segmented</w:t>
      </w:r>
    </w:p>
    <w:p>
      <w:pPr>
        <w:spacing w:after="160" w:before="0"/>
      </w:pPr>
      <w:r>
        <w:rPr>
          <w:rFonts w:ascii="Arial" w:cs="Arial" w:eastAsia="Arial" w:hAnsi="Arial"/>
          <w:sz w:val="22"/>
          <w:szCs w:val="22"/>
        </w:rPr>
        <w:t xml:space="preserve">The main computation function </w:t>
      </w:r>
      <w:r>
        <w:rPr>
          <w:rFonts w:ascii="Courier New" w:cs="Courier New" w:eastAsia="Courier New" w:hAnsi="Courier New"/>
          <w:sz w:val="22"/>
          <w:szCs w:val="22"/>
        </w:rPr>
        <w:t xml:space="preserve">compute_segmented</w:t>
      </w:r>
      <w:r>
        <w:rPr>
          <w:rFonts w:ascii="Arial" w:cs="Arial" w:eastAsia="Arial" w:hAnsi="Arial"/>
          <w:sz w:val="22"/>
          <w:szCs w:val="22"/>
        </w:rPr>
        <w:t xml:space="preserve"> has two operating modes controlled by the </w:t>
      </w:r>
      <w:r>
        <w:rPr>
          <w:rFonts w:ascii="Courier New" w:cs="Courier New" w:eastAsia="Courier New" w:hAnsi="Courier New"/>
          <w:sz w:val="22"/>
          <w:szCs w:val="22"/>
        </w:rPr>
        <w:t xml:space="preserve">segment</w:t>
      </w:r>
      <w:r>
        <w:rPr>
          <w:rFonts w:ascii="Arial" w:cs="Arial" w:eastAsia="Arial" w:hAnsi="Arial"/>
          <w:sz w:val="22"/>
          <w:szCs w:val="22"/>
        </w:rPr>
        <w:t xml:space="preserve"> flag.</w:t>
      </w:r>
    </w:p>
    <w:p>
      <w:pPr>
        <w:pStyle w:val="Heading3"/>
        <w:spacing w:after="80" w:before="240"/>
      </w:pPr>
      <w:r>
        <w:rPr>
          <w:rFonts w:ascii="Arial" w:cs="Arial" w:eastAsia="Arial" w:hAnsi="Arial"/>
          <w:sz w:val="24"/>
          <w:szCs w:val="24"/>
        </w:rPr>
        <w:t xml:space="preserve">8.1  Full-dataset mode (default)</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 fcs_corr.py — compute_segmented, segment=False path</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t_start = max(timesA_s[0], timesB_s[0])</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t_end   = min(timesA_s[-1], timesB_s[-1])</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maskA   = (timesA_s &gt;= t_start) &amp; (timesA_s &lt;= t_end)</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maskB   = (timesB_s &gt;= t_start) &amp; (timesB_s &lt;= t_end)</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segA    = timesA_s[maskA] - t_start</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segB    = timesB_s[maskB] - t_start</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counts  = _correlate(segA, segB, tau_edges, method)</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G_mean  = _normalize(counts, segA, segB, tau_edges)</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G_std   = np.full_like(G_mean, np.nan)</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return tau, G_mean, G_std, 1</w:t>
      </w:r>
    </w:p>
    <w:p>
      <w:pPr>
        <w:spacing w:after="160" w:before="0"/>
      </w:pPr>
      <w:r>
        <w:rPr>
          <w:rFonts w:ascii="Arial" w:cs="Arial" w:eastAsia="Arial" w:hAnsi="Arial"/>
          <w:sz w:val="22"/>
          <w:szCs w:val="22"/>
        </w:rPr>
        <w:t xml:space="preserve">The streams are trimmed to their overlap window and re-zeroed (subtracting </w:t>
      </w:r>
      <w:r>
        <w:rPr>
          <w:rFonts w:ascii="Courier New" w:cs="Courier New" w:eastAsia="Courier New" w:hAnsi="Courier New"/>
          <w:sz w:val="22"/>
          <w:szCs w:val="22"/>
        </w:rPr>
        <w:t xml:space="preserve">t_start</w:t>
      </w:r>
      <w:r>
        <w:rPr>
          <w:rFonts w:ascii="Arial" w:cs="Arial" w:eastAsia="Arial" w:hAnsi="Arial"/>
          <w:sz w:val="22"/>
          <w:szCs w:val="22"/>
        </w:rPr>
        <w:t xml:space="preserve">) before being passed to the correlator. Re-zeroing is required because </w:t>
      </w:r>
      <w:r>
        <w:rPr>
          <w:rFonts w:ascii="Courier New" w:cs="Courier New" w:eastAsia="Courier New" w:hAnsi="Courier New"/>
          <w:sz w:val="22"/>
          <w:szCs w:val="22"/>
        </w:rPr>
        <w:t xml:space="preserve">_normalize</w:t>
      </w:r>
      <w:r>
        <w:rPr>
          <w:rFonts w:ascii="Arial" w:cs="Arial" w:eastAsia="Arial" w:hAnsi="Arial"/>
          <w:sz w:val="22"/>
          <w:szCs w:val="22"/>
        </w:rPr>
        <w:t xml:space="preserve"> measures T from the first to the last photon in the supplied array — without it, T would be artificially large if the first photon arrives long after time zero.</w:t>
      </w:r>
    </w:p>
    <w:p>
      <w:pPr>
        <w:spacing w:after="160" w:before="0"/>
      </w:pPr>
      <w:r>
        <w:rPr>
          <w:rFonts w:ascii="Courier New" w:cs="Courier New" w:eastAsia="Courier New" w:hAnsi="Courier New"/>
          <w:sz w:val="22"/>
          <w:szCs w:val="22"/>
        </w:rPr>
        <w:t xml:space="preserve">G_std</w:t>
      </w:r>
      <w:r>
        <w:rPr>
          <w:rFonts w:ascii="Arial" w:cs="Arial" w:eastAsia="Arial" w:hAnsi="Arial"/>
          <w:sz w:val="22"/>
          <w:szCs w:val="22"/>
        </w:rPr>
        <w:t xml:space="preserve"> is filled with </w:t>
      </w:r>
      <w:r>
        <w:rPr>
          <w:rFonts w:ascii="Courier New" w:cs="Courier New" w:eastAsia="Courier New" w:hAnsi="Courier New"/>
          <w:sz w:val="22"/>
          <w:szCs w:val="22"/>
        </w:rPr>
        <w:t xml:space="preserve">NaN</w:t>
      </w:r>
      <w:r>
        <w:rPr>
          <w:rFonts w:ascii="Arial" w:cs="Arial" w:eastAsia="Arial" w:hAnsi="Arial"/>
          <w:sz w:val="22"/>
          <w:szCs w:val="22"/>
        </w:rPr>
        <w:t xml:space="preserve"> to signal that no uncertainty estimate is available. The plotting function checks </w:t>
      </w:r>
      <w:r>
        <w:rPr>
          <w:rFonts w:ascii="Courier New" w:cs="Courier New" w:eastAsia="Courier New" w:hAnsi="Courier New"/>
          <w:sz w:val="22"/>
          <w:szCs w:val="22"/>
        </w:rPr>
        <w:t xml:space="preserve">np.all(np.isnan(G_std))</w:t>
      </w:r>
      <w:r>
        <w:rPr>
          <w:rFonts w:ascii="Arial" w:cs="Arial" w:eastAsia="Arial" w:hAnsi="Arial"/>
          <w:sz w:val="22"/>
          <w:szCs w:val="22"/>
        </w:rPr>
        <w:t xml:space="preserve"> and omits the grey ±1σ bands when this is the case.</w:t>
      </w:r>
    </w:p>
    <w:p>
      <w:pPr>
        <w:pStyle w:val="Heading3"/>
        <w:spacing w:after="80" w:before="240"/>
      </w:pPr>
      <w:r>
        <w:rPr>
          <w:rFonts w:ascii="Arial" w:cs="Arial" w:eastAsia="Arial" w:hAnsi="Arial"/>
          <w:sz w:val="24"/>
          <w:szCs w:val="24"/>
        </w:rPr>
        <w:t xml:space="preserve">8.2  Segmented mode</w:t>
      </w:r>
    </w:p>
    <w:p>
      <w:pPr>
        <w:spacing w:after="160" w:before="0"/>
      </w:pPr>
      <w:r>
        <w:rPr>
          <w:rFonts w:ascii="Arial" w:cs="Arial" w:eastAsia="Arial" w:hAnsi="Arial"/>
          <w:sz w:val="22"/>
          <w:szCs w:val="22"/>
        </w:rPr>
        <w:t xml:space="preserve">When </w:t>
      </w:r>
      <w:r>
        <w:rPr>
          <w:rFonts w:ascii="Courier New" w:cs="Courier New" w:eastAsia="Courier New" w:hAnsi="Courier New"/>
          <w:sz w:val="22"/>
          <w:szCs w:val="22"/>
        </w:rPr>
        <w:t xml:space="preserve">segment=True</w:t>
      </w:r>
      <w:r>
        <w:rPr>
          <w:rFonts w:ascii="Arial" w:cs="Arial" w:eastAsia="Arial" w:hAnsi="Arial"/>
          <w:sz w:val="22"/>
          <w:szCs w:val="22"/>
        </w:rPr>
        <w:t xml:space="preserve">, the total measurement is divided into non-overlapping chunks and each is correlated independently:</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 fcs_corr.py — compute_segmented, segment=True path</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seg_duration_s = _MIN_SEGMENT_FACTOR * tau_max</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for k in range(n_segs):</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lo = t_start + k * seg_duration_s</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hi = lo + seg_duration_s</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maskA = (timesA_s &gt;= lo) &amp; (timesA_s &lt; hi)</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maskB = (timesB_s &gt;= lo) &amp; (timesB_s &lt; hi)</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segA  = timesA_s[maskA] - lo</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segB  = timesB_s[maskB] - lo</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counts = _correlate(segA, segB, tau_edges, method)</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    G_segments.append(_normalize(counts, segA, segB, tau_edges))</w:t>
      </w:r>
    </w:p>
    <w:p>
      <w:pPr>
        <w:spacing w:after="160" w:before="0"/>
      </w:pPr>
      <w:r>
        <w:rPr>
          <w:rFonts w:ascii="Arial" w:cs="Arial" w:eastAsia="Arial" w:hAnsi="Arial"/>
          <w:sz w:val="22"/>
          <w:szCs w:val="22"/>
        </w:rPr>
        <w:t xml:space="preserve">The minimum segment duration is set to </w:t>
      </w:r>
      <w:r>
        <w:rPr>
          <w:rFonts w:ascii="Courier New" w:cs="Courier New" w:eastAsia="Courier New" w:hAnsi="Courier New"/>
          <w:sz w:val="22"/>
          <w:szCs w:val="22"/>
        </w:rPr>
        <w:t xml:space="preserve">_MIN_SEGMENT_FACTOR × τ_max</w:t>
      </w:r>
      <w:r>
        <w:rPr>
          <w:rFonts w:ascii="Arial" w:cs="Arial" w:eastAsia="Arial" w:hAnsi="Arial"/>
          <w:sz w:val="22"/>
          <w:szCs w:val="22"/>
        </w:rPr>
        <w:t xml:space="preserve">, where </w:t>
      </w:r>
      <w:r>
        <w:rPr>
          <w:rFonts w:ascii="Courier New" w:cs="Courier New" w:eastAsia="Courier New" w:hAnsi="Courier New"/>
          <w:sz w:val="22"/>
          <w:szCs w:val="22"/>
        </w:rPr>
        <w:t xml:space="preserve">_MIN_SEGMENT_FACTOR = 10</w:t>
      </w:r>
      <w:r>
        <w:rPr>
          <w:rFonts w:ascii="Arial" w:cs="Arial" w:eastAsia="Arial" w:hAnsi="Arial"/>
          <w:sz w:val="22"/>
          <w:szCs w:val="22"/>
        </w:rPr>
        <w:t xml:space="preserve">. This ensures that within any single segment, the longest lag bin still has a reasonably large effective window T − τ_max = 0.9 T, preventing the lag correction from inflating uncertainty at long lags. Shorter segments would mean that the lag correction itself accounts for a significant fraction of T, making the normalised values unreliable.</w:t>
      </w:r>
    </w:p>
    <w:p>
      <w:pPr>
        <w:spacing w:after="160" w:before="0"/>
      </w:pPr>
      <w:r>
        <w:rPr>
          <w:rFonts w:ascii="Arial" w:cs="Arial" w:eastAsia="Arial" w:hAnsi="Arial"/>
          <w:sz w:val="22"/>
          <w:szCs w:val="22"/>
        </w:rPr>
        <w:t xml:space="preserve">The segment results are stacked and reduced:</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 fcs_corr.py</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G_stack = np.array(G_segments)</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G_mean  = np.nanmean(G_stack, axis=0)</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G_std   = np.nanstd(G_stack, axis=0, ddof=1) if n_valid &gt; 1 \</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          else np.full_like(G_mean, np.nan)</w:t>
      </w:r>
    </w:p>
    <w:p>
      <w:pPr>
        <w:spacing w:after="160" w:before="0"/>
      </w:pPr>
      <w:r>
        <w:rPr>
          <w:rFonts w:ascii="Courier New" w:cs="Courier New" w:eastAsia="Courier New" w:hAnsi="Courier New"/>
          <w:sz w:val="22"/>
          <w:szCs w:val="22"/>
        </w:rPr>
        <w:t xml:space="preserve">nanmean</w:t>
      </w:r>
      <w:r>
        <w:rPr>
          <w:rFonts w:ascii="Arial" w:cs="Arial" w:eastAsia="Arial" w:hAnsi="Arial"/>
          <w:sz w:val="22"/>
          <w:szCs w:val="22"/>
        </w:rPr>
        <w:t xml:space="preserve"> and </w:t>
      </w:r>
      <w:r>
        <w:rPr>
          <w:rFonts w:ascii="Courier New" w:cs="Courier New" w:eastAsia="Courier New" w:hAnsi="Courier New"/>
          <w:sz w:val="22"/>
          <w:szCs w:val="22"/>
        </w:rPr>
        <w:t xml:space="preserve">nanstd</w:t>
      </w:r>
      <w:r>
        <w:rPr>
          <w:rFonts w:ascii="Arial" w:cs="Arial" w:eastAsia="Arial" w:hAnsi="Arial"/>
          <w:sz w:val="22"/>
          <w:szCs w:val="22"/>
        </w:rPr>
        <w:t xml:space="preserve"> ignore NaN values that appear in individual bins (for example, a sparse segment may have no pairs in a particular lag bin). </w:t>
      </w:r>
      <w:r>
        <w:rPr>
          <w:rFonts w:ascii="Courier New" w:cs="Courier New" w:eastAsia="Courier New" w:hAnsi="Courier New"/>
          <w:sz w:val="22"/>
          <w:szCs w:val="22"/>
        </w:rPr>
        <w:t xml:space="preserve">ddof=1</w:t>
      </w:r>
      <w:r>
        <w:rPr>
          <w:rFonts w:ascii="Arial" w:cs="Arial" w:eastAsia="Arial" w:hAnsi="Arial"/>
          <w:sz w:val="22"/>
          <w:szCs w:val="22"/>
        </w:rPr>
        <w:t xml:space="preserve"> applies Bessel's correction, giving an unbiased estimate of the standard deviation across segments. A warning is raised when fewer than </w:t>
      </w:r>
      <w:r>
        <w:rPr>
          <w:rFonts w:ascii="Courier New" w:cs="Courier New" w:eastAsia="Courier New" w:hAnsi="Courier New"/>
          <w:sz w:val="22"/>
          <w:szCs w:val="22"/>
        </w:rPr>
        <w:t xml:space="preserve">_MIN_SEGMENTS = 5</w:t>
      </w:r>
      <w:r>
        <w:rPr>
          <w:rFonts w:ascii="Arial" w:cs="Arial" w:eastAsia="Arial" w:hAnsi="Arial"/>
          <w:sz w:val="22"/>
          <w:szCs w:val="22"/>
        </w:rPr>
        <w:t xml:space="preserve"> segments are available, since the standard deviation of fewer than five samples is a poor estimator.</w:t>
      </w:r>
    </w:p>
    <w:p>
      <w:pPr>
        <w:pStyle w:val="Heading2"/>
        <w:spacing w:after="120" w:before="320"/>
      </w:pPr>
      <w:r>
        <w:rPr>
          <w:rFonts w:ascii="Arial" w:cs="Arial" w:eastAsia="Arial" w:hAnsi="Arial"/>
          <w:sz w:val="28"/>
          <w:szCs w:val="28"/>
        </w:rPr>
        <w:t xml:space="preserve">9. The complete pipeline</w:t>
      </w:r>
    </w:p>
    <w:p>
      <w:pPr>
        <w:spacing w:after="160" w:before="0"/>
      </w:pPr>
      <w:r>
        <w:rPr>
          <w:rFonts w:ascii="Arial" w:cs="Arial" w:eastAsia="Arial" w:hAnsi="Arial"/>
          <w:sz w:val="22"/>
          <w:szCs w:val="22"/>
        </w:rPr>
        <w:t xml:space="preserve">Tracing a single call from the GUI to the final plot:</w:t>
      </w:r>
    </w:p>
    <w:p>
      <w:pPr>
        <w:pBdr>
          <w:top w:val="single" w:color="D0D0D0" w:sz="2" w:space="1"/>
          <w:left w:val="single" w:color="4472C4" w:sz="16" w:space="4"/>
        </w:pBdr>
        <w:shd w:fill="F5F5F5" w:val="clear"/>
        <w:spacing w:after="0" w:before="120" w:line="240"/>
        <w:ind w:left="480" w:right="160"/>
      </w:pPr>
      <w:r>
        <w:rPr>
          <w:rFonts w:ascii="Courier New" w:cs="Courier New" w:eastAsia="Courier New" w:hAnsi="Courier New"/>
          <w:sz w:val="18"/>
          <w:szCs w:val="18"/>
        </w:rPr>
        <w:t xml:space="preserve">run_correlation_dialog(fcs_data)</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fcs_data.ch1_times_s          ← cumsum(deltas) / clock_hz</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fcs_data.ch2_times_s          ← cumsum(deltas) / clock_hz</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[optional: apply_time_gate filters by microtime]</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build_tau_edges(τ_min, τ_max) ← 30 log-spaced edges per decade</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compute_crosscorr / compute_autocorr</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 compute_segmented</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 clip &amp; re-zero the photon streams</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 for each segment (or once for full dataset):</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 _correlate(segA, segB, tau_edges, method)</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       └─ _correlate_perbin   ← default</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          (or _twopointer_numpy / _numba)</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          returns C_k: raw pair counts per bin</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 _normalize(counts, segA, segB, tau_edges)</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                               └─ G_k = C_k / (r_A·r_B·(T−τ_k)·Δτ_k) − 1</w:t>
      </w:r>
    </w:p>
    <w:p>
      <w:pPr>
        <w:pBdr>
          <w:left w:val="single" w:color="4472C4" w:sz="16" w:space="4"/>
        </w:pBdr>
        <w:shd w:fill="F5F5F5" w:val="clear"/>
        <w:spacing w:after="0" w:before="0" w:line="240"/>
        <w:ind w:left="480" w:right="160"/>
      </w:pPr>
      <w:r>
        <w:rPr>
          <w:rFonts w:ascii="Courier New" w:cs="Courier New" w:eastAsia="Courier New" w:hAnsi="Courier New"/>
          <w:sz w:val="18"/>
          <w:szCs w:val="18"/>
        </w:rPr>
        <w:t xml:space="preserve">    │</w:t>
      </w:r>
    </w:p>
    <w:p>
      <w:pPr>
        <w:pBdr>
          <w:left w:val="single" w:color="4472C4" w:sz="16" w:space="4"/>
          <w:bottom w:val="single" w:color="D0D0D0" w:sz="2" w:space="1"/>
        </w:pBdr>
        <w:shd w:fill="F5F5F5" w:val="clear"/>
        <w:spacing w:after="120" w:before="0" w:line="240"/>
        <w:ind w:left="480" w:right="160"/>
      </w:pPr>
      <w:r>
        <w:rPr>
          <w:rFonts w:ascii="Courier New" w:cs="Courier New" w:eastAsia="Courier New" w:hAnsi="Courier New"/>
          <w:sz w:val="18"/>
          <w:szCs w:val="18"/>
        </w:rPr>
        <w:t xml:space="preserve">    └─ plot_correlation(tau, G_mean, G_std, ...)</w:t>
      </w:r>
    </w:p>
    <w:p>
      <w:pPr>
        <w:spacing w:after="160" w:before="0"/>
      </w:pPr>
      <w:r>
        <w:rPr>
          <w:rFonts w:ascii="Arial" w:cs="Arial" w:eastAsia="Arial" w:hAnsi="Arial"/>
          <w:sz w:val="22"/>
          <w:szCs w:val="22"/>
        </w:rPr>
        <w:t xml:space="preserve">The separation between </w:t>
      </w:r>
      <w:r>
        <w:rPr>
          <w:rFonts w:ascii="Courier New" w:cs="Courier New" w:eastAsia="Courier New" w:hAnsi="Courier New"/>
          <w:sz w:val="22"/>
          <w:szCs w:val="22"/>
        </w:rPr>
        <w:t xml:space="preserve">_correlate</w:t>
      </w:r>
      <w:r>
        <w:rPr>
          <w:rFonts w:ascii="Arial" w:cs="Arial" w:eastAsia="Arial" w:hAnsi="Arial"/>
          <w:sz w:val="22"/>
          <w:szCs w:val="22"/>
        </w:rPr>
        <w:t xml:space="preserve"> (returns C_k) and </w:t>
      </w:r>
      <w:r>
        <w:rPr>
          <w:rFonts w:ascii="Courier New" w:cs="Courier New" w:eastAsia="Courier New" w:hAnsi="Courier New"/>
          <w:sz w:val="22"/>
          <w:szCs w:val="22"/>
        </w:rPr>
        <w:t xml:space="preserve">_normalize</w:t>
      </w:r>
      <w:r>
        <w:rPr>
          <w:rFonts w:ascii="Arial" w:cs="Arial" w:eastAsia="Arial" w:hAnsi="Arial"/>
          <w:sz w:val="22"/>
          <w:szCs w:val="22"/>
        </w:rPr>
        <w:t xml:space="preserve"> (converts C_k to G(τ)) is architecturally important: it makes it straightforward to add new backends (e.g. the planned Wiener–Khinchin FFT correlator) without touching the normalisation logic, and to test each stage independently.</w:t>
      </w:r>
    </w:p>
    <w:p>
      <w:pPr>
        <w:pStyle w:val="Heading2"/>
        <w:spacing w:after="120" w:before="320"/>
      </w:pPr>
      <w:r>
        <w:rPr>
          <w:rFonts w:ascii="Arial" w:cs="Arial" w:eastAsia="Arial" w:hAnsi="Arial"/>
          <w:sz w:val="28"/>
          <w:szCs w:val="28"/>
        </w:rPr>
        <w:t xml:space="preserve">10. Key constants and their physical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Constant</w:t>
            </w:r>
          </w:p>
        </w:tc>
        <w:tc>
          <w:tcPr>
            <w:tcW w:type="dxa" w:w="14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Value</w:t>
            </w:r>
          </w:p>
        </w:tc>
        <w:tc>
          <w:tcPr>
            <w:tcW w:type="dxa" w:w="536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Role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Courier New" w:cs="Courier New" w:eastAsia="Courier New" w:hAnsi="Courier New"/>
                <w:sz w:val="22"/>
                <w:szCs w:val="22"/>
              </w:rPr>
              <w:t xml:space="preserve">_POINTS_PER_DECADE</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Arial" w:cs="Arial" w:eastAsia="Arial" w:hAnsi="Arial"/>
                <w:sz w:val="22"/>
                <w:szCs w:val="22"/>
              </w:rPr>
              <w:t xml:space="preserve">30</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Arial" w:cs="Arial" w:eastAsia="Arial" w:hAnsi="Arial"/>
                <w:sz w:val="22"/>
                <w:szCs w:val="22"/>
              </w:rPr>
              <w:t xml:space="preserve">~4% fractional bin width; resolves FCS features without excessive computation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Courier New" w:cs="Courier New" w:eastAsia="Courier New" w:hAnsi="Courier New"/>
                <w:sz w:val="22"/>
                <w:szCs w:val="22"/>
              </w:rPr>
              <w:t xml:space="preserve">_MIN_SEGMENT_FACTOR</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Arial" w:cs="Arial" w:eastAsia="Arial" w:hAnsi="Arial"/>
                <w:sz w:val="22"/>
                <w:szCs w:val="22"/>
              </w:rPr>
              <w:t xml:space="preserve">10</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Arial" w:cs="Arial" w:eastAsia="Arial" w:hAnsi="Arial"/>
                <w:sz w:val="22"/>
                <w:szCs w:val="22"/>
              </w:rPr>
              <w:t xml:space="preserve">Ensures T − τ_max ≥ 0.9 T; keeps long-lag bins well-sampled within each segment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Courier New" w:cs="Courier New" w:eastAsia="Courier New" w:hAnsi="Courier New"/>
                <w:sz w:val="22"/>
                <w:szCs w:val="22"/>
              </w:rPr>
              <w:t xml:space="preserve">_MIN_SEGMENTS</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Arial" w:cs="Arial" w:eastAsia="Arial" w:hAnsi="Arial"/>
                <w:sz w:val="22"/>
                <w:szCs w:val="22"/>
              </w:rPr>
              <w:t xml:space="preserve">5</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Arial" w:cs="Arial" w:eastAsia="Arial" w:hAnsi="Arial"/>
                <w:sz w:val="22"/>
                <w:szCs w:val="22"/>
              </w:rPr>
              <w:t xml:space="preserve">Minimum segments for a statistically meaningful standard deviation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Courier New" w:cs="Courier New" w:eastAsia="Courier New" w:hAnsi="Courier New"/>
                <w:sz w:val="22"/>
                <w:szCs w:val="22"/>
              </w:rPr>
              <w:t xml:space="preserve">_NUMBA_THRESHOLD</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Arial" w:cs="Arial" w:eastAsia="Arial" w:hAnsi="Arial"/>
                <w:sz w:val="22"/>
                <w:szCs w:val="22"/>
              </w:rPr>
              <w:t xml:space="preserve">50,000</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pPr>
              <w:spacing w:after="0" w:before="0"/>
            </w:pPr>
            <w:r>
              <w:rPr>
                <w:rFonts w:ascii="Arial" w:cs="Arial" w:eastAsia="Arial" w:hAnsi="Arial"/>
                <w:sz w:val="22"/>
                <w:szCs w:val="22"/>
              </w:rPr>
              <w:t xml:space="preserve">Break-even photon count above which JIT compilation pays off for the two-pointer</w:t>
            </w:r>
          </w:p>
        </w:tc>
      </w:tr>
    </w:tbl>
    <w:p>
      <w:pPr>
        <w:pStyle w:val="Heading2"/>
        <w:spacing w:after="120" w:before="320"/>
      </w:pPr>
      <w:r>
        <w:rPr>
          <w:rFonts w:ascii="Arial" w:cs="Arial" w:eastAsia="Arial" w:hAnsi="Arial"/>
          <w:sz w:val="28"/>
          <w:szCs w:val="28"/>
        </w:rPr>
        <w:t xml:space="preserve">11. Bugs and limitations to be aware of</w:t>
      </w:r>
    </w:p>
    <w:p>
      <w:pPr>
        <w:spacing w:after="160" w:before="0"/>
      </w:pPr>
      <w:r>
        <w:rPr>
          <w:rFonts w:ascii="Courier New" w:cs="Courier New" w:eastAsia="Courier New" w:hAnsi="Courier New"/>
          <w:b/>
          <w:bCs/>
          <w:i w:val="false"/>
          <w:iCs w:val="false"/>
          <w:sz w:val="22"/>
          <w:szCs w:val="22"/>
        </w:rPr>
        <w:t xml:space="preserve">to_dataframe</w:t>
      </w:r>
      <w:r>
        <w:rPr>
          <w:rFonts w:ascii="Arial" w:cs="Arial" w:eastAsia="Arial" w:hAnsi="Arial"/>
          <w:b/>
          <w:bCs/>
          <w:i w:val="false"/>
          <w:iCs w:val="false"/>
          <w:sz w:val="22"/>
          <w:szCs w:val="22"/>
        </w:rPr>
        <w:t xml:space="preserve"> typo in </w:t>
      </w:r>
      <w:r>
        <w:rPr>
          <w:rFonts w:ascii="Courier New" w:cs="Courier New" w:eastAsia="Courier New" w:hAnsi="Courier New"/>
          <w:b/>
          <w:bCs/>
          <w:i w:val="false"/>
          <w:iCs w:val="false"/>
          <w:sz w:val="22"/>
          <w:szCs w:val="22"/>
        </w:rPr>
        <w:t xml:space="preserve">fcs_reader.py</w:t>
      </w: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The method references </w:t>
      </w:r>
      <w:r>
        <w:rPr>
          <w:rFonts w:ascii="Courier New" w:cs="Courier New" w:eastAsia="Courier New" w:hAnsi="Courier New"/>
          <w:b w:val="false"/>
          <w:bCs w:val="false"/>
          <w:i w:val="false"/>
          <w:iCs w:val="false"/>
          <w:sz w:val="22"/>
          <w:szCs w:val="22"/>
        </w:rPr>
        <w:t xml:space="preserve">I2</w:t>
      </w:r>
      <w:r>
        <w:rPr>
          <w:rFonts w:ascii="Arial" w:cs="Arial" w:eastAsia="Arial" w:hAnsi="Arial"/>
          <w:b w:val="false"/>
          <w:bCs w:val="false"/>
          <w:i w:val="false"/>
          <w:iCs w:val="false"/>
          <w:sz w:val="22"/>
          <w:szCs w:val="22"/>
        </w:rPr>
        <w:t xml:space="preserve"> (which is not defined in that scope) instead of </w:t>
      </w:r>
      <w:r>
        <w:rPr>
          <w:rFonts w:ascii="Courier New" w:cs="Courier New" w:eastAsia="Courier New" w:hAnsi="Courier New"/>
          <w:b w:val="false"/>
          <w:bCs w:val="false"/>
          <w:i w:val="false"/>
          <w:iCs w:val="false"/>
          <w:sz w:val="22"/>
          <w:szCs w:val="22"/>
        </w:rPr>
        <w:t xml:space="preserve">I1</w:t>
      </w:r>
      <w:r>
        <w:rPr>
          <w:rFonts w:ascii="Arial" w:cs="Arial" w:eastAsia="Arial" w:hAnsi="Arial"/>
          <w:b w:val="false"/>
          <w:bCs w:val="false"/>
          <w:i w:val="false"/>
          <w:iCs w:val="false"/>
          <w:sz w:val="22"/>
          <w:szCs w:val="22"/>
        </w:rPr>
        <w:t xml:space="preserve">. This will raise a </w:t>
      </w:r>
      <w:r>
        <w:rPr>
          <w:rFonts w:ascii="Courier New" w:cs="Courier New" w:eastAsia="Courier New" w:hAnsi="Courier New"/>
          <w:b w:val="false"/>
          <w:bCs w:val="false"/>
          <w:i w:val="false"/>
          <w:iCs w:val="false"/>
          <w:sz w:val="22"/>
          <w:szCs w:val="22"/>
        </w:rPr>
        <w:t xml:space="preserve">NameError</w:t>
      </w:r>
      <w:r>
        <w:rPr>
          <w:rFonts w:ascii="Arial" w:cs="Arial" w:eastAsia="Arial" w:hAnsi="Arial"/>
          <w:b w:val="false"/>
          <w:bCs w:val="false"/>
          <w:i w:val="false"/>
          <w:iCs w:val="false"/>
          <w:sz w:val="22"/>
          <w:szCs w:val="22"/>
        </w:rPr>
        <w:t xml:space="preserve"> if called. The fix is to replace </w:t>
      </w:r>
      <w:r>
        <w:rPr>
          <w:rFonts w:ascii="Courier New" w:cs="Courier New" w:eastAsia="Courier New" w:hAnsi="Courier New"/>
          <w:b w:val="false"/>
          <w:bCs w:val="false"/>
          <w:i w:val="false"/>
          <w:iCs w:val="false"/>
          <w:sz w:val="22"/>
          <w:szCs w:val="22"/>
        </w:rPr>
        <w:t xml:space="preserve">I2</w:t>
      </w:r>
      <w:r>
        <w:rPr>
          <w:rFonts w:ascii="Arial" w:cs="Arial" w:eastAsia="Arial" w:hAnsi="Arial"/>
          <w:b w:val="false"/>
          <w:bCs w:val="false"/>
          <w:i w:val="false"/>
          <w:iCs w:val="false"/>
          <w:sz w:val="22"/>
          <w:szCs w:val="22"/>
        </w:rPr>
        <w:t xml:space="preserve"> with </w:t>
      </w:r>
      <w:r>
        <w:rPr>
          <w:rFonts w:ascii="Courier New" w:cs="Courier New" w:eastAsia="Courier New" w:hAnsi="Courier New"/>
          <w:b w:val="false"/>
          <w:bCs w:val="false"/>
          <w:i w:val="false"/>
          <w:iCs w:val="false"/>
          <w:sz w:val="22"/>
          <w:szCs w:val="22"/>
        </w:rPr>
        <w:t xml:space="preserve">I1</w:t>
      </w:r>
      <w:r>
        <w:rPr>
          <w:rFonts w:ascii="Arial" w:cs="Arial" w:eastAsia="Arial" w:hAnsi="Arial"/>
          <w:b w:val="false"/>
          <w:bCs w:val="false"/>
          <w:i w:val="false"/>
          <w:iCs w:val="false"/>
          <w:sz w:val="22"/>
          <w:szCs w:val="22"/>
        </w:rPr>
        <w:t xml:space="preserve"> in the return statement on that line.</w:t>
      </w:r>
    </w:p>
    <w:p>
      <w:pPr>
        <w:spacing w:after="160" w:before="0"/>
      </w:pPr>
      <w:r>
        <w:rPr>
          <w:rFonts w:ascii="Courier New" w:cs="Courier New" w:eastAsia="Courier New" w:hAnsi="Courier New"/>
          <w:b/>
          <w:bCs/>
          <w:sz w:val="22"/>
          <w:szCs w:val="22"/>
        </w:rPr>
        <w:t xml:space="preserve">_normalize</w:t>
      </w:r>
      <w:r>
        <w:rPr>
          <w:rFonts w:ascii="Arial" w:cs="Arial" w:eastAsia="Arial" w:hAnsi="Arial"/>
          <w:b/>
          <w:bCs/>
          <w:sz w:val="22"/>
          <w:szCs w:val="22"/>
        </w:rPr>
        <w:t xml:space="preserve"> uses last/first photon times, not segment boundaries.</w:t>
      </w:r>
      <w:r>
        <w:rPr>
          <w:rFonts w:ascii="Arial" w:cs="Arial" w:eastAsia="Arial" w:hAnsi="Arial"/>
          <w:sz w:val="22"/>
          <w:szCs w:val="22"/>
        </w:rPr>
        <w:t xml:space="preserve"> For the segmented path, each segment is re-zeroed before being passed to </w:t>
      </w:r>
      <w:r>
        <w:rPr>
          <w:rFonts w:ascii="Courier New" w:cs="Courier New" w:eastAsia="Courier New" w:hAnsi="Courier New"/>
          <w:sz w:val="22"/>
          <w:szCs w:val="22"/>
        </w:rPr>
        <w:t xml:space="preserve">_normalize</w:t>
      </w:r>
      <w:r>
        <w:rPr>
          <w:rFonts w:ascii="Arial" w:cs="Arial" w:eastAsia="Arial" w:hAnsi="Arial"/>
          <w:sz w:val="22"/>
          <w:szCs w:val="22"/>
        </w:rPr>
        <w:t xml:space="preserve">, so T is computed from the re-zeroed photon times. If a segment happens to have no photons for a brief interval at its start or end (a photon count dropout), T will be slightly underestimated, inflating G slightly for that segment.</w:t>
      </w:r>
    </w:p>
    <w:p>
      <w:pPr>
        <w:spacing w:after="160" w:before="0"/>
      </w:pPr>
      <w:r>
        <w:rPr>
          <w:rFonts w:ascii="Arial" w:cs="Arial" w:eastAsia="Arial" w:hAnsi="Arial"/>
          <w:b/>
          <w:bCs/>
          <w:sz w:val="22"/>
          <w:szCs w:val="22"/>
        </w:rPr>
        <w:t xml:space="preserve">Autocorrelation pair counting direction.</w:t>
      </w:r>
      <w:r>
        <w:rPr>
          <w:rFonts w:ascii="Arial" w:cs="Arial" w:eastAsia="Arial" w:hAnsi="Arial"/>
          <w:sz w:val="22"/>
          <w:szCs w:val="22"/>
        </w:rPr>
        <w:t xml:space="preserve"> Because </w:t>
      </w:r>
      <w:r>
        <w:rPr>
          <w:rFonts w:ascii="Courier New" w:cs="Courier New" w:eastAsia="Courier New" w:hAnsi="Courier New"/>
          <w:sz w:val="22"/>
          <w:szCs w:val="22"/>
        </w:rPr>
        <w:t xml:space="preserve">timesA</w:t>
      </w:r>
      <w:r>
        <w:rPr>
          <w:rFonts w:ascii="Arial" w:cs="Arial" w:eastAsia="Arial" w:hAnsi="Arial"/>
          <w:sz w:val="22"/>
          <w:szCs w:val="22"/>
        </w:rPr>
        <w:t xml:space="preserve"> and </w:t>
      </w:r>
      <w:r>
        <w:rPr>
          <w:rFonts w:ascii="Courier New" w:cs="Courier New" w:eastAsia="Courier New" w:hAnsi="Courier New"/>
          <w:sz w:val="22"/>
          <w:szCs w:val="22"/>
        </w:rPr>
        <w:t xml:space="preserve">timesB</w:t>
      </w:r>
      <w:r>
        <w:rPr>
          <w:rFonts w:ascii="Arial" w:cs="Arial" w:eastAsia="Arial" w:hAnsi="Arial"/>
          <w:sz w:val="22"/>
          <w:szCs w:val="22"/>
        </w:rPr>
        <w:t xml:space="preserve"> are the same array, the two-pointer backend counts each true pair twice (once with A as "reference" photon and B as "delayed", once with B as "reference" and A as "delayed"). The normalisation denominator is </w:t>
      </w:r>
      <w:r>
        <w:rPr>
          <w:rFonts w:ascii="Courier New" w:cs="Courier New" w:eastAsia="Courier New" w:hAnsi="Courier New"/>
          <w:sz w:val="22"/>
          <w:szCs w:val="22"/>
        </w:rPr>
        <w:t xml:space="preserve">r_A · r_B = r²</w:t>
      </w:r>
      <w:r>
        <w:rPr>
          <w:rFonts w:ascii="Arial" w:cs="Arial" w:eastAsia="Arial" w:hAnsi="Arial"/>
          <w:sz w:val="22"/>
          <w:szCs w:val="22"/>
        </w:rPr>
        <w:t xml:space="preserve">, which also doubles the expected count, so the two factors cancel and the result is correct. The perbin backend has the same behaviour by symmetry.</w:t>
      </w:r>
    </w:p>
    <w:p>
      <w:pPr>
        <w:spacing w:after="160" w:before="0"/>
      </w:pPr>
      <w:r>
        <w:rPr>
          <w:rFonts w:ascii="Arial" w:cs="Arial" w:eastAsia="Arial" w:hAnsi="Arial"/>
          <w:b/>
          <w:bCs/>
          <w:sz w:val="22"/>
          <w:szCs w:val="22"/>
        </w:rPr>
        <w:t xml:space="preserve">No shot-noise correction.</w:t>
      </w:r>
      <w:r>
        <w:rPr>
          <w:rFonts w:ascii="Arial" w:cs="Arial" w:eastAsia="Arial" w:hAnsi="Arial"/>
          <w:sz w:val="22"/>
          <w:szCs w:val="22"/>
        </w:rPr>
        <w:t xml:space="preserve"> At τ = 0, detected photons are correlated with themselves (a single detection event cannot produce a pair at exactly zero lag, but practical bins at very short lags can still be contaminated by detector after-pulsing). The code does not apply a Koppel-style shot-noise correction; short-lag bins should be interpreted cautiously.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2026-06-13T16:36:33.929Z</dcterms:created>
  <dcterms:modified xsi:type="dcterms:W3CDTF">2026-06-13T16:36:33.929Z</dcterms:modified>
</cp:coreProperties>
</file>

<file path=docProps/custom.xml><?xml version="1.0" encoding="utf-8"?>
<Properties xmlns="http://schemas.openxmlformats.org/officeDocument/2006/custom-properties" xmlns:vt="http://schemas.openxmlformats.org/officeDocument/2006/docPropsVTypes"/>
</file>