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C1D1D"/>
          <w:sz w:val="44"/>
          <w:szCs w:val="44"/>
        </w:rPr>
        <w:t xml:space="preserve">SE 266: Game Engine Scripting</w:t>
      </w:r>
    </w:p>
    <w:p>
      <w:pPr>
        <w:spacing w:after="200" w:before="0"/>
      </w:pPr>
      <w:r>
        <w:rPr>
          <w:rFonts w:ascii="Calibri" w:cs="Calibri" w:eastAsia="Calibri" w:hAnsi="Calibri"/>
          <w:i/>
          <w:iCs/>
          <w:color w:val="595959"/>
          <w:sz w:val="26"/>
          <w:szCs w:val="26"/>
        </w:rPr>
        <w:t xml:space="preserve">Game Design &amp; Engine Architecture, in the engine of your choice</w:t>
      </w:r>
    </w:p>
    <w:p>
      <w:pPr>
        <w:spacing w:after="40"/>
      </w:pPr>
      <w:r>
        <w:rPr>
          <w:rFonts w:ascii="Calibri" w:cs="Calibri" w:eastAsia="Calibri" w:hAnsi="Calibri"/>
          <w:b/>
          <w:bCs/>
          <w:sz w:val="22"/>
          <w:szCs w:val="22"/>
        </w:rPr>
        <w:t xml:space="preserve">Instructor:  </w:t>
      </w:r>
      <w:r>
        <w:rPr>
          <w:rFonts w:ascii="Calibri" w:cs="Calibri" w:eastAsia="Calibri" w:hAnsi="Calibri"/>
          <w:sz w:val="22"/>
          <w:szCs w:val="22"/>
        </w:rPr>
        <w:t xml:space="preserve">Mark Gill  (mcgill@stcloudstate.edu)</w:t>
      </w:r>
    </w:p>
    <w:p>
      <w:pPr>
        <w:spacing w:after="40"/>
      </w:pPr>
      <w:r>
        <w:rPr>
          <w:rFonts w:ascii="Calibri" w:cs="Calibri" w:eastAsia="Calibri" w:hAnsi="Calibri"/>
          <w:b/>
          <w:bCs/>
          <w:sz w:val="22"/>
          <w:szCs w:val="22"/>
        </w:rPr>
        <w:t xml:space="preserve">Office:  </w:t>
      </w:r>
      <w:r>
        <w:rPr>
          <w:rFonts w:ascii="Calibri" w:cs="Calibri" w:eastAsia="Calibri" w:hAnsi="Calibri"/>
          <w:sz w:val="22"/>
          <w:szCs w:val="22"/>
        </w:rPr>
        <w:t xml:space="preserve">ISELF 101 (The Visualization Lab)</w:t>
      </w:r>
    </w:p>
    <w:p>
      <w:pPr>
        <w:spacing w:after="40"/>
      </w:pPr>
      <w:r>
        <w:rPr>
          <w:rFonts w:ascii="Calibri" w:cs="Calibri" w:eastAsia="Calibri" w:hAnsi="Calibri"/>
          <w:b/>
          <w:bCs/>
          <w:sz w:val="22"/>
          <w:szCs w:val="22"/>
        </w:rPr>
        <w:t xml:space="preserve">Office Hours:  </w:t>
      </w:r>
      <w:r>
        <w:rPr>
          <w:rFonts w:ascii="Calibri" w:cs="Calibri" w:eastAsia="Calibri" w:hAnsi="Calibri"/>
          <w:sz w:val="22"/>
          <w:szCs w:val="22"/>
        </w:rPr>
        <w:t xml:space="preserve">TBD / by appointment</w:t>
      </w:r>
    </w:p>
    <w:p>
      <w:pPr>
        <w:spacing w:after="40"/>
      </w:pPr>
      <w:r>
        <w:rPr>
          <w:rFonts w:ascii="Calibri" w:cs="Calibri" w:eastAsia="Calibri" w:hAnsi="Calibri"/>
          <w:b/>
          <w:bCs/>
          <w:sz w:val="22"/>
          <w:szCs w:val="22"/>
        </w:rPr>
        <w:t xml:space="preserve">Discord:  </w:t>
      </w:r>
      <w:r>
        <w:rPr>
          <w:rFonts w:ascii="Calibri" w:cs="Calibri" w:eastAsia="Calibri" w:hAnsi="Calibri"/>
          <w:sz w:val="22"/>
          <w:szCs w:val="22"/>
        </w:rPr>
        <w:t xml:space="preserve">Karnivore23</w:t>
      </w:r>
    </w:p>
    <w:p>
      <w:pPr>
        <w:spacing w:after="40"/>
      </w:pPr>
      <w:r>
        <w:rPr>
          <w:rFonts w:ascii="Calibri" w:cs="Calibri" w:eastAsia="Calibri" w:hAnsi="Calibri"/>
          <w:b/>
          <w:bCs/>
          <w:sz w:val="22"/>
          <w:szCs w:val="22"/>
        </w:rPr>
        <w:t xml:space="preserve">Zoom:  </w:t>
      </w:r>
      <w:r>
        <w:rPr>
          <w:rFonts w:ascii="Calibri" w:cs="Calibri" w:eastAsia="Calibri" w:hAnsi="Calibri"/>
          <w:sz w:val="22"/>
          <w:szCs w:val="22"/>
        </w:rPr>
        <w:t xml:space="preserve">https://minnstate.zoom.us/j/92690354005</w:t>
      </w:r>
    </w:p>
    <w:p>
      <w:pPr>
        <w:spacing w:after="200"/>
      </w:pPr>
      <w:r>
        <w:rPr>
          <w:rFonts w:ascii="Calibri" w:cs="Calibri" w:eastAsia="Calibri" w:hAnsi="Calibri"/>
          <w:b/>
          <w:bCs/>
          <w:sz w:val="22"/>
          <w:szCs w:val="22"/>
        </w:rPr>
        <w:t xml:space="preserve">Semester:  </w:t>
      </w:r>
      <w:r>
        <w:rPr>
          <w:rFonts w:ascii="Calibri" w:cs="Calibri" w:eastAsia="Calibri" w:hAnsi="Calibri"/>
          <w:sz w:val="22"/>
          <w:szCs w:val="22"/>
        </w:rPr>
        <w:t xml:space="preserve">Fall 2026. Two meetings per week, HyFlex (in person, live on Zoom, and recorded)</w:t>
      </w:r>
    </w:p>
    <w:p>
      <w:pPr>
        <w:pStyle w:val="Heading1"/>
        <w:spacing w:after="120" w:before="300"/>
      </w:pPr>
      <w:r>
        <w:rPr>
          <w:rFonts w:ascii="Calibri" w:cs="Calibri" w:eastAsia="Calibri" w:hAnsi="Calibri"/>
          <w:b/>
          <w:bCs/>
          <w:color w:val="8C1D1D"/>
          <w:sz w:val="30"/>
          <w:szCs w:val="30"/>
        </w:rPr>
        <w:t xml:space="preserve">About This Class</w:t>
      </w:r>
    </w:p>
    <w:p>
      <w:pPr>
        <w:spacing w:after="120" w:before="0"/>
      </w:pPr>
      <w:r>
        <w:rPr>
          <w:rFonts w:ascii="Calibri" w:cs="Calibri" w:eastAsia="Calibri" w:hAnsi="Calibri"/>
          <w:sz w:val="22"/>
          <w:szCs w:val="22"/>
        </w:rPr>
        <w:t xml:space="preserve">This class is about the ideas that make games work, and those ideas belong to every game engine, not just one of them. Scene graphs, the game loop, physics, animation, user interfaces, and the software patterns that keep a growing project from collapsing under its own weight: these concepts look nearly identical whether you are in Unity, Godot, Unreal, or a browser running Three.js. We will study the concepts, and you will implement them.</w:t>
      </w:r>
    </w:p>
    <w:p>
      <w:pPr>
        <w:spacing w:after="120" w:before="0"/>
      </w:pPr>
      <w:r>
        <w:rPr>
          <w:rFonts w:ascii="Calibri" w:cs="Calibri" w:eastAsia="Calibri" w:hAnsi="Calibri"/>
          <w:sz w:val="22"/>
          <w:szCs w:val="22"/>
        </w:rPr>
        <w:t xml:space="preserve">I will teach to Unity. Lectures and live demos will use Unity, and my example code will be Unity C#. But every assignment in this course is specified in engine-neutral terms, and you may complete your work in any engine you like. Each week has two sessions: a concept session (how this idea works everywhere) and a practice session (how it works in Unity, plus open studio time to build it in yours).</w:t>
      </w:r>
    </w:p>
    <w:p>
      <w:pPr>
        <w:spacing w:after="120" w:before="0"/>
      </w:pPr>
      <w:r>
        <w:rPr>
          <w:rFonts w:ascii="Calibri" w:cs="Calibri" w:eastAsia="Calibri" w:hAnsi="Calibri"/>
          <w:sz w:val="22"/>
          <w:szCs w:val="22"/>
        </w:rPr>
        <w:t xml:space="preserve">This is often your first course after Programming 2, and that is by design. This is where you will meet your first real software architecture: the State pattern, the Observer pattern, the Command pattern, and Model-View-Controller. Games are simply the most entertaining place to learn them.</w:t>
      </w:r>
    </w:p>
    <w:p>
      <w:pPr>
        <w:pStyle w:val="Heading2"/>
        <w:spacing w:after="100" w:before="200"/>
      </w:pPr>
      <w:r>
        <w:rPr>
          <w:rFonts w:ascii="Calibri" w:cs="Calibri" w:eastAsia="Calibri" w:hAnsi="Calibri"/>
          <w:b/>
          <w:bCs/>
          <w:color w:val="333333"/>
          <w:sz w:val="24"/>
          <w:szCs w:val="24"/>
        </w:rPr>
        <w:t xml:space="preserve">What this class is not</w:t>
      </w:r>
    </w:p>
    <w:p>
      <w:pPr>
        <w:pStyle w:val="ListParagraph"/>
        <w:numPr>
          <w:ilvl w:val="0"/>
          <w:numId w:val="2"/>
        </w:numPr>
        <w:spacing w:after="60"/>
      </w:pPr>
      <w:r>
        <w:rPr>
          <w:rFonts w:ascii="Calibri" w:cs="Calibri" w:eastAsia="Calibri" w:hAnsi="Calibri"/>
          <w:sz w:val="22"/>
          <w:szCs w:val="22"/>
        </w:rPr>
        <w:t xml:space="preserve">This is not a class on 3D modeling, texture art, or sound design. Use whatever assets you can find, from wherever you find them. Many are free, and as with most things, you get what you pay for.</w:t>
      </w:r>
    </w:p>
    <w:p>
      <w:pPr>
        <w:pStyle w:val="ListParagraph"/>
        <w:numPr>
          <w:ilvl w:val="0"/>
          <w:numId w:val="2"/>
        </w:numPr>
        <w:spacing w:after="60"/>
      </w:pPr>
      <w:r>
        <w:rPr>
          <w:rFonts w:ascii="Calibri" w:cs="Calibri" w:eastAsia="Calibri" w:hAnsi="Calibri"/>
          <w:sz w:val="22"/>
          <w:szCs w:val="22"/>
        </w:rPr>
        <w:t xml:space="preserve">This is not a class about any one engine. Unity is my chalkboard, not the subject. If all you learn is where the menus are, we have both failed.</w:t>
      </w:r>
    </w:p>
    <w:p>
      <w:pPr>
        <w:pStyle w:val="ListParagraph"/>
        <w:numPr>
          <w:ilvl w:val="0"/>
          <w:numId w:val="2"/>
        </w:numPr>
        <w:spacing w:after="60"/>
      </w:pPr>
      <w:r>
        <w:rPr>
          <w:rFonts w:ascii="Calibri" w:cs="Calibri" w:eastAsia="Calibri" w:hAnsi="Calibri"/>
          <w:sz w:val="22"/>
          <w:szCs w:val="22"/>
        </w:rPr>
        <w:t xml:space="preserve">This is not a class in C# (or GDScript, or C++, or JavaScript). We will read and write plenty of code, but you are expected to pick up syntax on your own.</w:t>
      </w:r>
    </w:p>
    <w:p>
      <w:pPr>
        <w:pStyle w:val="Heading1"/>
        <w:spacing w:after="120" w:before="300"/>
      </w:pPr>
      <w:r>
        <w:rPr>
          <w:rFonts w:ascii="Calibri" w:cs="Calibri" w:eastAsia="Calibri" w:hAnsi="Calibri"/>
          <w:b/>
          <w:bCs/>
          <w:color w:val="8C1D1D"/>
          <w:sz w:val="30"/>
          <w:szCs w:val="30"/>
        </w:rPr>
        <w:t xml:space="preserve">Course Outcomes</w:t>
      </w:r>
    </w:p>
    <w:p>
      <w:pPr>
        <w:spacing w:after="80" w:before="0"/>
      </w:pPr>
      <w:r>
        <w:rPr>
          <w:rFonts w:ascii="Calibri" w:cs="Calibri" w:eastAsia="Calibri" w:hAnsi="Calibri"/>
          <w:sz w:val="22"/>
          <w:szCs w:val="22"/>
        </w:rPr>
        <w:t xml:space="preserve">By the end of the semester you will be able to:</w:t>
      </w:r>
    </w:p>
    <w:p>
      <w:pPr>
        <w:pStyle w:val="ListParagraph"/>
        <w:numPr>
          <w:ilvl w:val="0"/>
          <w:numId w:val="2"/>
        </w:numPr>
        <w:spacing w:after="60"/>
      </w:pPr>
      <w:r>
        <w:rPr>
          <w:rFonts w:ascii="Calibri" w:cs="Calibri" w:eastAsia="Calibri" w:hAnsi="Calibri"/>
          <w:sz w:val="22"/>
          <w:szCs w:val="22"/>
        </w:rPr>
        <w:t xml:space="preserve">Design and build interactive, real-time applications in the engine of your choice.</w:t>
      </w:r>
    </w:p>
    <w:p>
      <w:pPr>
        <w:pStyle w:val="ListParagraph"/>
        <w:numPr>
          <w:ilvl w:val="0"/>
          <w:numId w:val="2"/>
        </w:numPr>
        <w:spacing w:after="60"/>
      </w:pPr>
      <w:r>
        <w:rPr>
          <w:rFonts w:ascii="Calibri" w:cs="Calibri" w:eastAsia="Calibri" w:hAnsi="Calibri"/>
          <w:sz w:val="22"/>
          <w:szCs w:val="22"/>
        </w:rPr>
        <w:t xml:space="preserve">Explain and implement the core runtime concepts every engine shares: scene graphs and transforms, the game loop, input, physics and collision, UI and game state, cameras, and animation.</w:t>
      </w:r>
    </w:p>
    <w:p>
      <w:pPr>
        <w:pStyle w:val="ListParagraph"/>
        <w:numPr>
          <w:ilvl w:val="0"/>
          <w:numId w:val="2"/>
        </w:numPr>
        <w:spacing w:after="60"/>
      </w:pPr>
      <w:r>
        <w:rPr>
          <w:rFonts w:ascii="Calibri" w:cs="Calibri" w:eastAsia="Calibri" w:hAnsi="Calibri"/>
          <w:sz w:val="22"/>
          <w:szCs w:val="22"/>
        </w:rPr>
        <w:t xml:space="preserve">Recognize and apply classic software patterns (State, Observer, and Command) and describe a system in Model-View-Controller terms.</w:t>
      </w:r>
    </w:p>
    <w:p>
      <w:pPr>
        <w:pStyle w:val="ListParagraph"/>
        <w:numPr>
          <w:ilvl w:val="0"/>
          <w:numId w:val="2"/>
        </w:numPr>
        <w:spacing w:after="60"/>
      </w:pPr>
      <w:r>
        <w:rPr>
          <w:rFonts w:ascii="Calibri" w:cs="Calibri" w:eastAsia="Calibri" w:hAnsi="Calibri"/>
          <w:sz w:val="22"/>
          <w:szCs w:val="22"/>
        </w:rPr>
        <w:t xml:space="preserve">Analyze a shipped game: identify its core loop, its systems, and the patterns hiding inside it.</w:t>
      </w:r>
    </w:p>
    <w:p>
      <w:pPr>
        <w:pStyle w:val="ListParagraph"/>
        <w:numPr>
          <w:ilvl w:val="0"/>
          <w:numId w:val="2"/>
        </w:numPr>
        <w:spacing w:after="60"/>
      </w:pPr>
      <w:r>
        <w:rPr>
          <w:rFonts w:ascii="Calibri" w:cs="Calibri" w:eastAsia="Calibri" w:hAnsi="Calibri"/>
          <w:sz w:val="22"/>
          <w:szCs w:val="22"/>
        </w:rPr>
        <w:t xml:space="preserve">Use AI tools effectively and honestly as part of a development workflow, and explain every line that ships.</w:t>
      </w:r>
    </w:p>
    <w:p>
      <w:pPr>
        <w:pStyle w:val="ListParagraph"/>
        <w:numPr>
          <w:ilvl w:val="0"/>
          <w:numId w:val="2"/>
        </w:numPr>
        <w:spacing w:after="60"/>
      </w:pPr>
      <w:r>
        <w:rPr>
          <w:rFonts w:ascii="Calibri" w:cs="Calibri" w:eastAsia="Calibri" w:hAnsi="Calibri"/>
          <w:sz w:val="22"/>
          <w:szCs w:val="22"/>
        </w:rPr>
        <w:t xml:space="preserve">Design, document, build, and present a complete project: a game, a scientific visualization, a simulation, or an in-depth technical tutorial.</w:t>
      </w:r>
    </w:p>
    <w:p>
      <w:pPr>
        <w:pStyle w:val="Heading1"/>
        <w:spacing w:after="120" w:before="300"/>
      </w:pPr>
      <w:r>
        <w:rPr>
          <w:rFonts w:ascii="Calibri" w:cs="Calibri" w:eastAsia="Calibri" w:hAnsi="Calibri"/>
          <w:b/>
          <w:bCs/>
          <w:color w:val="8C1D1D"/>
          <w:sz w:val="30"/>
          <w:szCs w:val="30"/>
        </w:rPr>
        <w:t xml:space="preserve">The Engine Policy</w:t>
      </w:r>
    </w:p>
    <w:p>
      <w:pPr>
        <w:spacing w:after="120" w:before="0"/>
      </w:pPr>
      <w:r>
        <w:rPr>
          <w:rFonts w:ascii="Calibri" w:cs="Calibri" w:eastAsia="Calibri" w:hAnsi="Calibri"/>
          <w:sz w:val="22"/>
          <w:szCs w:val="22"/>
        </w:rPr>
        <w:t xml:space="preserve">You may use any game engine: Unity, Godot, Unreal, Three.js, Phaser, MonoGame, or something I have never heard of. Here is the deal that makes that freedom work:</w:t>
      </w:r>
    </w:p>
    <w:p>
      <w:pPr>
        <w:pStyle w:val="ListParagraph"/>
        <w:numPr>
          <w:ilvl w:val="0"/>
          <w:numId w:val="2"/>
        </w:numPr>
        <w:spacing w:after="60"/>
      </w:pPr>
      <w:r>
        <w:rPr>
          <w:rFonts w:ascii="Calibri" w:cs="Calibri" w:eastAsia="Calibri" w:hAnsi="Calibri"/>
          <w:b/>
          <w:bCs/>
          <w:sz w:val="22"/>
          <w:szCs w:val="22"/>
        </w:rPr>
        <w:t xml:space="preserve">I teach the concepts and demo them in Unity. </w:t>
      </w:r>
      <w:r>
        <w:rPr>
          <w:rFonts w:ascii="Calibri" w:cs="Calibri" w:eastAsia="Calibri" w:hAnsi="Calibri"/>
          <w:sz w:val="22"/>
          <w:szCs w:val="22"/>
        </w:rPr>
        <w:t xml:space="preserve">Every concept in this course exists in your engine too. Finding its local name is part of the exercise, and it is a skill you will use for the rest of your career.</w:t>
      </w:r>
    </w:p>
    <w:p>
      <w:pPr>
        <w:pStyle w:val="ListParagraph"/>
        <w:numPr>
          <w:ilvl w:val="0"/>
          <w:numId w:val="2"/>
        </w:numPr>
        <w:spacing w:after="60"/>
      </w:pPr>
      <w:r>
        <w:rPr>
          <w:rFonts w:ascii="Calibri" w:cs="Calibri" w:eastAsia="Calibri" w:hAnsi="Calibri"/>
          <w:b/>
          <w:bCs/>
          <w:sz w:val="22"/>
          <w:szCs w:val="22"/>
        </w:rPr>
        <w:t xml:space="preserve">Your engine is your responsibility. </w:t>
      </w:r>
      <w:r>
        <w:rPr>
          <w:rFonts w:ascii="Calibri" w:cs="Calibri" w:eastAsia="Calibri" w:hAnsi="Calibri"/>
          <w:sz w:val="22"/>
          <w:szCs w:val="22"/>
        </w:rPr>
        <w:t xml:space="preserve">I will gladly talk through concepts, designs, and architecture with you in any engine. I will not be able to debug the menus, build settings, and version quirks of every engine on Earth. If you choose something other than Unity, you own your tooling.</w:t>
      </w:r>
    </w:p>
    <w:p>
      <w:pPr>
        <w:pStyle w:val="ListParagraph"/>
        <w:numPr>
          <w:ilvl w:val="0"/>
          <w:numId w:val="2"/>
        </w:numPr>
        <w:spacing w:after="60"/>
      </w:pPr>
      <w:r>
        <w:rPr>
          <w:rFonts w:ascii="Calibri" w:cs="Calibri" w:eastAsia="Calibri" w:hAnsi="Calibri"/>
          <w:b/>
          <w:bCs/>
          <w:sz w:val="22"/>
          <w:szCs w:val="22"/>
        </w:rPr>
        <w:t xml:space="preserve">When in doubt, use Unity. </w:t>
      </w:r>
      <w:r>
        <w:rPr>
          <w:rFonts w:ascii="Calibri" w:cs="Calibri" w:eastAsia="Calibri" w:hAnsi="Calibri"/>
          <w:sz w:val="22"/>
          <w:szCs w:val="22"/>
        </w:rPr>
        <w:t xml:space="preserve">It is the path with the most support in this course, and the VizLab machines have it installed.</w:t>
      </w:r>
    </w:p>
    <w:p>
      <w:pPr>
        <w:pStyle w:val="Heading1"/>
        <w:spacing w:after="120" w:before="300"/>
      </w:pPr>
      <w:r>
        <w:rPr>
          <w:rFonts w:ascii="Calibri" w:cs="Calibri" w:eastAsia="Calibri" w:hAnsi="Calibri"/>
          <w:b/>
          <w:bCs/>
          <w:color w:val="8C1D1D"/>
          <w:sz w:val="30"/>
          <w:szCs w:val="30"/>
        </w:rPr>
        <w:t xml:space="preserve">Text &amp; Required Software</w:t>
      </w:r>
    </w:p>
    <w:p>
      <w:pPr>
        <w:spacing w:after="120" w:before="0"/>
      </w:pPr>
      <w:r>
        <w:rPr>
          <w:rFonts w:ascii="Calibri" w:cs="Calibri" w:eastAsia="Calibri" w:hAnsi="Calibri"/>
          <w:sz w:val="22"/>
          <w:szCs w:val="22"/>
        </w:rPr>
        <w:t xml:space="preserve">There is no textbook. All material will be presented in class, recorded, and posted; when an online source is referenced, a link will be provided. You are encouraged to take advantage of the wealth of tutorial material online.</w:t>
      </w:r>
    </w:p>
    <w:p>
      <w:pPr>
        <w:spacing w:after="120" w:before="0"/>
      </w:pPr>
      <w:r>
        <w:rPr>
          <w:rFonts w:ascii="Calibri" w:cs="Calibri" w:eastAsia="Calibri" w:hAnsi="Calibri"/>
          <w:sz w:val="22"/>
          <w:szCs w:val="22"/>
        </w:rPr>
        <w:t xml:space="preserve">You will need: (1) your chosen game engine, installed and working; (2) screen recording software such as OBS, since every assignment is submitted with a narrated video. You are not required to use a personal computer, but it is highly recommended. The VizLab (ISELF 101) has machines with Unity and recording software installed. See me to make arrangements.</w:t>
      </w:r>
    </w:p>
    <w:p>
      <w:pPr>
        <w:pStyle w:val="Heading1"/>
        <w:spacing w:after="120" w:before="300"/>
      </w:pPr>
      <w:r>
        <w:rPr>
          <w:rFonts w:ascii="Calibri" w:cs="Calibri" w:eastAsia="Calibri" w:hAnsi="Calibri"/>
          <w:b/>
          <w:bCs/>
          <w:color w:val="8C1D1D"/>
          <w:sz w:val="30"/>
          <w:szCs w:val="30"/>
        </w:rPr>
        <w:t xml:space="preserve">AI Policy: Expected and Unremarkable</w:t>
      </w:r>
    </w:p>
    <w:p>
      <w:pPr>
        <w:spacing w:after="120" w:before="0"/>
      </w:pPr>
      <w:r>
        <w:rPr>
          <w:rFonts w:ascii="Calibri" w:cs="Calibri" w:eastAsia="Calibri" w:hAnsi="Calibri"/>
          <w:sz w:val="22"/>
          <w:szCs w:val="22"/>
        </w:rPr>
        <w:t xml:space="preserve">You are expected to use AI tools in this course the way you use a compiler or a search engine: routinely, effectively, and without ceremony. Use them to generate code, explain unfamiliar concepts, learn your engine, critique your architecture, and debug. Not using them is also fine.</w:t>
      </w:r>
    </w:p>
    <w:p>
      <w:pPr>
        <w:spacing w:after="120" w:before="0"/>
      </w:pPr>
      <w:r>
        <w:rPr>
          <w:rFonts w:ascii="Calibri" w:cs="Calibri" w:eastAsia="Calibri" w:hAnsi="Calibri"/>
          <w:sz w:val="22"/>
          <w:szCs w:val="22"/>
        </w:rPr>
        <w:t xml:space="preserve">The rules are simple. Every assignment includes a short build note (a paragraph is plenty) saying what the AI produced, what you had to fix, and what you would do differently. And because every assignment is submitted as a narrated video, you will be explaining your work out loud regardless. If you cannot walk through what you submitted, it is not done. Using AI is not cheating in this class; submitting work you do not understand is.</w:t>
      </w:r>
    </w:p>
    <w:p>
      <w:pPr>
        <w:pStyle w:val="Heading1"/>
        <w:spacing w:after="120" w:before="300"/>
      </w:pPr>
      <w:r>
        <w:rPr>
          <w:rFonts w:ascii="Calibri" w:cs="Calibri" w:eastAsia="Calibri" w:hAnsi="Calibri"/>
          <w:b/>
          <w:bCs/>
          <w:color w:val="8C1D1D"/>
          <w:sz w:val="30"/>
          <w:szCs w:val="30"/>
        </w:rPr>
        <w:t xml:space="preserve">How Assignments Work</w:t>
      </w:r>
    </w:p>
    <w:p>
      <w:pPr>
        <w:spacing w:after="80" w:before="0"/>
      </w:pPr>
      <w:r>
        <w:rPr>
          <w:rFonts w:ascii="Calibri" w:cs="Calibri" w:eastAsia="Calibri" w:hAnsi="Calibri"/>
          <w:sz w:val="22"/>
          <w:szCs w:val="22"/>
        </w:rPr>
        <w:t xml:space="preserve">Every assignment is pass/fail against a published checklist of observable behaviors, written in engine-neutral language. Every assignment has the same three deliverables:</w:t>
      </w:r>
    </w:p>
    <w:p>
      <w:pPr>
        <w:pStyle w:val="ListParagraph"/>
        <w:numPr>
          <w:ilvl w:val="0"/>
          <w:numId w:val="2"/>
        </w:numPr>
        <w:spacing w:after="60"/>
      </w:pPr>
      <w:r>
        <w:rPr>
          <w:rFonts w:ascii="Calibri" w:cs="Calibri" w:eastAsia="Calibri" w:hAnsi="Calibri"/>
          <w:b/>
          <w:bCs/>
          <w:sz w:val="22"/>
          <w:szCs w:val="22"/>
        </w:rPr>
        <w:t xml:space="preserve">A narrated demo video (2–5 minutes). </w:t>
      </w:r>
      <w:r>
        <w:rPr>
          <w:rFonts w:ascii="Calibri" w:cs="Calibri" w:eastAsia="Calibri" w:hAnsi="Calibri"/>
          <w:sz w:val="22"/>
          <w:szCs w:val="22"/>
        </w:rPr>
        <w:t xml:space="preserve">Screen recording showing each checklist item working, with you explaining what we are looking at. This is the primary thing I grade.</w:t>
      </w:r>
    </w:p>
    <w:p>
      <w:pPr>
        <w:pStyle w:val="ListParagraph"/>
        <w:numPr>
          <w:ilvl w:val="0"/>
          <w:numId w:val="2"/>
        </w:numPr>
        <w:spacing w:after="60"/>
      </w:pPr>
      <w:r>
        <w:rPr>
          <w:rFonts w:ascii="Calibri" w:cs="Calibri" w:eastAsia="Calibri" w:hAnsi="Calibri"/>
          <w:b/>
          <w:bCs/>
          <w:sz w:val="22"/>
          <w:szCs w:val="22"/>
        </w:rPr>
        <w:t xml:space="preserve">Your source. </w:t>
      </w:r>
      <w:r>
        <w:rPr>
          <w:rFonts w:ascii="Calibri" w:cs="Calibri" w:eastAsia="Calibri" w:hAnsi="Calibri"/>
          <w:sz w:val="22"/>
          <w:szCs w:val="22"/>
        </w:rPr>
        <w:t xml:space="preserve">A repo link or zipped project, submitted through D2L (or GitHub if it is too big).</w:t>
      </w:r>
    </w:p>
    <w:p>
      <w:pPr>
        <w:pStyle w:val="ListParagraph"/>
        <w:numPr>
          <w:ilvl w:val="0"/>
          <w:numId w:val="2"/>
        </w:numPr>
        <w:spacing w:after="60"/>
      </w:pPr>
      <w:r>
        <w:rPr>
          <w:rFonts w:ascii="Calibri" w:cs="Calibri" w:eastAsia="Calibri" w:hAnsi="Calibri"/>
          <w:b/>
          <w:bCs/>
          <w:sz w:val="22"/>
          <w:szCs w:val="22"/>
        </w:rPr>
        <w:t xml:space="preserve">A build note. </w:t>
      </w:r>
      <w:r>
        <w:rPr>
          <w:rFonts w:ascii="Calibri" w:cs="Calibri" w:eastAsia="Calibri" w:hAnsi="Calibri"/>
          <w:sz w:val="22"/>
          <w:szCs w:val="22"/>
        </w:rPr>
        <w:t xml:space="preserve">One paragraph: your approach, what AI contributed, what you fixed, what you would change.</w:t>
      </w:r>
    </w:p>
    <w:p>
      <w:pPr>
        <w:spacing w:after="120" w:before="80"/>
      </w:pPr>
      <w:r>
        <w:rPr>
          <w:rFonts w:ascii="Calibri" w:cs="Calibri" w:eastAsia="Calibri" w:hAnsi="Calibri"/>
          <w:sz w:val="22"/>
          <w:szCs w:val="22"/>
        </w:rPr>
        <w:t xml:space="preserve">An assignment fails if it does not satisfy every checklist item. If it fails, fix it and resubmit, as many times as it takes. Assignments from a higher tier will not be considered until all assignments from the previous tier are complete.</w:t>
      </w:r>
    </w:p>
    <w:p>
      <w:pPr>
        <w:pStyle w:val="Heading1"/>
        <w:spacing w:after="120" w:before="300"/>
      </w:pPr>
      <w:r>
        <w:rPr>
          <w:rFonts w:ascii="Calibri" w:cs="Calibri" w:eastAsia="Calibri" w:hAnsi="Calibri"/>
          <w:b/>
          <w:bCs/>
          <w:color w:val="8C1D1D"/>
          <w:sz w:val="30"/>
          <w:szCs w:val="30"/>
        </w:rPr>
        <w:t xml:space="preserve">Grades: The Tier System</w:t>
      </w:r>
    </w:p>
    <w:p>
      <w:pPr>
        <w:spacing w:after="120" w:before="0"/>
      </w:pPr>
      <w:r>
        <w:rPr>
          <w:rFonts w:ascii="Calibri" w:cs="Calibri" w:eastAsia="Calibri" w:hAnsi="Calibri"/>
          <w:sz w:val="22"/>
          <w:szCs w:val="22"/>
        </w:rPr>
        <w:t xml:space="preserve">By the end of the first class you will know everything expected of you for the entire semester. No drops, no extra credit, no surprises.</w:t>
      </w:r>
    </w:p>
    <w:p>
      <w:pPr>
        <w:pStyle w:val="Heading2"/>
        <w:spacing w:after="100" w:before="200"/>
      </w:pPr>
      <w:r>
        <w:rPr>
          <w:rFonts w:ascii="Calibri" w:cs="Calibri" w:eastAsia="Calibri" w:hAnsi="Calibri"/>
          <w:b/>
          <w:bCs/>
          <w:color w:val="333333"/>
          <w:sz w:val="24"/>
          <w:szCs w:val="24"/>
        </w:rPr>
        <w:t xml:space="preserve">Tier 3: complete all seven for a C</w:t>
      </w:r>
    </w:p>
    <w:p>
      <w:pPr>
        <w:spacing w:after="80" w:before="0"/>
      </w:pPr>
      <w:r>
        <w:rPr>
          <w:rFonts w:ascii="Calibri" w:cs="Calibri" w:eastAsia="Calibri" w:hAnsi="Calibri"/>
          <w:sz w:val="22"/>
          <w:szCs w:val="22"/>
        </w:rPr>
        <w:t xml:space="preserve">The core mechanics every game in every engine is built from. Finish this tier and you will have shipped a complete (if tiny)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w:t>
            </w:r>
          </w:p>
        </w:tc>
        <w:tc>
          <w:tcPr>
            <w:tcW w:type="dxa" w:w="28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w:t>
            </w:r>
          </w:p>
        </w:tc>
        <w:tc>
          <w:tcPr>
            <w:tcW w:type="dxa" w:w="586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covers</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Scenes &amp; Transforms</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Scene graph, parent/child hierarchies, coordinate spaces, placing a camera</w:t>
            </w:r>
          </w:p>
        </w:tc>
      </w:tr>
      <w:tr>
        <w:trPr>
          <w:tblHeader w:val="false"/>
        </w:trPr>
        <w:tc>
          <w:tcPr>
            <w:tcW w:type="dxa" w:w="7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8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The Loop &amp; Input</w:t>
            </w:r>
          </w:p>
        </w:tc>
        <w:tc>
          <w:tcPr>
            <w:tcW w:type="dxa" w:w="58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The update cycle, frame-rate-independent movement, responding to input</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3</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Physics &amp; Collision</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Rigid bodies, collision response vs. trigger events, applying forces</w:t>
            </w:r>
          </w:p>
        </w:tc>
      </w:tr>
      <w:tr>
        <w:trPr>
          <w:tblHeader w:val="false"/>
        </w:trPr>
        <w:tc>
          <w:tcPr>
            <w:tcW w:type="dxa" w:w="7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4</w:t>
            </w:r>
          </w:p>
        </w:tc>
        <w:tc>
          <w:tcPr>
            <w:tcW w:type="dxa" w:w="28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Interface &amp; Game State</w:t>
            </w:r>
          </w:p>
        </w:tc>
        <w:tc>
          <w:tcPr>
            <w:tcW w:type="dxa" w:w="58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HUD, menus, score and progress display, start-play-end flow</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5</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Cameras &amp; Game Feel</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Follow and orbit rigs, particles, sound, screen shake ("juice")</w:t>
            </w:r>
          </w:p>
        </w:tc>
      </w:tr>
      <w:tr>
        <w:trPr>
          <w:tblHeader w:val="false"/>
        </w:trPr>
        <w:tc>
          <w:tcPr>
            <w:tcW w:type="dxa" w:w="7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6</w:t>
            </w:r>
          </w:p>
        </w:tc>
        <w:tc>
          <w:tcPr>
            <w:tcW w:type="dxa" w:w="28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Animation</w:t>
            </w:r>
          </w:p>
        </w:tc>
        <w:tc>
          <w:tcPr>
            <w:tcW w:type="dxa" w:w="58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Keyframes, state-driven animation, blending user input into motion</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Micro-Game</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Assemble assignments 1–6 into one small, complete, playable loop with win/lose/restart</w:t>
            </w:r>
          </w:p>
        </w:tc>
      </w:tr>
    </w:tbl>
    <w:p>
      <w:pPr>
        <w:pStyle w:val="Heading2"/>
        <w:spacing w:after="100" w:before="200"/>
      </w:pPr>
      <w:r>
        <w:rPr>
          <w:rFonts w:ascii="Calibri" w:cs="Calibri" w:eastAsia="Calibri" w:hAnsi="Calibri"/>
          <w:b/>
          <w:bCs/>
          <w:color w:val="333333"/>
          <w:sz w:val="24"/>
          <w:szCs w:val="24"/>
        </w:rPr>
        <w:t xml:space="preserve">Tier 2: complete the above, plus all five, for a B</w:t>
      </w:r>
    </w:p>
    <w:p>
      <w:pPr>
        <w:spacing w:after="80" w:before="0"/>
      </w:pPr>
      <w:r>
        <w:rPr>
          <w:rFonts w:ascii="Calibri" w:cs="Calibri" w:eastAsia="Calibri" w:hAnsi="Calibri"/>
          <w:sz w:val="22"/>
          <w:szCs w:val="22"/>
        </w:rPr>
        <w:t xml:space="preserve">This is the tier where you learn to think in patterns. Model-View-Controller is the frame; these are the patterns that live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w:t>
            </w:r>
          </w:p>
        </w:tc>
        <w:tc>
          <w:tcPr>
            <w:tcW w:type="dxa" w:w="28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w:t>
            </w:r>
          </w:p>
        </w:tc>
        <w:tc>
          <w:tcPr>
            <w:tcW w:type="dxa" w:w="586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covers</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8</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State Machines</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The State pattern: game flow and character behavior as explicit finite state machines</w:t>
            </w:r>
          </w:p>
        </w:tc>
      </w:tr>
      <w:tr>
        <w:trPr>
          <w:tblHeader w:val="false"/>
        </w:trPr>
        <w:tc>
          <w:tcPr>
            <w:tcW w:type="dxa" w:w="7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9</w:t>
            </w:r>
          </w:p>
        </w:tc>
        <w:tc>
          <w:tcPr>
            <w:tcW w:type="dxa" w:w="28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Events &amp; Decoupling</w:t>
            </w:r>
          </w:p>
        </w:tc>
        <w:tc>
          <w:tcPr>
            <w:tcW w:type="dxa" w:w="58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The Observer pattern: an event system so the UI never polls the player’s health again</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10</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Input as Commands</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The Command pattern: input as command objects, plus one of: key rebinding, replay, or undo</w:t>
            </w:r>
          </w:p>
        </w:tc>
      </w:tr>
      <w:tr>
        <w:trPr>
          <w:tblHeader w:val="false"/>
        </w:trPr>
        <w:tc>
          <w:tcPr>
            <w:tcW w:type="dxa" w:w="7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11</w:t>
            </w:r>
          </w:p>
        </w:tc>
        <w:tc>
          <w:tcPr>
            <w:tcW w:type="dxa" w:w="28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Data &amp; Persistence</w:t>
            </w:r>
          </w:p>
        </w:tc>
        <w:tc>
          <w:tcPr>
            <w:tcW w:type="dxa" w:w="58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Data-driven design in (tuning from ScriptableObjects/JSON) and serialization out (save/load)</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12</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Game Deconstruction</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Analyze a shipped game, any genre: its core loop, its systems, and where the patterns are hiding. Paper or video.</w:t>
            </w:r>
          </w:p>
        </w:tc>
      </w:tr>
    </w:tbl>
    <w:p>
      <w:pPr>
        <w:pStyle w:val="Heading2"/>
        <w:spacing w:after="100" w:before="200"/>
      </w:pPr>
      <w:r>
        <w:rPr>
          <w:rFonts w:ascii="Calibri" w:cs="Calibri" w:eastAsia="Calibri" w:hAnsi="Calibri"/>
          <w:b/>
          <w:bCs/>
          <w:color w:val="333333"/>
          <w:sz w:val="24"/>
          <w:szCs w:val="24"/>
        </w:rPr>
        <w:t xml:space="preserve">Tier 1: complete the above, plus these, for an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w:t>
            </w:r>
          </w:p>
        </w:tc>
        <w:tc>
          <w:tcPr>
            <w:tcW w:type="dxa" w:w="28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w:t>
            </w:r>
          </w:p>
        </w:tc>
        <w:tc>
          <w:tcPr>
            <w:tcW w:type="dxa" w:w="586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covers</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13</w:t>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Procedural Generation</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Algorithmic content (levels, terrain, loot), seeded and tunable</w:t>
            </w:r>
          </w:p>
        </w:tc>
      </w:tr>
      <w:tr>
        <w:trPr>
          <w:tblHeader w:val="false"/>
        </w:trPr>
        <w:tc>
          <w:tcPr>
            <w:tcW w:type="dxa" w:w="7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14</w:t>
            </w:r>
          </w:p>
        </w:tc>
        <w:tc>
          <w:tcPr>
            <w:tcW w:type="dxa" w:w="28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Game AI</w:t>
            </w:r>
          </w:p>
        </w:tc>
        <w:tc>
          <w:tcPr>
            <w:tcW w:type="dxa" w:w="58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Steering, pathfinding, and/or behavior trees for non-player entities</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sz w:val="20"/>
                <w:szCs w:val="20"/>
              </w:rPr>
              <w:t xml:space="preserve">Final Project</w:t>
            </w:r>
          </w:p>
        </w:tc>
        <w:tc>
          <w:tcPr>
            <w:tcW w:type="dxa" w:w="5860"/>
            <w:tcMar>
              <w:top w:type="dxa" w:w="60"/>
              <w:left w:type="dxa" w:w="100"/>
              <w:bottom w:type="dxa" w:w="60"/>
              <w:right w:type="dxa" w:w="100"/>
            </w:tcMar>
          </w:tcPr>
          <w:p>
            <w:pPr>
              <w:spacing w:after="0"/>
            </w:pPr>
            <w:r>
              <w:rPr>
                <w:rFonts w:ascii="Calibri" w:cs="Calibri" w:eastAsia="Calibri" w:hAnsi="Calibri"/>
                <w:sz w:val="20"/>
                <w:szCs w:val="20"/>
              </w:rPr>
              <w:t xml:space="preserve">A complete project in one of the four lanes below</w:t>
            </w:r>
          </w:p>
        </w:tc>
      </w:tr>
    </w:tbl>
    <w:p>
      <w:pPr>
        <w:pStyle w:val="Heading2"/>
        <w:spacing w:after="100" w:before="200"/>
      </w:pPr>
      <w:r>
        <w:rPr>
          <w:rFonts w:ascii="Calibri" w:cs="Calibri" w:eastAsia="Calibri" w:hAnsi="Calibri"/>
          <w:b/>
          <w:bCs/>
          <w:color w:val="333333"/>
          <w:sz w:val="24"/>
          <w:szCs w:val="24"/>
        </w:rPr>
        <w:t xml:space="preserve">The Final Project: pick a lane</w:t>
      </w:r>
    </w:p>
    <w:p>
      <w:pPr>
        <w:spacing w:after="80" w:before="0"/>
      </w:pPr>
      <w:r>
        <w:rPr>
          <w:rFonts w:ascii="Calibri" w:cs="Calibri" w:eastAsia="Calibri" w:hAnsi="Calibri"/>
          <w:sz w:val="22"/>
          <w:szCs w:val="22"/>
        </w:rPr>
        <w:t xml:space="preserve">Four lanes, one bar. All lanes carry the same deliverables and the same rigor:</w:t>
      </w:r>
    </w:p>
    <w:p>
      <w:pPr>
        <w:pStyle w:val="ListParagraph"/>
        <w:numPr>
          <w:ilvl w:val="0"/>
          <w:numId w:val="2"/>
        </w:numPr>
        <w:spacing w:after="60"/>
      </w:pPr>
      <w:r>
        <w:rPr>
          <w:rFonts w:ascii="Calibri" w:cs="Calibri" w:eastAsia="Calibri" w:hAnsi="Calibri"/>
          <w:b/>
          <w:bCs/>
          <w:sz w:val="22"/>
          <w:szCs w:val="22"/>
        </w:rPr>
        <w:t xml:space="preserve">A game. </w:t>
      </w:r>
      <w:r>
        <w:rPr>
          <w:rFonts w:ascii="Calibri" w:cs="Calibri" w:eastAsia="Calibri" w:hAnsi="Calibri"/>
          <w:sz w:val="22"/>
          <w:szCs w:val="22"/>
        </w:rPr>
        <w:t xml:space="preserve">A complete playable experience with a core loop, win/lose states, and the fundamentals on display.</w:t>
      </w:r>
    </w:p>
    <w:p>
      <w:pPr>
        <w:pStyle w:val="ListParagraph"/>
        <w:numPr>
          <w:ilvl w:val="0"/>
          <w:numId w:val="2"/>
        </w:numPr>
        <w:spacing w:after="60"/>
      </w:pPr>
      <w:r>
        <w:rPr>
          <w:rFonts w:ascii="Calibri" w:cs="Calibri" w:eastAsia="Calibri" w:hAnsi="Calibri"/>
          <w:b/>
          <w:bCs/>
          <w:sz w:val="22"/>
          <w:szCs w:val="22"/>
        </w:rPr>
        <w:t xml:space="preserve">A scientific or engineering visualization. </w:t>
      </w:r>
      <w:r>
        <w:rPr>
          <w:rFonts w:ascii="Calibri" w:cs="Calibri" w:eastAsia="Calibri" w:hAnsi="Calibri"/>
          <w:sz w:val="22"/>
          <w:szCs w:val="22"/>
        </w:rPr>
        <w:t xml:space="preserve">Real data or a real model, rendered interactively. Meteorology and physics nerds: this lane is for you.</w:t>
      </w:r>
    </w:p>
    <w:p>
      <w:pPr>
        <w:pStyle w:val="ListParagraph"/>
        <w:numPr>
          <w:ilvl w:val="0"/>
          <w:numId w:val="2"/>
        </w:numPr>
        <w:spacing w:after="60"/>
      </w:pPr>
      <w:r>
        <w:rPr>
          <w:rFonts w:ascii="Calibri" w:cs="Calibri" w:eastAsia="Calibri" w:hAnsi="Calibri"/>
          <w:b/>
          <w:bCs/>
          <w:sz w:val="22"/>
          <w:szCs w:val="22"/>
        </w:rPr>
        <w:t xml:space="preserve">A simulation. </w:t>
      </w:r>
      <w:r>
        <w:rPr>
          <w:rFonts w:ascii="Calibri" w:cs="Calibri" w:eastAsia="Calibri" w:hAnsi="Calibri"/>
          <w:sz w:val="22"/>
          <w:szCs w:val="22"/>
        </w:rPr>
        <w:t xml:space="preserve">An interactive system model (traffic, ecosystems, orbital mechanics) with tunable parameters.</w:t>
      </w:r>
    </w:p>
    <w:p>
      <w:pPr>
        <w:pStyle w:val="ListParagraph"/>
        <w:numPr>
          <w:ilvl w:val="0"/>
          <w:numId w:val="2"/>
        </w:numPr>
        <w:spacing w:after="60"/>
      </w:pPr>
      <w:r>
        <w:rPr>
          <w:rFonts w:ascii="Calibri" w:cs="Calibri" w:eastAsia="Calibri" w:hAnsi="Calibri"/>
          <w:b/>
          <w:bCs/>
          <w:sz w:val="22"/>
          <w:szCs w:val="22"/>
        </w:rPr>
        <w:t xml:space="preserve">An in-depth technical tutorial. </w:t>
      </w:r>
      <w:r>
        <w:rPr>
          <w:rFonts w:ascii="Calibri" w:cs="Calibri" w:eastAsia="Calibri" w:hAnsi="Calibri"/>
          <w:sz w:val="22"/>
          <w:szCs w:val="22"/>
        </w:rPr>
        <w:t xml:space="preserve">An advanced topic (shaders, multiplayer, AR, ECS, compute...), two working demo projects in your engine, and a produced 15–20 minute tutorial video.</w:t>
      </w:r>
    </w:p>
    <w:p>
      <w:pPr>
        <w:spacing w:after="120" w:before="80"/>
      </w:pPr>
      <w:r>
        <w:rPr>
          <w:rFonts w:ascii="Calibri" w:cs="Calibri" w:eastAsia="Calibri" w:hAnsi="Calibri"/>
          <w:sz w:val="22"/>
          <w:szCs w:val="22"/>
        </w:rPr>
        <w:t xml:space="preserve">Deliverables for every lane: a short design document up front (1–2 pages: core loop or system model, list of systems, scope), a demo video, a build/executable or hosted link, your source, and a one-page postmortem covering what the architecture was, where it bent, and what AI did well and badly.</w:t>
      </w:r>
    </w:p>
    <w:p>
      <w:pPr>
        <w:pStyle w:val="Heading1"/>
        <w:spacing w:after="120" w:before="300"/>
      </w:pPr>
      <w:r>
        <w:rPr>
          <w:rFonts w:ascii="Calibri" w:cs="Calibri" w:eastAsia="Calibri" w:hAnsi="Calibri"/>
          <w:b/>
          <w:bCs/>
          <w:color w:val="8C1D1D"/>
          <w:sz w:val="30"/>
          <w:szCs w:val="30"/>
        </w:rPr>
        <w:t xml:space="preserve">Deadlines: Pace, Not Police</w:t>
      </w:r>
    </w:p>
    <w:p>
      <w:pPr>
        <w:spacing w:after="80" w:before="0"/>
      </w:pPr>
      <w:r>
        <w:rPr>
          <w:rFonts w:ascii="Calibri" w:cs="Calibri" w:eastAsia="Calibri" w:hAnsi="Calibri"/>
          <w:sz w:val="22"/>
          <w:szCs w:val="22"/>
        </w:rPr>
        <w:t xml:space="preserve">There are no enforced due dates. Resubmissions are accepted until I have to turn in grades. That said, two things are true and worth taking seriously:</w:t>
      </w:r>
    </w:p>
    <w:p>
      <w:pPr>
        <w:pStyle w:val="ListParagraph"/>
        <w:numPr>
          <w:ilvl w:val="0"/>
          <w:numId w:val="2"/>
        </w:numPr>
        <w:spacing w:after="60"/>
      </w:pPr>
      <w:r>
        <w:rPr>
          <w:rFonts w:ascii="Calibri" w:cs="Calibri" w:eastAsia="Calibri" w:hAnsi="Calibri"/>
          <w:b/>
          <w:bCs/>
          <w:sz w:val="22"/>
          <w:szCs w:val="22"/>
        </w:rPr>
        <w:t xml:space="preserve">The pace guide. </w:t>
      </w:r>
      <w:r>
        <w:rPr>
          <w:rFonts w:ascii="Calibri" w:cs="Calibri" w:eastAsia="Calibri" w:hAnsi="Calibri"/>
          <w:sz w:val="22"/>
          <w:szCs w:val="22"/>
        </w:rPr>
        <w:t xml:space="preserve">The schedule below shows when each assignment should be done if you are on pace. It is information, not enforcement.</w:t>
      </w:r>
    </w:p>
    <w:p>
      <w:pPr>
        <w:pStyle w:val="ListParagraph"/>
        <w:numPr>
          <w:ilvl w:val="0"/>
          <w:numId w:val="2"/>
        </w:numPr>
        <w:spacing w:after="60"/>
      </w:pPr>
      <w:r>
        <w:rPr>
          <w:rFonts w:ascii="Calibri" w:cs="Calibri" w:eastAsia="Calibri" w:hAnsi="Calibri"/>
          <w:b/>
          <w:bCs/>
          <w:sz w:val="22"/>
          <w:szCs w:val="22"/>
        </w:rPr>
        <w:t xml:space="preserve">Resubmission is the reason to stay on pace. </w:t>
      </w:r>
      <w:r>
        <w:rPr>
          <w:rFonts w:ascii="Calibri" w:cs="Calibri" w:eastAsia="Calibri" w:hAnsi="Calibri"/>
          <w:sz w:val="22"/>
          <w:szCs w:val="22"/>
        </w:rPr>
        <w:t xml:space="preserve">I grade the queue in the order it arrives. Submit while you are on pace and a failed submission has plenty of time for the fix-and-resubmit cycle. Submit assignment 3 during finals week, and if it fails there may simply be no time left to resubmit. The queue is the queue.</w:t>
      </w:r>
    </w:p>
    <w:p>
      <w:pPr>
        <w:pStyle w:val="Heading1"/>
        <w:spacing w:after="120" w:before="300"/>
      </w:pPr>
      <w:r>
        <w:rPr>
          <w:rFonts w:ascii="Calibri" w:cs="Calibri" w:eastAsia="Calibri" w:hAnsi="Calibri"/>
          <w:b/>
          <w:bCs/>
          <w:color w:val="8C1D1D"/>
          <w:sz w:val="30"/>
          <w:szCs w:val="30"/>
        </w:rPr>
        <w:t xml:space="preserve">HyFlex: Remote Students</w:t>
      </w:r>
    </w:p>
    <w:p>
      <w:pPr>
        <w:spacing w:after="120" w:before="0"/>
      </w:pPr>
      <w:r>
        <w:rPr>
          <w:rFonts w:ascii="Calibri" w:cs="Calibri" w:eastAsia="Calibri" w:hAnsi="Calibri"/>
          <w:sz w:val="22"/>
          <w:szCs w:val="22"/>
        </w:rPr>
        <w:t xml:space="preserve">This course is fully HyFlex. Every session is available in person, live on Zoom, and as a recording. Remote students submit exactly the same deliverables as everyone else: there is no separate "online version" of anything, because every assignment is already a narrated video plus source. Studio time doubles as help-desk hours. I am available in the room, on Zoom, and on Discord. If you are remote and stuck, ask. Asynchronously is fine.</w:t>
      </w:r>
    </w:p>
    <w:p>
      <w:pPr>
        <w:pStyle w:val="Heading1"/>
        <w:spacing w:after="120" w:before="300"/>
      </w:pPr>
      <w:r>
        <w:rPr>
          <w:rFonts w:ascii="Calibri" w:cs="Calibri" w:eastAsia="Calibri" w:hAnsi="Calibri"/>
          <w:b/>
          <w:bCs/>
          <w:color w:val="8C1D1D"/>
          <w:sz w:val="30"/>
          <w:szCs w:val="30"/>
        </w:rPr>
        <w:t xml:space="preserve">Course Policy Stuff</w:t>
      </w:r>
    </w:p>
    <w:p>
      <w:pPr>
        <w:spacing w:after="120"/>
      </w:pPr>
      <w:r>
        <w:rPr>
          <w:rFonts w:ascii="Calibri" w:cs="Calibri" w:eastAsia="Calibri" w:hAnsi="Calibri"/>
          <w:b/>
          <w:bCs/>
          <w:sz w:val="22"/>
          <w:szCs w:val="22"/>
        </w:rPr>
        <w:t xml:space="preserve">Attendance: </w:t>
      </w:r>
      <w:r>
        <w:rPr>
          <w:rFonts w:ascii="Calibri" w:cs="Calibri" w:eastAsia="Calibri" w:hAnsi="Calibri"/>
          <w:sz w:val="22"/>
          <w:szCs w:val="22"/>
        </w:rPr>
        <w:t xml:space="preserve">You are expected to attend (or watch) every session. Live or on Zoom is your best chance to get questions answered while they are still small.</w:t>
      </w:r>
    </w:p>
    <w:p>
      <w:pPr>
        <w:spacing w:after="120"/>
      </w:pPr>
      <w:r>
        <w:rPr>
          <w:rFonts w:ascii="Calibri" w:cs="Calibri" w:eastAsia="Calibri" w:hAnsi="Calibri"/>
          <w:b/>
          <w:bCs/>
          <w:sz w:val="22"/>
          <w:szCs w:val="22"/>
        </w:rPr>
        <w:t xml:space="preserve">Academic honesty: </w:t>
      </w:r>
      <w:r>
        <w:rPr>
          <w:rFonts w:ascii="Calibri" w:cs="Calibri" w:eastAsia="Calibri" w:hAnsi="Calibri"/>
          <w:sz w:val="22"/>
          <w:szCs w:val="22"/>
        </w:rPr>
        <w:t xml:space="preserve">We adhere to SCSU’s academic honesty policy. All work is individual. Third-party assets are allowed and encouraged where appropriate; if you base your work on an entire third-party project, cite it and demonstrate how yours differs. AI use is expected. See the AI policy above for what honest use looks like.</w:t>
      </w:r>
    </w:p>
    <w:p>
      <w:pPr>
        <w:spacing w:after="120"/>
      </w:pPr>
      <w:r>
        <w:rPr>
          <w:rFonts w:ascii="Calibri" w:cs="Calibri" w:eastAsia="Calibri" w:hAnsi="Calibri"/>
          <w:b/>
          <w:bCs/>
          <w:sz w:val="22"/>
          <w:szCs w:val="22"/>
        </w:rPr>
        <w:t xml:space="preserve">Extra credit: </w:t>
      </w:r>
      <w:r>
        <w:rPr>
          <w:rFonts w:ascii="Calibri" w:cs="Calibri" w:eastAsia="Calibri" w:hAnsi="Calibri"/>
          <w:sz w:val="22"/>
          <w:szCs w:val="22"/>
        </w:rPr>
        <w:t xml:space="preserve">There isn’t any.</w:t>
      </w:r>
    </w:p>
    <w:p>
      <w:pPr>
        <w:pStyle w:val="Heading1"/>
        <w:spacing w:after="120" w:before="300"/>
      </w:pPr>
      <w:r>
        <w:rPr>
          <w:rFonts w:ascii="Calibri" w:cs="Calibri" w:eastAsia="Calibri" w:hAnsi="Calibri"/>
          <w:b/>
          <w:bCs/>
          <w:color w:val="8C1D1D"/>
          <w:sz w:val="30"/>
          <w:szCs w:val="30"/>
        </w:rPr>
        <w:t xml:space="preserve">Proposed Course Schedule</w:t>
      </w:r>
    </w:p>
    <w:p>
      <w:pPr>
        <w:spacing w:after="80" w:before="0"/>
      </w:pPr>
      <w:r>
        <w:rPr>
          <w:rFonts w:ascii="Calibri" w:cs="Calibri" w:eastAsia="Calibri" w:hAnsi="Calibri"/>
          <w:sz w:val="22"/>
          <w:szCs w:val="22"/>
        </w:rPr>
        <w:t xml:space="preserve">Subject to change. Each week: Session A is the concept (engine-agnostic), Session B is the practice (Unity demo plus open studio). "Pace" is the suggested-pace guide, not a due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400"/>
        <w:gridCol w:w="1460"/>
      </w:tblGrid>
      <w:tr>
        <w:trPr>
          <w:tblHeader/>
        </w:trPr>
        <w:tc>
          <w:tcPr>
            <w:tcW w:type="dxa" w:w="6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Wk</w:t>
            </w:r>
          </w:p>
        </w:tc>
        <w:tc>
          <w:tcPr>
            <w:tcW w:type="dxa" w:w="39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Session A: Concept</w:t>
            </w:r>
          </w:p>
        </w:tc>
        <w:tc>
          <w:tcPr>
            <w:tcW w:type="dxa" w:w="340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Session B: Practice</w:t>
            </w:r>
          </w:p>
        </w:tc>
        <w:tc>
          <w:tcPr>
            <w:tcW w:type="dxa" w:w="1460"/>
            <w:shd w:fill="EDE0E0" w:val="clear"/>
            <w:tcMar>
              <w:top w:type="dxa" w:w="60"/>
              <w:left w:type="dxa" w:w="100"/>
              <w:bottom w:type="dxa" w:w="60"/>
              <w:right w:type="dxa" w:w="100"/>
            </w:tcMar>
          </w:tcPr>
          <w:p>
            <w:pPr>
              <w:spacing w:after="0"/>
            </w:pPr>
            <w:r>
              <w:rPr>
                <w:rFonts w:ascii="Calibri" w:cs="Calibri" w:eastAsia="Calibri" w:hAnsi="Calibri"/>
                <w:b/>
                <w:bCs/>
                <w:sz w:val="20"/>
                <w:szCs w:val="20"/>
              </w:rPr>
              <w:t xml:space="preserve">Pace</w:t>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What an engine is: anatomy of Unity, Godot, Unreal, Three.js; choosing yours</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Environment setup; AI as an engine-learning tutor</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Scene graphs, transforms, coordinate spaces</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Unity demo: scenes &amp; hierarchy; studio</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A1</w:t>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3</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The game loop: time, frames, and input</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Unity demo: movement &amp; input; studio</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A2</w:t>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4</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Design vocabulary: core loops, mechanics/dynamics/aesthetics, what makes games games</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Deconstruction workshop: play and analyze together</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5</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Physics &amp; collision across engines</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Unity demo: physics; studio</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A3</w:t>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6</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UI, game state, and flow</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Unity demo: UI &amp; state; studio</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A4</w:t>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Game feel: cameras, juice, feedback</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Unity demo: cameras, particles, audio; studio</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A5</w:t>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8</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Animation systems</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Unity demo: animation; studio</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A6</w:t>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9</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Architecture I: MVC, simulation vs. presentation, composition (why patterns exist); AI code review</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Studio: Micro-Game assembly</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A7</w:t>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10</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The State pattern: FSMs for game flow and characters</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Unity demo + studio</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A8</w:t>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11</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The Observer pattern: events &amp; decoupling</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Unity demo + studio</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A9</w:t>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12</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The Command pattern: input, replay, undo</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Unity demo + studio</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A10</w:t>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13</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Data-driven design &amp; persistence; balancing &amp; tuning</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Unity demo + studio</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A11</w:t>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14</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Procedural generation</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Unity demo + studio</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A13</w:t>
            </w:r>
          </w:p>
        </w:tc>
      </w:tr>
      <w:tr>
        <w:trPr>
          <w:tblHeader w:val="false"/>
        </w:trPr>
        <w:tc>
          <w:tcPr>
            <w:tcW w:type="dxa" w:w="600"/>
            <w:tcMar>
              <w:top w:type="dxa" w:w="60"/>
              <w:left w:type="dxa" w:w="100"/>
              <w:bottom w:type="dxa" w:w="60"/>
              <w:right w:type="dxa" w:w="100"/>
            </w:tcMar>
          </w:tcPr>
          <w:p>
            <w:pPr>
              <w:spacing w:after="0"/>
            </w:pPr>
            <w:r>
              <w:rPr>
                <w:rFonts w:ascii="Calibri" w:cs="Calibri" w:eastAsia="Calibri" w:hAnsi="Calibri"/>
                <w:sz w:val="20"/>
                <w:szCs w:val="20"/>
              </w:rPr>
              <w:t xml:space="preserve">15</w:t>
            </w:r>
          </w:p>
        </w:tc>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Game AI: steering, pathfinding, behavior trees</w:t>
            </w:r>
          </w:p>
        </w:tc>
        <w:tc>
          <w:tcPr>
            <w:tcW w:type="dxa" w:w="3400"/>
            <w:tcMar>
              <w:top w:type="dxa" w:w="60"/>
              <w:left w:type="dxa" w:w="100"/>
              <w:bottom w:type="dxa" w:w="60"/>
              <w:right w:type="dxa" w:w="100"/>
            </w:tcMar>
          </w:tcPr>
          <w:p>
            <w:pPr>
              <w:spacing w:after="0"/>
            </w:pPr>
            <w:r>
              <w:rPr>
                <w:rFonts w:ascii="Calibri" w:cs="Calibri" w:eastAsia="Calibri" w:hAnsi="Calibri"/>
                <w:sz w:val="20"/>
                <w:szCs w:val="20"/>
              </w:rPr>
              <w:t xml:space="preserve">Project studio; deconstructions presented live or by video</w:t>
            </w:r>
          </w:p>
        </w:tc>
        <w:tc>
          <w:tcPr>
            <w:tcW w:type="dxa" w:w="1460"/>
            <w:tcMar>
              <w:top w:type="dxa" w:w="60"/>
              <w:left w:type="dxa" w:w="100"/>
              <w:bottom w:type="dxa" w:w="60"/>
              <w:right w:type="dxa" w:w="100"/>
            </w:tcMar>
          </w:tcPr>
          <w:p>
            <w:pPr>
              <w:spacing w:after="0"/>
            </w:pPr>
            <w:r>
              <w:rPr>
                <w:rFonts w:ascii="Calibri" w:cs="Calibri" w:eastAsia="Calibri" w:hAnsi="Calibri"/>
                <w:sz w:val="20"/>
                <w:szCs w:val="20"/>
              </w:rPr>
              <w:t xml:space="preserve">A12, A14</w:t>
            </w:r>
          </w:p>
        </w:tc>
      </w:tr>
      <w:tr>
        <w:trPr>
          <w:tblHeader w:val="false"/>
        </w:trPr>
        <w:tc>
          <w:tcPr>
            <w:tcW w:type="dxa" w:w="6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16</w:t>
            </w:r>
          </w:p>
        </w:tc>
        <w:tc>
          <w:tcPr>
            <w:tcW w:type="dxa" w:w="39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Final project demos (live or recorded)</w:t>
            </w:r>
          </w:p>
        </w:tc>
        <w:tc>
          <w:tcPr>
            <w:tcW w:type="dxa" w:w="340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Demos &amp; wrap-up</w:t>
            </w:r>
          </w:p>
        </w:tc>
        <w:tc>
          <w:tcPr>
            <w:tcW w:type="dxa" w:w="1460"/>
            <w:shd w:fill="F7F4F4" w:val="clear"/>
            <w:tcMar>
              <w:top w:type="dxa" w:w="60"/>
              <w:left w:type="dxa" w:w="100"/>
              <w:bottom w:type="dxa" w:w="60"/>
              <w:right w:type="dxa" w:w="100"/>
            </w:tcMar>
          </w:tcPr>
          <w:p>
            <w:pPr>
              <w:spacing w:after="0"/>
            </w:pPr>
            <w:r>
              <w:rPr>
                <w:rFonts w:ascii="Calibri" w:cs="Calibri" w:eastAsia="Calibri" w:hAnsi="Calibri"/>
                <w:sz w:val="20"/>
                <w:szCs w:val="20"/>
              </w:rPr>
              <w:t xml:space="preserve">Final</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2026-07-17T12:36:56.508Z</dcterms:created>
  <dcterms:modified xsi:type="dcterms:W3CDTF">2026-07-17T12:36:56.526Z</dcterms:modified>
</cp:coreProperties>
</file>

<file path=docProps/custom.xml><?xml version="1.0" encoding="utf-8"?>
<Properties xmlns="http://schemas.openxmlformats.org/officeDocument/2006/custom-properties" xmlns:vt="http://schemas.openxmlformats.org/officeDocument/2006/docPropsVTypes"/>
</file>