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75C9" w14:textId="77777777" w:rsidR="00D37BBD" w:rsidRPr="00846DE9" w:rsidRDefault="00D37BBD" w:rsidP="00B5347E">
      <w:pPr>
        <w:spacing w:line="480" w:lineRule="auto"/>
        <w:jc w:val="both"/>
        <w:rPr>
          <w:rFonts w:ascii="Times New Roman" w:hAnsi="Times New Roman" w:cs="Times New Roman"/>
          <w:color w:val="333333"/>
          <w:sz w:val="24"/>
          <w:szCs w:val="24"/>
          <w:shd w:val="clear" w:color="auto" w:fill="FFFFFF"/>
        </w:rPr>
      </w:pPr>
    </w:p>
    <w:p w14:paraId="7AA07BA7" w14:textId="77777777" w:rsidR="00D37BBD" w:rsidRPr="00846DE9" w:rsidRDefault="00D37BBD" w:rsidP="00B5347E">
      <w:pPr>
        <w:spacing w:line="480" w:lineRule="auto"/>
        <w:jc w:val="both"/>
        <w:rPr>
          <w:rFonts w:ascii="Times New Roman" w:hAnsi="Times New Roman" w:cs="Times New Roman"/>
          <w:color w:val="333333"/>
          <w:sz w:val="24"/>
          <w:szCs w:val="24"/>
          <w:shd w:val="clear" w:color="auto" w:fill="FFFFFF"/>
        </w:rPr>
      </w:pPr>
    </w:p>
    <w:p w14:paraId="79B4BB7D" w14:textId="77777777" w:rsidR="00420E4E" w:rsidRPr="00420E4E" w:rsidRDefault="00420E4E" w:rsidP="00420E4E">
      <w:pPr>
        <w:tabs>
          <w:tab w:val="center" w:pos="4680"/>
          <w:tab w:val="left" w:pos="5710"/>
        </w:tabs>
        <w:spacing w:line="480" w:lineRule="auto"/>
        <w:rPr>
          <w:rFonts w:ascii="Times New Roman" w:hAnsi="Times New Roman" w:cs="Times New Roman"/>
          <w:color w:val="333333"/>
          <w:sz w:val="24"/>
          <w:szCs w:val="24"/>
          <w:shd w:val="clear" w:color="auto" w:fill="FFFFFF"/>
        </w:rPr>
      </w:pPr>
    </w:p>
    <w:p w14:paraId="25899423" w14:textId="77777777" w:rsidR="004E401F" w:rsidRDefault="00BE2032" w:rsidP="00420E4E">
      <w:pPr>
        <w:tabs>
          <w:tab w:val="center" w:pos="4680"/>
          <w:tab w:val="left" w:pos="5710"/>
        </w:tabs>
        <w:spacing w:line="480" w:lineRule="auto"/>
        <w:jc w:val="cente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Synthesis Literature Review</w:t>
      </w:r>
      <w:r w:rsidR="003F6261" w:rsidRPr="003F6261">
        <w:t xml:space="preserve"> </w:t>
      </w:r>
      <w:r w:rsidR="003F6261" w:rsidRPr="003F6261">
        <w:rPr>
          <w:rFonts w:ascii="Times New Roman" w:hAnsi="Times New Roman" w:cs="Times New Roman"/>
          <w:bCs/>
          <w:color w:val="333333"/>
          <w:sz w:val="24"/>
          <w:szCs w:val="24"/>
          <w:shd w:val="clear" w:color="auto" w:fill="FFFFFF"/>
        </w:rPr>
        <w:t>on Flexible Job Assigning</w:t>
      </w:r>
    </w:p>
    <w:p w14:paraId="2A04C195" w14:textId="77777777" w:rsidR="004E401F" w:rsidRPr="00652970" w:rsidRDefault="004E401F" w:rsidP="00420E4E">
      <w:pPr>
        <w:tabs>
          <w:tab w:val="center" w:pos="4680"/>
          <w:tab w:val="left" w:pos="5710"/>
        </w:tabs>
        <w:spacing w:line="480" w:lineRule="auto"/>
        <w:jc w:val="center"/>
        <w:rPr>
          <w:rFonts w:ascii="Times New Roman" w:hAnsi="Times New Roman" w:cs="Times New Roman"/>
          <w:color w:val="333333"/>
          <w:sz w:val="24"/>
          <w:szCs w:val="24"/>
          <w:shd w:val="clear" w:color="auto" w:fill="FFFFFF"/>
        </w:rPr>
      </w:pPr>
    </w:p>
    <w:p w14:paraId="138333D1" w14:textId="62E78F7C" w:rsidR="004F2938" w:rsidRDefault="00153FE8" w:rsidP="00B5347E">
      <w:pPr>
        <w:tabs>
          <w:tab w:val="center" w:pos="4680"/>
          <w:tab w:val="left" w:pos="5710"/>
        </w:tabs>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F771F5">
        <w:rPr>
          <w:rFonts w:ascii="Times New Roman" w:hAnsi="Times New Roman" w:cs="Times New Roman"/>
          <w:color w:val="333333"/>
          <w:sz w:val="24"/>
          <w:szCs w:val="24"/>
          <w:shd w:val="clear" w:color="auto" w:fill="FFFFFF"/>
        </w:rPr>
        <w:t xml:space="preserve">Student </w:t>
      </w:r>
      <w:r>
        <w:rPr>
          <w:rFonts w:ascii="Times New Roman" w:hAnsi="Times New Roman" w:cs="Times New Roman"/>
          <w:color w:val="333333"/>
          <w:sz w:val="24"/>
          <w:szCs w:val="24"/>
          <w:shd w:val="clear" w:color="auto" w:fill="FFFFFF"/>
        </w:rPr>
        <w:tab/>
      </w:r>
    </w:p>
    <w:p w14:paraId="5D2DE8FD" w14:textId="3D3F39F8" w:rsidR="00C21461" w:rsidRPr="00846DE9" w:rsidRDefault="00C21461" w:rsidP="00C21461">
      <w:pPr>
        <w:tabs>
          <w:tab w:val="center" w:pos="4680"/>
          <w:tab w:val="left" w:pos="5710"/>
        </w:tabs>
        <w:spacing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WRTG 394</w:t>
      </w:r>
    </w:p>
    <w:p w14:paraId="2B67A5BB" w14:textId="497B9861" w:rsidR="00F859B5" w:rsidRDefault="00C21461" w:rsidP="00B5347E">
      <w:pPr>
        <w:spacing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UMGC</w:t>
      </w:r>
    </w:p>
    <w:p w14:paraId="424DB161" w14:textId="46A7961A" w:rsidR="00AE2615" w:rsidRDefault="00C21461" w:rsidP="00B5347E">
      <w:pPr>
        <w:spacing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9/12/2023</w:t>
      </w:r>
    </w:p>
    <w:p w14:paraId="399AA3CA" w14:textId="77777777" w:rsidR="00E76D18" w:rsidRPr="007D2C5F" w:rsidRDefault="00BF14D7" w:rsidP="00B5347E">
      <w:pPr>
        <w:spacing w:line="480" w:lineRule="auto"/>
        <w:rPr>
          <w:rFonts w:ascii="Times New Roman" w:hAnsi="Times New Roman" w:cs="Times New Roman"/>
          <w:color w:val="333333"/>
          <w:sz w:val="24"/>
          <w:szCs w:val="24"/>
          <w:shd w:val="clear" w:color="auto" w:fill="FFFFFF"/>
        </w:rPr>
      </w:pPr>
      <w:r w:rsidRPr="007D2C5F">
        <w:rPr>
          <w:rFonts w:ascii="Times New Roman" w:hAnsi="Times New Roman" w:cs="Times New Roman"/>
          <w:color w:val="333333"/>
          <w:sz w:val="24"/>
          <w:szCs w:val="24"/>
          <w:shd w:val="clear" w:color="auto" w:fill="FFFFFF"/>
        </w:rPr>
        <w:t xml:space="preserve"> </w:t>
      </w:r>
    </w:p>
    <w:p w14:paraId="7C8A5625" w14:textId="77777777" w:rsidR="004E401F" w:rsidRDefault="004E401F">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br w:type="page"/>
      </w:r>
    </w:p>
    <w:p w14:paraId="6217BA82" w14:textId="77777777" w:rsidR="00AB5EEA" w:rsidRDefault="00BE2032" w:rsidP="00452A87">
      <w:pPr>
        <w:spacing w:after="0" w:line="480" w:lineRule="auto"/>
        <w:ind w:left="720" w:hanging="720"/>
        <w:jc w:val="cente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lastRenderedPageBreak/>
        <w:t>Synthesis Literature Review</w:t>
      </w:r>
      <w:r w:rsidR="003F6261">
        <w:rPr>
          <w:rFonts w:ascii="Times New Roman" w:hAnsi="Times New Roman" w:cs="Times New Roman"/>
          <w:bCs/>
          <w:color w:val="333333"/>
          <w:sz w:val="24"/>
          <w:szCs w:val="24"/>
          <w:shd w:val="clear" w:color="auto" w:fill="FFFFFF"/>
        </w:rPr>
        <w:t xml:space="preserve"> on Flexible Job Assigning</w:t>
      </w:r>
    </w:p>
    <w:p w14:paraId="435AEAD0" w14:textId="77777777" w:rsidR="006561E4" w:rsidRPr="00F84647" w:rsidRDefault="006561E4" w:rsidP="003D661D">
      <w:pPr>
        <w:spacing w:after="0" w:line="480" w:lineRule="auto"/>
        <w:rPr>
          <w:rFonts w:ascii="Times New Roman" w:hAnsi="Times New Roman" w:cs="Times New Roman"/>
          <w:b/>
          <w:bCs/>
          <w:color w:val="333333"/>
          <w:sz w:val="24"/>
          <w:szCs w:val="24"/>
          <w:shd w:val="clear" w:color="auto" w:fill="FFFFFF"/>
        </w:rPr>
      </w:pPr>
      <w:r w:rsidRPr="00F84647">
        <w:rPr>
          <w:rFonts w:ascii="Times New Roman" w:hAnsi="Times New Roman" w:cs="Times New Roman"/>
          <w:b/>
          <w:bCs/>
          <w:color w:val="333333"/>
          <w:sz w:val="24"/>
          <w:szCs w:val="24"/>
          <w:shd w:val="clear" w:color="auto" w:fill="FFFFFF"/>
        </w:rPr>
        <w:t>Introduction</w:t>
      </w:r>
    </w:p>
    <w:p w14:paraId="11EF0262" w14:textId="61E59673" w:rsidR="009F041D" w:rsidRDefault="009F041D" w:rsidP="00A02128">
      <w:pPr>
        <w:spacing w:after="0" w:line="480" w:lineRule="auto"/>
        <w:ind w:firstLine="720"/>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One of the approaches to </w:t>
      </w:r>
      <w:r w:rsidR="00400EEF">
        <w:rPr>
          <w:rFonts w:ascii="Times New Roman" w:hAnsi="Times New Roman" w:cs="Times New Roman"/>
          <w:bCs/>
          <w:color w:val="333333"/>
          <w:sz w:val="24"/>
          <w:szCs w:val="24"/>
          <w:shd w:val="clear" w:color="auto" w:fill="FFFFFF"/>
        </w:rPr>
        <w:t xml:space="preserve">performance management in a workplace is flexible job assigning. </w:t>
      </w:r>
      <w:r w:rsidR="00326705">
        <w:rPr>
          <w:rFonts w:ascii="Times New Roman" w:hAnsi="Times New Roman" w:cs="Times New Roman"/>
          <w:bCs/>
          <w:color w:val="333333"/>
          <w:sz w:val="24"/>
          <w:szCs w:val="24"/>
          <w:shd w:val="clear" w:color="auto" w:fill="FFFFFF"/>
        </w:rPr>
        <w:t xml:space="preserve">This entails assigning of duties, tasks, </w:t>
      </w:r>
      <w:r w:rsidR="006D4E38">
        <w:rPr>
          <w:rFonts w:ascii="Times New Roman" w:hAnsi="Times New Roman" w:cs="Times New Roman"/>
          <w:bCs/>
          <w:color w:val="333333"/>
          <w:sz w:val="24"/>
          <w:szCs w:val="24"/>
          <w:shd w:val="clear" w:color="auto" w:fill="FFFFFF"/>
        </w:rPr>
        <w:t>projects,</w:t>
      </w:r>
      <w:r w:rsidR="00326705">
        <w:rPr>
          <w:rFonts w:ascii="Times New Roman" w:hAnsi="Times New Roman" w:cs="Times New Roman"/>
          <w:bCs/>
          <w:color w:val="333333"/>
          <w:sz w:val="24"/>
          <w:szCs w:val="24"/>
          <w:shd w:val="clear" w:color="auto" w:fill="FFFFFF"/>
        </w:rPr>
        <w:t xml:space="preserve"> and responsibilities in a dynamic fashion with an objective of ensuring that employees work efficiently. </w:t>
      </w:r>
      <w:r w:rsidR="00400EEF">
        <w:rPr>
          <w:rFonts w:ascii="Times New Roman" w:hAnsi="Times New Roman" w:cs="Times New Roman"/>
          <w:bCs/>
          <w:color w:val="333333"/>
          <w:sz w:val="24"/>
          <w:szCs w:val="24"/>
          <w:shd w:val="clear" w:color="auto" w:fill="FFFFFF"/>
        </w:rPr>
        <w:t>Providing employees with duties and responsibilities that align</w:t>
      </w:r>
      <w:r w:rsidR="003D661D">
        <w:rPr>
          <w:rFonts w:ascii="Times New Roman" w:hAnsi="Times New Roman" w:cs="Times New Roman"/>
          <w:bCs/>
          <w:color w:val="333333"/>
          <w:sz w:val="24"/>
          <w:szCs w:val="24"/>
          <w:shd w:val="clear" w:color="auto" w:fill="FFFFFF"/>
        </w:rPr>
        <w:t xml:space="preserve"> with their strengths and passion </w:t>
      </w:r>
      <w:r w:rsidR="00400EEF">
        <w:rPr>
          <w:rFonts w:ascii="Times New Roman" w:hAnsi="Times New Roman" w:cs="Times New Roman"/>
          <w:bCs/>
          <w:color w:val="333333"/>
          <w:sz w:val="24"/>
          <w:szCs w:val="24"/>
          <w:shd w:val="clear" w:color="auto" w:fill="FFFFFF"/>
        </w:rPr>
        <w:t>is an effective strategy of lifting their morale and by extension increase their productivity. Therefore, having an effective task assigning system has the potential of keeping an or</w:t>
      </w:r>
      <w:r w:rsidR="003D661D">
        <w:rPr>
          <w:rFonts w:ascii="Times New Roman" w:hAnsi="Times New Roman" w:cs="Times New Roman"/>
          <w:bCs/>
          <w:color w:val="333333"/>
          <w:sz w:val="24"/>
          <w:szCs w:val="24"/>
          <w:shd w:val="clear" w:color="auto" w:fill="FFFFFF"/>
        </w:rPr>
        <w:t>ganization ahead of competition</w:t>
      </w:r>
      <w:r w:rsidR="0000062B">
        <w:rPr>
          <w:rFonts w:ascii="Times New Roman" w:hAnsi="Times New Roman" w:cs="Times New Roman"/>
          <w:bCs/>
          <w:color w:val="333333"/>
          <w:sz w:val="24"/>
          <w:szCs w:val="24"/>
          <w:shd w:val="clear" w:color="auto" w:fill="FFFFFF"/>
        </w:rPr>
        <w:t xml:space="preserve">. The popularity of flexible task assigning emanates from the dynamics experienced in the work environment. These changes are attributable to advances in technology, the changing nature of work and the evolving needs of the workforce. </w:t>
      </w:r>
      <w:r w:rsidR="00F84647">
        <w:rPr>
          <w:rFonts w:ascii="Times New Roman" w:hAnsi="Times New Roman" w:cs="Times New Roman"/>
          <w:bCs/>
          <w:color w:val="333333"/>
          <w:sz w:val="24"/>
          <w:szCs w:val="24"/>
          <w:shd w:val="clear" w:color="auto" w:fill="FFFFFF"/>
        </w:rPr>
        <w:t>Technologically supported f</w:t>
      </w:r>
      <w:r w:rsidR="00D3431E">
        <w:rPr>
          <w:rFonts w:ascii="Times New Roman" w:hAnsi="Times New Roman" w:cs="Times New Roman"/>
          <w:bCs/>
          <w:color w:val="333333"/>
          <w:sz w:val="24"/>
          <w:szCs w:val="24"/>
          <w:shd w:val="clear" w:color="auto" w:fill="FFFFFF"/>
        </w:rPr>
        <w:t xml:space="preserve">lexible job assigning is critical in promoting job satisfaction, organizational agility, workload management and opportunities for </w:t>
      </w:r>
      <w:r w:rsidR="00F84647">
        <w:rPr>
          <w:rFonts w:ascii="Times New Roman" w:hAnsi="Times New Roman" w:cs="Times New Roman"/>
          <w:bCs/>
          <w:color w:val="333333"/>
          <w:sz w:val="24"/>
          <w:szCs w:val="24"/>
          <w:shd w:val="clear" w:color="auto" w:fill="FFFFFF"/>
        </w:rPr>
        <w:t xml:space="preserve">employee </w:t>
      </w:r>
      <w:r w:rsidR="00D3431E">
        <w:rPr>
          <w:rFonts w:ascii="Times New Roman" w:hAnsi="Times New Roman" w:cs="Times New Roman"/>
          <w:bCs/>
          <w:color w:val="333333"/>
          <w:sz w:val="24"/>
          <w:szCs w:val="24"/>
          <w:shd w:val="clear" w:color="auto" w:fill="FFFFFF"/>
        </w:rPr>
        <w:t>career growth resulting into overall productivity and sustainability.</w:t>
      </w:r>
    </w:p>
    <w:p w14:paraId="193B34C2" w14:textId="77777777" w:rsidR="00D3431E" w:rsidRPr="00F84647" w:rsidRDefault="00BD79D3" w:rsidP="00D3431E">
      <w:pPr>
        <w:spacing w:after="0" w:line="480" w:lineRule="auto"/>
        <w:rPr>
          <w:rFonts w:ascii="Times New Roman" w:hAnsi="Times New Roman" w:cs="Times New Roman"/>
          <w:b/>
          <w:bCs/>
          <w:color w:val="333333"/>
          <w:sz w:val="24"/>
          <w:szCs w:val="24"/>
          <w:shd w:val="clear" w:color="auto" w:fill="FFFFFF"/>
        </w:rPr>
      </w:pPr>
      <w:r w:rsidRPr="00F84647">
        <w:rPr>
          <w:rFonts w:ascii="Times New Roman" w:hAnsi="Times New Roman" w:cs="Times New Roman"/>
          <w:b/>
          <w:bCs/>
          <w:color w:val="333333"/>
          <w:sz w:val="24"/>
          <w:szCs w:val="24"/>
          <w:shd w:val="clear" w:color="auto" w:fill="FFFFFF"/>
        </w:rPr>
        <w:t>Benefits of Flexible Job Assigning</w:t>
      </w:r>
    </w:p>
    <w:p w14:paraId="0F63B113" w14:textId="5ADCBAB1" w:rsidR="008654A4" w:rsidRDefault="008654A4" w:rsidP="00D3431E">
      <w:pPr>
        <w:spacing w:after="0" w:line="480" w:lineRule="auto"/>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t xml:space="preserve">Flexible working arrangements have been found to contribute to overall job satisfaction. </w:t>
      </w:r>
      <w:r w:rsidR="00852747">
        <w:rPr>
          <w:rFonts w:ascii="Times New Roman" w:hAnsi="Times New Roman" w:cs="Times New Roman"/>
          <w:bCs/>
          <w:color w:val="333333"/>
          <w:sz w:val="24"/>
          <w:szCs w:val="24"/>
          <w:shd w:val="clear" w:color="auto" w:fill="FFFFFF"/>
        </w:rPr>
        <w:t>Flexibility in assignment of tasks can take various forms and shapes including job rotation, skill-based allocation, reassignment of tasks</w:t>
      </w:r>
      <w:r w:rsidR="00147624">
        <w:rPr>
          <w:rFonts w:ascii="Times New Roman" w:hAnsi="Times New Roman" w:cs="Times New Roman"/>
          <w:bCs/>
          <w:color w:val="333333"/>
          <w:sz w:val="24"/>
          <w:szCs w:val="24"/>
          <w:shd w:val="clear" w:color="auto" w:fill="FFFFFF"/>
        </w:rPr>
        <w:t>,</w:t>
      </w:r>
      <w:r w:rsidR="00852747">
        <w:rPr>
          <w:rFonts w:ascii="Times New Roman" w:hAnsi="Times New Roman" w:cs="Times New Roman"/>
          <w:bCs/>
          <w:color w:val="333333"/>
          <w:sz w:val="24"/>
          <w:szCs w:val="24"/>
          <w:shd w:val="clear" w:color="auto" w:fill="FFFFFF"/>
        </w:rPr>
        <w:t xml:space="preserve"> and </w:t>
      </w:r>
      <w:r w:rsidR="00147624">
        <w:rPr>
          <w:rFonts w:ascii="Times New Roman" w:hAnsi="Times New Roman" w:cs="Times New Roman"/>
          <w:bCs/>
          <w:color w:val="333333"/>
          <w:sz w:val="24"/>
          <w:szCs w:val="24"/>
          <w:shd w:val="clear" w:color="auto" w:fill="FFFFFF"/>
        </w:rPr>
        <w:t xml:space="preserve">cross training among </w:t>
      </w:r>
      <w:r w:rsidR="003923ED">
        <w:rPr>
          <w:rFonts w:ascii="Times New Roman" w:hAnsi="Times New Roman" w:cs="Times New Roman"/>
          <w:bCs/>
          <w:color w:val="333333"/>
          <w:sz w:val="24"/>
          <w:szCs w:val="24"/>
          <w:shd w:val="clear" w:color="auto" w:fill="FFFFFF"/>
        </w:rPr>
        <w:t xml:space="preserve">other </w:t>
      </w:r>
      <w:r w:rsidR="00147624">
        <w:rPr>
          <w:rFonts w:ascii="Times New Roman" w:hAnsi="Times New Roman" w:cs="Times New Roman"/>
          <w:bCs/>
          <w:color w:val="333333"/>
          <w:sz w:val="24"/>
          <w:szCs w:val="24"/>
          <w:shd w:val="clear" w:color="auto" w:fill="FFFFFF"/>
        </w:rPr>
        <w:t xml:space="preserve">related approaches. </w:t>
      </w:r>
      <w:r>
        <w:rPr>
          <w:rFonts w:ascii="Times New Roman" w:hAnsi="Times New Roman" w:cs="Times New Roman"/>
          <w:bCs/>
          <w:color w:val="333333"/>
          <w:sz w:val="24"/>
          <w:szCs w:val="24"/>
          <w:shd w:val="clear" w:color="auto" w:fill="FFFFFF"/>
        </w:rPr>
        <w:t>Investigating employees from public sector universities in Pakistan, Aziz-Ur-</w:t>
      </w:r>
      <w:proofErr w:type="gramStart"/>
      <w:r>
        <w:rPr>
          <w:rFonts w:ascii="Times New Roman" w:hAnsi="Times New Roman" w:cs="Times New Roman"/>
          <w:bCs/>
          <w:color w:val="333333"/>
          <w:sz w:val="24"/>
          <w:szCs w:val="24"/>
          <w:shd w:val="clear" w:color="auto" w:fill="FFFFFF"/>
        </w:rPr>
        <w:t>Rehman</w:t>
      </w:r>
      <w:proofErr w:type="gramEnd"/>
      <w:r>
        <w:rPr>
          <w:rFonts w:ascii="Times New Roman" w:hAnsi="Times New Roman" w:cs="Times New Roman"/>
          <w:bCs/>
          <w:color w:val="333333"/>
          <w:sz w:val="24"/>
          <w:szCs w:val="24"/>
          <w:shd w:val="clear" w:color="auto" w:fill="FFFFFF"/>
        </w:rPr>
        <w:t xml:space="preserve"> and Siddiqui (2019), established that a significant positive correlatio</w:t>
      </w:r>
      <w:r w:rsidR="001B6E54">
        <w:rPr>
          <w:rFonts w:ascii="Times New Roman" w:hAnsi="Times New Roman" w:cs="Times New Roman"/>
          <w:bCs/>
          <w:color w:val="333333"/>
          <w:sz w:val="24"/>
          <w:szCs w:val="24"/>
          <w:shd w:val="clear" w:color="auto" w:fill="FFFFFF"/>
        </w:rPr>
        <w:t xml:space="preserve">n existed between flexible working arrangements and </w:t>
      </w:r>
      <w:r w:rsidR="000C711B">
        <w:rPr>
          <w:rFonts w:ascii="Times New Roman" w:hAnsi="Times New Roman" w:cs="Times New Roman"/>
          <w:bCs/>
          <w:color w:val="333333"/>
          <w:sz w:val="24"/>
          <w:szCs w:val="24"/>
          <w:shd w:val="clear" w:color="auto" w:fill="FFFFFF"/>
        </w:rPr>
        <w:t>job satisfaction</w:t>
      </w:r>
      <w:r w:rsidR="003923ED">
        <w:rPr>
          <w:rFonts w:ascii="Times New Roman" w:hAnsi="Times New Roman" w:cs="Times New Roman"/>
          <w:bCs/>
          <w:color w:val="333333"/>
          <w:sz w:val="24"/>
          <w:szCs w:val="24"/>
          <w:shd w:val="clear" w:color="auto" w:fill="FFFFFF"/>
        </w:rPr>
        <w:t>. Job satisfaction manifested among the participants</w:t>
      </w:r>
      <w:r w:rsidR="000C711B">
        <w:rPr>
          <w:rFonts w:ascii="Times New Roman" w:hAnsi="Times New Roman" w:cs="Times New Roman"/>
          <w:bCs/>
          <w:color w:val="333333"/>
          <w:sz w:val="24"/>
          <w:szCs w:val="24"/>
          <w:shd w:val="clear" w:color="auto" w:fill="FFFFFF"/>
        </w:rPr>
        <w:t xml:space="preserve"> through </w:t>
      </w:r>
      <w:r w:rsidR="001B6E54">
        <w:rPr>
          <w:rFonts w:ascii="Times New Roman" w:hAnsi="Times New Roman" w:cs="Times New Roman"/>
          <w:bCs/>
          <w:color w:val="333333"/>
          <w:sz w:val="24"/>
          <w:szCs w:val="24"/>
          <w:shd w:val="clear" w:color="auto" w:fill="FFFFFF"/>
        </w:rPr>
        <w:t xml:space="preserve">their work-life balance. </w:t>
      </w:r>
      <w:r w:rsidR="000C711B">
        <w:rPr>
          <w:rFonts w:ascii="Times New Roman" w:hAnsi="Times New Roman" w:cs="Times New Roman"/>
          <w:bCs/>
          <w:color w:val="333333"/>
          <w:sz w:val="24"/>
          <w:szCs w:val="24"/>
          <w:shd w:val="clear" w:color="auto" w:fill="FFFFFF"/>
        </w:rPr>
        <w:t>In another study, te</w:t>
      </w:r>
      <w:r w:rsidR="000B2AF5">
        <w:rPr>
          <w:rFonts w:ascii="Times New Roman" w:hAnsi="Times New Roman" w:cs="Times New Roman"/>
          <w:bCs/>
          <w:color w:val="333333"/>
          <w:sz w:val="24"/>
          <w:szCs w:val="24"/>
          <w:shd w:val="clear" w:color="auto" w:fill="FFFFFF"/>
        </w:rPr>
        <w:t>leworkers from various companies in Mexico were found to have heightened job satisfaction, one of the main factors attributable to it being the flexible working arrangements. In this c</w:t>
      </w:r>
      <w:r w:rsidR="003923ED">
        <w:rPr>
          <w:rFonts w:ascii="Times New Roman" w:hAnsi="Times New Roman" w:cs="Times New Roman"/>
          <w:bCs/>
          <w:color w:val="333333"/>
          <w:sz w:val="24"/>
          <w:szCs w:val="24"/>
          <w:shd w:val="clear" w:color="auto" w:fill="FFFFFF"/>
        </w:rPr>
        <w:t>ase</w:t>
      </w:r>
      <w:r w:rsidR="00852747">
        <w:rPr>
          <w:rFonts w:ascii="Times New Roman" w:hAnsi="Times New Roman" w:cs="Times New Roman"/>
          <w:bCs/>
          <w:color w:val="333333"/>
          <w:sz w:val="24"/>
          <w:szCs w:val="24"/>
          <w:shd w:val="clear" w:color="auto" w:fill="FFFFFF"/>
        </w:rPr>
        <w:t xml:space="preserve">, </w:t>
      </w:r>
      <w:r w:rsidR="003923ED">
        <w:rPr>
          <w:rFonts w:ascii="Times New Roman" w:hAnsi="Times New Roman" w:cs="Times New Roman"/>
          <w:bCs/>
          <w:color w:val="333333"/>
          <w:sz w:val="24"/>
          <w:szCs w:val="24"/>
          <w:shd w:val="clear" w:color="auto" w:fill="FFFFFF"/>
        </w:rPr>
        <w:t xml:space="preserve">the choice of </w:t>
      </w:r>
      <w:r w:rsidR="00852747">
        <w:rPr>
          <w:rFonts w:ascii="Times New Roman" w:hAnsi="Times New Roman" w:cs="Times New Roman"/>
          <w:bCs/>
          <w:color w:val="333333"/>
          <w:sz w:val="24"/>
          <w:szCs w:val="24"/>
          <w:shd w:val="clear" w:color="auto" w:fill="FFFFFF"/>
        </w:rPr>
        <w:t xml:space="preserve">teleworkers </w:t>
      </w:r>
      <w:r w:rsidR="003923ED">
        <w:rPr>
          <w:rFonts w:ascii="Times New Roman" w:hAnsi="Times New Roman" w:cs="Times New Roman"/>
          <w:bCs/>
          <w:color w:val="333333"/>
          <w:sz w:val="24"/>
          <w:szCs w:val="24"/>
          <w:shd w:val="clear" w:color="auto" w:fill="FFFFFF"/>
        </w:rPr>
        <w:t>was because</w:t>
      </w:r>
      <w:r w:rsidR="00852747">
        <w:rPr>
          <w:rFonts w:ascii="Times New Roman" w:hAnsi="Times New Roman" w:cs="Times New Roman"/>
          <w:bCs/>
          <w:color w:val="333333"/>
          <w:sz w:val="24"/>
          <w:szCs w:val="24"/>
          <w:shd w:val="clear" w:color="auto" w:fill="FFFFFF"/>
        </w:rPr>
        <w:t xml:space="preserve"> they could</w:t>
      </w:r>
      <w:r w:rsidR="000B2AF5">
        <w:rPr>
          <w:rFonts w:ascii="Times New Roman" w:hAnsi="Times New Roman" w:cs="Times New Roman"/>
          <w:bCs/>
          <w:color w:val="333333"/>
          <w:sz w:val="24"/>
          <w:szCs w:val="24"/>
          <w:shd w:val="clear" w:color="auto" w:fill="FFFFFF"/>
        </w:rPr>
        <w:t xml:space="preserve"> </w:t>
      </w:r>
      <w:r w:rsidR="00852747">
        <w:rPr>
          <w:rFonts w:ascii="Times New Roman" w:hAnsi="Times New Roman" w:cs="Times New Roman"/>
          <w:bCs/>
          <w:color w:val="333333"/>
          <w:sz w:val="24"/>
          <w:szCs w:val="24"/>
          <w:shd w:val="clear" w:color="auto" w:fill="FFFFFF"/>
        </w:rPr>
        <w:lastRenderedPageBreak/>
        <w:t>adjust</w:t>
      </w:r>
      <w:r w:rsidR="000B2AF5">
        <w:rPr>
          <w:rFonts w:ascii="Times New Roman" w:hAnsi="Times New Roman" w:cs="Times New Roman"/>
          <w:bCs/>
          <w:color w:val="333333"/>
          <w:sz w:val="24"/>
          <w:szCs w:val="24"/>
          <w:shd w:val="clear" w:color="auto" w:fill="FFFFFF"/>
        </w:rPr>
        <w:t xml:space="preserve"> their </w:t>
      </w:r>
      <w:r w:rsidR="00852747">
        <w:rPr>
          <w:rFonts w:ascii="Times New Roman" w:hAnsi="Times New Roman" w:cs="Times New Roman"/>
          <w:bCs/>
          <w:color w:val="333333"/>
          <w:sz w:val="24"/>
          <w:szCs w:val="24"/>
          <w:shd w:val="clear" w:color="auto" w:fill="FFFFFF"/>
        </w:rPr>
        <w:t xml:space="preserve">work processes (Ordóñez Parada, </w:t>
      </w:r>
      <w:r w:rsidR="00852747" w:rsidRPr="00852747">
        <w:rPr>
          <w:rFonts w:ascii="Times New Roman" w:hAnsi="Times New Roman" w:cs="Times New Roman"/>
          <w:bCs/>
          <w:color w:val="333333"/>
          <w:sz w:val="24"/>
          <w:szCs w:val="24"/>
          <w:shd w:val="clear" w:color="auto" w:fill="FFFFFF"/>
        </w:rPr>
        <w:t>2018)</w:t>
      </w:r>
      <w:r w:rsidR="00852747">
        <w:rPr>
          <w:rFonts w:ascii="Times New Roman" w:hAnsi="Times New Roman" w:cs="Times New Roman"/>
          <w:bCs/>
          <w:color w:val="333333"/>
          <w:sz w:val="24"/>
          <w:szCs w:val="24"/>
          <w:shd w:val="clear" w:color="auto" w:fill="FFFFFF"/>
        </w:rPr>
        <w:t xml:space="preserve">. </w:t>
      </w:r>
      <w:r w:rsidR="003923ED">
        <w:rPr>
          <w:rFonts w:ascii="Times New Roman" w:hAnsi="Times New Roman" w:cs="Times New Roman"/>
          <w:bCs/>
          <w:color w:val="333333"/>
          <w:sz w:val="24"/>
          <w:szCs w:val="24"/>
          <w:shd w:val="clear" w:color="auto" w:fill="FFFFFF"/>
        </w:rPr>
        <w:t>Based on these two studies, it is evident that j</w:t>
      </w:r>
      <w:r w:rsidR="00BD79D3">
        <w:rPr>
          <w:rFonts w:ascii="Times New Roman" w:hAnsi="Times New Roman" w:cs="Times New Roman"/>
          <w:bCs/>
          <w:color w:val="333333"/>
          <w:sz w:val="24"/>
          <w:szCs w:val="24"/>
          <w:shd w:val="clear" w:color="auto" w:fill="FFFFFF"/>
        </w:rPr>
        <w:t>ob satisfaction is one of the significant benefits of</w:t>
      </w:r>
      <w:r w:rsidR="003923ED">
        <w:rPr>
          <w:rFonts w:ascii="Times New Roman" w:hAnsi="Times New Roman" w:cs="Times New Roman"/>
          <w:bCs/>
          <w:color w:val="333333"/>
          <w:sz w:val="24"/>
          <w:szCs w:val="24"/>
          <w:shd w:val="clear" w:color="auto" w:fill="FFFFFF"/>
        </w:rPr>
        <w:t xml:space="preserve"> flexible task assigning in</w:t>
      </w:r>
      <w:r w:rsidR="00BD79D3">
        <w:rPr>
          <w:rFonts w:ascii="Times New Roman" w:hAnsi="Times New Roman" w:cs="Times New Roman"/>
          <w:bCs/>
          <w:color w:val="333333"/>
          <w:sz w:val="24"/>
          <w:szCs w:val="24"/>
          <w:shd w:val="clear" w:color="auto" w:fill="FFFFFF"/>
        </w:rPr>
        <w:t xml:space="preserve"> organizations. This approach is beneficial since it allows employees to avoid monotony and at the same time </w:t>
      </w:r>
      <w:r w:rsidR="003923ED">
        <w:rPr>
          <w:rFonts w:ascii="Times New Roman" w:hAnsi="Times New Roman" w:cs="Times New Roman"/>
          <w:bCs/>
          <w:color w:val="333333"/>
          <w:sz w:val="24"/>
          <w:szCs w:val="24"/>
          <w:shd w:val="clear" w:color="auto" w:fill="FFFFFF"/>
        </w:rPr>
        <w:t>allowing them</w:t>
      </w:r>
      <w:r w:rsidR="00BD79D3">
        <w:rPr>
          <w:rFonts w:ascii="Times New Roman" w:hAnsi="Times New Roman" w:cs="Times New Roman"/>
          <w:bCs/>
          <w:color w:val="333333"/>
          <w:sz w:val="24"/>
          <w:szCs w:val="24"/>
          <w:shd w:val="clear" w:color="auto" w:fill="FFFFFF"/>
        </w:rPr>
        <w:t xml:space="preserve"> </w:t>
      </w:r>
      <w:r w:rsidR="00C21461">
        <w:rPr>
          <w:rFonts w:ascii="Times New Roman" w:hAnsi="Times New Roman" w:cs="Times New Roman"/>
          <w:bCs/>
          <w:color w:val="333333"/>
          <w:sz w:val="24"/>
          <w:szCs w:val="24"/>
          <w:shd w:val="clear" w:color="auto" w:fill="FFFFFF"/>
        </w:rPr>
        <w:t>to acquire</w:t>
      </w:r>
      <w:r w:rsidR="00BD79D3">
        <w:rPr>
          <w:rFonts w:ascii="Times New Roman" w:hAnsi="Times New Roman" w:cs="Times New Roman"/>
          <w:bCs/>
          <w:color w:val="333333"/>
          <w:sz w:val="24"/>
          <w:szCs w:val="24"/>
          <w:shd w:val="clear" w:color="auto" w:fill="FFFFFF"/>
        </w:rPr>
        <w:t xml:space="preserve"> additional skills, relevant to the work environment. </w:t>
      </w:r>
    </w:p>
    <w:p w14:paraId="7E8CDB06" w14:textId="29CC9176" w:rsidR="00E36DF8" w:rsidRDefault="002C1E43" w:rsidP="00E36DF8">
      <w:pPr>
        <w:spacing w:after="0" w:line="480" w:lineRule="auto"/>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t xml:space="preserve">Flexible assigning roles and responsibilities within an organization have the benefits of optimal resource utilization and workload management. </w:t>
      </w:r>
      <w:r w:rsidR="00815904">
        <w:rPr>
          <w:rFonts w:ascii="Times New Roman" w:hAnsi="Times New Roman" w:cs="Times New Roman"/>
          <w:bCs/>
          <w:color w:val="333333"/>
          <w:sz w:val="24"/>
          <w:szCs w:val="24"/>
          <w:shd w:val="clear" w:color="auto" w:fill="FFFFFF"/>
        </w:rPr>
        <w:t>Human resource management</w:t>
      </w:r>
      <w:r>
        <w:rPr>
          <w:rFonts w:ascii="Times New Roman" w:hAnsi="Times New Roman" w:cs="Times New Roman"/>
          <w:bCs/>
          <w:color w:val="333333"/>
          <w:sz w:val="24"/>
          <w:szCs w:val="24"/>
          <w:shd w:val="clear" w:color="auto" w:fill="FFFFFF"/>
        </w:rPr>
        <w:t xml:space="preserve"> being one of the most important resources in an organizati</w:t>
      </w:r>
      <w:r w:rsidR="00815904">
        <w:rPr>
          <w:rFonts w:ascii="Times New Roman" w:hAnsi="Times New Roman" w:cs="Times New Roman"/>
          <w:bCs/>
          <w:color w:val="333333"/>
          <w:sz w:val="24"/>
          <w:szCs w:val="24"/>
          <w:shd w:val="clear" w:color="auto" w:fill="FFFFFF"/>
        </w:rPr>
        <w:t>on can be optimally utilized within the organization under the circumstance</w:t>
      </w:r>
      <w:r>
        <w:rPr>
          <w:rFonts w:ascii="Times New Roman" w:hAnsi="Times New Roman" w:cs="Times New Roman"/>
          <w:bCs/>
          <w:color w:val="333333"/>
          <w:sz w:val="24"/>
          <w:szCs w:val="24"/>
          <w:shd w:val="clear" w:color="auto" w:fill="FFFFFF"/>
        </w:rPr>
        <w:t xml:space="preserve">. In this regard, </w:t>
      </w:r>
      <w:r w:rsidR="00DC2E0C">
        <w:rPr>
          <w:rFonts w:ascii="Times New Roman" w:hAnsi="Times New Roman" w:cs="Times New Roman"/>
          <w:bCs/>
          <w:color w:val="333333"/>
          <w:sz w:val="24"/>
          <w:szCs w:val="24"/>
          <w:shd w:val="clear" w:color="auto" w:fill="FFFFFF"/>
        </w:rPr>
        <w:t xml:space="preserve">the organization is able match tasks with </w:t>
      </w:r>
      <w:r w:rsidR="00815904">
        <w:rPr>
          <w:rFonts w:ascii="Times New Roman" w:hAnsi="Times New Roman" w:cs="Times New Roman"/>
          <w:bCs/>
          <w:color w:val="333333"/>
          <w:sz w:val="24"/>
          <w:szCs w:val="24"/>
          <w:shd w:val="clear" w:color="auto" w:fill="FFFFFF"/>
        </w:rPr>
        <w:t>the most appropriate employees in consideration of factors such as</w:t>
      </w:r>
      <w:r w:rsidR="00DC2E0C">
        <w:rPr>
          <w:rFonts w:ascii="Times New Roman" w:hAnsi="Times New Roman" w:cs="Times New Roman"/>
          <w:bCs/>
          <w:color w:val="333333"/>
          <w:sz w:val="24"/>
          <w:szCs w:val="24"/>
          <w:shd w:val="clear" w:color="auto" w:fill="FFFFFF"/>
        </w:rPr>
        <w:t xml:space="preserve"> availability, </w:t>
      </w:r>
      <w:r w:rsidR="00C21461">
        <w:rPr>
          <w:rFonts w:ascii="Times New Roman" w:hAnsi="Times New Roman" w:cs="Times New Roman"/>
          <w:bCs/>
          <w:color w:val="333333"/>
          <w:sz w:val="24"/>
          <w:szCs w:val="24"/>
          <w:shd w:val="clear" w:color="auto" w:fill="FFFFFF"/>
        </w:rPr>
        <w:t>skillset,</w:t>
      </w:r>
      <w:r w:rsidR="00DC2E0C">
        <w:rPr>
          <w:rFonts w:ascii="Times New Roman" w:hAnsi="Times New Roman" w:cs="Times New Roman"/>
          <w:bCs/>
          <w:color w:val="333333"/>
          <w:sz w:val="24"/>
          <w:szCs w:val="24"/>
          <w:shd w:val="clear" w:color="auto" w:fill="FFFFFF"/>
        </w:rPr>
        <w:t xml:space="preserve"> and expertise</w:t>
      </w:r>
      <w:r w:rsidR="001F497B">
        <w:rPr>
          <w:rFonts w:ascii="Times New Roman" w:hAnsi="Times New Roman" w:cs="Times New Roman"/>
          <w:bCs/>
          <w:color w:val="333333"/>
          <w:sz w:val="24"/>
          <w:szCs w:val="24"/>
          <w:shd w:val="clear" w:color="auto" w:fill="FFFFFF"/>
        </w:rPr>
        <w:t xml:space="preserve"> </w:t>
      </w:r>
      <w:r w:rsidR="001F497B" w:rsidRPr="001F497B">
        <w:rPr>
          <w:rFonts w:ascii="Times New Roman" w:hAnsi="Times New Roman" w:cs="Times New Roman"/>
          <w:bCs/>
          <w:color w:val="333333"/>
          <w:sz w:val="24"/>
          <w:szCs w:val="24"/>
          <w:shd w:val="clear" w:color="auto" w:fill="FFFFFF"/>
        </w:rPr>
        <w:t xml:space="preserve">(Utin &amp; Yosepha, 2019). </w:t>
      </w:r>
      <w:r w:rsidR="00DC2E0C">
        <w:rPr>
          <w:rFonts w:ascii="Times New Roman" w:hAnsi="Times New Roman" w:cs="Times New Roman"/>
          <w:bCs/>
          <w:color w:val="333333"/>
          <w:sz w:val="24"/>
          <w:szCs w:val="24"/>
          <w:shd w:val="clear" w:color="auto" w:fill="FFFFFF"/>
        </w:rPr>
        <w:t>Furthermore, assignment of roles based on employee’s liking and abilities ensures that everyone within the organization is actively engaged in some form of work. Therefore,</w:t>
      </w:r>
      <w:r w:rsidR="005374E5">
        <w:rPr>
          <w:rFonts w:ascii="Times New Roman" w:hAnsi="Times New Roman" w:cs="Times New Roman"/>
          <w:bCs/>
          <w:color w:val="333333"/>
          <w:sz w:val="24"/>
          <w:szCs w:val="24"/>
          <w:shd w:val="clear" w:color="auto" w:fill="FFFFFF"/>
        </w:rPr>
        <w:t xml:space="preserve"> the organization </w:t>
      </w:r>
      <w:r w:rsidR="00C21461">
        <w:rPr>
          <w:rFonts w:ascii="Times New Roman" w:hAnsi="Times New Roman" w:cs="Times New Roman"/>
          <w:bCs/>
          <w:color w:val="333333"/>
          <w:sz w:val="24"/>
          <w:szCs w:val="24"/>
          <w:shd w:val="clear" w:color="auto" w:fill="FFFFFF"/>
        </w:rPr>
        <w:t>can</w:t>
      </w:r>
      <w:r w:rsidR="005374E5">
        <w:rPr>
          <w:rFonts w:ascii="Times New Roman" w:hAnsi="Times New Roman" w:cs="Times New Roman"/>
          <w:bCs/>
          <w:color w:val="333333"/>
          <w:sz w:val="24"/>
          <w:szCs w:val="24"/>
          <w:shd w:val="clear" w:color="auto" w:fill="FFFFFF"/>
        </w:rPr>
        <w:t xml:space="preserve"> keep every employee active and fully utilized. Cases of some employees </w:t>
      </w:r>
      <w:r w:rsidR="001F497B">
        <w:rPr>
          <w:rFonts w:ascii="Times New Roman" w:hAnsi="Times New Roman" w:cs="Times New Roman"/>
          <w:bCs/>
          <w:color w:val="333333"/>
          <w:sz w:val="24"/>
          <w:szCs w:val="24"/>
          <w:shd w:val="clear" w:color="auto" w:fill="FFFFFF"/>
        </w:rPr>
        <w:t xml:space="preserve">being </w:t>
      </w:r>
      <w:r w:rsidR="005374E5">
        <w:rPr>
          <w:rFonts w:ascii="Times New Roman" w:hAnsi="Times New Roman" w:cs="Times New Roman"/>
          <w:bCs/>
          <w:color w:val="333333"/>
          <w:sz w:val="24"/>
          <w:szCs w:val="24"/>
          <w:shd w:val="clear" w:color="auto" w:fill="FFFFFF"/>
        </w:rPr>
        <w:t xml:space="preserve">fully </w:t>
      </w:r>
      <w:r w:rsidR="00C21461">
        <w:rPr>
          <w:rFonts w:ascii="Times New Roman" w:hAnsi="Times New Roman" w:cs="Times New Roman"/>
          <w:bCs/>
          <w:color w:val="333333"/>
          <w:sz w:val="24"/>
          <w:szCs w:val="24"/>
          <w:shd w:val="clear" w:color="auto" w:fill="FFFFFF"/>
        </w:rPr>
        <w:t>utilized,</w:t>
      </w:r>
      <w:r w:rsidR="005374E5">
        <w:rPr>
          <w:rFonts w:ascii="Times New Roman" w:hAnsi="Times New Roman" w:cs="Times New Roman"/>
          <w:bCs/>
          <w:color w:val="333333"/>
          <w:sz w:val="24"/>
          <w:szCs w:val="24"/>
          <w:shd w:val="clear" w:color="auto" w:fill="FFFFFF"/>
        </w:rPr>
        <w:t xml:space="preserve"> and others less utilized rarely arise. Bottlenecks emanating from organizational processes can be easily identified since the responsible person or team is identified </w:t>
      </w:r>
      <w:r w:rsidR="00815904">
        <w:rPr>
          <w:rFonts w:ascii="Times New Roman" w:hAnsi="Times New Roman" w:cs="Times New Roman"/>
          <w:bCs/>
          <w:color w:val="333333"/>
          <w:sz w:val="24"/>
          <w:szCs w:val="24"/>
          <w:shd w:val="clear" w:color="auto" w:fill="FFFFFF"/>
        </w:rPr>
        <w:t>and the appropriate action taken</w:t>
      </w:r>
      <w:r w:rsidR="005374E5">
        <w:rPr>
          <w:rFonts w:ascii="Times New Roman" w:hAnsi="Times New Roman" w:cs="Times New Roman"/>
          <w:bCs/>
          <w:color w:val="333333"/>
          <w:sz w:val="24"/>
          <w:szCs w:val="24"/>
          <w:shd w:val="clear" w:color="auto" w:fill="FFFFFF"/>
        </w:rPr>
        <w:t xml:space="preserve">. </w:t>
      </w:r>
      <w:r w:rsidR="002C43E1">
        <w:rPr>
          <w:rFonts w:ascii="Times New Roman" w:hAnsi="Times New Roman" w:cs="Times New Roman"/>
          <w:bCs/>
          <w:color w:val="333333"/>
          <w:sz w:val="24"/>
          <w:szCs w:val="24"/>
          <w:shd w:val="clear" w:color="auto" w:fill="FFFFFF"/>
        </w:rPr>
        <w:t>Workload management is efficiently addressed when the skillset within the organization is broad</w:t>
      </w:r>
      <w:r w:rsidR="00E36DF8" w:rsidRPr="00E36DF8">
        <w:rPr>
          <w:rFonts w:ascii="Times New Roman" w:hAnsi="Times New Roman" w:cs="Times New Roman"/>
          <w:bCs/>
          <w:color w:val="333333"/>
          <w:sz w:val="24"/>
          <w:szCs w:val="24"/>
          <w:shd w:val="clear" w:color="auto" w:fill="FFFFFF"/>
        </w:rPr>
        <w:t xml:space="preserve"> </w:t>
      </w:r>
      <w:r w:rsidR="00E36DF8">
        <w:rPr>
          <w:rFonts w:ascii="Times New Roman" w:hAnsi="Times New Roman" w:cs="Times New Roman"/>
          <w:bCs/>
          <w:color w:val="333333"/>
          <w:sz w:val="24"/>
          <w:szCs w:val="24"/>
          <w:shd w:val="clear" w:color="auto" w:fill="FFFFFF"/>
        </w:rPr>
        <w:t>(Qin, Nembhard &amp; Barnes II, 2015)</w:t>
      </w:r>
      <w:r w:rsidR="002C43E1">
        <w:rPr>
          <w:rFonts w:ascii="Times New Roman" w:hAnsi="Times New Roman" w:cs="Times New Roman"/>
          <w:bCs/>
          <w:color w:val="333333"/>
          <w:sz w:val="24"/>
          <w:szCs w:val="24"/>
          <w:shd w:val="clear" w:color="auto" w:fill="FFFFFF"/>
        </w:rPr>
        <w:t xml:space="preserve">. This means that employees can easily cover for their colleagues and still execute the tasks effectively. Aspects such as job rotation are important </w:t>
      </w:r>
      <w:r w:rsidR="00E36DF8">
        <w:rPr>
          <w:rFonts w:ascii="Times New Roman" w:hAnsi="Times New Roman" w:cs="Times New Roman"/>
          <w:bCs/>
          <w:color w:val="333333"/>
          <w:sz w:val="24"/>
          <w:szCs w:val="24"/>
          <w:shd w:val="clear" w:color="auto" w:fill="FFFFFF"/>
        </w:rPr>
        <w:t>in preparing the workforce to handle diverse duties and responsibilities within the organization.</w:t>
      </w:r>
    </w:p>
    <w:p w14:paraId="7CBB6D10" w14:textId="77777777" w:rsidR="00E36DF8" w:rsidRPr="00041364" w:rsidRDefault="00E36DF8" w:rsidP="00E36DF8">
      <w:pPr>
        <w:spacing w:after="0" w:line="480" w:lineRule="auto"/>
        <w:rPr>
          <w:rFonts w:ascii="Times New Roman" w:hAnsi="Times New Roman" w:cs="Times New Roman"/>
          <w:b/>
          <w:bCs/>
          <w:color w:val="333333"/>
          <w:sz w:val="24"/>
          <w:szCs w:val="24"/>
          <w:shd w:val="clear" w:color="auto" w:fill="FFFFFF"/>
        </w:rPr>
      </w:pPr>
      <w:r w:rsidRPr="00041364">
        <w:rPr>
          <w:rFonts w:ascii="Times New Roman" w:hAnsi="Times New Roman" w:cs="Times New Roman"/>
          <w:b/>
          <w:bCs/>
          <w:color w:val="333333"/>
          <w:sz w:val="24"/>
          <w:szCs w:val="24"/>
          <w:shd w:val="clear" w:color="auto" w:fill="FFFFFF"/>
        </w:rPr>
        <w:t>Concerns about Flexible Assignment of Tasks</w:t>
      </w:r>
    </w:p>
    <w:p w14:paraId="3D53F0A1" w14:textId="57F04791" w:rsidR="009C297D" w:rsidRDefault="009C297D" w:rsidP="00E36DF8">
      <w:pPr>
        <w:spacing w:after="0" w:line="480" w:lineRule="auto"/>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t>Despite the benefits that accrue from flexible working arrangements, concerns exist. In the first place, the mode of operation is not applicable for all employees and positions</w:t>
      </w:r>
      <w:r w:rsidR="00EC0A99">
        <w:rPr>
          <w:rFonts w:ascii="Times New Roman" w:hAnsi="Times New Roman" w:cs="Times New Roman"/>
          <w:bCs/>
          <w:color w:val="333333"/>
          <w:sz w:val="24"/>
          <w:szCs w:val="24"/>
          <w:shd w:val="clear" w:color="auto" w:fill="FFFFFF"/>
        </w:rPr>
        <w:t xml:space="preserve"> within all organizations</w:t>
      </w:r>
      <w:r>
        <w:rPr>
          <w:rFonts w:ascii="Times New Roman" w:hAnsi="Times New Roman" w:cs="Times New Roman"/>
          <w:bCs/>
          <w:color w:val="333333"/>
          <w:sz w:val="24"/>
          <w:szCs w:val="24"/>
          <w:shd w:val="clear" w:color="auto" w:fill="FFFFFF"/>
        </w:rPr>
        <w:t xml:space="preserve">. </w:t>
      </w:r>
      <w:r w:rsidR="00771EA0">
        <w:rPr>
          <w:rFonts w:ascii="Times New Roman" w:hAnsi="Times New Roman" w:cs="Times New Roman"/>
          <w:bCs/>
          <w:color w:val="333333"/>
          <w:sz w:val="24"/>
          <w:szCs w:val="24"/>
          <w:shd w:val="clear" w:color="auto" w:fill="FFFFFF"/>
        </w:rPr>
        <w:t xml:space="preserve">For example, only </w:t>
      </w:r>
      <w:r w:rsidR="00EC0A99">
        <w:rPr>
          <w:rFonts w:ascii="Times New Roman" w:hAnsi="Times New Roman" w:cs="Times New Roman"/>
          <w:bCs/>
          <w:color w:val="333333"/>
          <w:sz w:val="24"/>
          <w:szCs w:val="24"/>
          <w:shd w:val="clear" w:color="auto" w:fill="FFFFFF"/>
        </w:rPr>
        <w:t>specific experts can</w:t>
      </w:r>
      <w:r w:rsidR="00771EA0">
        <w:rPr>
          <w:rFonts w:ascii="Times New Roman" w:hAnsi="Times New Roman" w:cs="Times New Roman"/>
          <w:bCs/>
          <w:color w:val="333333"/>
          <w:sz w:val="24"/>
          <w:szCs w:val="24"/>
          <w:shd w:val="clear" w:color="auto" w:fill="FFFFFF"/>
        </w:rPr>
        <w:t xml:space="preserve"> do </w:t>
      </w:r>
      <w:r w:rsidR="00EC0A99">
        <w:rPr>
          <w:rFonts w:ascii="Times New Roman" w:hAnsi="Times New Roman" w:cs="Times New Roman"/>
          <w:bCs/>
          <w:color w:val="333333"/>
          <w:sz w:val="24"/>
          <w:szCs w:val="24"/>
          <w:shd w:val="clear" w:color="auto" w:fill="FFFFFF"/>
        </w:rPr>
        <w:t xml:space="preserve">specific </w:t>
      </w:r>
      <w:r w:rsidR="00771EA0">
        <w:rPr>
          <w:rFonts w:ascii="Times New Roman" w:hAnsi="Times New Roman" w:cs="Times New Roman"/>
          <w:bCs/>
          <w:color w:val="333333"/>
          <w:sz w:val="24"/>
          <w:szCs w:val="24"/>
          <w:shd w:val="clear" w:color="auto" w:fill="FFFFFF"/>
        </w:rPr>
        <w:t xml:space="preserve">technical work. </w:t>
      </w:r>
      <w:r w:rsidR="00535E95">
        <w:rPr>
          <w:rFonts w:ascii="Times New Roman" w:hAnsi="Times New Roman" w:cs="Times New Roman"/>
          <w:bCs/>
          <w:color w:val="333333"/>
          <w:sz w:val="24"/>
          <w:szCs w:val="24"/>
          <w:shd w:val="clear" w:color="auto" w:fill="FFFFFF"/>
        </w:rPr>
        <w:t xml:space="preserve">Workplace </w:t>
      </w:r>
      <w:r w:rsidR="00535E95">
        <w:rPr>
          <w:rFonts w:ascii="Times New Roman" w:hAnsi="Times New Roman" w:cs="Times New Roman"/>
          <w:bCs/>
          <w:color w:val="333333"/>
          <w:sz w:val="24"/>
          <w:szCs w:val="24"/>
          <w:shd w:val="clear" w:color="auto" w:fill="FFFFFF"/>
        </w:rPr>
        <w:lastRenderedPageBreak/>
        <w:t>adaptability and flexibility is often a source of stress for some employees hence are unable to cope wit</w:t>
      </w:r>
      <w:r w:rsidR="00EC0A99">
        <w:rPr>
          <w:rFonts w:ascii="Times New Roman" w:hAnsi="Times New Roman" w:cs="Times New Roman"/>
          <w:bCs/>
          <w:color w:val="333333"/>
          <w:sz w:val="24"/>
          <w:szCs w:val="24"/>
          <w:shd w:val="clear" w:color="auto" w:fill="FFFFFF"/>
        </w:rPr>
        <w:t>h flexible assignment of tasks</w:t>
      </w:r>
      <w:r w:rsidR="00F84647" w:rsidRPr="00F84647">
        <w:rPr>
          <w:rFonts w:ascii="Times New Roman" w:hAnsi="Times New Roman" w:cs="Times New Roman"/>
          <w:bCs/>
          <w:color w:val="333333"/>
          <w:sz w:val="24"/>
          <w:szCs w:val="24"/>
          <w:shd w:val="clear" w:color="auto" w:fill="FFFFFF"/>
        </w:rPr>
        <w:t xml:space="preserve"> </w:t>
      </w:r>
      <w:r w:rsidR="00F84647">
        <w:rPr>
          <w:rFonts w:ascii="Times New Roman" w:hAnsi="Times New Roman" w:cs="Times New Roman"/>
          <w:bCs/>
          <w:color w:val="333333"/>
          <w:sz w:val="24"/>
          <w:szCs w:val="24"/>
          <w:shd w:val="clear" w:color="auto" w:fill="FFFFFF"/>
        </w:rPr>
        <w:t xml:space="preserve">(Putnam, </w:t>
      </w:r>
      <w:r w:rsidR="00F84647" w:rsidRPr="00F84647">
        <w:rPr>
          <w:rFonts w:ascii="Times New Roman" w:hAnsi="Times New Roman" w:cs="Times New Roman"/>
          <w:bCs/>
          <w:color w:val="333333"/>
          <w:sz w:val="24"/>
          <w:szCs w:val="24"/>
          <w:shd w:val="clear" w:color="auto" w:fill="FFFFFF"/>
        </w:rPr>
        <w:t>My</w:t>
      </w:r>
      <w:r w:rsidR="00F84647">
        <w:rPr>
          <w:rFonts w:ascii="Times New Roman" w:hAnsi="Times New Roman" w:cs="Times New Roman"/>
          <w:bCs/>
          <w:color w:val="333333"/>
          <w:sz w:val="24"/>
          <w:szCs w:val="24"/>
          <w:shd w:val="clear" w:color="auto" w:fill="FFFFFF"/>
        </w:rPr>
        <w:t xml:space="preserve">ers &amp; Gailliard, </w:t>
      </w:r>
      <w:r w:rsidR="00F84647" w:rsidRPr="00F84647">
        <w:rPr>
          <w:rFonts w:ascii="Times New Roman" w:hAnsi="Times New Roman" w:cs="Times New Roman"/>
          <w:bCs/>
          <w:color w:val="333333"/>
          <w:sz w:val="24"/>
          <w:szCs w:val="24"/>
          <w:shd w:val="clear" w:color="auto" w:fill="FFFFFF"/>
        </w:rPr>
        <w:t>2014)</w:t>
      </w:r>
      <w:r w:rsidR="00EC0A99">
        <w:rPr>
          <w:rFonts w:ascii="Times New Roman" w:hAnsi="Times New Roman" w:cs="Times New Roman"/>
          <w:bCs/>
          <w:color w:val="333333"/>
          <w:sz w:val="24"/>
          <w:szCs w:val="24"/>
          <w:shd w:val="clear" w:color="auto" w:fill="FFFFFF"/>
        </w:rPr>
        <w:t xml:space="preserve">. </w:t>
      </w:r>
      <w:r w:rsidR="00535E95">
        <w:rPr>
          <w:rFonts w:ascii="Times New Roman" w:hAnsi="Times New Roman" w:cs="Times New Roman"/>
          <w:bCs/>
          <w:color w:val="333333"/>
          <w:sz w:val="24"/>
          <w:szCs w:val="24"/>
          <w:shd w:val="clear" w:color="auto" w:fill="FFFFFF"/>
        </w:rPr>
        <w:t xml:space="preserve">The problem can often escalate to resistance to change. </w:t>
      </w:r>
      <w:r w:rsidR="00EC0A99">
        <w:rPr>
          <w:rFonts w:ascii="Times New Roman" w:hAnsi="Times New Roman" w:cs="Times New Roman"/>
          <w:bCs/>
          <w:color w:val="333333"/>
          <w:sz w:val="24"/>
          <w:szCs w:val="24"/>
          <w:shd w:val="clear" w:color="auto" w:fill="FFFFFF"/>
        </w:rPr>
        <w:t xml:space="preserve">Therefore, such employees can only be exempt from the arrangement or </w:t>
      </w:r>
      <w:r w:rsidR="005A054D">
        <w:rPr>
          <w:rFonts w:ascii="Times New Roman" w:hAnsi="Times New Roman" w:cs="Times New Roman"/>
          <w:bCs/>
          <w:color w:val="333333"/>
          <w:sz w:val="24"/>
          <w:szCs w:val="24"/>
          <w:shd w:val="clear" w:color="auto" w:fill="FFFFFF"/>
        </w:rPr>
        <w:t xml:space="preserve">be allowed adequate time to adapt to the flexible task assigning arrangement. </w:t>
      </w:r>
      <w:r w:rsidR="003946DD">
        <w:rPr>
          <w:rFonts w:ascii="Times New Roman" w:hAnsi="Times New Roman" w:cs="Times New Roman"/>
          <w:bCs/>
          <w:color w:val="333333"/>
          <w:sz w:val="24"/>
          <w:szCs w:val="24"/>
          <w:shd w:val="clear" w:color="auto" w:fill="FFFFFF"/>
        </w:rPr>
        <w:t xml:space="preserve">In dealing with flexible assignment of tasks, an organization grapples with a tight balance between the overall continuity of the organization and its stability. When managed effectively, assignment of tasks can improve the culture and status of the organization. However, its mismanagement can result </w:t>
      </w:r>
      <w:r w:rsidR="005A054D">
        <w:rPr>
          <w:rFonts w:ascii="Times New Roman" w:hAnsi="Times New Roman" w:cs="Times New Roman"/>
          <w:bCs/>
          <w:color w:val="333333"/>
          <w:sz w:val="24"/>
          <w:szCs w:val="24"/>
          <w:shd w:val="clear" w:color="auto" w:fill="FFFFFF"/>
        </w:rPr>
        <w:t>in</w:t>
      </w:r>
      <w:r w:rsidR="003946DD">
        <w:rPr>
          <w:rFonts w:ascii="Times New Roman" w:hAnsi="Times New Roman" w:cs="Times New Roman"/>
          <w:bCs/>
          <w:color w:val="333333"/>
          <w:sz w:val="24"/>
          <w:szCs w:val="24"/>
          <w:shd w:val="clear" w:color="auto" w:fill="FFFFFF"/>
        </w:rPr>
        <w:t xml:space="preserve">to chaos, in which case </w:t>
      </w:r>
      <w:r w:rsidR="00D71CC1">
        <w:rPr>
          <w:rFonts w:ascii="Times New Roman" w:hAnsi="Times New Roman" w:cs="Times New Roman"/>
          <w:bCs/>
          <w:color w:val="333333"/>
          <w:sz w:val="24"/>
          <w:szCs w:val="24"/>
          <w:shd w:val="clear" w:color="auto" w:fill="FFFFFF"/>
        </w:rPr>
        <w:t xml:space="preserve">stress and burnout </w:t>
      </w:r>
      <w:r w:rsidR="005A054D">
        <w:rPr>
          <w:rFonts w:ascii="Times New Roman" w:hAnsi="Times New Roman" w:cs="Times New Roman"/>
          <w:bCs/>
          <w:color w:val="333333"/>
          <w:sz w:val="24"/>
          <w:szCs w:val="24"/>
          <w:shd w:val="clear" w:color="auto" w:fill="FFFFFF"/>
        </w:rPr>
        <w:t xml:space="preserve">of employees </w:t>
      </w:r>
      <w:r w:rsidR="00D71CC1">
        <w:rPr>
          <w:rFonts w:ascii="Times New Roman" w:hAnsi="Times New Roman" w:cs="Times New Roman"/>
          <w:bCs/>
          <w:color w:val="333333"/>
          <w:sz w:val="24"/>
          <w:szCs w:val="24"/>
          <w:shd w:val="clear" w:color="auto" w:fill="FFFFFF"/>
        </w:rPr>
        <w:t xml:space="preserve">are likely. </w:t>
      </w:r>
      <w:r w:rsidR="004531B6" w:rsidRPr="004531B6">
        <w:rPr>
          <w:rFonts w:ascii="Times New Roman" w:hAnsi="Times New Roman" w:cs="Times New Roman"/>
          <w:bCs/>
          <w:color w:val="333333"/>
          <w:sz w:val="24"/>
          <w:szCs w:val="24"/>
          <w:shd w:val="clear" w:color="auto" w:fill="FFFFFF"/>
        </w:rPr>
        <w:t>Sto</w:t>
      </w:r>
      <w:r w:rsidR="004531B6">
        <w:rPr>
          <w:rFonts w:ascii="Times New Roman" w:hAnsi="Times New Roman" w:cs="Times New Roman"/>
          <w:bCs/>
          <w:color w:val="333333"/>
          <w:sz w:val="24"/>
          <w:szCs w:val="24"/>
          <w:shd w:val="clear" w:color="auto" w:fill="FFFFFF"/>
        </w:rPr>
        <w:t xml:space="preserve">ne, </w:t>
      </w:r>
      <w:proofErr w:type="gramStart"/>
      <w:r w:rsidR="004531B6">
        <w:rPr>
          <w:rFonts w:ascii="Times New Roman" w:hAnsi="Times New Roman" w:cs="Times New Roman"/>
          <w:bCs/>
          <w:color w:val="333333"/>
          <w:sz w:val="24"/>
          <w:szCs w:val="24"/>
          <w:shd w:val="clear" w:color="auto" w:fill="FFFFFF"/>
        </w:rPr>
        <w:t>Cox</w:t>
      </w:r>
      <w:proofErr w:type="gramEnd"/>
      <w:r w:rsidR="004531B6">
        <w:rPr>
          <w:rFonts w:ascii="Times New Roman" w:hAnsi="Times New Roman" w:cs="Times New Roman"/>
          <w:bCs/>
          <w:color w:val="333333"/>
          <w:sz w:val="24"/>
          <w:szCs w:val="24"/>
          <w:shd w:val="clear" w:color="auto" w:fill="FFFFFF"/>
        </w:rPr>
        <w:t xml:space="preserve"> and Gavin </w:t>
      </w:r>
      <w:r w:rsidR="004531B6" w:rsidRPr="004531B6">
        <w:rPr>
          <w:rFonts w:ascii="Times New Roman" w:hAnsi="Times New Roman" w:cs="Times New Roman"/>
          <w:bCs/>
          <w:color w:val="333333"/>
          <w:sz w:val="24"/>
          <w:szCs w:val="24"/>
          <w:shd w:val="clear" w:color="auto" w:fill="FFFFFF"/>
        </w:rPr>
        <w:t>(2020</w:t>
      </w:r>
      <w:r w:rsidR="004531B6">
        <w:rPr>
          <w:rFonts w:ascii="Times New Roman" w:hAnsi="Times New Roman" w:cs="Times New Roman"/>
          <w:bCs/>
          <w:color w:val="333333"/>
          <w:sz w:val="24"/>
          <w:szCs w:val="24"/>
          <w:shd w:val="clear" w:color="auto" w:fill="FFFFFF"/>
        </w:rPr>
        <w:t xml:space="preserve">) observe that </w:t>
      </w:r>
      <w:r w:rsidR="00123851">
        <w:rPr>
          <w:rFonts w:ascii="Times New Roman" w:hAnsi="Times New Roman" w:cs="Times New Roman"/>
          <w:bCs/>
          <w:color w:val="333333"/>
          <w:sz w:val="24"/>
          <w:szCs w:val="24"/>
          <w:shd w:val="clear" w:color="auto" w:fill="FFFFFF"/>
        </w:rPr>
        <w:t xml:space="preserve">flexible assigning of tasks requires an appropriately designed task assigning system. </w:t>
      </w:r>
      <w:r w:rsidR="00D94963">
        <w:rPr>
          <w:rFonts w:ascii="Times New Roman" w:hAnsi="Times New Roman" w:cs="Times New Roman"/>
          <w:bCs/>
          <w:color w:val="333333"/>
          <w:sz w:val="24"/>
          <w:szCs w:val="24"/>
          <w:shd w:val="clear" w:color="auto" w:fill="FFFFFF"/>
        </w:rPr>
        <w:t xml:space="preserve">The system ought to be designed in </w:t>
      </w:r>
      <w:r w:rsidR="00C21461">
        <w:rPr>
          <w:rFonts w:ascii="Times New Roman" w:hAnsi="Times New Roman" w:cs="Times New Roman"/>
          <w:bCs/>
          <w:color w:val="333333"/>
          <w:sz w:val="24"/>
          <w:szCs w:val="24"/>
          <w:shd w:val="clear" w:color="auto" w:fill="FFFFFF"/>
        </w:rPr>
        <w:t>a way</w:t>
      </w:r>
      <w:r w:rsidR="00D94963">
        <w:rPr>
          <w:rFonts w:ascii="Times New Roman" w:hAnsi="Times New Roman" w:cs="Times New Roman"/>
          <w:bCs/>
          <w:color w:val="333333"/>
          <w:sz w:val="24"/>
          <w:szCs w:val="24"/>
          <w:shd w:val="clear" w:color="auto" w:fill="FFFFFF"/>
        </w:rPr>
        <w:t xml:space="preserve"> it is data-driven and accommodative of the need for task delegation. </w:t>
      </w:r>
      <w:r w:rsidR="00123851">
        <w:rPr>
          <w:rFonts w:ascii="Times New Roman" w:hAnsi="Times New Roman" w:cs="Times New Roman"/>
          <w:bCs/>
          <w:color w:val="333333"/>
          <w:sz w:val="24"/>
          <w:szCs w:val="24"/>
          <w:shd w:val="clear" w:color="auto" w:fill="FFFFFF"/>
        </w:rPr>
        <w:t xml:space="preserve">Concerns about the fairness and transparency of the task assigning system </w:t>
      </w:r>
      <w:r w:rsidR="00EC0A99">
        <w:rPr>
          <w:rFonts w:ascii="Times New Roman" w:hAnsi="Times New Roman" w:cs="Times New Roman"/>
          <w:bCs/>
          <w:color w:val="333333"/>
          <w:sz w:val="24"/>
          <w:szCs w:val="24"/>
          <w:shd w:val="clear" w:color="auto" w:fill="FFFFFF"/>
        </w:rPr>
        <w:t xml:space="preserve">also exist. </w:t>
      </w:r>
      <w:r w:rsidR="005A054D">
        <w:rPr>
          <w:rFonts w:ascii="Times New Roman" w:hAnsi="Times New Roman" w:cs="Times New Roman"/>
          <w:bCs/>
          <w:color w:val="333333"/>
          <w:sz w:val="24"/>
          <w:szCs w:val="24"/>
          <w:shd w:val="clear" w:color="auto" w:fill="FFFFFF"/>
        </w:rPr>
        <w:t>Any i</w:t>
      </w:r>
      <w:r w:rsidR="00EC0A99">
        <w:rPr>
          <w:rFonts w:ascii="Times New Roman" w:hAnsi="Times New Roman" w:cs="Times New Roman"/>
          <w:bCs/>
          <w:color w:val="333333"/>
          <w:sz w:val="24"/>
          <w:szCs w:val="24"/>
          <w:shd w:val="clear" w:color="auto" w:fill="FFFFFF"/>
        </w:rPr>
        <w:t xml:space="preserve">ndications that the designs </w:t>
      </w:r>
      <w:r w:rsidR="00C21461">
        <w:rPr>
          <w:rFonts w:ascii="Times New Roman" w:hAnsi="Times New Roman" w:cs="Times New Roman"/>
          <w:bCs/>
          <w:color w:val="333333"/>
          <w:sz w:val="24"/>
          <w:szCs w:val="24"/>
          <w:shd w:val="clear" w:color="auto" w:fill="FFFFFF"/>
        </w:rPr>
        <w:t>lack</w:t>
      </w:r>
      <w:r w:rsidR="00EC0A99">
        <w:rPr>
          <w:rFonts w:ascii="Times New Roman" w:hAnsi="Times New Roman" w:cs="Times New Roman"/>
          <w:bCs/>
          <w:color w:val="333333"/>
          <w:sz w:val="24"/>
          <w:szCs w:val="24"/>
          <w:shd w:val="clear" w:color="auto" w:fill="FFFFFF"/>
        </w:rPr>
        <w:t xml:space="preserve"> in the two attri</w:t>
      </w:r>
      <w:r w:rsidR="005A054D">
        <w:rPr>
          <w:rFonts w:ascii="Times New Roman" w:hAnsi="Times New Roman" w:cs="Times New Roman"/>
          <w:bCs/>
          <w:color w:val="333333"/>
          <w:sz w:val="24"/>
          <w:szCs w:val="24"/>
          <w:shd w:val="clear" w:color="auto" w:fill="FFFFFF"/>
        </w:rPr>
        <w:t xml:space="preserve">butes can be counterproductive to the organization. </w:t>
      </w:r>
    </w:p>
    <w:p w14:paraId="58432708" w14:textId="77777777" w:rsidR="004531B6" w:rsidRPr="00041364" w:rsidRDefault="004531B6" w:rsidP="00E36DF8">
      <w:pPr>
        <w:spacing w:after="0" w:line="480" w:lineRule="auto"/>
        <w:rPr>
          <w:rFonts w:ascii="Times New Roman" w:hAnsi="Times New Roman" w:cs="Times New Roman"/>
          <w:b/>
          <w:bCs/>
          <w:color w:val="333333"/>
          <w:sz w:val="24"/>
          <w:szCs w:val="24"/>
          <w:shd w:val="clear" w:color="auto" w:fill="FFFFFF"/>
        </w:rPr>
      </w:pPr>
      <w:r w:rsidRPr="00041364">
        <w:rPr>
          <w:rFonts w:ascii="Times New Roman" w:hAnsi="Times New Roman" w:cs="Times New Roman"/>
          <w:b/>
          <w:bCs/>
          <w:color w:val="333333"/>
          <w:sz w:val="24"/>
          <w:szCs w:val="24"/>
          <w:shd w:val="clear" w:color="auto" w:fill="FFFFFF"/>
        </w:rPr>
        <w:t>The Place of Technology in Flexible Assigning of Tasks</w:t>
      </w:r>
    </w:p>
    <w:p w14:paraId="233D2FE1" w14:textId="77777777" w:rsidR="004531B6" w:rsidRDefault="004531B6" w:rsidP="00E36DF8">
      <w:pPr>
        <w:spacing w:after="0" w:line="480" w:lineRule="auto"/>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t xml:space="preserve">Human resource </w:t>
      </w:r>
      <w:r w:rsidR="00664564">
        <w:rPr>
          <w:rFonts w:ascii="Times New Roman" w:hAnsi="Times New Roman" w:cs="Times New Roman"/>
          <w:bCs/>
          <w:color w:val="333333"/>
          <w:sz w:val="24"/>
          <w:szCs w:val="24"/>
          <w:shd w:val="clear" w:color="auto" w:fill="FFFFFF"/>
        </w:rPr>
        <w:t xml:space="preserve">management is leveraging on technology to improve its processes and approaches. </w:t>
      </w:r>
      <w:r w:rsidR="00D94963">
        <w:rPr>
          <w:rFonts w:ascii="Times New Roman" w:hAnsi="Times New Roman" w:cs="Times New Roman"/>
          <w:bCs/>
          <w:color w:val="333333"/>
          <w:sz w:val="24"/>
          <w:szCs w:val="24"/>
          <w:shd w:val="clear" w:color="auto" w:fill="FFFFFF"/>
        </w:rPr>
        <w:t>In this regard, d</w:t>
      </w:r>
      <w:r w:rsidR="00664564">
        <w:rPr>
          <w:rFonts w:ascii="Times New Roman" w:hAnsi="Times New Roman" w:cs="Times New Roman"/>
          <w:bCs/>
          <w:color w:val="333333"/>
          <w:sz w:val="24"/>
          <w:szCs w:val="24"/>
          <w:shd w:val="clear" w:color="auto" w:fill="FFFFFF"/>
        </w:rPr>
        <w:t>ata-driven assignment of tasks among employees is taking center</w:t>
      </w:r>
      <w:r w:rsidR="00734601">
        <w:rPr>
          <w:rFonts w:ascii="Times New Roman" w:hAnsi="Times New Roman" w:cs="Times New Roman"/>
          <w:bCs/>
          <w:color w:val="333333"/>
          <w:sz w:val="24"/>
          <w:szCs w:val="24"/>
          <w:shd w:val="clear" w:color="auto" w:fill="FFFFFF"/>
        </w:rPr>
        <w:t xml:space="preserve"> stag</w:t>
      </w:r>
      <w:r w:rsidR="00664564">
        <w:rPr>
          <w:rFonts w:ascii="Times New Roman" w:hAnsi="Times New Roman" w:cs="Times New Roman"/>
          <w:bCs/>
          <w:color w:val="333333"/>
          <w:sz w:val="24"/>
          <w:szCs w:val="24"/>
          <w:shd w:val="clear" w:color="auto" w:fill="FFFFFF"/>
        </w:rPr>
        <w:t>e. Through artificial intelligence and machine learning, computer algorithms have been advanced that are capable of assigning employees tasks based on an individual’</w:t>
      </w:r>
      <w:r w:rsidR="008461A9">
        <w:rPr>
          <w:rFonts w:ascii="Times New Roman" w:hAnsi="Times New Roman" w:cs="Times New Roman"/>
          <w:bCs/>
          <w:color w:val="333333"/>
          <w:sz w:val="24"/>
          <w:szCs w:val="24"/>
          <w:shd w:val="clear" w:color="auto" w:fill="FFFFFF"/>
        </w:rPr>
        <w:t>s strength</w:t>
      </w:r>
      <w:r w:rsidR="00734601">
        <w:rPr>
          <w:rFonts w:ascii="Times New Roman" w:hAnsi="Times New Roman" w:cs="Times New Roman"/>
          <w:bCs/>
          <w:color w:val="333333"/>
          <w:sz w:val="24"/>
          <w:szCs w:val="24"/>
          <w:shd w:val="clear" w:color="auto" w:fill="FFFFFF"/>
        </w:rPr>
        <w:t>s</w:t>
      </w:r>
      <w:r w:rsidR="008461A9">
        <w:rPr>
          <w:rFonts w:ascii="Times New Roman" w:hAnsi="Times New Roman" w:cs="Times New Roman"/>
          <w:bCs/>
          <w:color w:val="333333"/>
          <w:sz w:val="24"/>
          <w:szCs w:val="24"/>
          <w:shd w:val="clear" w:color="auto" w:fill="FFFFFF"/>
        </w:rPr>
        <w:t>, preference</w:t>
      </w:r>
      <w:r w:rsidR="00734601">
        <w:rPr>
          <w:rFonts w:ascii="Times New Roman" w:hAnsi="Times New Roman" w:cs="Times New Roman"/>
          <w:bCs/>
          <w:color w:val="333333"/>
          <w:sz w:val="24"/>
          <w:szCs w:val="24"/>
          <w:shd w:val="clear" w:color="auto" w:fill="FFFFFF"/>
        </w:rPr>
        <w:t>s</w:t>
      </w:r>
      <w:r w:rsidR="008461A9">
        <w:rPr>
          <w:rFonts w:ascii="Times New Roman" w:hAnsi="Times New Roman" w:cs="Times New Roman"/>
          <w:bCs/>
          <w:color w:val="333333"/>
          <w:sz w:val="24"/>
          <w:szCs w:val="24"/>
          <w:shd w:val="clear" w:color="auto" w:fill="FFFFFF"/>
        </w:rPr>
        <w:t xml:space="preserve">, skills, and workload. </w:t>
      </w:r>
      <w:r w:rsidR="009C0275">
        <w:rPr>
          <w:rFonts w:ascii="Times New Roman" w:hAnsi="Times New Roman" w:cs="Times New Roman"/>
          <w:bCs/>
          <w:color w:val="333333"/>
          <w:sz w:val="24"/>
          <w:szCs w:val="24"/>
          <w:shd w:val="clear" w:color="auto" w:fill="FFFFFF"/>
        </w:rPr>
        <w:t xml:space="preserve">As noted by Lee, </w:t>
      </w:r>
      <w:proofErr w:type="spellStart"/>
      <w:r w:rsidR="009C0275">
        <w:rPr>
          <w:rFonts w:ascii="Times New Roman" w:hAnsi="Times New Roman" w:cs="Times New Roman"/>
          <w:bCs/>
          <w:color w:val="333333"/>
          <w:sz w:val="24"/>
          <w:szCs w:val="24"/>
          <w:shd w:val="clear" w:color="auto" w:fill="FFFFFF"/>
        </w:rPr>
        <w:t>Kusbit</w:t>
      </w:r>
      <w:proofErr w:type="spellEnd"/>
      <w:r w:rsidR="009C0275">
        <w:rPr>
          <w:rFonts w:ascii="Times New Roman" w:hAnsi="Times New Roman" w:cs="Times New Roman"/>
          <w:bCs/>
          <w:color w:val="333333"/>
          <w:sz w:val="24"/>
          <w:szCs w:val="24"/>
          <w:shd w:val="clear" w:color="auto" w:fill="FFFFFF"/>
        </w:rPr>
        <w:t xml:space="preserve">, </w:t>
      </w:r>
      <w:proofErr w:type="spellStart"/>
      <w:r w:rsidR="009C0275" w:rsidRPr="009C0275">
        <w:rPr>
          <w:rFonts w:ascii="Times New Roman" w:hAnsi="Times New Roman" w:cs="Times New Roman"/>
          <w:bCs/>
          <w:color w:val="333333"/>
          <w:sz w:val="24"/>
          <w:szCs w:val="24"/>
          <w:shd w:val="clear" w:color="auto" w:fill="FFFFFF"/>
        </w:rPr>
        <w:t>Metsky</w:t>
      </w:r>
      <w:proofErr w:type="spellEnd"/>
      <w:r w:rsidR="009C0275">
        <w:rPr>
          <w:rFonts w:ascii="Times New Roman" w:hAnsi="Times New Roman" w:cs="Times New Roman"/>
          <w:bCs/>
          <w:color w:val="333333"/>
          <w:sz w:val="24"/>
          <w:szCs w:val="24"/>
          <w:shd w:val="clear" w:color="auto" w:fill="FFFFFF"/>
        </w:rPr>
        <w:t xml:space="preserve"> and </w:t>
      </w:r>
      <w:proofErr w:type="spellStart"/>
      <w:r w:rsidR="009C0275" w:rsidRPr="009C0275">
        <w:rPr>
          <w:rFonts w:ascii="Times New Roman" w:hAnsi="Times New Roman" w:cs="Times New Roman"/>
          <w:bCs/>
          <w:color w:val="333333"/>
          <w:sz w:val="24"/>
          <w:szCs w:val="24"/>
          <w:shd w:val="clear" w:color="auto" w:fill="FFFFFF"/>
        </w:rPr>
        <w:t>Dabbish</w:t>
      </w:r>
      <w:proofErr w:type="spellEnd"/>
      <w:r w:rsidR="009C0275" w:rsidRPr="009C0275">
        <w:rPr>
          <w:rFonts w:ascii="Times New Roman" w:hAnsi="Times New Roman" w:cs="Times New Roman"/>
          <w:bCs/>
          <w:color w:val="333333"/>
          <w:sz w:val="24"/>
          <w:szCs w:val="24"/>
          <w:shd w:val="clear" w:color="auto" w:fill="FFFFFF"/>
        </w:rPr>
        <w:t xml:space="preserve"> (2015</w:t>
      </w:r>
      <w:r w:rsidR="009C0275">
        <w:rPr>
          <w:rFonts w:ascii="Times New Roman" w:hAnsi="Times New Roman" w:cs="Times New Roman"/>
          <w:bCs/>
          <w:color w:val="333333"/>
          <w:sz w:val="24"/>
          <w:szCs w:val="24"/>
          <w:shd w:val="clear" w:color="auto" w:fill="FFFFFF"/>
        </w:rPr>
        <w:t>), t</w:t>
      </w:r>
      <w:r w:rsidR="008461A9">
        <w:rPr>
          <w:rFonts w:ascii="Times New Roman" w:hAnsi="Times New Roman" w:cs="Times New Roman"/>
          <w:bCs/>
          <w:color w:val="333333"/>
          <w:sz w:val="24"/>
          <w:szCs w:val="24"/>
          <w:shd w:val="clear" w:color="auto" w:fill="FFFFFF"/>
        </w:rPr>
        <w:t xml:space="preserve">hese technologies support scheduling of operational processes, assignment of tasks as well as monitoring of performance. They also construct </w:t>
      </w:r>
      <w:r w:rsidR="007C7197">
        <w:rPr>
          <w:rFonts w:ascii="Times New Roman" w:hAnsi="Times New Roman" w:cs="Times New Roman"/>
          <w:bCs/>
          <w:color w:val="333333"/>
          <w:sz w:val="24"/>
          <w:szCs w:val="24"/>
          <w:shd w:val="clear" w:color="auto" w:fill="FFFFFF"/>
        </w:rPr>
        <w:t>an employee’s working history, which inf</w:t>
      </w:r>
      <w:r w:rsidR="00734601">
        <w:rPr>
          <w:rFonts w:ascii="Times New Roman" w:hAnsi="Times New Roman" w:cs="Times New Roman"/>
          <w:bCs/>
          <w:color w:val="333333"/>
          <w:sz w:val="24"/>
          <w:szCs w:val="24"/>
          <w:shd w:val="clear" w:color="auto" w:fill="FFFFFF"/>
        </w:rPr>
        <w:t xml:space="preserve">orms on future recommendations. </w:t>
      </w:r>
      <w:r w:rsidR="00D5755C">
        <w:rPr>
          <w:rFonts w:ascii="Times New Roman" w:hAnsi="Times New Roman" w:cs="Times New Roman"/>
          <w:bCs/>
          <w:color w:val="333333"/>
          <w:sz w:val="24"/>
          <w:szCs w:val="24"/>
          <w:shd w:val="clear" w:color="auto" w:fill="FFFFFF"/>
        </w:rPr>
        <w:t xml:space="preserve">Remote assignment of tasks can be done using computer technologies, which rely on criteria meant to boost productivity for each employee. </w:t>
      </w:r>
      <w:r w:rsidR="007C2754">
        <w:rPr>
          <w:rFonts w:ascii="Times New Roman" w:hAnsi="Times New Roman" w:cs="Times New Roman"/>
          <w:bCs/>
          <w:color w:val="333333"/>
          <w:sz w:val="24"/>
          <w:szCs w:val="24"/>
          <w:shd w:val="clear" w:color="auto" w:fill="FFFFFF"/>
        </w:rPr>
        <w:lastRenderedPageBreak/>
        <w:t xml:space="preserve">Technological support will continue to revolutionize the future of work even as rapid changes continue to be experienced in how people work. </w:t>
      </w:r>
      <w:r w:rsidR="00117422">
        <w:rPr>
          <w:rFonts w:ascii="Times New Roman" w:hAnsi="Times New Roman" w:cs="Times New Roman"/>
          <w:bCs/>
          <w:color w:val="333333"/>
          <w:sz w:val="24"/>
          <w:szCs w:val="24"/>
          <w:shd w:val="clear" w:color="auto" w:fill="FFFFFF"/>
        </w:rPr>
        <w:t xml:space="preserve">However, a study by Wang, </w:t>
      </w:r>
      <w:proofErr w:type="gramStart"/>
      <w:r w:rsidR="00117422">
        <w:rPr>
          <w:rFonts w:ascii="Times New Roman" w:hAnsi="Times New Roman" w:cs="Times New Roman"/>
          <w:bCs/>
          <w:color w:val="333333"/>
          <w:sz w:val="24"/>
          <w:szCs w:val="24"/>
          <w:shd w:val="clear" w:color="auto" w:fill="FFFFFF"/>
        </w:rPr>
        <w:t>Xing</w:t>
      </w:r>
      <w:proofErr w:type="gramEnd"/>
      <w:r w:rsidR="00117422">
        <w:rPr>
          <w:rFonts w:ascii="Times New Roman" w:hAnsi="Times New Roman" w:cs="Times New Roman"/>
          <w:bCs/>
          <w:color w:val="333333"/>
          <w:sz w:val="24"/>
          <w:szCs w:val="24"/>
          <w:shd w:val="clear" w:color="auto" w:fill="FFFFFF"/>
        </w:rPr>
        <w:t xml:space="preserve"> and</w:t>
      </w:r>
      <w:r w:rsidR="00117422" w:rsidRPr="00117422">
        <w:rPr>
          <w:rFonts w:ascii="Times New Roman" w:hAnsi="Times New Roman" w:cs="Times New Roman"/>
          <w:bCs/>
          <w:color w:val="333333"/>
          <w:sz w:val="24"/>
          <w:szCs w:val="24"/>
          <w:shd w:val="clear" w:color="auto" w:fill="FFFFFF"/>
        </w:rPr>
        <w:t xml:space="preserve"> Zhang</w:t>
      </w:r>
      <w:r w:rsidR="00117422">
        <w:rPr>
          <w:rFonts w:ascii="Times New Roman" w:hAnsi="Times New Roman" w:cs="Times New Roman"/>
          <w:bCs/>
          <w:color w:val="333333"/>
          <w:sz w:val="24"/>
          <w:szCs w:val="24"/>
          <w:shd w:val="clear" w:color="auto" w:fill="FFFFFF"/>
        </w:rPr>
        <w:t xml:space="preserve"> (2023) showed that AI </w:t>
      </w:r>
      <w:r w:rsidR="002C1947">
        <w:rPr>
          <w:rFonts w:ascii="Times New Roman" w:hAnsi="Times New Roman" w:cs="Times New Roman"/>
          <w:bCs/>
          <w:color w:val="333333"/>
          <w:sz w:val="24"/>
          <w:szCs w:val="24"/>
          <w:shd w:val="clear" w:color="auto" w:fill="FFFFFF"/>
        </w:rPr>
        <w:t xml:space="preserve">as having a negative effect on employee responsibility. The findings also did show that the application of AI has no significant impact on innovation efficiency and innovation output. </w:t>
      </w:r>
    </w:p>
    <w:p w14:paraId="7D6299A2" w14:textId="77777777" w:rsidR="000379A3" w:rsidRPr="00041364" w:rsidRDefault="006561E4" w:rsidP="007C2754">
      <w:pPr>
        <w:spacing w:after="0" w:line="480" w:lineRule="auto"/>
        <w:rPr>
          <w:rFonts w:ascii="Times New Roman" w:hAnsi="Times New Roman" w:cs="Times New Roman"/>
          <w:b/>
          <w:bCs/>
          <w:color w:val="333333"/>
          <w:sz w:val="24"/>
          <w:szCs w:val="24"/>
          <w:shd w:val="clear" w:color="auto" w:fill="FFFFFF"/>
        </w:rPr>
      </w:pPr>
      <w:r w:rsidRPr="00041364">
        <w:rPr>
          <w:rFonts w:ascii="Times New Roman" w:hAnsi="Times New Roman" w:cs="Times New Roman"/>
          <w:b/>
          <w:bCs/>
          <w:color w:val="333333"/>
          <w:sz w:val="24"/>
          <w:szCs w:val="24"/>
          <w:shd w:val="clear" w:color="auto" w:fill="FFFFFF"/>
        </w:rPr>
        <w:t>Conclusion</w:t>
      </w:r>
      <w:r w:rsidR="00616E3E" w:rsidRPr="00041364">
        <w:rPr>
          <w:rFonts w:ascii="Times New Roman" w:hAnsi="Times New Roman" w:cs="Times New Roman"/>
          <w:b/>
          <w:bCs/>
          <w:color w:val="333333"/>
          <w:sz w:val="24"/>
          <w:szCs w:val="24"/>
          <w:shd w:val="clear" w:color="auto" w:fill="FFFFFF"/>
        </w:rPr>
        <w:t xml:space="preserve"> </w:t>
      </w:r>
    </w:p>
    <w:p w14:paraId="4AACE652" w14:textId="0C44E844" w:rsidR="002C1947" w:rsidRDefault="002C1947" w:rsidP="007C2754">
      <w:pPr>
        <w:spacing w:after="0" w:line="480" w:lineRule="auto"/>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r>
      <w:r w:rsidR="000E1989">
        <w:rPr>
          <w:rFonts w:ascii="Times New Roman" w:hAnsi="Times New Roman" w:cs="Times New Roman"/>
          <w:bCs/>
          <w:color w:val="333333"/>
          <w:sz w:val="24"/>
          <w:szCs w:val="24"/>
          <w:shd w:val="clear" w:color="auto" w:fill="FFFFFF"/>
        </w:rPr>
        <w:t xml:space="preserve">Assigning of jobs to employees in a flexible fashion is clearly a core component of the modern organization. It provides an opportunity for flexibility and adaptability, which has a host of benefits to both the individual and the organization at large. Apart from promoting job satisfaction among the employees, this working arrangement promotes skills development and enhances the overall agility of the organization, all leading to improved organizational performance. </w:t>
      </w:r>
      <w:r w:rsidR="00CF467E">
        <w:rPr>
          <w:rFonts w:ascii="Times New Roman" w:hAnsi="Times New Roman" w:cs="Times New Roman"/>
          <w:bCs/>
          <w:color w:val="333333"/>
          <w:sz w:val="24"/>
          <w:szCs w:val="24"/>
          <w:shd w:val="clear" w:color="auto" w:fill="FFFFFF"/>
        </w:rPr>
        <w:t>O</w:t>
      </w:r>
      <w:r w:rsidR="00CF467E" w:rsidRPr="00CF467E">
        <w:rPr>
          <w:rFonts w:ascii="Times New Roman" w:hAnsi="Times New Roman" w:cs="Times New Roman"/>
          <w:bCs/>
          <w:color w:val="333333"/>
          <w:sz w:val="24"/>
          <w:szCs w:val="24"/>
          <w:shd w:val="clear" w:color="auto" w:fill="FFFFFF"/>
        </w:rPr>
        <w:t>ptimal resource utilization and workload management</w:t>
      </w:r>
      <w:r w:rsidR="00CF467E">
        <w:rPr>
          <w:rFonts w:ascii="Times New Roman" w:hAnsi="Times New Roman" w:cs="Times New Roman"/>
          <w:bCs/>
          <w:color w:val="333333"/>
          <w:sz w:val="24"/>
          <w:szCs w:val="24"/>
          <w:shd w:val="clear" w:color="auto" w:fill="FFFFFF"/>
        </w:rPr>
        <w:t xml:space="preserve"> are also critical benefits that emanate from flexible assigning of tasks. Flexible assigning of tasks is weakened by the fact that it is not fit-for-all, it can result to resistance to change and can yield negative findings when mismanaged. </w:t>
      </w:r>
      <w:r w:rsidR="009828F5">
        <w:rPr>
          <w:rFonts w:ascii="Times New Roman" w:hAnsi="Times New Roman" w:cs="Times New Roman"/>
          <w:bCs/>
          <w:color w:val="333333"/>
          <w:sz w:val="24"/>
          <w:szCs w:val="24"/>
          <w:shd w:val="clear" w:color="auto" w:fill="FFFFFF"/>
        </w:rPr>
        <w:t xml:space="preserve">There is also a great need to consider the transparency and fairness of the processes involved in assignment of tasks since they play an important role in motivation of employees. Technology is also an important factor in this space. The advancement in AI and machine learning coupled with working remotely are shaping the scheduling, </w:t>
      </w:r>
      <w:r w:rsidR="00C21461">
        <w:rPr>
          <w:rFonts w:ascii="Times New Roman" w:hAnsi="Times New Roman" w:cs="Times New Roman"/>
          <w:bCs/>
          <w:color w:val="333333"/>
          <w:sz w:val="24"/>
          <w:szCs w:val="24"/>
          <w:shd w:val="clear" w:color="auto" w:fill="FFFFFF"/>
        </w:rPr>
        <w:t>execution,</w:t>
      </w:r>
      <w:r w:rsidR="009828F5">
        <w:rPr>
          <w:rFonts w:ascii="Times New Roman" w:hAnsi="Times New Roman" w:cs="Times New Roman"/>
          <w:bCs/>
          <w:color w:val="333333"/>
          <w:sz w:val="24"/>
          <w:szCs w:val="24"/>
          <w:shd w:val="clear" w:color="auto" w:fill="FFFFFF"/>
        </w:rPr>
        <w:t xml:space="preserve"> and monitoring of tasks.  </w:t>
      </w:r>
    </w:p>
    <w:p w14:paraId="660CA50A" w14:textId="77777777" w:rsidR="00147624" w:rsidRDefault="00147624">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br w:type="page"/>
      </w:r>
    </w:p>
    <w:p w14:paraId="0E2454E4" w14:textId="77777777" w:rsidR="00147624" w:rsidRDefault="00147624" w:rsidP="00147624">
      <w:pPr>
        <w:spacing w:after="0" w:line="480" w:lineRule="auto"/>
        <w:jc w:val="cente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lastRenderedPageBreak/>
        <w:t>References</w:t>
      </w:r>
    </w:p>
    <w:p w14:paraId="22D963A8" w14:textId="77777777" w:rsidR="009C0275" w:rsidRDefault="009C0275" w:rsidP="00147624">
      <w:pPr>
        <w:spacing w:after="0" w:line="480" w:lineRule="auto"/>
        <w:ind w:left="720" w:hanging="720"/>
        <w:rPr>
          <w:rFonts w:ascii="Times New Roman" w:hAnsi="Times New Roman" w:cs="Times New Roman"/>
          <w:bCs/>
          <w:color w:val="333333"/>
          <w:sz w:val="24"/>
          <w:szCs w:val="24"/>
          <w:shd w:val="clear" w:color="auto" w:fill="FFFFFF"/>
        </w:rPr>
      </w:pPr>
      <w:r w:rsidRPr="00147624">
        <w:rPr>
          <w:rFonts w:ascii="Times New Roman" w:hAnsi="Times New Roman" w:cs="Times New Roman"/>
          <w:bCs/>
          <w:color w:val="333333"/>
          <w:sz w:val="24"/>
          <w:szCs w:val="24"/>
          <w:shd w:val="clear" w:color="auto" w:fill="FFFFFF"/>
        </w:rPr>
        <w:t>Aziz-Ur-Rehman, M., &amp; Siddiqui, D. A. (2019). Relationship between flexible working arrangements and job satisfaction mediated by work-life balance: Evidence from public sector universities employees of Pakistan. </w:t>
      </w:r>
      <w:r w:rsidRPr="00147624">
        <w:rPr>
          <w:rFonts w:ascii="Times New Roman" w:hAnsi="Times New Roman" w:cs="Times New Roman"/>
          <w:bCs/>
          <w:i/>
          <w:iCs/>
          <w:color w:val="333333"/>
          <w:sz w:val="24"/>
          <w:szCs w:val="24"/>
          <w:shd w:val="clear" w:color="auto" w:fill="FFFFFF"/>
        </w:rPr>
        <w:t>Available at SSRN 3510918</w:t>
      </w:r>
      <w:r w:rsidRPr="00147624">
        <w:rPr>
          <w:rFonts w:ascii="Times New Roman" w:hAnsi="Times New Roman" w:cs="Times New Roman"/>
          <w:bCs/>
          <w:color w:val="333333"/>
          <w:sz w:val="24"/>
          <w:szCs w:val="24"/>
          <w:shd w:val="clear" w:color="auto" w:fill="FFFFFF"/>
        </w:rPr>
        <w:t>.</w:t>
      </w:r>
    </w:p>
    <w:p w14:paraId="08D0D9AF" w14:textId="77777777" w:rsidR="009C0275" w:rsidRDefault="009C0275" w:rsidP="001F497B">
      <w:pPr>
        <w:spacing w:after="0" w:line="480" w:lineRule="auto"/>
        <w:ind w:left="720" w:hanging="720"/>
        <w:rPr>
          <w:rFonts w:ascii="Times New Roman" w:hAnsi="Times New Roman" w:cs="Times New Roman"/>
          <w:bCs/>
          <w:color w:val="333333"/>
          <w:sz w:val="24"/>
          <w:szCs w:val="24"/>
          <w:shd w:val="clear" w:color="auto" w:fill="FFFFFF"/>
        </w:rPr>
      </w:pPr>
      <w:proofErr w:type="spellStart"/>
      <w:r w:rsidRPr="001F497B">
        <w:rPr>
          <w:rFonts w:ascii="Times New Roman" w:hAnsi="Times New Roman" w:cs="Times New Roman"/>
          <w:bCs/>
          <w:color w:val="333333"/>
          <w:sz w:val="24"/>
          <w:szCs w:val="24"/>
          <w:shd w:val="clear" w:color="auto" w:fill="FFFFFF"/>
        </w:rPr>
        <w:t>Delfgaauw</w:t>
      </w:r>
      <w:proofErr w:type="spellEnd"/>
      <w:r w:rsidRPr="001F497B">
        <w:rPr>
          <w:rFonts w:ascii="Times New Roman" w:hAnsi="Times New Roman" w:cs="Times New Roman"/>
          <w:bCs/>
          <w:color w:val="333333"/>
          <w:sz w:val="24"/>
          <w:szCs w:val="24"/>
          <w:shd w:val="clear" w:color="auto" w:fill="FFFFFF"/>
        </w:rPr>
        <w:t xml:space="preserve">, J., Dur, R., &amp; </w:t>
      </w:r>
      <w:proofErr w:type="spellStart"/>
      <w:r w:rsidRPr="001F497B">
        <w:rPr>
          <w:rFonts w:ascii="Times New Roman" w:hAnsi="Times New Roman" w:cs="Times New Roman"/>
          <w:bCs/>
          <w:color w:val="333333"/>
          <w:sz w:val="24"/>
          <w:szCs w:val="24"/>
          <w:shd w:val="clear" w:color="auto" w:fill="FFFFFF"/>
        </w:rPr>
        <w:t>Souverijn</w:t>
      </w:r>
      <w:proofErr w:type="spellEnd"/>
      <w:r w:rsidRPr="001F497B">
        <w:rPr>
          <w:rFonts w:ascii="Times New Roman" w:hAnsi="Times New Roman" w:cs="Times New Roman"/>
          <w:bCs/>
          <w:color w:val="333333"/>
          <w:sz w:val="24"/>
          <w:szCs w:val="24"/>
          <w:shd w:val="clear" w:color="auto" w:fill="FFFFFF"/>
        </w:rPr>
        <w:t xml:space="preserve">, M. (2020). Team incentives, task assignment, and performance: A field experiment. </w:t>
      </w:r>
      <w:r w:rsidRPr="001F497B">
        <w:rPr>
          <w:rFonts w:ascii="Times New Roman" w:hAnsi="Times New Roman" w:cs="Times New Roman"/>
          <w:bCs/>
          <w:i/>
          <w:iCs/>
          <w:color w:val="333333"/>
          <w:sz w:val="24"/>
          <w:szCs w:val="24"/>
          <w:shd w:val="clear" w:color="auto" w:fill="FFFFFF"/>
        </w:rPr>
        <w:t>The Leadership Quarterly</w:t>
      </w:r>
      <w:r w:rsidRPr="001F497B">
        <w:rPr>
          <w:rFonts w:ascii="Times New Roman" w:hAnsi="Times New Roman" w:cs="Times New Roman"/>
          <w:bCs/>
          <w:color w:val="333333"/>
          <w:sz w:val="24"/>
          <w:szCs w:val="24"/>
          <w:shd w:val="clear" w:color="auto" w:fill="FFFFFF"/>
        </w:rPr>
        <w:t xml:space="preserve">, </w:t>
      </w:r>
      <w:r w:rsidRPr="001F497B">
        <w:rPr>
          <w:rFonts w:ascii="Times New Roman" w:hAnsi="Times New Roman" w:cs="Times New Roman"/>
          <w:bCs/>
          <w:i/>
          <w:iCs/>
          <w:color w:val="333333"/>
          <w:sz w:val="24"/>
          <w:szCs w:val="24"/>
          <w:shd w:val="clear" w:color="auto" w:fill="FFFFFF"/>
        </w:rPr>
        <w:t>31</w:t>
      </w:r>
      <w:r w:rsidRPr="001F497B">
        <w:rPr>
          <w:rFonts w:ascii="Times New Roman" w:hAnsi="Times New Roman" w:cs="Times New Roman"/>
          <w:bCs/>
          <w:color w:val="333333"/>
          <w:sz w:val="24"/>
          <w:szCs w:val="24"/>
          <w:shd w:val="clear" w:color="auto" w:fill="FFFFFF"/>
        </w:rPr>
        <w:t>(3), 101241.</w:t>
      </w:r>
    </w:p>
    <w:p w14:paraId="4F3BC426" w14:textId="77777777" w:rsidR="009C0275" w:rsidRDefault="009C0275" w:rsidP="00147624">
      <w:pPr>
        <w:spacing w:after="0" w:line="480" w:lineRule="auto"/>
        <w:ind w:left="720" w:hanging="720"/>
        <w:rPr>
          <w:rFonts w:ascii="Times New Roman" w:hAnsi="Times New Roman" w:cs="Times New Roman"/>
          <w:bCs/>
          <w:color w:val="333333"/>
          <w:sz w:val="24"/>
          <w:szCs w:val="24"/>
          <w:shd w:val="clear" w:color="auto" w:fill="FFFFFF"/>
        </w:rPr>
      </w:pPr>
      <w:r w:rsidRPr="009C0275">
        <w:rPr>
          <w:rFonts w:ascii="Times New Roman" w:hAnsi="Times New Roman" w:cs="Times New Roman"/>
          <w:bCs/>
          <w:color w:val="333333"/>
          <w:sz w:val="24"/>
          <w:szCs w:val="24"/>
          <w:shd w:val="clear" w:color="auto" w:fill="FFFFFF"/>
        </w:rPr>
        <w:t xml:space="preserve">Lee, M. K., </w:t>
      </w:r>
      <w:proofErr w:type="spellStart"/>
      <w:r w:rsidRPr="009C0275">
        <w:rPr>
          <w:rFonts w:ascii="Times New Roman" w:hAnsi="Times New Roman" w:cs="Times New Roman"/>
          <w:bCs/>
          <w:color w:val="333333"/>
          <w:sz w:val="24"/>
          <w:szCs w:val="24"/>
          <w:shd w:val="clear" w:color="auto" w:fill="FFFFFF"/>
        </w:rPr>
        <w:t>Kusbit</w:t>
      </w:r>
      <w:proofErr w:type="spellEnd"/>
      <w:r w:rsidRPr="009C0275">
        <w:rPr>
          <w:rFonts w:ascii="Times New Roman" w:hAnsi="Times New Roman" w:cs="Times New Roman"/>
          <w:bCs/>
          <w:color w:val="333333"/>
          <w:sz w:val="24"/>
          <w:szCs w:val="24"/>
          <w:shd w:val="clear" w:color="auto" w:fill="FFFFFF"/>
        </w:rPr>
        <w:t xml:space="preserve">, D., </w:t>
      </w:r>
      <w:proofErr w:type="spellStart"/>
      <w:r w:rsidRPr="009C0275">
        <w:rPr>
          <w:rFonts w:ascii="Times New Roman" w:hAnsi="Times New Roman" w:cs="Times New Roman"/>
          <w:bCs/>
          <w:color w:val="333333"/>
          <w:sz w:val="24"/>
          <w:szCs w:val="24"/>
          <w:shd w:val="clear" w:color="auto" w:fill="FFFFFF"/>
        </w:rPr>
        <w:t>Metsky</w:t>
      </w:r>
      <w:proofErr w:type="spellEnd"/>
      <w:r w:rsidRPr="009C0275">
        <w:rPr>
          <w:rFonts w:ascii="Times New Roman" w:hAnsi="Times New Roman" w:cs="Times New Roman"/>
          <w:bCs/>
          <w:color w:val="333333"/>
          <w:sz w:val="24"/>
          <w:szCs w:val="24"/>
          <w:shd w:val="clear" w:color="auto" w:fill="FFFFFF"/>
        </w:rPr>
        <w:t xml:space="preserve">, E., &amp; </w:t>
      </w:r>
      <w:proofErr w:type="spellStart"/>
      <w:r w:rsidRPr="009C0275">
        <w:rPr>
          <w:rFonts w:ascii="Times New Roman" w:hAnsi="Times New Roman" w:cs="Times New Roman"/>
          <w:bCs/>
          <w:color w:val="333333"/>
          <w:sz w:val="24"/>
          <w:szCs w:val="24"/>
          <w:shd w:val="clear" w:color="auto" w:fill="FFFFFF"/>
        </w:rPr>
        <w:t>Dabbish</w:t>
      </w:r>
      <w:proofErr w:type="spellEnd"/>
      <w:r w:rsidRPr="009C0275">
        <w:rPr>
          <w:rFonts w:ascii="Times New Roman" w:hAnsi="Times New Roman" w:cs="Times New Roman"/>
          <w:bCs/>
          <w:color w:val="333333"/>
          <w:sz w:val="24"/>
          <w:szCs w:val="24"/>
          <w:shd w:val="clear" w:color="auto" w:fill="FFFFFF"/>
        </w:rPr>
        <w:t>, L. (2015, April). Working with machines: The impact of algorithmic and data-driven management on human workers. In </w:t>
      </w:r>
      <w:r w:rsidRPr="009C0275">
        <w:rPr>
          <w:rFonts w:ascii="Times New Roman" w:hAnsi="Times New Roman" w:cs="Times New Roman"/>
          <w:bCs/>
          <w:i/>
          <w:iCs/>
          <w:color w:val="333333"/>
          <w:sz w:val="24"/>
          <w:szCs w:val="24"/>
          <w:shd w:val="clear" w:color="auto" w:fill="FFFFFF"/>
        </w:rPr>
        <w:t>Proceedings of the 33rd annual ACM conference on human factors in computing systems</w:t>
      </w:r>
      <w:r w:rsidRPr="009C0275">
        <w:rPr>
          <w:rFonts w:ascii="Times New Roman" w:hAnsi="Times New Roman" w:cs="Times New Roman"/>
          <w:bCs/>
          <w:color w:val="333333"/>
          <w:sz w:val="24"/>
          <w:szCs w:val="24"/>
          <w:shd w:val="clear" w:color="auto" w:fill="FFFFFF"/>
        </w:rPr>
        <w:t> (pp. 1603-1612).</w:t>
      </w:r>
    </w:p>
    <w:p w14:paraId="42E0BAC6" w14:textId="77777777" w:rsidR="009C0275" w:rsidRDefault="009C0275" w:rsidP="00147624">
      <w:pPr>
        <w:spacing w:after="0" w:line="480" w:lineRule="auto"/>
        <w:ind w:left="720" w:hanging="720"/>
        <w:rPr>
          <w:rFonts w:ascii="Times New Roman" w:hAnsi="Times New Roman" w:cs="Times New Roman"/>
          <w:bCs/>
          <w:color w:val="333333"/>
          <w:sz w:val="24"/>
          <w:szCs w:val="24"/>
          <w:shd w:val="clear" w:color="auto" w:fill="FFFFFF"/>
        </w:rPr>
      </w:pPr>
      <w:r w:rsidRPr="00147624">
        <w:rPr>
          <w:rFonts w:ascii="Times New Roman" w:hAnsi="Times New Roman" w:cs="Times New Roman"/>
          <w:bCs/>
          <w:color w:val="333333"/>
          <w:sz w:val="24"/>
          <w:szCs w:val="24"/>
          <w:shd w:val="clear" w:color="auto" w:fill="FFFFFF"/>
        </w:rPr>
        <w:t>Ordóñez Parada, A. I. (2018). Factors that influence job satisfaction of teleworkers: evidence from Mexico. </w:t>
      </w:r>
      <w:r w:rsidRPr="00147624">
        <w:rPr>
          <w:rFonts w:ascii="Times New Roman" w:hAnsi="Times New Roman" w:cs="Times New Roman"/>
          <w:bCs/>
          <w:i/>
          <w:iCs/>
          <w:color w:val="333333"/>
          <w:sz w:val="24"/>
          <w:szCs w:val="24"/>
          <w:shd w:val="clear" w:color="auto" w:fill="FFFFFF"/>
        </w:rPr>
        <w:t>Global Journal of Business Research</w:t>
      </w:r>
      <w:r w:rsidRPr="00147624">
        <w:rPr>
          <w:rFonts w:ascii="Times New Roman" w:hAnsi="Times New Roman" w:cs="Times New Roman"/>
          <w:bCs/>
          <w:color w:val="333333"/>
          <w:sz w:val="24"/>
          <w:szCs w:val="24"/>
          <w:shd w:val="clear" w:color="auto" w:fill="FFFFFF"/>
        </w:rPr>
        <w:t>, </w:t>
      </w:r>
      <w:r w:rsidRPr="00147624">
        <w:rPr>
          <w:rFonts w:ascii="Times New Roman" w:hAnsi="Times New Roman" w:cs="Times New Roman"/>
          <w:bCs/>
          <w:i/>
          <w:iCs/>
          <w:color w:val="333333"/>
          <w:sz w:val="24"/>
          <w:szCs w:val="24"/>
          <w:shd w:val="clear" w:color="auto" w:fill="FFFFFF"/>
        </w:rPr>
        <w:t>12</w:t>
      </w:r>
      <w:r w:rsidRPr="00147624">
        <w:rPr>
          <w:rFonts w:ascii="Times New Roman" w:hAnsi="Times New Roman" w:cs="Times New Roman"/>
          <w:bCs/>
          <w:color w:val="333333"/>
          <w:sz w:val="24"/>
          <w:szCs w:val="24"/>
          <w:shd w:val="clear" w:color="auto" w:fill="FFFFFF"/>
        </w:rPr>
        <w:t>(1), 41-49.</w:t>
      </w:r>
    </w:p>
    <w:p w14:paraId="426A1705" w14:textId="77777777" w:rsidR="009C0275" w:rsidRPr="001F497B" w:rsidRDefault="009C0275" w:rsidP="001F497B">
      <w:pPr>
        <w:spacing w:after="0" w:line="480" w:lineRule="auto"/>
        <w:ind w:left="720" w:hanging="720"/>
        <w:rPr>
          <w:rFonts w:ascii="Times New Roman" w:hAnsi="Times New Roman" w:cs="Times New Roman"/>
          <w:bCs/>
          <w:color w:val="333333"/>
          <w:sz w:val="24"/>
          <w:szCs w:val="24"/>
          <w:shd w:val="clear" w:color="auto" w:fill="FFFFFF"/>
        </w:rPr>
      </w:pPr>
      <w:r w:rsidRPr="00F84647">
        <w:rPr>
          <w:rFonts w:ascii="Times New Roman" w:hAnsi="Times New Roman" w:cs="Times New Roman"/>
          <w:bCs/>
          <w:color w:val="333333"/>
          <w:sz w:val="24"/>
          <w:szCs w:val="24"/>
          <w:shd w:val="clear" w:color="auto" w:fill="FFFFFF"/>
        </w:rPr>
        <w:t>Putnam, L. L., Myers, K. K., &amp; Gailliard, B. M. (2014). Examining the tensions in workplace flexibility and exploring options for new directions. </w:t>
      </w:r>
      <w:r>
        <w:rPr>
          <w:rFonts w:ascii="Times New Roman" w:hAnsi="Times New Roman" w:cs="Times New Roman"/>
          <w:bCs/>
          <w:i/>
          <w:iCs/>
          <w:color w:val="333333"/>
          <w:sz w:val="24"/>
          <w:szCs w:val="24"/>
          <w:shd w:val="clear" w:color="auto" w:fill="FFFFFF"/>
        </w:rPr>
        <w:t>Human R</w:t>
      </w:r>
      <w:r w:rsidRPr="00F84647">
        <w:rPr>
          <w:rFonts w:ascii="Times New Roman" w:hAnsi="Times New Roman" w:cs="Times New Roman"/>
          <w:bCs/>
          <w:i/>
          <w:iCs/>
          <w:color w:val="333333"/>
          <w:sz w:val="24"/>
          <w:szCs w:val="24"/>
          <w:shd w:val="clear" w:color="auto" w:fill="FFFFFF"/>
        </w:rPr>
        <w:t>elations</w:t>
      </w:r>
      <w:r w:rsidRPr="00F84647">
        <w:rPr>
          <w:rFonts w:ascii="Times New Roman" w:hAnsi="Times New Roman" w:cs="Times New Roman"/>
          <w:bCs/>
          <w:color w:val="333333"/>
          <w:sz w:val="24"/>
          <w:szCs w:val="24"/>
          <w:shd w:val="clear" w:color="auto" w:fill="FFFFFF"/>
        </w:rPr>
        <w:t>, </w:t>
      </w:r>
      <w:r w:rsidRPr="00F84647">
        <w:rPr>
          <w:rFonts w:ascii="Times New Roman" w:hAnsi="Times New Roman" w:cs="Times New Roman"/>
          <w:bCs/>
          <w:i/>
          <w:iCs/>
          <w:color w:val="333333"/>
          <w:sz w:val="24"/>
          <w:szCs w:val="24"/>
          <w:shd w:val="clear" w:color="auto" w:fill="FFFFFF"/>
        </w:rPr>
        <w:t>67</w:t>
      </w:r>
      <w:r w:rsidRPr="00F84647">
        <w:rPr>
          <w:rFonts w:ascii="Times New Roman" w:hAnsi="Times New Roman" w:cs="Times New Roman"/>
          <w:bCs/>
          <w:color w:val="333333"/>
          <w:sz w:val="24"/>
          <w:szCs w:val="24"/>
          <w:shd w:val="clear" w:color="auto" w:fill="FFFFFF"/>
        </w:rPr>
        <w:t>(4), 413-440.</w:t>
      </w:r>
    </w:p>
    <w:p w14:paraId="7B01F387" w14:textId="77777777" w:rsidR="009C0275" w:rsidRDefault="009C0275" w:rsidP="00147624">
      <w:pPr>
        <w:spacing w:after="0" w:line="480" w:lineRule="auto"/>
        <w:ind w:left="720" w:hanging="720"/>
        <w:rPr>
          <w:rFonts w:ascii="Times New Roman" w:hAnsi="Times New Roman" w:cs="Times New Roman"/>
          <w:bCs/>
          <w:color w:val="333333"/>
          <w:sz w:val="24"/>
          <w:szCs w:val="24"/>
          <w:shd w:val="clear" w:color="auto" w:fill="FFFFFF"/>
        </w:rPr>
      </w:pPr>
      <w:r w:rsidRPr="00E36DF8">
        <w:rPr>
          <w:rFonts w:ascii="Times New Roman" w:hAnsi="Times New Roman" w:cs="Times New Roman"/>
          <w:bCs/>
          <w:color w:val="333333"/>
          <w:sz w:val="24"/>
          <w:szCs w:val="24"/>
          <w:shd w:val="clear" w:color="auto" w:fill="FFFFFF"/>
        </w:rPr>
        <w:t>Qin, R., Nembhard, D. A., &amp; Barnes II, W. L. (2015). Workforce flexibility in operations management. </w:t>
      </w:r>
      <w:r w:rsidRPr="00E36DF8">
        <w:rPr>
          <w:rFonts w:ascii="Times New Roman" w:hAnsi="Times New Roman" w:cs="Times New Roman"/>
          <w:bCs/>
          <w:i/>
          <w:iCs/>
          <w:color w:val="333333"/>
          <w:sz w:val="24"/>
          <w:szCs w:val="24"/>
          <w:shd w:val="clear" w:color="auto" w:fill="FFFFFF"/>
        </w:rPr>
        <w:t>Surveys in Operations Research and Management Science</w:t>
      </w:r>
      <w:r w:rsidRPr="00E36DF8">
        <w:rPr>
          <w:rFonts w:ascii="Times New Roman" w:hAnsi="Times New Roman" w:cs="Times New Roman"/>
          <w:bCs/>
          <w:color w:val="333333"/>
          <w:sz w:val="24"/>
          <w:szCs w:val="24"/>
          <w:shd w:val="clear" w:color="auto" w:fill="FFFFFF"/>
        </w:rPr>
        <w:t>, </w:t>
      </w:r>
      <w:r w:rsidRPr="00E36DF8">
        <w:rPr>
          <w:rFonts w:ascii="Times New Roman" w:hAnsi="Times New Roman" w:cs="Times New Roman"/>
          <w:bCs/>
          <w:i/>
          <w:iCs/>
          <w:color w:val="333333"/>
          <w:sz w:val="24"/>
          <w:szCs w:val="24"/>
          <w:shd w:val="clear" w:color="auto" w:fill="FFFFFF"/>
        </w:rPr>
        <w:t>20</w:t>
      </w:r>
      <w:r w:rsidRPr="00E36DF8">
        <w:rPr>
          <w:rFonts w:ascii="Times New Roman" w:hAnsi="Times New Roman" w:cs="Times New Roman"/>
          <w:bCs/>
          <w:color w:val="333333"/>
          <w:sz w:val="24"/>
          <w:szCs w:val="24"/>
          <w:shd w:val="clear" w:color="auto" w:fill="FFFFFF"/>
        </w:rPr>
        <w:t>(1), 19-33.</w:t>
      </w:r>
    </w:p>
    <w:p w14:paraId="14E884A5" w14:textId="77777777" w:rsidR="009C0275" w:rsidRDefault="009C0275" w:rsidP="00147624">
      <w:pPr>
        <w:spacing w:after="0" w:line="480" w:lineRule="auto"/>
        <w:ind w:left="720" w:hanging="720"/>
        <w:rPr>
          <w:rFonts w:ascii="Times New Roman" w:hAnsi="Times New Roman" w:cs="Times New Roman"/>
          <w:bCs/>
          <w:color w:val="333333"/>
          <w:sz w:val="24"/>
          <w:szCs w:val="24"/>
          <w:shd w:val="clear" w:color="auto" w:fill="FFFFFF"/>
        </w:rPr>
      </w:pPr>
      <w:r w:rsidRPr="004531B6">
        <w:rPr>
          <w:rFonts w:ascii="Times New Roman" w:hAnsi="Times New Roman" w:cs="Times New Roman"/>
          <w:bCs/>
          <w:color w:val="333333"/>
          <w:sz w:val="24"/>
          <w:szCs w:val="24"/>
          <w:shd w:val="clear" w:color="auto" w:fill="FFFFFF"/>
        </w:rPr>
        <w:t>Stone, R. J., Cox, A., &amp; Gavin, M. (2020). </w:t>
      </w:r>
      <w:r w:rsidRPr="00F84647">
        <w:rPr>
          <w:rFonts w:ascii="Times New Roman" w:hAnsi="Times New Roman" w:cs="Times New Roman"/>
          <w:bCs/>
          <w:iCs/>
          <w:color w:val="333333"/>
          <w:sz w:val="24"/>
          <w:szCs w:val="24"/>
          <w:shd w:val="clear" w:color="auto" w:fill="FFFFFF"/>
        </w:rPr>
        <w:t>Human Resource Management</w:t>
      </w:r>
      <w:r w:rsidRPr="00F84647">
        <w:rPr>
          <w:rFonts w:ascii="Times New Roman" w:hAnsi="Times New Roman" w:cs="Times New Roman"/>
          <w:bCs/>
          <w:color w:val="333333"/>
          <w:sz w:val="24"/>
          <w:szCs w:val="24"/>
          <w:shd w:val="clear" w:color="auto" w:fill="FFFFFF"/>
        </w:rPr>
        <w:t>.</w:t>
      </w:r>
      <w:r w:rsidRPr="004531B6">
        <w:rPr>
          <w:rFonts w:ascii="Times New Roman" w:hAnsi="Times New Roman" w:cs="Times New Roman"/>
          <w:bCs/>
          <w:color w:val="333333"/>
          <w:sz w:val="24"/>
          <w:szCs w:val="24"/>
          <w:shd w:val="clear" w:color="auto" w:fill="FFFFFF"/>
        </w:rPr>
        <w:t xml:space="preserve"> John Wiley &amp; Sons.</w:t>
      </w:r>
    </w:p>
    <w:p w14:paraId="3735787F" w14:textId="77777777" w:rsidR="009C0275" w:rsidRDefault="009C0275" w:rsidP="00147624">
      <w:pPr>
        <w:spacing w:after="0" w:line="480" w:lineRule="auto"/>
        <w:ind w:left="720" w:hanging="720"/>
        <w:rPr>
          <w:rFonts w:ascii="Times New Roman" w:hAnsi="Times New Roman" w:cs="Times New Roman"/>
          <w:bCs/>
          <w:color w:val="333333"/>
          <w:sz w:val="24"/>
          <w:szCs w:val="24"/>
          <w:shd w:val="clear" w:color="auto" w:fill="FFFFFF"/>
        </w:rPr>
      </w:pPr>
      <w:r w:rsidRPr="00117422">
        <w:rPr>
          <w:rFonts w:ascii="Times New Roman" w:hAnsi="Times New Roman" w:cs="Times New Roman"/>
          <w:bCs/>
          <w:color w:val="333333"/>
          <w:sz w:val="24"/>
          <w:szCs w:val="24"/>
          <w:shd w:val="clear" w:color="auto" w:fill="FFFFFF"/>
        </w:rPr>
        <w:t>Wang, J., Xing, Z., &amp; Zhang, R. (2023). AI technology application and employee responsibility. </w:t>
      </w:r>
      <w:r w:rsidRPr="00117422">
        <w:rPr>
          <w:rFonts w:ascii="Times New Roman" w:hAnsi="Times New Roman" w:cs="Times New Roman"/>
          <w:bCs/>
          <w:i/>
          <w:iCs/>
          <w:color w:val="333333"/>
          <w:sz w:val="24"/>
          <w:szCs w:val="24"/>
          <w:shd w:val="clear" w:color="auto" w:fill="FFFFFF"/>
        </w:rPr>
        <w:t>Humanities and Social Sciences Communications</w:t>
      </w:r>
      <w:r w:rsidRPr="00117422">
        <w:rPr>
          <w:rFonts w:ascii="Times New Roman" w:hAnsi="Times New Roman" w:cs="Times New Roman"/>
          <w:bCs/>
          <w:color w:val="333333"/>
          <w:sz w:val="24"/>
          <w:szCs w:val="24"/>
          <w:shd w:val="clear" w:color="auto" w:fill="FFFFFF"/>
        </w:rPr>
        <w:t>, </w:t>
      </w:r>
      <w:r w:rsidRPr="00117422">
        <w:rPr>
          <w:rFonts w:ascii="Times New Roman" w:hAnsi="Times New Roman" w:cs="Times New Roman"/>
          <w:bCs/>
          <w:i/>
          <w:iCs/>
          <w:color w:val="333333"/>
          <w:sz w:val="24"/>
          <w:szCs w:val="24"/>
          <w:shd w:val="clear" w:color="auto" w:fill="FFFFFF"/>
        </w:rPr>
        <w:t>10</w:t>
      </w:r>
      <w:r w:rsidRPr="00117422">
        <w:rPr>
          <w:rFonts w:ascii="Times New Roman" w:hAnsi="Times New Roman" w:cs="Times New Roman"/>
          <w:bCs/>
          <w:color w:val="333333"/>
          <w:sz w:val="24"/>
          <w:szCs w:val="24"/>
          <w:shd w:val="clear" w:color="auto" w:fill="FFFFFF"/>
        </w:rPr>
        <w:t>(1), 1-17.</w:t>
      </w:r>
    </w:p>
    <w:p w14:paraId="195C6FB7" w14:textId="77777777" w:rsidR="001F497B" w:rsidRDefault="001F497B" w:rsidP="00147624">
      <w:pPr>
        <w:spacing w:after="0" w:line="480" w:lineRule="auto"/>
        <w:ind w:left="720" w:hanging="720"/>
        <w:rPr>
          <w:rFonts w:ascii="Times New Roman" w:hAnsi="Times New Roman" w:cs="Times New Roman"/>
          <w:bCs/>
          <w:color w:val="333333"/>
          <w:sz w:val="24"/>
          <w:szCs w:val="24"/>
          <w:shd w:val="clear" w:color="auto" w:fill="FFFFFF"/>
        </w:rPr>
      </w:pPr>
    </w:p>
    <w:p w14:paraId="0A366F37" w14:textId="77777777" w:rsidR="00147624" w:rsidRDefault="00147624" w:rsidP="00147624">
      <w:pPr>
        <w:spacing w:after="0" w:line="480" w:lineRule="auto"/>
        <w:ind w:left="720" w:hanging="720"/>
        <w:rPr>
          <w:rFonts w:ascii="Times New Roman" w:hAnsi="Times New Roman" w:cs="Times New Roman"/>
          <w:bCs/>
          <w:color w:val="333333"/>
          <w:sz w:val="24"/>
          <w:szCs w:val="24"/>
          <w:shd w:val="clear" w:color="auto" w:fill="FFFFFF"/>
        </w:rPr>
      </w:pPr>
    </w:p>
    <w:p w14:paraId="65553924" w14:textId="77777777" w:rsidR="00147624" w:rsidRPr="001176BF" w:rsidRDefault="00147624" w:rsidP="00147624">
      <w:pPr>
        <w:spacing w:after="0" w:line="480" w:lineRule="auto"/>
        <w:rPr>
          <w:rFonts w:ascii="Times New Roman" w:hAnsi="Times New Roman" w:cs="Times New Roman"/>
          <w:bCs/>
          <w:color w:val="333333"/>
          <w:sz w:val="24"/>
          <w:szCs w:val="24"/>
          <w:shd w:val="clear" w:color="auto" w:fill="FFFFFF"/>
        </w:rPr>
      </w:pPr>
    </w:p>
    <w:sectPr w:rsidR="00147624" w:rsidRPr="001176BF" w:rsidSect="00EB6AE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41B3" w14:textId="77777777" w:rsidR="0011098C" w:rsidRDefault="0011098C" w:rsidP="00D37BBD">
      <w:pPr>
        <w:spacing w:after="0" w:line="240" w:lineRule="auto"/>
      </w:pPr>
      <w:r>
        <w:separator/>
      </w:r>
    </w:p>
  </w:endnote>
  <w:endnote w:type="continuationSeparator" w:id="0">
    <w:p w14:paraId="3CD67751" w14:textId="77777777" w:rsidR="0011098C" w:rsidRDefault="0011098C" w:rsidP="00D3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Narrow">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72EF8" w14:textId="77777777" w:rsidR="0011098C" w:rsidRDefault="0011098C" w:rsidP="00D37BBD">
      <w:pPr>
        <w:spacing w:after="0" w:line="240" w:lineRule="auto"/>
      </w:pPr>
      <w:r>
        <w:separator/>
      </w:r>
    </w:p>
  </w:footnote>
  <w:footnote w:type="continuationSeparator" w:id="0">
    <w:p w14:paraId="49DBD8B8" w14:textId="77777777" w:rsidR="0011098C" w:rsidRDefault="0011098C" w:rsidP="00D37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9A74" w14:textId="77777777" w:rsidR="00F27199" w:rsidRPr="00F87945" w:rsidRDefault="00D446A2" w:rsidP="00F87945">
    <w:pPr>
      <w:pStyle w:val="Header"/>
      <w:rPr>
        <w:rFonts w:ascii="Times New Roman" w:hAnsi="Times New Roman" w:cs="Times New Roman"/>
        <w:sz w:val="24"/>
        <w:szCs w:val="24"/>
      </w:rPr>
    </w:pPr>
    <w:r>
      <w:rPr>
        <w:rFonts w:ascii="Times New Roman" w:hAnsi="Times New Roman" w:cs="Times New Roman"/>
        <w:sz w:val="24"/>
      </w:rPr>
      <w:tab/>
    </w:r>
    <w:r w:rsidR="00F27199">
      <w:rPr>
        <w:rFonts w:ascii="Times New Roman" w:hAnsi="Times New Roman" w:cs="Times New Roman"/>
        <w:sz w:val="24"/>
      </w:rPr>
      <w:t xml:space="preserve">                                                          </w:t>
    </w:r>
    <w:r w:rsidR="00F27199">
      <w:rPr>
        <w:rFonts w:ascii="Times New Roman" w:hAnsi="Times New Roman" w:cs="Times New Roman"/>
        <w:sz w:val="24"/>
      </w:rPr>
      <w:tab/>
    </w:r>
    <w:r w:rsidR="00F87945" w:rsidRPr="00F87945">
      <w:rPr>
        <w:rFonts w:ascii="Times New Roman" w:hAnsi="Times New Roman" w:cs="Times New Roman"/>
        <w:sz w:val="24"/>
      </w:rPr>
      <w:fldChar w:fldCharType="begin"/>
    </w:r>
    <w:r w:rsidR="00F87945" w:rsidRPr="00F87945">
      <w:rPr>
        <w:rFonts w:ascii="Times New Roman" w:hAnsi="Times New Roman" w:cs="Times New Roman"/>
        <w:sz w:val="24"/>
      </w:rPr>
      <w:instrText xml:space="preserve"> PAGE   \* MERGEFORMAT </w:instrText>
    </w:r>
    <w:r w:rsidR="00F87945" w:rsidRPr="00F87945">
      <w:rPr>
        <w:rFonts w:ascii="Times New Roman" w:hAnsi="Times New Roman" w:cs="Times New Roman"/>
        <w:sz w:val="24"/>
      </w:rPr>
      <w:fldChar w:fldCharType="separate"/>
    </w:r>
    <w:r w:rsidR="009C0275">
      <w:rPr>
        <w:rFonts w:ascii="Times New Roman" w:hAnsi="Times New Roman" w:cs="Times New Roman"/>
        <w:noProof/>
        <w:sz w:val="24"/>
      </w:rPr>
      <w:t>4</w:t>
    </w:r>
    <w:r w:rsidR="00F87945" w:rsidRPr="00F87945">
      <w:rPr>
        <w:rFonts w:ascii="Times New Roman" w:hAnsi="Times New Roman" w:cs="Times New Roman"/>
        <w:noProof/>
        <w:sz w:val="24"/>
      </w:rPr>
      <w:fldChar w:fldCharType="end"/>
    </w:r>
    <w:r w:rsidR="00F27199">
      <w:rPr>
        <w:rFonts w:ascii="Times New Roman" w:hAnsi="Times New Roman" w:cs="Times New Roman"/>
        <w:sz w:val="24"/>
      </w:rPr>
      <w:tab/>
    </w:r>
    <w:r w:rsidR="00F27199">
      <w:rPr>
        <w:rFonts w:ascii="Times New Roman" w:hAnsi="Times New Roman" w:cs="Times New Roman"/>
        <w:sz w:val="2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6A6A4" w14:textId="77777777" w:rsidR="00F27199" w:rsidRDefault="004428CE" w:rsidP="00EA33E9">
    <w:pPr>
      <w:pStyle w:val="Header"/>
    </w:pPr>
    <w:r>
      <w:rPr>
        <w:rFonts w:ascii="Times New Roman" w:hAnsi="Times New Roman" w:cs="Times New Roman"/>
        <w:sz w:val="24"/>
      </w:rPr>
      <w:tab/>
    </w:r>
    <w:r w:rsidR="00153FE8">
      <w:rPr>
        <w:rFonts w:ascii="Times New Roman" w:hAnsi="Times New Roman" w:cs="Times New Roman"/>
        <w:sz w:val="24"/>
      </w:rPr>
      <w:tab/>
    </w:r>
    <w:r w:rsidR="00F27199">
      <w:rPr>
        <w:rFonts w:ascii="Times New Roman" w:hAnsi="Times New Roman" w:cs="Times New Roman"/>
        <w:sz w:val="24"/>
      </w:rPr>
      <w:t xml:space="preserve">                                                           1</w:t>
    </w:r>
  </w:p>
  <w:p w14:paraId="4DD383F8" w14:textId="77777777" w:rsidR="00F27199" w:rsidRPr="002610FD" w:rsidRDefault="00F27199">
    <w:pPr>
      <w:pStyle w:val="Header"/>
      <w:rPr>
        <w:rFonts w:ascii="Arial" w:hAnsi="Arial" w:cs="Arial"/>
        <w:sz w:val="20"/>
      </w:rPr>
    </w:pPr>
    <w:r>
      <w:rPr>
        <w:rFonts w:ascii="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3"/>
      <w:numFmt w:val="decimal"/>
      <w:pStyle w:val="Title-chapter"/>
      <w:suff w:val="nothing"/>
      <w:lvlText w:val="Module %1 – "/>
      <w:lvlJc w:val="left"/>
      <w:pPr>
        <w:tabs>
          <w:tab w:val="num" w:pos="0"/>
        </w:tabs>
        <w:ind w:left="0" w:firstLine="0"/>
      </w:pPr>
    </w:lvl>
    <w:lvl w:ilvl="1">
      <w:start w:val="1"/>
      <w:numFmt w:val="decimal"/>
      <w:pStyle w:val="h1n"/>
      <w:suff w:val="nothing"/>
      <w:lvlText w:val="%1.%2 "/>
      <w:lvlJc w:val="left"/>
      <w:pPr>
        <w:tabs>
          <w:tab w:val="num" w:pos="0"/>
        </w:tabs>
        <w:ind w:left="0" w:firstLine="0"/>
      </w:pPr>
    </w:lvl>
    <w:lvl w:ilvl="2">
      <w:start w:val="1"/>
      <w:numFmt w:val="decimal"/>
      <w:pStyle w:val="h2n"/>
      <w:suff w:val="nothing"/>
      <w:lvlText w:val="%1.%2.%3 "/>
      <w:lvlJc w:val="left"/>
      <w:pPr>
        <w:tabs>
          <w:tab w:val="num" w:pos="0"/>
        </w:tabs>
        <w:ind w:left="0" w:firstLine="0"/>
      </w:pPr>
    </w:lvl>
    <w:lvl w:ilvl="3">
      <w:start w:val="1"/>
      <w:numFmt w:val="decimal"/>
      <w:pStyle w:val="h3n"/>
      <w:suff w:val="nothing"/>
      <w:lvlText w:val="%1.%2.%3.%4 "/>
      <w:lvlJc w:val="left"/>
      <w:pPr>
        <w:tabs>
          <w:tab w:val="num" w:pos="0"/>
        </w:tabs>
        <w:ind w:left="0" w:firstLine="0"/>
      </w:pPr>
    </w:lvl>
    <w:lvl w:ilvl="4">
      <w:start w:val="1"/>
      <w:numFmt w:val="decimal"/>
      <w:pStyle w:val="h4n"/>
      <w:suff w:val="nothing"/>
      <w:lvlText w:val="%1.%2.%3.%4.%5 "/>
      <w:lvlJc w:val="left"/>
      <w:pPr>
        <w:tabs>
          <w:tab w:val="num" w:pos="0"/>
        </w:tabs>
        <w:ind w:left="0" w:firstLine="0"/>
      </w:pPr>
    </w:lvl>
    <w:lvl w:ilvl="5">
      <w:start w:val="1"/>
      <w:numFmt w:val="decimal"/>
      <w:pStyle w:val="h5n"/>
      <w:suff w:val="nothing"/>
      <w:lvlText w:val="%1.%2.%3.%4.%5.%6 "/>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6C2332"/>
    <w:multiLevelType w:val="hybridMultilevel"/>
    <w:tmpl w:val="9184E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BA72FC"/>
    <w:multiLevelType w:val="hybridMultilevel"/>
    <w:tmpl w:val="DD083F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56410E"/>
    <w:multiLevelType w:val="hybridMultilevel"/>
    <w:tmpl w:val="E8E68324"/>
    <w:lvl w:ilvl="0" w:tplc="EC040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DA745D"/>
    <w:multiLevelType w:val="hybridMultilevel"/>
    <w:tmpl w:val="B2423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D74B0"/>
    <w:multiLevelType w:val="hybridMultilevel"/>
    <w:tmpl w:val="B464F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240E9E"/>
    <w:multiLevelType w:val="hybridMultilevel"/>
    <w:tmpl w:val="3E20C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1603551">
    <w:abstractNumId w:val="0"/>
  </w:num>
  <w:num w:numId="2" w16cid:durableId="1607301713">
    <w:abstractNumId w:val="6"/>
  </w:num>
  <w:num w:numId="3" w16cid:durableId="2025356893">
    <w:abstractNumId w:val="5"/>
  </w:num>
  <w:num w:numId="4" w16cid:durableId="1200431056">
    <w:abstractNumId w:val="1"/>
  </w:num>
  <w:num w:numId="5" w16cid:durableId="1238395663">
    <w:abstractNumId w:val="2"/>
  </w:num>
  <w:num w:numId="6" w16cid:durableId="1258246530">
    <w:abstractNumId w:val="3"/>
  </w:num>
  <w:num w:numId="7" w16cid:durableId="86671643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38"/>
    <w:rsid w:val="0000062B"/>
    <w:rsid w:val="00005DDE"/>
    <w:rsid w:val="00010B54"/>
    <w:rsid w:val="0001174E"/>
    <w:rsid w:val="00014ED3"/>
    <w:rsid w:val="00015032"/>
    <w:rsid w:val="00015A78"/>
    <w:rsid w:val="00015F78"/>
    <w:rsid w:val="00022F20"/>
    <w:rsid w:val="00023A7A"/>
    <w:rsid w:val="00024796"/>
    <w:rsid w:val="00024B54"/>
    <w:rsid w:val="000310F3"/>
    <w:rsid w:val="00031FB2"/>
    <w:rsid w:val="000342B0"/>
    <w:rsid w:val="0003449B"/>
    <w:rsid w:val="00037916"/>
    <w:rsid w:val="000379A3"/>
    <w:rsid w:val="00040CAC"/>
    <w:rsid w:val="00041364"/>
    <w:rsid w:val="00042295"/>
    <w:rsid w:val="00042D09"/>
    <w:rsid w:val="000432F7"/>
    <w:rsid w:val="00043587"/>
    <w:rsid w:val="00046933"/>
    <w:rsid w:val="000477D3"/>
    <w:rsid w:val="00054288"/>
    <w:rsid w:val="000550C2"/>
    <w:rsid w:val="0005553F"/>
    <w:rsid w:val="00057B4E"/>
    <w:rsid w:val="0006280A"/>
    <w:rsid w:val="00063D2B"/>
    <w:rsid w:val="00070473"/>
    <w:rsid w:val="00071F24"/>
    <w:rsid w:val="000724D4"/>
    <w:rsid w:val="0007267D"/>
    <w:rsid w:val="000760AB"/>
    <w:rsid w:val="00076630"/>
    <w:rsid w:val="00076B97"/>
    <w:rsid w:val="00082136"/>
    <w:rsid w:val="00082F00"/>
    <w:rsid w:val="00085726"/>
    <w:rsid w:val="000867E5"/>
    <w:rsid w:val="00086FC5"/>
    <w:rsid w:val="000914C5"/>
    <w:rsid w:val="000931C1"/>
    <w:rsid w:val="00095D1D"/>
    <w:rsid w:val="00096082"/>
    <w:rsid w:val="000976C3"/>
    <w:rsid w:val="000A13F2"/>
    <w:rsid w:val="000A14B4"/>
    <w:rsid w:val="000A368A"/>
    <w:rsid w:val="000A7026"/>
    <w:rsid w:val="000A7E6A"/>
    <w:rsid w:val="000B0CF9"/>
    <w:rsid w:val="000B0E24"/>
    <w:rsid w:val="000B2AF5"/>
    <w:rsid w:val="000B345F"/>
    <w:rsid w:val="000C0DD7"/>
    <w:rsid w:val="000C1282"/>
    <w:rsid w:val="000C18BD"/>
    <w:rsid w:val="000C30AC"/>
    <w:rsid w:val="000C3D71"/>
    <w:rsid w:val="000C50A0"/>
    <w:rsid w:val="000C514A"/>
    <w:rsid w:val="000C67BF"/>
    <w:rsid w:val="000C711B"/>
    <w:rsid w:val="000D2677"/>
    <w:rsid w:val="000D26D9"/>
    <w:rsid w:val="000D2FD6"/>
    <w:rsid w:val="000D5725"/>
    <w:rsid w:val="000D62BE"/>
    <w:rsid w:val="000D6723"/>
    <w:rsid w:val="000E0A62"/>
    <w:rsid w:val="000E1989"/>
    <w:rsid w:val="000E2B42"/>
    <w:rsid w:val="000E38F7"/>
    <w:rsid w:val="000E5BEE"/>
    <w:rsid w:val="000E5C95"/>
    <w:rsid w:val="000E7993"/>
    <w:rsid w:val="000E7E45"/>
    <w:rsid w:val="000F38D7"/>
    <w:rsid w:val="000F3A51"/>
    <w:rsid w:val="000F7728"/>
    <w:rsid w:val="0010232F"/>
    <w:rsid w:val="00105CFF"/>
    <w:rsid w:val="0011098C"/>
    <w:rsid w:val="00111978"/>
    <w:rsid w:val="00111BF2"/>
    <w:rsid w:val="00114CFA"/>
    <w:rsid w:val="00116E7C"/>
    <w:rsid w:val="00117422"/>
    <w:rsid w:val="001176BF"/>
    <w:rsid w:val="00121BD6"/>
    <w:rsid w:val="00121C10"/>
    <w:rsid w:val="00121E1C"/>
    <w:rsid w:val="00121E48"/>
    <w:rsid w:val="00123851"/>
    <w:rsid w:val="0012439B"/>
    <w:rsid w:val="0012545E"/>
    <w:rsid w:val="001265EC"/>
    <w:rsid w:val="00127DFC"/>
    <w:rsid w:val="00130722"/>
    <w:rsid w:val="00133F2D"/>
    <w:rsid w:val="0013564B"/>
    <w:rsid w:val="00135FE1"/>
    <w:rsid w:val="00136B53"/>
    <w:rsid w:val="00136C46"/>
    <w:rsid w:val="0014253E"/>
    <w:rsid w:val="00144606"/>
    <w:rsid w:val="00147624"/>
    <w:rsid w:val="00147A23"/>
    <w:rsid w:val="001500D6"/>
    <w:rsid w:val="0015102B"/>
    <w:rsid w:val="00153C24"/>
    <w:rsid w:val="00153FE8"/>
    <w:rsid w:val="00160FFA"/>
    <w:rsid w:val="001644F5"/>
    <w:rsid w:val="00171028"/>
    <w:rsid w:val="001722F3"/>
    <w:rsid w:val="00172A16"/>
    <w:rsid w:val="001733AA"/>
    <w:rsid w:val="00174F1E"/>
    <w:rsid w:val="00176A62"/>
    <w:rsid w:val="0017731A"/>
    <w:rsid w:val="0018413B"/>
    <w:rsid w:val="00184260"/>
    <w:rsid w:val="001872F0"/>
    <w:rsid w:val="00187656"/>
    <w:rsid w:val="0019215D"/>
    <w:rsid w:val="001941ED"/>
    <w:rsid w:val="00194B9A"/>
    <w:rsid w:val="0019520E"/>
    <w:rsid w:val="001957F7"/>
    <w:rsid w:val="00197ABD"/>
    <w:rsid w:val="001A1C3A"/>
    <w:rsid w:val="001A516D"/>
    <w:rsid w:val="001A5643"/>
    <w:rsid w:val="001A63E1"/>
    <w:rsid w:val="001A6740"/>
    <w:rsid w:val="001A7356"/>
    <w:rsid w:val="001A7F31"/>
    <w:rsid w:val="001B0830"/>
    <w:rsid w:val="001B171E"/>
    <w:rsid w:val="001B1C2D"/>
    <w:rsid w:val="001B2EB2"/>
    <w:rsid w:val="001B31E5"/>
    <w:rsid w:val="001B3815"/>
    <w:rsid w:val="001B4F58"/>
    <w:rsid w:val="001B59D9"/>
    <w:rsid w:val="001B5F95"/>
    <w:rsid w:val="001B6E54"/>
    <w:rsid w:val="001B764F"/>
    <w:rsid w:val="001B7913"/>
    <w:rsid w:val="001C133C"/>
    <w:rsid w:val="001C1BCF"/>
    <w:rsid w:val="001C2B03"/>
    <w:rsid w:val="001C5543"/>
    <w:rsid w:val="001D0A3B"/>
    <w:rsid w:val="001D0B78"/>
    <w:rsid w:val="001D14C6"/>
    <w:rsid w:val="001D16F6"/>
    <w:rsid w:val="001D2851"/>
    <w:rsid w:val="001E0D33"/>
    <w:rsid w:val="001E1C6A"/>
    <w:rsid w:val="001E22D4"/>
    <w:rsid w:val="001E2A2A"/>
    <w:rsid w:val="001E4087"/>
    <w:rsid w:val="001E43B5"/>
    <w:rsid w:val="001F2F02"/>
    <w:rsid w:val="001F399E"/>
    <w:rsid w:val="001F496F"/>
    <w:rsid w:val="001F497B"/>
    <w:rsid w:val="001F4BC8"/>
    <w:rsid w:val="001F6B39"/>
    <w:rsid w:val="001F742E"/>
    <w:rsid w:val="001F7C75"/>
    <w:rsid w:val="00204EA1"/>
    <w:rsid w:val="0020755F"/>
    <w:rsid w:val="00213A2E"/>
    <w:rsid w:val="00220B40"/>
    <w:rsid w:val="002275DA"/>
    <w:rsid w:val="002277A8"/>
    <w:rsid w:val="002279EE"/>
    <w:rsid w:val="002327BA"/>
    <w:rsid w:val="002328B4"/>
    <w:rsid w:val="002328F6"/>
    <w:rsid w:val="00233E1E"/>
    <w:rsid w:val="00234B6B"/>
    <w:rsid w:val="002350D6"/>
    <w:rsid w:val="00235E10"/>
    <w:rsid w:val="00237623"/>
    <w:rsid w:val="002378D5"/>
    <w:rsid w:val="002408CB"/>
    <w:rsid w:val="00241CA6"/>
    <w:rsid w:val="002449BB"/>
    <w:rsid w:val="00244D4A"/>
    <w:rsid w:val="00245E07"/>
    <w:rsid w:val="002516B5"/>
    <w:rsid w:val="0025306A"/>
    <w:rsid w:val="00254AD4"/>
    <w:rsid w:val="00255BAC"/>
    <w:rsid w:val="002610FD"/>
    <w:rsid w:val="00261590"/>
    <w:rsid w:val="002637DE"/>
    <w:rsid w:val="002678CC"/>
    <w:rsid w:val="002767D1"/>
    <w:rsid w:val="002777F8"/>
    <w:rsid w:val="00280168"/>
    <w:rsid w:val="0028044D"/>
    <w:rsid w:val="00280AAE"/>
    <w:rsid w:val="002816B0"/>
    <w:rsid w:val="00286F4B"/>
    <w:rsid w:val="002917EB"/>
    <w:rsid w:val="002937E9"/>
    <w:rsid w:val="0029387C"/>
    <w:rsid w:val="00294CE9"/>
    <w:rsid w:val="002953F8"/>
    <w:rsid w:val="002958F5"/>
    <w:rsid w:val="002A030C"/>
    <w:rsid w:val="002A03FE"/>
    <w:rsid w:val="002A0C7A"/>
    <w:rsid w:val="002A22CE"/>
    <w:rsid w:val="002A3548"/>
    <w:rsid w:val="002A5877"/>
    <w:rsid w:val="002B0C86"/>
    <w:rsid w:val="002B2318"/>
    <w:rsid w:val="002B7B0C"/>
    <w:rsid w:val="002C1947"/>
    <w:rsid w:val="002C1E43"/>
    <w:rsid w:val="002C43E1"/>
    <w:rsid w:val="002D09FA"/>
    <w:rsid w:val="002D29AB"/>
    <w:rsid w:val="002E35A6"/>
    <w:rsid w:val="002E4506"/>
    <w:rsid w:val="002E5B13"/>
    <w:rsid w:val="002E665E"/>
    <w:rsid w:val="002F0355"/>
    <w:rsid w:val="002F0B83"/>
    <w:rsid w:val="002F18F2"/>
    <w:rsid w:val="002F4B59"/>
    <w:rsid w:val="002F7F8A"/>
    <w:rsid w:val="00300979"/>
    <w:rsid w:val="00302528"/>
    <w:rsid w:val="00303181"/>
    <w:rsid w:val="00305B2F"/>
    <w:rsid w:val="00307371"/>
    <w:rsid w:val="00310678"/>
    <w:rsid w:val="003107EB"/>
    <w:rsid w:val="00311C73"/>
    <w:rsid w:val="00311FC3"/>
    <w:rsid w:val="003144D4"/>
    <w:rsid w:val="003151D6"/>
    <w:rsid w:val="00320408"/>
    <w:rsid w:val="00320F62"/>
    <w:rsid w:val="003216FE"/>
    <w:rsid w:val="0032303D"/>
    <w:rsid w:val="0032508A"/>
    <w:rsid w:val="00326705"/>
    <w:rsid w:val="00330921"/>
    <w:rsid w:val="0033154B"/>
    <w:rsid w:val="00334A45"/>
    <w:rsid w:val="0034084C"/>
    <w:rsid w:val="00341C01"/>
    <w:rsid w:val="00343C43"/>
    <w:rsid w:val="00343DC9"/>
    <w:rsid w:val="00344863"/>
    <w:rsid w:val="00345A05"/>
    <w:rsid w:val="00345C71"/>
    <w:rsid w:val="00346BD4"/>
    <w:rsid w:val="00360B5A"/>
    <w:rsid w:val="003659EF"/>
    <w:rsid w:val="00366982"/>
    <w:rsid w:val="0036773D"/>
    <w:rsid w:val="0037193F"/>
    <w:rsid w:val="00371D99"/>
    <w:rsid w:val="0037263A"/>
    <w:rsid w:val="0037316A"/>
    <w:rsid w:val="003735DC"/>
    <w:rsid w:val="00380444"/>
    <w:rsid w:val="00383D37"/>
    <w:rsid w:val="00385320"/>
    <w:rsid w:val="00390B87"/>
    <w:rsid w:val="0039134D"/>
    <w:rsid w:val="00391AC4"/>
    <w:rsid w:val="003923ED"/>
    <w:rsid w:val="00392A0B"/>
    <w:rsid w:val="003933D4"/>
    <w:rsid w:val="003946DD"/>
    <w:rsid w:val="00395A2C"/>
    <w:rsid w:val="003A04F6"/>
    <w:rsid w:val="003A128F"/>
    <w:rsid w:val="003A65FB"/>
    <w:rsid w:val="003A73A5"/>
    <w:rsid w:val="003A7885"/>
    <w:rsid w:val="003B1B51"/>
    <w:rsid w:val="003B1CAE"/>
    <w:rsid w:val="003B3F84"/>
    <w:rsid w:val="003B4543"/>
    <w:rsid w:val="003B5972"/>
    <w:rsid w:val="003B6048"/>
    <w:rsid w:val="003C092B"/>
    <w:rsid w:val="003C210A"/>
    <w:rsid w:val="003C5A12"/>
    <w:rsid w:val="003C5FA6"/>
    <w:rsid w:val="003C66D3"/>
    <w:rsid w:val="003C6822"/>
    <w:rsid w:val="003C73DE"/>
    <w:rsid w:val="003D2444"/>
    <w:rsid w:val="003D26AE"/>
    <w:rsid w:val="003D3249"/>
    <w:rsid w:val="003D4458"/>
    <w:rsid w:val="003D46F1"/>
    <w:rsid w:val="003D54F6"/>
    <w:rsid w:val="003D661D"/>
    <w:rsid w:val="003D6BF4"/>
    <w:rsid w:val="003E0646"/>
    <w:rsid w:val="003E1450"/>
    <w:rsid w:val="003E1D2A"/>
    <w:rsid w:val="003E215F"/>
    <w:rsid w:val="003E4FB4"/>
    <w:rsid w:val="003E5D78"/>
    <w:rsid w:val="003F3F2A"/>
    <w:rsid w:val="003F6261"/>
    <w:rsid w:val="003F6358"/>
    <w:rsid w:val="003F703E"/>
    <w:rsid w:val="003F764D"/>
    <w:rsid w:val="004006E9"/>
    <w:rsid w:val="00400EEF"/>
    <w:rsid w:val="00402434"/>
    <w:rsid w:val="0040264A"/>
    <w:rsid w:val="00402C11"/>
    <w:rsid w:val="004037CD"/>
    <w:rsid w:val="00406DA8"/>
    <w:rsid w:val="00407A57"/>
    <w:rsid w:val="00407FC8"/>
    <w:rsid w:val="0041116A"/>
    <w:rsid w:val="00411445"/>
    <w:rsid w:val="00412120"/>
    <w:rsid w:val="00412693"/>
    <w:rsid w:val="004128E6"/>
    <w:rsid w:val="00413C7F"/>
    <w:rsid w:val="00420E4E"/>
    <w:rsid w:val="00423141"/>
    <w:rsid w:val="004233B3"/>
    <w:rsid w:val="004237FE"/>
    <w:rsid w:val="00425839"/>
    <w:rsid w:val="004314A5"/>
    <w:rsid w:val="00431967"/>
    <w:rsid w:val="00432074"/>
    <w:rsid w:val="00435E6E"/>
    <w:rsid w:val="004371AC"/>
    <w:rsid w:val="004372E5"/>
    <w:rsid w:val="004428CE"/>
    <w:rsid w:val="00445378"/>
    <w:rsid w:val="00445981"/>
    <w:rsid w:val="00445D90"/>
    <w:rsid w:val="00446C76"/>
    <w:rsid w:val="00452A87"/>
    <w:rsid w:val="004531B6"/>
    <w:rsid w:val="00453AFD"/>
    <w:rsid w:val="00453F61"/>
    <w:rsid w:val="004548E9"/>
    <w:rsid w:val="004569FA"/>
    <w:rsid w:val="00461974"/>
    <w:rsid w:val="0046226D"/>
    <w:rsid w:val="00464544"/>
    <w:rsid w:val="004647FC"/>
    <w:rsid w:val="004651DE"/>
    <w:rsid w:val="004700CB"/>
    <w:rsid w:val="00470610"/>
    <w:rsid w:val="0047139C"/>
    <w:rsid w:val="0047605C"/>
    <w:rsid w:val="004766C2"/>
    <w:rsid w:val="004766EE"/>
    <w:rsid w:val="004821A5"/>
    <w:rsid w:val="004824B9"/>
    <w:rsid w:val="00483149"/>
    <w:rsid w:val="0048374F"/>
    <w:rsid w:val="00484D35"/>
    <w:rsid w:val="00484ECF"/>
    <w:rsid w:val="00487700"/>
    <w:rsid w:val="004903E9"/>
    <w:rsid w:val="00490A61"/>
    <w:rsid w:val="00495079"/>
    <w:rsid w:val="00495B94"/>
    <w:rsid w:val="00497865"/>
    <w:rsid w:val="004A08F7"/>
    <w:rsid w:val="004A17CF"/>
    <w:rsid w:val="004A3E7A"/>
    <w:rsid w:val="004B23CF"/>
    <w:rsid w:val="004B280D"/>
    <w:rsid w:val="004B385E"/>
    <w:rsid w:val="004B425B"/>
    <w:rsid w:val="004C01FA"/>
    <w:rsid w:val="004C083D"/>
    <w:rsid w:val="004C1A43"/>
    <w:rsid w:val="004C20DB"/>
    <w:rsid w:val="004C2FBD"/>
    <w:rsid w:val="004C469D"/>
    <w:rsid w:val="004C75CA"/>
    <w:rsid w:val="004D12A4"/>
    <w:rsid w:val="004D4918"/>
    <w:rsid w:val="004D5A19"/>
    <w:rsid w:val="004E04DA"/>
    <w:rsid w:val="004E20C1"/>
    <w:rsid w:val="004E256C"/>
    <w:rsid w:val="004E401F"/>
    <w:rsid w:val="004E7D1C"/>
    <w:rsid w:val="004F13DF"/>
    <w:rsid w:val="004F2938"/>
    <w:rsid w:val="004F617C"/>
    <w:rsid w:val="004F774F"/>
    <w:rsid w:val="005006EB"/>
    <w:rsid w:val="005006F5"/>
    <w:rsid w:val="005011A0"/>
    <w:rsid w:val="005016AF"/>
    <w:rsid w:val="00502D2E"/>
    <w:rsid w:val="00505378"/>
    <w:rsid w:val="00506A14"/>
    <w:rsid w:val="005077E7"/>
    <w:rsid w:val="0051245C"/>
    <w:rsid w:val="005153C6"/>
    <w:rsid w:val="005161E8"/>
    <w:rsid w:val="00524C54"/>
    <w:rsid w:val="0052515B"/>
    <w:rsid w:val="005257CC"/>
    <w:rsid w:val="00530DDD"/>
    <w:rsid w:val="00531A0B"/>
    <w:rsid w:val="00532A63"/>
    <w:rsid w:val="00535E95"/>
    <w:rsid w:val="005374E5"/>
    <w:rsid w:val="00541581"/>
    <w:rsid w:val="005420CB"/>
    <w:rsid w:val="00542214"/>
    <w:rsid w:val="005431CE"/>
    <w:rsid w:val="00547A56"/>
    <w:rsid w:val="00550CC4"/>
    <w:rsid w:val="0055529C"/>
    <w:rsid w:val="00556058"/>
    <w:rsid w:val="005567D1"/>
    <w:rsid w:val="0055686F"/>
    <w:rsid w:val="00557EA6"/>
    <w:rsid w:val="0056121F"/>
    <w:rsid w:val="005622A5"/>
    <w:rsid w:val="00563EC0"/>
    <w:rsid w:val="005700AC"/>
    <w:rsid w:val="005716E7"/>
    <w:rsid w:val="00571937"/>
    <w:rsid w:val="005723CA"/>
    <w:rsid w:val="0057460C"/>
    <w:rsid w:val="005747A2"/>
    <w:rsid w:val="00575012"/>
    <w:rsid w:val="00576615"/>
    <w:rsid w:val="00582FBD"/>
    <w:rsid w:val="0058452D"/>
    <w:rsid w:val="00584BC0"/>
    <w:rsid w:val="00586A2D"/>
    <w:rsid w:val="00586AAB"/>
    <w:rsid w:val="00587379"/>
    <w:rsid w:val="00590073"/>
    <w:rsid w:val="00590606"/>
    <w:rsid w:val="0059384A"/>
    <w:rsid w:val="005971E1"/>
    <w:rsid w:val="005A054D"/>
    <w:rsid w:val="005A678B"/>
    <w:rsid w:val="005A6A0A"/>
    <w:rsid w:val="005A7062"/>
    <w:rsid w:val="005B15EC"/>
    <w:rsid w:val="005B185D"/>
    <w:rsid w:val="005B2004"/>
    <w:rsid w:val="005B35A9"/>
    <w:rsid w:val="005B4F98"/>
    <w:rsid w:val="005B50F2"/>
    <w:rsid w:val="005B6140"/>
    <w:rsid w:val="005B645D"/>
    <w:rsid w:val="005B65BE"/>
    <w:rsid w:val="005B70BC"/>
    <w:rsid w:val="005C28CB"/>
    <w:rsid w:val="005C2F5A"/>
    <w:rsid w:val="005C4AA5"/>
    <w:rsid w:val="005C4AB2"/>
    <w:rsid w:val="005C6675"/>
    <w:rsid w:val="005C6ADA"/>
    <w:rsid w:val="005C6BCC"/>
    <w:rsid w:val="005C6DB9"/>
    <w:rsid w:val="005D4B33"/>
    <w:rsid w:val="005D6591"/>
    <w:rsid w:val="005D72B6"/>
    <w:rsid w:val="005D74C7"/>
    <w:rsid w:val="005E17CB"/>
    <w:rsid w:val="005E2F0E"/>
    <w:rsid w:val="005E317A"/>
    <w:rsid w:val="005E41A3"/>
    <w:rsid w:val="005E5029"/>
    <w:rsid w:val="005E54EC"/>
    <w:rsid w:val="005E76EE"/>
    <w:rsid w:val="005F2102"/>
    <w:rsid w:val="005F2AFD"/>
    <w:rsid w:val="005F486B"/>
    <w:rsid w:val="006009E8"/>
    <w:rsid w:val="00603015"/>
    <w:rsid w:val="00604509"/>
    <w:rsid w:val="00607EEF"/>
    <w:rsid w:val="00611B31"/>
    <w:rsid w:val="00614426"/>
    <w:rsid w:val="0061662D"/>
    <w:rsid w:val="00616E3E"/>
    <w:rsid w:val="00617942"/>
    <w:rsid w:val="00620501"/>
    <w:rsid w:val="0062168D"/>
    <w:rsid w:val="006226B1"/>
    <w:rsid w:val="00625161"/>
    <w:rsid w:val="00625369"/>
    <w:rsid w:val="00626D30"/>
    <w:rsid w:val="00630199"/>
    <w:rsid w:val="00632F8C"/>
    <w:rsid w:val="006362B0"/>
    <w:rsid w:val="00642D87"/>
    <w:rsid w:val="00642DBF"/>
    <w:rsid w:val="00644922"/>
    <w:rsid w:val="00645BB3"/>
    <w:rsid w:val="006461A1"/>
    <w:rsid w:val="00646484"/>
    <w:rsid w:val="00646766"/>
    <w:rsid w:val="006468F8"/>
    <w:rsid w:val="00651455"/>
    <w:rsid w:val="00652970"/>
    <w:rsid w:val="00655758"/>
    <w:rsid w:val="006561E4"/>
    <w:rsid w:val="00661B43"/>
    <w:rsid w:val="006639DE"/>
    <w:rsid w:val="00664564"/>
    <w:rsid w:val="00664602"/>
    <w:rsid w:val="00670443"/>
    <w:rsid w:val="00674F4D"/>
    <w:rsid w:val="006764E0"/>
    <w:rsid w:val="00676526"/>
    <w:rsid w:val="00676D0C"/>
    <w:rsid w:val="00676F76"/>
    <w:rsid w:val="00677016"/>
    <w:rsid w:val="006827FE"/>
    <w:rsid w:val="006854C9"/>
    <w:rsid w:val="00685BBF"/>
    <w:rsid w:val="0069141A"/>
    <w:rsid w:val="00691BC4"/>
    <w:rsid w:val="0069270A"/>
    <w:rsid w:val="00693291"/>
    <w:rsid w:val="00693952"/>
    <w:rsid w:val="006948C7"/>
    <w:rsid w:val="006957C8"/>
    <w:rsid w:val="006965FE"/>
    <w:rsid w:val="006A06F3"/>
    <w:rsid w:val="006A0745"/>
    <w:rsid w:val="006A0E6F"/>
    <w:rsid w:val="006A1093"/>
    <w:rsid w:val="006A2533"/>
    <w:rsid w:val="006A2F9F"/>
    <w:rsid w:val="006A45EC"/>
    <w:rsid w:val="006A76DE"/>
    <w:rsid w:val="006B347C"/>
    <w:rsid w:val="006B5A0B"/>
    <w:rsid w:val="006B6CF6"/>
    <w:rsid w:val="006B7BE5"/>
    <w:rsid w:val="006C5890"/>
    <w:rsid w:val="006D2864"/>
    <w:rsid w:val="006D41AE"/>
    <w:rsid w:val="006D4E38"/>
    <w:rsid w:val="006D5B12"/>
    <w:rsid w:val="006D6E04"/>
    <w:rsid w:val="006E0977"/>
    <w:rsid w:val="006E3054"/>
    <w:rsid w:val="006F186A"/>
    <w:rsid w:val="006F3568"/>
    <w:rsid w:val="006F3F82"/>
    <w:rsid w:val="006F44B1"/>
    <w:rsid w:val="006F602A"/>
    <w:rsid w:val="006F728E"/>
    <w:rsid w:val="006F7A38"/>
    <w:rsid w:val="0070277B"/>
    <w:rsid w:val="00702FA8"/>
    <w:rsid w:val="00706A45"/>
    <w:rsid w:val="00710226"/>
    <w:rsid w:val="007135FA"/>
    <w:rsid w:val="00714161"/>
    <w:rsid w:val="00716E29"/>
    <w:rsid w:val="00717875"/>
    <w:rsid w:val="0073024F"/>
    <w:rsid w:val="007305CA"/>
    <w:rsid w:val="0073222B"/>
    <w:rsid w:val="00733A0C"/>
    <w:rsid w:val="007344F4"/>
    <w:rsid w:val="00734601"/>
    <w:rsid w:val="00734FBF"/>
    <w:rsid w:val="007373C7"/>
    <w:rsid w:val="007419E8"/>
    <w:rsid w:val="007432A2"/>
    <w:rsid w:val="0074521D"/>
    <w:rsid w:val="00747029"/>
    <w:rsid w:val="00750B32"/>
    <w:rsid w:val="00750F23"/>
    <w:rsid w:val="0075353B"/>
    <w:rsid w:val="00754281"/>
    <w:rsid w:val="00754DCE"/>
    <w:rsid w:val="007577BE"/>
    <w:rsid w:val="00761424"/>
    <w:rsid w:val="00761679"/>
    <w:rsid w:val="007627B0"/>
    <w:rsid w:val="0076350B"/>
    <w:rsid w:val="00764049"/>
    <w:rsid w:val="00765361"/>
    <w:rsid w:val="00766EE0"/>
    <w:rsid w:val="00771EA0"/>
    <w:rsid w:val="00773DC9"/>
    <w:rsid w:val="00776229"/>
    <w:rsid w:val="00776AD6"/>
    <w:rsid w:val="00780D56"/>
    <w:rsid w:val="00784FCC"/>
    <w:rsid w:val="00785C14"/>
    <w:rsid w:val="007906EC"/>
    <w:rsid w:val="00793A17"/>
    <w:rsid w:val="00796603"/>
    <w:rsid w:val="0079683E"/>
    <w:rsid w:val="00796FE8"/>
    <w:rsid w:val="007A0034"/>
    <w:rsid w:val="007A3261"/>
    <w:rsid w:val="007A6575"/>
    <w:rsid w:val="007A7E82"/>
    <w:rsid w:val="007B2937"/>
    <w:rsid w:val="007B2BD0"/>
    <w:rsid w:val="007B6CD8"/>
    <w:rsid w:val="007B71BC"/>
    <w:rsid w:val="007C016A"/>
    <w:rsid w:val="007C073D"/>
    <w:rsid w:val="007C0ACA"/>
    <w:rsid w:val="007C1ADE"/>
    <w:rsid w:val="007C2754"/>
    <w:rsid w:val="007C4244"/>
    <w:rsid w:val="007C42C2"/>
    <w:rsid w:val="007C7197"/>
    <w:rsid w:val="007D1A5B"/>
    <w:rsid w:val="007D2C5F"/>
    <w:rsid w:val="007D63E8"/>
    <w:rsid w:val="007D6893"/>
    <w:rsid w:val="007D7591"/>
    <w:rsid w:val="007E0E14"/>
    <w:rsid w:val="007E1FFF"/>
    <w:rsid w:val="007E4285"/>
    <w:rsid w:val="007F6988"/>
    <w:rsid w:val="00805BFB"/>
    <w:rsid w:val="00815619"/>
    <w:rsid w:val="00815904"/>
    <w:rsid w:val="00822B4E"/>
    <w:rsid w:val="00823DF8"/>
    <w:rsid w:val="00826B77"/>
    <w:rsid w:val="00827F5C"/>
    <w:rsid w:val="008304A3"/>
    <w:rsid w:val="0083144B"/>
    <w:rsid w:val="00840938"/>
    <w:rsid w:val="008413D3"/>
    <w:rsid w:val="00844A74"/>
    <w:rsid w:val="00845857"/>
    <w:rsid w:val="008461A9"/>
    <w:rsid w:val="00846540"/>
    <w:rsid w:val="00846DE9"/>
    <w:rsid w:val="00850E4A"/>
    <w:rsid w:val="00852747"/>
    <w:rsid w:val="00852CDD"/>
    <w:rsid w:val="00853110"/>
    <w:rsid w:val="00853674"/>
    <w:rsid w:val="00853EEC"/>
    <w:rsid w:val="00854F04"/>
    <w:rsid w:val="00855372"/>
    <w:rsid w:val="00855A54"/>
    <w:rsid w:val="00857E65"/>
    <w:rsid w:val="00861024"/>
    <w:rsid w:val="00862282"/>
    <w:rsid w:val="008654A4"/>
    <w:rsid w:val="0086764B"/>
    <w:rsid w:val="00871409"/>
    <w:rsid w:val="00872869"/>
    <w:rsid w:val="0088108A"/>
    <w:rsid w:val="008813E6"/>
    <w:rsid w:val="0088355F"/>
    <w:rsid w:val="00885338"/>
    <w:rsid w:val="00886765"/>
    <w:rsid w:val="00886ADE"/>
    <w:rsid w:val="00887014"/>
    <w:rsid w:val="00890B48"/>
    <w:rsid w:val="00891AB7"/>
    <w:rsid w:val="00894141"/>
    <w:rsid w:val="00897868"/>
    <w:rsid w:val="00897A4F"/>
    <w:rsid w:val="008A1E27"/>
    <w:rsid w:val="008A2E43"/>
    <w:rsid w:val="008A653F"/>
    <w:rsid w:val="008B2865"/>
    <w:rsid w:val="008B296B"/>
    <w:rsid w:val="008B2C8A"/>
    <w:rsid w:val="008B400A"/>
    <w:rsid w:val="008B586A"/>
    <w:rsid w:val="008C1D0B"/>
    <w:rsid w:val="008C23EE"/>
    <w:rsid w:val="008C45FC"/>
    <w:rsid w:val="008C502C"/>
    <w:rsid w:val="008C6197"/>
    <w:rsid w:val="008C6F35"/>
    <w:rsid w:val="008C7772"/>
    <w:rsid w:val="008C7C94"/>
    <w:rsid w:val="008D4575"/>
    <w:rsid w:val="008D5C19"/>
    <w:rsid w:val="008D5EFC"/>
    <w:rsid w:val="008D619C"/>
    <w:rsid w:val="008D7127"/>
    <w:rsid w:val="008E0DE9"/>
    <w:rsid w:val="008E2DC8"/>
    <w:rsid w:val="008E5CCD"/>
    <w:rsid w:val="008E6AA7"/>
    <w:rsid w:val="008E70FA"/>
    <w:rsid w:val="008F1568"/>
    <w:rsid w:val="008F517D"/>
    <w:rsid w:val="008F5611"/>
    <w:rsid w:val="00901AB6"/>
    <w:rsid w:val="00904436"/>
    <w:rsid w:val="00904829"/>
    <w:rsid w:val="00905AD8"/>
    <w:rsid w:val="00906B9C"/>
    <w:rsid w:val="00907171"/>
    <w:rsid w:val="00907B67"/>
    <w:rsid w:val="00912AF4"/>
    <w:rsid w:val="00913339"/>
    <w:rsid w:val="009138EC"/>
    <w:rsid w:val="009161B7"/>
    <w:rsid w:val="00922A8A"/>
    <w:rsid w:val="00922D2B"/>
    <w:rsid w:val="00924936"/>
    <w:rsid w:val="009252FD"/>
    <w:rsid w:val="00930096"/>
    <w:rsid w:val="00930C40"/>
    <w:rsid w:val="009311CA"/>
    <w:rsid w:val="00931996"/>
    <w:rsid w:val="009322B0"/>
    <w:rsid w:val="00933119"/>
    <w:rsid w:val="009353A0"/>
    <w:rsid w:val="00935E73"/>
    <w:rsid w:val="00936F91"/>
    <w:rsid w:val="0094125C"/>
    <w:rsid w:val="00941949"/>
    <w:rsid w:val="00942133"/>
    <w:rsid w:val="009428E7"/>
    <w:rsid w:val="00945EC0"/>
    <w:rsid w:val="00947442"/>
    <w:rsid w:val="00952CDD"/>
    <w:rsid w:val="0095477E"/>
    <w:rsid w:val="00954BCE"/>
    <w:rsid w:val="0095568D"/>
    <w:rsid w:val="00956300"/>
    <w:rsid w:val="00960DC6"/>
    <w:rsid w:val="00960EF2"/>
    <w:rsid w:val="00966900"/>
    <w:rsid w:val="00972123"/>
    <w:rsid w:val="00972B27"/>
    <w:rsid w:val="00974E35"/>
    <w:rsid w:val="009754CB"/>
    <w:rsid w:val="009755D2"/>
    <w:rsid w:val="009759DB"/>
    <w:rsid w:val="00976EF3"/>
    <w:rsid w:val="009813D9"/>
    <w:rsid w:val="009820C1"/>
    <w:rsid w:val="009828F5"/>
    <w:rsid w:val="009844A5"/>
    <w:rsid w:val="0098529D"/>
    <w:rsid w:val="00991CF6"/>
    <w:rsid w:val="00993051"/>
    <w:rsid w:val="0099316A"/>
    <w:rsid w:val="00993D6A"/>
    <w:rsid w:val="0099479F"/>
    <w:rsid w:val="009949FF"/>
    <w:rsid w:val="00994FB8"/>
    <w:rsid w:val="00995D4F"/>
    <w:rsid w:val="00996192"/>
    <w:rsid w:val="009A0719"/>
    <w:rsid w:val="009A0FA2"/>
    <w:rsid w:val="009A4E49"/>
    <w:rsid w:val="009A6521"/>
    <w:rsid w:val="009A6902"/>
    <w:rsid w:val="009A6D23"/>
    <w:rsid w:val="009A7A22"/>
    <w:rsid w:val="009B077B"/>
    <w:rsid w:val="009B0CEF"/>
    <w:rsid w:val="009B21D0"/>
    <w:rsid w:val="009B4DA1"/>
    <w:rsid w:val="009B6BB4"/>
    <w:rsid w:val="009B751D"/>
    <w:rsid w:val="009B7B1F"/>
    <w:rsid w:val="009C0275"/>
    <w:rsid w:val="009C12B5"/>
    <w:rsid w:val="009C13B0"/>
    <w:rsid w:val="009C297D"/>
    <w:rsid w:val="009C3B81"/>
    <w:rsid w:val="009C43D6"/>
    <w:rsid w:val="009C504B"/>
    <w:rsid w:val="009C5F0D"/>
    <w:rsid w:val="009C7106"/>
    <w:rsid w:val="009D0D70"/>
    <w:rsid w:val="009D4741"/>
    <w:rsid w:val="009D5BF3"/>
    <w:rsid w:val="009D6363"/>
    <w:rsid w:val="009E09CC"/>
    <w:rsid w:val="009E424A"/>
    <w:rsid w:val="009E4E7F"/>
    <w:rsid w:val="009E6282"/>
    <w:rsid w:val="009F041D"/>
    <w:rsid w:val="009F1FEA"/>
    <w:rsid w:val="009F2328"/>
    <w:rsid w:val="009F588A"/>
    <w:rsid w:val="00A01882"/>
    <w:rsid w:val="00A02128"/>
    <w:rsid w:val="00A11D28"/>
    <w:rsid w:val="00A124F4"/>
    <w:rsid w:val="00A1598C"/>
    <w:rsid w:val="00A16158"/>
    <w:rsid w:val="00A202C0"/>
    <w:rsid w:val="00A206E2"/>
    <w:rsid w:val="00A21C6D"/>
    <w:rsid w:val="00A22210"/>
    <w:rsid w:val="00A235D9"/>
    <w:rsid w:val="00A23C89"/>
    <w:rsid w:val="00A24401"/>
    <w:rsid w:val="00A27E95"/>
    <w:rsid w:val="00A3084C"/>
    <w:rsid w:val="00A34592"/>
    <w:rsid w:val="00A34BE6"/>
    <w:rsid w:val="00A362EB"/>
    <w:rsid w:val="00A36627"/>
    <w:rsid w:val="00A36A38"/>
    <w:rsid w:val="00A44078"/>
    <w:rsid w:val="00A46308"/>
    <w:rsid w:val="00A4717C"/>
    <w:rsid w:val="00A471D6"/>
    <w:rsid w:val="00A478E7"/>
    <w:rsid w:val="00A509C9"/>
    <w:rsid w:val="00A5358E"/>
    <w:rsid w:val="00A5769C"/>
    <w:rsid w:val="00A607A3"/>
    <w:rsid w:val="00A60A32"/>
    <w:rsid w:val="00A65ACE"/>
    <w:rsid w:val="00A6700A"/>
    <w:rsid w:val="00A730E0"/>
    <w:rsid w:val="00A7572D"/>
    <w:rsid w:val="00A76B92"/>
    <w:rsid w:val="00A76CF4"/>
    <w:rsid w:val="00A82F13"/>
    <w:rsid w:val="00A86776"/>
    <w:rsid w:val="00A90E3E"/>
    <w:rsid w:val="00A938AD"/>
    <w:rsid w:val="00A9416C"/>
    <w:rsid w:val="00A95DD3"/>
    <w:rsid w:val="00AA0962"/>
    <w:rsid w:val="00AA1932"/>
    <w:rsid w:val="00AA1B53"/>
    <w:rsid w:val="00AA1E7F"/>
    <w:rsid w:val="00AA218B"/>
    <w:rsid w:val="00AA2350"/>
    <w:rsid w:val="00AA25ED"/>
    <w:rsid w:val="00AA586C"/>
    <w:rsid w:val="00AA7E47"/>
    <w:rsid w:val="00AB242C"/>
    <w:rsid w:val="00AB28D3"/>
    <w:rsid w:val="00AB38BA"/>
    <w:rsid w:val="00AB3CC2"/>
    <w:rsid w:val="00AB5EEA"/>
    <w:rsid w:val="00AB5F31"/>
    <w:rsid w:val="00AB7DDB"/>
    <w:rsid w:val="00AC515C"/>
    <w:rsid w:val="00AD002D"/>
    <w:rsid w:val="00AD02CB"/>
    <w:rsid w:val="00AD064D"/>
    <w:rsid w:val="00AD11E9"/>
    <w:rsid w:val="00AD1286"/>
    <w:rsid w:val="00AD4A32"/>
    <w:rsid w:val="00AD7904"/>
    <w:rsid w:val="00AE20D1"/>
    <w:rsid w:val="00AE2615"/>
    <w:rsid w:val="00AE2A75"/>
    <w:rsid w:val="00AE2C8B"/>
    <w:rsid w:val="00AE3068"/>
    <w:rsid w:val="00AE71CF"/>
    <w:rsid w:val="00AF50FE"/>
    <w:rsid w:val="00AF5393"/>
    <w:rsid w:val="00AF5B0B"/>
    <w:rsid w:val="00AF62DA"/>
    <w:rsid w:val="00B01784"/>
    <w:rsid w:val="00B04B27"/>
    <w:rsid w:val="00B127C0"/>
    <w:rsid w:val="00B1287B"/>
    <w:rsid w:val="00B128FC"/>
    <w:rsid w:val="00B1347E"/>
    <w:rsid w:val="00B138D5"/>
    <w:rsid w:val="00B1497F"/>
    <w:rsid w:val="00B149B2"/>
    <w:rsid w:val="00B20827"/>
    <w:rsid w:val="00B221AF"/>
    <w:rsid w:val="00B24537"/>
    <w:rsid w:val="00B26DE8"/>
    <w:rsid w:val="00B270B5"/>
    <w:rsid w:val="00B279A3"/>
    <w:rsid w:val="00B27C81"/>
    <w:rsid w:val="00B27E3B"/>
    <w:rsid w:val="00B3015F"/>
    <w:rsid w:val="00B3301D"/>
    <w:rsid w:val="00B3366E"/>
    <w:rsid w:val="00B36E61"/>
    <w:rsid w:val="00B37243"/>
    <w:rsid w:val="00B45C0E"/>
    <w:rsid w:val="00B52A9D"/>
    <w:rsid w:val="00B5347E"/>
    <w:rsid w:val="00B5376F"/>
    <w:rsid w:val="00B53B5C"/>
    <w:rsid w:val="00B638EC"/>
    <w:rsid w:val="00B6587E"/>
    <w:rsid w:val="00B71563"/>
    <w:rsid w:val="00B72A89"/>
    <w:rsid w:val="00B74883"/>
    <w:rsid w:val="00B75216"/>
    <w:rsid w:val="00B82B16"/>
    <w:rsid w:val="00B83B85"/>
    <w:rsid w:val="00B84874"/>
    <w:rsid w:val="00B91318"/>
    <w:rsid w:val="00B97C72"/>
    <w:rsid w:val="00BA071B"/>
    <w:rsid w:val="00BA133D"/>
    <w:rsid w:val="00BA2CB1"/>
    <w:rsid w:val="00BA48CC"/>
    <w:rsid w:val="00BA4AFE"/>
    <w:rsid w:val="00BB0B64"/>
    <w:rsid w:val="00BB0FB0"/>
    <w:rsid w:val="00BB2BF1"/>
    <w:rsid w:val="00BB4A01"/>
    <w:rsid w:val="00BC2BBF"/>
    <w:rsid w:val="00BC2C19"/>
    <w:rsid w:val="00BD13CB"/>
    <w:rsid w:val="00BD1A8D"/>
    <w:rsid w:val="00BD3284"/>
    <w:rsid w:val="00BD544C"/>
    <w:rsid w:val="00BD79D3"/>
    <w:rsid w:val="00BE2032"/>
    <w:rsid w:val="00BE2F3D"/>
    <w:rsid w:val="00BE37C9"/>
    <w:rsid w:val="00BE4BA3"/>
    <w:rsid w:val="00BE6513"/>
    <w:rsid w:val="00BF0684"/>
    <w:rsid w:val="00BF133A"/>
    <w:rsid w:val="00BF14D7"/>
    <w:rsid w:val="00BF32ED"/>
    <w:rsid w:val="00BF366D"/>
    <w:rsid w:val="00BF3A7A"/>
    <w:rsid w:val="00BF3E42"/>
    <w:rsid w:val="00BF7DA6"/>
    <w:rsid w:val="00C00A5C"/>
    <w:rsid w:val="00C01565"/>
    <w:rsid w:val="00C01E6F"/>
    <w:rsid w:val="00C03132"/>
    <w:rsid w:val="00C04D9E"/>
    <w:rsid w:val="00C0588A"/>
    <w:rsid w:val="00C06A2D"/>
    <w:rsid w:val="00C0705E"/>
    <w:rsid w:val="00C14EE8"/>
    <w:rsid w:val="00C21461"/>
    <w:rsid w:val="00C22A14"/>
    <w:rsid w:val="00C23010"/>
    <w:rsid w:val="00C240CC"/>
    <w:rsid w:val="00C24B2C"/>
    <w:rsid w:val="00C24BD5"/>
    <w:rsid w:val="00C304C5"/>
    <w:rsid w:val="00C30D26"/>
    <w:rsid w:val="00C32703"/>
    <w:rsid w:val="00C34B95"/>
    <w:rsid w:val="00C36F36"/>
    <w:rsid w:val="00C37F8B"/>
    <w:rsid w:val="00C40EB6"/>
    <w:rsid w:val="00C4235D"/>
    <w:rsid w:val="00C42BF6"/>
    <w:rsid w:val="00C43BEF"/>
    <w:rsid w:val="00C459A3"/>
    <w:rsid w:val="00C56A41"/>
    <w:rsid w:val="00C63B38"/>
    <w:rsid w:val="00C63DA9"/>
    <w:rsid w:val="00C65518"/>
    <w:rsid w:val="00C65A54"/>
    <w:rsid w:val="00C65DFD"/>
    <w:rsid w:val="00C73D78"/>
    <w:rsid w:val="00C75BBC"/>
    <w:rsid w:val="00C81A5C"/>
    <w:rsid w:val="00C82024"/>
    <w:rsid w:val="00C82F4B"/>
    <w:rsid w:val="00C83A97"/>
    <w:rsid w:val="00C847C5"/>
    <w:rsid w:val="00C92025"/>
    <w:rsid w:val="00C92ADA"/>
    <w:rsid w:val="00C942DA"/>
    <w:rsid w:val="00C94E55"/>
    <w:rsid w:val="00C971A1"/>
    <w:rsid w:val="00CA4CA2"/>
    <w:rsid w:val="00CA7973"/>
    <w:rsid w:val="00CB1579"/>
    <w:rsid w:val="00CB2736"/>
    <w:rsid w:val="00CB36AC"/>
    <w:rsid w:val="00CB4662"/>
    <w:rsid w:val="00CB69C1"/>
    <w:rsid w:val="00CB7ECD"/>
    <w:rsid w:val="00CB7ED0"/>
    <w:rsid w:val="00CC3D56"/>
    <w:rsid w:val="00CC469D"/>
    <w:rsid w:val="00CC5601"/>
    <w:rsid w:val="00CC6946"/>
    <w:rsid w:val="00CC6CDA"/>
    <w:rsid w:val="00CD0F32"/>
    <w:rsid w:val="00CD12FD"/>
    <w:rsid w:val="00CD176D"/>
    <w:rsid w:val="00CD1E60"/>
    <w:rsid w:val="00CD2D63"/>
    <w:rsid w:val="00CD35F3"/>
    <w:rsid w:val="00CD48C7"/>
    <w:rsid w:val="00CE182E"/>
    <w:rsid w:val="00CE362E"/>
    <w:rsid w:val="00CE3A75"/>
    <w:rsid w:val="00CE6E73"/>
    <w:rsid w:val="00CE7AAF"/>
    <w:rsid w:val="00CE7EB5"/>
    <w:rsid w:val="00CF0803"/>
    <w:rsid w:val="00CF3320"/>
    <w:rsid w:val="00CF3AD8"/>
    <w:rsid w:val="00CF467E"/>
    <w:rsid w:val="00CF70E1"/>
    <w:rsid w:val="00D06023"/>
    <w:rsid w:val="00D1011A"/>
    <w:rsid w:val="00D11B95"/>
    <w:rsid w:val="00D12873"/>
    <w:rsid w:val="00D14ACD"/>
    <w:rsid w:val="00D22476"/>
    <w:rsid w:val="00D22FE7"/>
    <w:rsid w:val="00D230C4"/>
    <w:rsid w:val="00D24BA6"/>
    <w:rsid w:val="00D24E39"/>
    <w:rsid w:val="00D26A78"/>
    <w:rsid w:val="00D26D1D"/>
    <w:rsid w:val="00D3431E"/>
    <w:rsid w:val="00D362CB"/>
    <w:rsid w:val="00D369E8"/>
    <w:rsid w:val="00D37BBD"/>
    <w:rsid w:val="00D4168C"/>
    <w:rsid w:val="00D41A3C"/>
    <w:rsid w:val="00D42C34"/>
    <w:rsid w:val="00D445DD"/>
    <w:rsid w:val="00D446A2"/>
    <w:rsid w:val="00D44C67"/>
    <w:rsid w:val="00D453F3"/>
    <w:rsid w:val="00D46ABC"/>
    <w:rsid w:val="00D50E1D"/>
    <w:rsid w:val="00D55A16"/>
    <w:rsid w:val="00D5755C"/>
    <w:rsid w:val="00D60142"/>
    <w:rsid w:val="00D611A9"/>
    <w:rsid w:val="00D62687"/>
    <w:rsid w:val="00D62936"/>
    <w:rsid w:val="00D62C8B"/>
    <w:rsid w:val="00D6508C"/>
    <w:rsid w:val="00D70CEC"/>
    <w:rsid w:val="00D71142"/>
    <w:rsid w:val="00D71CC1"/>
    <w:rsid w:val="00D71FBC"/>
    <w:rsid w:val="00D72729"/>
    <w:rsid w:val="00D73151"/>
    <w:rsid w:val="00D741AC"/>
    <w:rsid w:val="00D76EF9"/>
    <w:rsid w:val="00D80041"/>
    <w:rsid w:val="00D8228C"/>
    <w:rsid w:val="00D83D57"/>
    <w:rsid w:val="00D84E52"/>
    <w:rsid w:val="00D863FD"/>
    <w:rsid w:val="00D86540"/>
    <w:rsid w:val="00D868D7"/>
    <w:rsid w:val="00D874FC"/>
    <w:rsid w:val="00D90E5D"/>
    <w:rsid w:val="00D91C64"/>
    <w:rsid w:val="00D92CFE"/>
    <w:rsid w:val="00D94963"/>
    <w:rsid w:val="00D96326"/>
    <w:rsid w:val="00DA04B8"/>
    <w:rsid w:val="00DA2FC8"/>
    <w:rsid w:val="00DA40E9"/>
    <w:rsid w:val="00DA4C27"/>
    <w:rsid w:val="00DA60A6"/>
    <w:rsid w:val="00DA7CB3"/>
    <w:rsid w:val="00DB15F1"/>
    <w:rsid w:val="00DB2FC4"/>
    <w:rsid w:val="00DB321C"/>
    <w:rsid w:val="00DB4AA4"/>
    <w:rsid w:val="00DC23A0"/>
    <w:rsid w:val="00DC2A34"/>
    <w:rsid w:val="00DC2E0C"/>
    <w:rsid w:val="00DC43E6"/>
    <w:rsid w:val="00DC6A2C"/>
    <w:rsid w:val="00DD10AA"/>
    <w:rsid w:val="00DD1203"/>
    <w:rsid w:val="00DD1999"/>
    <w:rsid w:val="00DD2118"/>
    <w:rsid w:val="00DD2430"/>
    <w:rsid w:val="00DD4FCF"/>
    <w:rsid w:val="00DD6148"/>
    <w:rsid w:val="00DD7ABD"/>
    <w:rsid w:val="00DE02FC"/>
    <w:rsid w:val="00DE0783"/>
    <w:rsid w:val="00DE0E1E"/>
    <w:rsid w:val="00DE1925"/>
    <w:rsid w:val="00DE1AB0"/>
    <w:rsid w:val="00DE39D8"/>
    <w:rsid w:val="00DE3EB9"/>
    <w:rsid w:val="00DE5B31"/>
    <w:rsid w:val="00DF0F4A"/>
    <w:rsid w:val="00DF29EA"/>
    <w:rsid w:val="00DF5361"/>
    <w:rsid w:val="00DF64B1"/>
    <w:rsid w:val="00E01A45"/>
    <w:rsid w:val="00E021DC"/>
    <w:rsid w:val="00E0306E"/>
    <w:rsid w:val="00E04A12"/>
    <w:rsid w:val="00E06C95"/>
    <w:rsid w:val="00E10953"/>
    <w:rsid w:val="00E11CEC"/>
    <w:rsid w:val="00E13213"/>
    <w:rsid w:val="00E137B5"/>
    <w:rsid w:val="00E13F4A"/>
    <w:rsid w:val="00E147E8"/>
    <w:rsid w:val="00E20D80"/>
    <w:rsid w:val="00E21CF4"/>
    <w:rsid w:val="00E22CCE"/>
    <w:rsid w:val="00E25969"/>
    <w:rsid w:val="00E2652D"/>
    <w:rsid w:val="00E26FD0"/>
    <w:rsid w:val="00E30A14"/>
    <w:rsid w:val="00E30AE6"/>
    <w:rsid w:val="00E31832"/>
    <w:rsid w:val="00E31BA8"/>
    <w:rsid w:val="00E32BB5"/>
    <w:rsid w:val="00E33DFA"/>
    <w:rsid w:val="00E35A7F"/>
    <w:rsid w:val="00E36630"/>
    <w:rsid w:val="00E36DF8"/>
    <w:rsid w:val="00E371B9"/>
    <w:rsid w:val="00E37D4C"/>
    <w:rsid w:val="00E37FCC"/>
    <w:rsid w:val="00E43A30"/>
    <w:rsid w:val="00E45A8F"/>
    <w:rsid w:val="00E45EBC"/>
    <w:rsid w:val="00E5060D"/>
    <w:rsid w:val="00E50871"/>
    <w:rsid w:val="00E53D43"/>
    <w:rsid w:val="00E56F79"/>
    <w:rsid w:val="00E60F04"/>
    <w:rsid w:val="00E61B04"/>
    <w:rsid w:val="00E6405A"/>
    <w:rsid w:val="00E715C6"/>
    <w:rsid w:val="00E72AD4"/>
    <w:rsid w:val="00E72FDB"/>
    <w:rsid w:val="00E74899"/>
    <w:rsid w:val="00E7495E"/>
    <w:rsid w:val="00E75132"/>
    <w:rsid w:val="00E76D18"/>
    <w:rsid w:val="00E77FE7"/>
    <w:rsid w:val="00E806E2"/>
    <w:rsid w:val="00E807A2"/>
    <w:rsid w:val="00E81D8A"/>
    <w:rsid w:val="00E84104"/>
    <w:rsid w:val="00E84113"/>
    <w:rsid w:val="00E8475E"/>
    <w:rsid w:val="00E851FD"/>
    <w:rsid w:val="00E85864"/>
    <w:rsid w:val="00E9076E"/>
    <w:rsid w:val="00E91DAB"/>
    <w:rsid w:val="00E936A0"/>
    <w:rsid w:val="00E943D3"/>
    <w:rsid w:val="00E951ED"/>
    <w:rsid w:val="00E95FE2"/>
    <w:rsid w:val="00E96654"/>
    <w:rsid w:val="00E97A95"/>
    <w:rsid w:val="00EA12D2"/>
    <w:rsid w:val="00EA33E9"/>
    <w:rsid w:val="00EA3B9E"/>
    <w:rsid w:val="00EA45A1"/>
    <w:rsid w:val="00EA4648"/>
    <w:rsid w:val="00EA71F4"/>
    <w:rsid w:val="00EA7219"/>
    <w:rsid w:val="00EB04C1"/>
    <w:rsid w:val="00EB0C47"/>
    <w:rsid w:val="00EB19A2"/>
    <w:rsid w:val="00EB2843"/>
    <w:rsid w:val="00EB5457"/>
    <w:rsid w:val="00EB6AE6"/>
    <w:rsid w:val="00EB7217"/>
    <w:rsid w:val="00EB7BB9"/>
    <w:rsid w:val="00EC0A99"/>
    <w:rsid w:val="00EC10CB"/>
    <w:rsid w:val="00EC1BAE"/>
    <w:rsid w:val="00EC2B3A"/>
    <w:rsid w:val="00EC37AE"/>
    <w:rsid w:val="00EC5BFC"/>
    <w:rsid w:val="00EC61DE"/>
    <w:rsid w:val="00ED18F6"/>
    <w:rsid w:val="00ED322A"/>
    <w:rsid w:val="00ED4565"/>
    <w:rsid w:val="00ED480B"/>
    <w:rsid w:val="00ED6F1F"/>
    <w:rsid w:val="00ED71FA"/>
    <w:rsid w:val="00EE1512"/>
    <w:rsid w:val="00EE19B1"/>
    <w:rsid w:val="00EE30CB"/>
    <w:rsid w:val="00EE76A6"/>
    <w:rsid w:val="00EE7ECC"/>
    <w:rsid w:val="00EF4BDF"/>
    <w:rsid w:val="00EF5A8F"/>
    <w:rsid w:val="00EF604C"/>
    <w:rsid w:val="00EF6D85"/>
    <w:rsid w:val="00EF78B1"/>
    <w:rsid w:val="00F00858"/>
    <w:rsid w:val="00F01559"/>
    <w:rsid w:val="00F03D70"/>
    <w:rsid w:val="00F04173"/>
    <w:rsid w:val="00F0502C"/>
    <w:rsid w:val="00F06D89"/>
    <w:rsid w:val="00F1168C"/>
    <w:rsid w:val="00F11E22"/>
    <w:rsid w:val="00F20E15"/>
    <w:rsid w:val="00F22C32"/>
    <w:rsid w:val="00F25610"/>
    <w:rsid w:val="00F26232"/>
    <w:rsid w:val="00F27199"/>
    <w:rsid w:val="00F303D0"/>
    <w:rsid w:val="00F330BE"/>
    <w:rsid w:val="00F33AC7"/>
    <w:rsid w:val="00F34306"/>
    <w:rsid w:val="00F34AC5"/>
    <w:rsid w:val="00F3730C"/>
    <w:rsid w:val="00F41360"/>
    <w:rsid w:val="00F4182A"/>
    <w:rsid w:val="00F4234D"/>
    <w:rsid w:val="00F43A09"/>
    <w:rsid w:val="00F452DB"/>
    <w:rsid w:val="00F459B8"/>
    <w:rsid w:val="00F51C47"/>
    <w:rsid w:val="00F546D4"/>
    <w:rsid w:val="00F55A77"/>
    <w:rsid w:val="00F6002C"/>
    <w:rsid w:val="00F62BA3"/>
    <w:rsid w:val="00F6445F"/>
    <w:rsid w:val="00F7042A"/>
    <w:rsid w:val="00F708DE"/>
    <w:rsid w:val="00F7416D"/>
    <w:rsid w:val="00F7661A"/>
    <w:rsid w:val="00F771F5"/>
    <w:rsid w:val="00F802D6"/>
    <w:rsid w:val="00F804C6"/>
    <w:rsid w:val="00F80813"/>
    <w:rsid w:val="00F82BBD"/>
    <w:rsid w:val="00F84647"/>
    <w:rsid w:val="00F849C5"/>
    <w:rsid w:val="00F85605"/>
    <w:rsid w:val="00F859B5"/>
    <w:rsid w:val="00F86A2E"/>
    <w:rsid w:val="00F873F8"/>
    <w:rsid w:val="00F87945"/>
    <w:rsid w:val="00F92AFA"/>
    <w:rsid w:val="00F92F9E"/>
    <w:rsid w:val="00F93418"/>
    <w:rsid w:val="00F946A7"/>
    <w:rsid w:val="00F957AB"/>
    <w:rsid w:val="00F9750D"/>
    <w:rsid w:val="00F97848"/>
    <w:rsid w:val="00F97D83"/>
    <w:rsid w:val="00FA6689"/>
    <w:rsid w:val="00FB0D8A"/>
    <w:rsid w:val="00FB181D"/>
    <w:rsid w:val="00FB2321"/>
    <w:rsid w:val="00FB4B1C"/>
    <w:rsid w:val="00FB537C"/>
    <w:rsid w:val="00FB7179"/>
    <w:rsid w:val="00FB7904"/>
    <w:rsid w:val="00FC050D"/>
    <w:rsid w:val="00FC4BB9"/>
    <w:rsid w:val="00FC6D88"/>
    <w:rsid w:val="00FC7BC7"/>
    <w:rsid w:val="00FD0155"/>
    <w:rsid w:val="00FD016D"/>
    <w:rsid w:val="00FD1052"/>
    <w:rsid w:val="00FD62CE"/>
    <w:rsid w:val="00FD73A7"/>
    <w:rsid w:val="00FD742D"/>
    <w:rsid w:val="00FE1410"/>
    <w:rsid w:val="00FE1902"/>
    <w:rsid w:val="00FE1F60"/>
    <w:rsid w:val="00FE3C7D"/>
    <w:rsid w:val="00FE4E67"/>
    <w:rsid w:val="00FE57FB"/>
    <w:rsid w:val="00FF0A46"/>
    <w:rsid w:val="00FF2139"/>
    <w:rsid w:val="00FF318C"/>
    <w:rsid w:val="00FF3C32"/>
    <w:rsid w:val="00FF4774"/>
    <w:rsid w:val="00FF6053"/>
    <w:rsid w:val="00FF7A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9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95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3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53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3F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BBD"/>
  </w:style>
  <w:style w:type="paragraph" w:styleId="Footer">
    <w:name w:val="footer"/>
    <w:basedOn w:val="Normal"/>
    <w:link w:val="FooterChar"/>
    <w:uiPriority w:val="99"/>
    <w:unhideWhenUsed/>
    <w:rsid w:val="00D37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BBD"/>
  </w:style>
  <w:style w:type="character" w:customStyle="1" w:styleId="apple-converted-space">
    <w:name w:val="apple-converted-space"/>
    <w:basedOn w:val="DefaultParagraphFont"/>
    <w:rsid w:val="00644922"/>
  </w:style>
  <w:style w:type="character" w:styleId="Emphasis">
    <w:name w:val="Emphasis"/>
    <w:basedOn w:val="DefaultParagraphFont"/>
    <w:uiPriority w:val="20"/>
    <w:qFormat/>
    <w:rsid w:val="00F957AB"/>
    <w:rPr>
      <w:i/>
      <w:iCs/>
    </w:rPr>
  </w:style>
  <w:style w:type="paragraph" w:customStyle="1" w:styleId="body-paragraph">
    <w:name w:val="body-paragraph"/>
    <w:basedOn w:val="Normal"/>
    <w:rsid w:val="00261590"/>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61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590"/>
    <w:rPr>
      <w:sz w:val="20"/>
      <w:szCs w:val="20"/>
    </w:rPr>
  </w:style>
  <w:style w:type="character" w:styleId="FootnoteReference">
    <w:name w:val="footnote reference"/>
    <w:basedOn w:val="DefaultParagraphFont"/>
    <w:uiPriority w:val="99"/>
    <w:semiHidden/>
    <w:unhideWhenUsed/>
    <w:rsid w:val="00261590"/>
    <w:rPr>
      <w:vertAlign w:val="superscript"/>
    </w:rPr>
  </w:style>
  <w:style w:type="table" w:styleId="TableGrid">
    <w:name w:val="Table Grid"/>
    <w:basedOn w:val="TableNormal"/>
    <w:uiPriority w:val="59"/>
    <w:rsid w:val="007C0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7EB"/>
    <w:pPr>
      <w:ind w:left="720"/>
      <w:contextualSpacing/>
    </w:pPr>
  </w:style>
  <w:style w:type="paragraph" w:styleId="BalloonText">
    <w:name w:val="Balloon Text"/>
    <w:basedOn w:val="Normal"/>
    <w:link w:val="BalloonTextChar"/>
    <w:uiPriority w:val="99"/>
    <w:semiHidden/>
    <w:unhideWhenUsed/>
    <w:rsid w:val="00EB7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BB9"/>
    <w:rPr>
      <w:rFonts w:ascii="Tahoma" w:hAnsi="Tahoma" w:cs="Tahoma"/>
      <w:sz w:val="16"/>
      <w:szCs w:val="16"/>
    </w:rPr>
  </w:style>
  <w:style w:type="paragraph" w:customStyle="1" w:styleId="p">
    <w:name w:val="p"/>
    <w:basedOn w:val="Normal"/>
    <w:rsid w:val="00EF604C"/>
    <w:pPr>
      <w:suppressLineNumbers/>
      <w:suppressAutoHyphens/>
      <w:spacing w:after="238" w:line="240" w:lineRule="auto"/>
    </w:pPr>
    <w:rPr>
      <w:rFonts w:ascii="Times New Roman" w:eastAsia="Lucida Sans Unicode" w:hAnsi="Times New Roman" w:cs="Tahoma"/>
      <w:szCs w:val="24"/>
      <w:lang w:val="en-GB" w:bidi="en-US"/>
    </w:rPr>
  </w:style>
  <w:style w:type="paragraph" w:customStyle="1" w:styleId="Title-chapter">
    <w:name w:val="Title-chapter"/>
    <w:basedOn w:val="Title"/>
    <w:next w:val="p"/>
    <w:rsid w:val="002953F8"/>
    <w:pPr>
      <w:keepNext/>
      <w:keepLines/>
      <w:pageBreakBefore/>
      <w:widowControl w:val="0"/>
      <w:numPr>
        <w:numId w:val="1"/>
      </w:numPr>
      <w:suppressLineNumbers/>
      <w:pBdr>
        <w:bottom w:val="none" w:sz="0" w:space="0" w:color="auto"/>
      </w:pBdr>
      <w:tabs>
        <w:tab w:val="clear" w:pos="0"/>
      </w:tabs>
      <w:suppressAutoHyphens/>
      <w:spacing w:after="283"/>
      <w:ind w:left="720" w:hanging="360"/>
      <w:contextualSpacing w:val="0"/>
      <w:outlineLvl w:val="0"/>
    </w:pPr>
    <w:rPr>
      <w:rFonts w:ascii="Helvetica-Narrow" w:eastAsia="Lucida Sans Unicode" w:hAnsi="Helvetica-Narrow" w:cs="Tahoma"/>
      <w:bCs/>
      <w:color w:val="auto"/>
      <w:spacing w:val="0"/>
      <w:kern w:val="0"/>
      <w:sz w:val="40"/>
      <w:szCs w:val="36"/>
      <w:lang w:val="en-GB" w:bidi="en-US"/>
    </w:rPr>
  </w:style>
  <w:style w:type="paragraph" w:customStyle="1" w:styleId="h1n">
    <w:name w:val="h1n"/>
    <w:basedOn w:val="Heading1"/>
    <w:next w:val="p"/>
    <w:rsid w:val="002953F8"/>
    <w:pPr>
      <w:widowControl w:val="0"/>
      <w:numPr>
        <w:ilvl w:val="1"/>
        <w:numId w:val="1"/>
      </w:numPr>
      <w:suppressLineNumbers/>
      <w:tabs>
        <w:tab w:val="clear" w:pos="0"/>
      </w:tabs>
      <w:suppressAutoHyphens/>
      <w:spacing w:before="737" w:after="283" w:line="240" w:lineRule="auto"/>
      <w:ind w:left="1440" w:hanging="360"/>
      <w:outlineLvl w:val="1"/>
    </w:pPr>
    <w:rPr>
      <w:rFonts w:ascii="Helvetica-Narrow" w:eastAsia="Lucida Sans Unicode" w:hAnsi="Helvetica-Narrow" w:cs="Tahoma"/>
      <w:b w:val="0"/>
      <w:color w:val="auto"/>
      <w:sz w:val="36"/>
      <w:lang w:val="en-GB" w:bidi="en-US"/>
    </w:rPr>
  </w:style>
  <w:style w:type="paragraph" w:customStyle="1" w:styleId="h2n">
    <w:name w:val="h2n"/>
    <w:basedOn w:val="Heading2"/>
    <w:next w:val="p"/>
    <w:rsid w:val="002953F8"/>
    <w:pPr>
      <w:widowControl w:val="0"/>
      <w:numPr>
        <w:ilvl w:val="2"/>
        <w:numId w:val="1"/>
      </w:numPr>
      <w:suppressLineNumbers/>
      <w:tabs>
        <w:tab w:val="clear" w:pos="0"/>
      </w:tabs>
      <w:suppressAutoHyphens/>
      <w:spacing w:before="520" w:after="200" w:line="240" w:lineRule="auto"/>
      <w:ind w:left="2160" w:hanging="360"/>
      <w:outlineLvl w:val="2"/>
    </w:pPr>
    <w:rPr>
      <w:rFonts w:ascii="Helvetica-Narrow" w:eastAsia="Lucida Sans Unicode" w:hAnsi="Helvetica-Narrow" w:cs="Tahoma"/>
      <w:b w:val="0"/>
      <w:iCs/>
      <w:color w:val="auto"/>
      <w:sz w:val="32"/>
      <w:szCs w:val="28"/>
      <w:lang w:val="en-GB" w:bidi="en-US"/>
    </w:rPr>
  </w:style>
  <w:style w:type="paragraph" w:customStyle="1" w:styleId="h3n">
    <w:name w:val="h3n"/>
    <w:basedOn w:val="Heading3"/>
    <w:next w:val="p"/>
    <w:rsid w:val="002953F8"/>
    <w:pPr>
      <w:widowControl w:val="0"/>
      <w:numPr>
        <w:ilvl w:val="3"/>
        <w:numId w:val="1"/>
      </w:numPr>
      <w:suppressLineNumbers/>
      <w:tabs>
        <w:tab w:val="clear" w:pos="0"/>
      </w:tabs>
      <w:suppressAutoHyphens/>
      <w:spacing w:before="360" w:after="120" w:line="240" w:lineRule="auto"/>
      <w:ind w:left="2880" w:hanging="360"/>
      <w:outlineLvl w:val="3"/>
    </w:pPr>
    <w:rPr>
      <w:rFonts w:ascii="Helvetica-Narrow" w:eastAsia="Lucida Sans Unicode" w:hAnsi="Helvetica-Narrow" w:cs="Tahoma"/>
      <w:b w:val="0"/>
      <w:color w:val="auto"/>
      <w:sz w:val="28"/>
      <w:szCs w:val="28"/>
      <w:lang w:val="en-GB" w:bidi="en-US"/>
    </w:rPr>
  </w:style>
  <w:style w:type="paragraph" w:customStyle="1" w:styleId="h4n">
    <w:name w:val="h4n"/>
    <w:basedOn w:val="Heading4"/>
    <w:next w:val="p"/>
    <w:rsid w:val="002953F8"/>
    <w:pPr>
      <w:widowControl w:val="0"/>
      <w:numPr>
        <w:ilvl w:val="4"/>
        <w:numId w:val="1"/>
      </w:numPr>
      <w:suppressLineNumbers/>
      <w:tabs>
        <w:tab w:val="clear" w:pos="0"/>
      </w:tabs>
      <w:suppressAutoHyphens/>
      <w:spacing w:before="240" w:line="240" w:lineRule="auto"/>
      <w:ind w:left="3600" w:hanging="360"/>
      <w:outlineLvl w:val="4"/>
    </w:pPr>
    <w:rPr>
      <w:rFonts w:ascii="Helvetica-Narrow" w:eastAsia="Lucida Sans Unicode" w:hAnsi="Helvetica-Narrow" w:cs="Tahoma"/>
      <w:b w:val="0"/>
      <w:i w:val="0"/>
      <w:color w:val="auto"/>
      <w:sz w:val="26"/>
      <w:szCs w:val="20"/>
      <w:lang w:val="en-GB" w:bidi="en-US"/>
    </w:rPr>
  </w:style>
  <w:style w:type="paragraph" w:customStyle="1" w:styleId="h5n">
    <w:name w:val="h5n"/>
    <w:basedOn w:val="Heading5"/>
    <w:next w:val="p"/>
    <w:rsid w:val="002953F8"/>
    <w:pPr>
      <w:widowControl w:val="0"/>
      <w:numPr>
        <w:ilvl w:val="5"/>
        <w:numId w:val="1"/>
      </w:numPr>
      <w:suppressLineNumbers/>
      <w:tabs>
        <w:tab w:val="clear" w:pos="0"/>
      </w:tabs>
      <w:suppressAutoHyphens/>
      <w:spacing w:before="240" w:line="240" w:lineRule="auto"/>
      <w:ind w:left="4320" w:hanging="360"/>
      <w:outlineLvl w:val="5"/>
    </w:pPr>
    <w:rPr>
      <w:rFonts w:ascii="Times New Roman" w:eastAsia="Lucida Sans Unicode" w:hAnsi="Times New Roman" w:cs="Tahoma"/>
      <w:b/>
      <w:bCs/>
      <w:color w:val="auto"/>
      <w:sz w:val="24"/>
      <w:szCs w:val="20"/>
      <w:lang w:val="en-GB" w:bidi="en-US"/>
    </w:rPr>
  </w:style>
  <w:style w:type="paragraph" w:styleId="Title">
    <w:name w:val="Title"/>
    <w:basedOn w:val="Normal"/>
    <w:next w:val="Normal"/>
    <w:link w:val="TitleChar"/>
    <w:uiPriority w:val="10"/>
    <w:qFormat/>
    <w:rsid w:val="002953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9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9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9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53F8"/>
    <w:rPr>
      <w:rFonts w:asciiTheme="majorHAnsi" w:eastAsiaTheme="majorEastAsia" w:hAnsiTheme="majorHAnsi" w:cstheme="majorBidi"/>
      <w:color w:val="243F60" w:themeColor="accent1" w:themeShade="7F"/>
    </w:rPr>
  </w:style>
  <w:style w:type="character" w:customStyle="1" w:styleId="aqj">
    <w:name w:val="aqj"/>
    <w:basedOn w:val="DefaultParagraphFont"/>
    <w:rsid w:val="00280168"/>
  </w:style>
  <w:style w:type="character" w:styleId="Hyperlink">
    <w:name w:val="Hyperlink"/>
    <w:basedOn w:val="DefaultParagraphFont"/>
    <w:uiPriority w:val="99"/>
    <w:unhideWhenUsed/>
    <w:rsid w:val="00886765"/>
    <w:rPr>
      <w:color w:val="0000FF" w:themeColor="hyperlink"/>
      <w:u w:val="single"/>
    </w:rPr>
  </w:style>
  <w:style w:type="table" w:customStyle="1" w:styleId="TableGrid1">
    <w:name w:val="Table Grid1"/>
    <w:basedOn w:val="TableNormal"/>
    <w:next w:val="TableGrid"/>
    <w:uiPriority w:val="59"/>
    <w:rsid w:val="004B280D"/>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794">
      <w:bodyDiv w:val="1"/>
      <w:marLeft w:val="0"/>
      <w:marRight w:val="0"/>
      <w:marTop w:val="0"/>
      <w:marBottom w:val="0"/>
      <w:divBdr>
        <w:top w:val="none" w:sz="0" w:space="0" w:color="auto"/>
        <w:left w:val="none" w:sz="0" w:space="0" w:color="auto"/>
        <w:bottom w:val="none" w:sz="0" w:space="0" w:color="auto"/>
        <w:right w:val="none" w:sz="0" w:space="0" w:color="auto"/>
      </w:divBdr>
      <w:divsChild>
        <w:div w:id="1096368269">
          <w:marLeft w:val="0"/>
          <w:marRight w:val="0"/>
          <w:marTop w:val="0"/>
          <w:marBottom w:val="0"/>
          <w:divBdr>
            <w:top w:val="none" w:sz="0" w:space="0" w:color="auto"/>
            <w:left w:val="none" w:sz="0" w:space="0" w:color="auto"/>
            <w:bottom w:val="none" w:sz="0" w:space="0" w:color="auto"/>
            <w:right w:val="none" w:sz="0" w:space="0" w:color="auto"/>
          </w:divBdr>
        </w:div>
      </w:divsChild>
    </w:div>
    <w:div w:id="69737541">
      <w:bodyDiv w:val="1"/>
      <w:marLeft w:val="0"/>
      <w:marRight w:val="0"/>
      <w:marTop w:val="0"/>
      <w:marBottom w:val="0"/>
      <w:divBdr>
        <w:top w:val="none" w:sz="0" w:space="0" w:color="auto"/>
        <w:left w:val="none" w:sz="0" w:space="0" w:color="auto"/>
        <w:bottom w:val="none" w:sz="0" w:space="0" w:color="auto"/>
        <w:right w:val="none" w:sz="0" w:space="0" w:color="auto"/>
      </w:divBdr>
      <w:divsChild>
        <w:div w:id="773330659">
          <w:marLeft w:val="0"/>
          <w:marRight w:val="0"/>
          <w:marTop w:val="0"/>
          <w:marBottom w:val="0"/>
          <w:divBdr>
            <w:top w:val="none" w:sz="0" w:space="0" w:color="auto"/>
            <w:left w:val="none" w:sz="0" w:space="0" w:color="auto"/>
            <w:bottom w:val="none" w:sz="0" w:space="0" w:color="auto"/>
            <w:right w:val="none" w:sz="0" w:space="0" w:color="auto"/>
          </w:divBdr>
        </w:div>
      </w:divsChild>
    </w:div>
    <w:div w:id="222983077">
      <w:bodyDiv w:val="1"/>
      <w:marLeft w:val="0"/>
      <w:marRight w:val="0"/>
      <w:marTop w:val="0"/>
      <w:marBottom w:val="0"/>
      <w:divBdr>
        <w:top w:val="none" w:sz="0" w:space="0" w:color="auto"/>
        <w:left w:val="none" w:sz="0" w:space="0" w:color="auto"/>
        <w:bottom w:val="none" w:sz="0" w:space="0" w:color="auto"/>
        <w:right w:val="none" w:sz="0" w:space="0" w:color="auto"/>
      </w:divBdr>
      <w:divsChild>
        <w:div w:id="1161582548">
          <w:marLeft w:val="0"/>
          <w:marRight w:val="0"/>
          <w:marTop w:val="0"/>
          <w:marBottom w:val="0"/>
          <w:divBdr>
            <w:top w:val="none" w:sz="0" w:space="0" w:color="auto"/>
            <w:left w:val="none" w:sz="0" w:space="0" w:color="auto"/>
            <w:bottom w:val="none" w:sz="0" w:space="0" w:color="auto"/>
            <w:right w:val="none" w:sz="0" w:space="0" w:color="auto"/>
          </w:divBdr>
        </w:div>
      </w:divsChild>
    </w:div>
    <w:div w:id="237982006">
      <w:bodyDiv w:val="1"/>
      <w:marLeft w:val="0"/>
      <w:marRight w:val="0"/>
      <w:marTop w:val="0"/>
      <w:marBottom w:val="0"/>
      <w:divBdr>
        <w:top w:val="none" w:sz="0" w:space="0" w:color="auto"/>
        <w:left w:val="none" w:sz="0" w:space="0" w:color="auto"/>
        <w:bottom w:val="none" w:sz="0" w:space="0" w:color="auto"/>
        <w:right w:val="none" w:sz="0" w:space="0" w:color="auto"/>
      </w:divBdr>
    </w:div>
    <w:div w:id="279609082">
      <w:bodyDiv w:val="1"/>
      <w:marLeft w:val="0"/>
      <w:marRight w:val="0"/>
      <w:marTop w:val="0"/>
      <w:marBottom w:val="0"/>
      <w:divBdr>
        <w:top w:val="none" w:sz="0" w:space="0" w:color="auto"/>
        <w:left w:val="none" w:sz="0" w:space="0" w:color="auto"/>
        <w:bottom w:val="none" w:sz="0" w:space="0" w:color="auto"/>
        <w:right w:val="none" w:sz="0" w:space="0" w:color="auto"/>
      </w:divBdr>
      <w:divsChild>
        <w:div w:id="898247974">
          <w:marLeft w:val="547"/>
          <w:marRight w:val="0"/>
          <w:marTop w:val="0"/>
          <w:marBottom w:val="0"/>
          <w:divBdr>
            <w:top w:val="none" w:sz="0" w:space="0" w:color="auto"/>
            <w:left w:val="none" w:sz="0" w:space="0" w:color="auto"/>
            <w:bottom w:val="none" w:sz="0" w:space="0" w:color="auto"/>
            <w:right w:val="none" w:sz="0" w:space="0" w:color="auto"/>
          </w:divBdr>
        </w:div>
      </w:divsChild>
    </w:div>
    <w:div w:id="358624508">
      <w:bodyDiv w:val="1"/>
      <w:marLeft w:val="0"/>
      <w:marRight w:val="0"/>
      <w:marTop w:val="0"/>
      <w:marBottom w:val="0"/>
      <w:divBdr>
        <w:top w:val="none" w:sz="0" w:space="0" w:color="auto"/>
        <w:left w:val="none" w:sz="0" w:space="0" w:color="auto"/>
        <w:bottom w:val="none" w:sz="0" w:space="0" w:color="auto"/>
        <w:right w:val="none" w:sz="0" w:space="0" w:color="auto"/>
      </w:divBdr>
      <w:divsChild>
        <w:div w:id="1511140959">
          <w:marLeft w:val="0"/>
          <w:marRight w:val="0"/>
          <w:marTop w:val="0"/>
          <w:marBottom w:val="0"/>
          <w:divBdr>
            <w:top w:val="none" w:sz="0" w:space="0" w:color="auto"/>
            <w:left w:val="none" w:sz="0" w:space="0" w:color="auto"/>
            <w:bottom w:val="none" w:sz="0" w:space="0" w:color="auto"/>
            <w:right w:val="none" w:sz="0" w:space="0" w:color="auto"/>
          </w:divBdr>
        </w:div>
      </w:divsChild>
    </w:div>
    <w:div w:id="529727719">
      <w:bodyDiv w:val="1"/>
      <w:marLeft w:val="0"/>
      <w:marRight w:val="0"/>
      <w:marTop w:val="0"/>
      <w:marBottom w:val="0"/>
      <w:divBdr>
        <w:top w:val="none" w:sz="0" w:space="0" w:color="auto"/>
        <w:left w:val="none" w:sz="0" w:space="0" w:color="auto"/>
        <w:bottom w:val="none" w:sz="0" w:space="0" w:color="auto"/>
        <w:right w:val="none" w:sz="0" w:space="0" w:color="auto"/>
      </w:divBdr>
    </w:div>
    <w:div w:id="558827628">
      <w:bodyDiv w:val="1"/>
      <w:marLeft w:val="0"/>
      <w:marRight w:val="0"/>
      <w:marTop w:val="0"/>
      <w:marBottom w:val="0"/>
      <w:divBdr>
        <w:top w:val="none" w:sz="0" w:space="0" w:color="auto"/>
        <w:left w:val="none" w:sz="0" w:space="0" w:color="auto"/>
        <w:bottom w:val="none" w:sz="0" w:space="0" w:color="auto"/>
        <w:right w:val="none" w:sz="0" w:space="0" w:color="auto"/>
      </w:divBdr>
      <w:divsChild>
        <w:div w:id="1390112530">
          <w:marLeft w:val="0"/>
          <w:marRight w:val="0"/>
          <w:marTop w:val="0"/>
          <w:marBottom w:val="0"/>
          <w:divBdr>
            <w:top w:val="none" w:sz="0" w:space="0" w:color="auto"/>
            <w:left w:val="none" w:sz="0" w:space="0" w:color="auto"/>
            <w:bottom w:val="none" w:sz="0" w:space="0" w:color="auto"/>
            <w:right w:val="none" w:sz="0" w:space="0" w:color="auto"/>
          </w:divBdr>
        </w:div>
      </w:divsChild>
    </w:div>
    <w:div w:id="782726412">
      <w:bodyDiv w:val="1"/>
      <w:marLeft w:val="0"/>
      <w:marRight w:val="0"/>
      <w:marTop w:val="0"/>
      <w:marBottom w:val="0"/>
      <w:divBdr>
        <w:top w:val="none" w:sz="0" w:space="0" w:color="auto"/>
        <w:left w:val="none" w:sz="0" w:space="0" w:color="auto"/>
        <w:bottom w:val="none" w:sz="0" w:space="0" w:color="auto"/>
        <w:right w:val="none" w:sz="0" w:space="0" w:color="auto"/>
      </w:divBdr>
      <w:divsChild>
        <w:div w:id="306590671">
          <w:marLeft w:val="0"/>
          <w:marRight w:val="0"/>
          <w:marTop w:val="0"/>
          <w:marBottom w:val="0"/>
          <w:divBdr>
            <w:top w:val="none" w:sz="0" w:space="0" w:color="auto"/>
            <w:left w:val="none" w:sz="0" w:space="0" w:color="auto"/>
            <w:bottom w:val="none" w:sz="0" w:space="0" w:color="auto"/>
            <w:right w:val="none" w:sz="0" w:space="0" w:color="auto"/>
          </w:divBdr>
        </w:div>
      </w:divsChild>
    </w:div>
    <w:div w:id="782917568">
      <w:bodyDiv w:val="1"/>
      <w:marLeft w:val="0"/>
      <w:marRight w:val="0"/>
      <w:marTop w:val="0"/>
      <w:marBottom w:val="0"/>
      <w:divBdr>
        <w:top w:val="none" w:sz="0" w:space="0" w:color="auto"/>
        <w:left w:val="none" w:sz="0" w:space="0" w:color="auto"/>
        <w:bottom w:val="none" w:sz="0" w:space="0" w:color="auto"/>
        <w:right w:val="none" w:sz="0" w:space="0" w:color="auto"/>
      </w:divBdr>
      <w:divsChild>
        <w:div w:id="9376140">
          <w:marLeft w:val="0"/>
          <w:marRight w:val="0"/>
          <w:marTop w:val="0"/>
          <w:marBottom w:val="0"/>
          <w:divBdr>
            <w:top w:val="none" w:sz="0" w:space="0" w:color="auto"/>
            <w:left w:val="none" w:sz="0" w:space="0" w:color="auto"/>
            <w:bottom w:val="none" w:sz="0" w:space="0" w:color="auto"/>
            <w:right w:val="none" w:sz="0" w:space="0" w:color="auto"/>
          </w:divBdr>
        </w:div>
      </w:divsChild>
    </w:div>
    <w:div w:id="997538044">
      <w:bodyDiv w:val="1"/>
      <w:marLeft w:val="0"/>
      <w:marRight w:val="0"/>
      <w:marTop w:val="0"/>
      <w:marBottom w:val="0"/>
      <w:divBdr>
        <w:top w:val="none" w:sz="0" w:space="0" w:color="auto"/>
        <w:left w:val="none" w:sz="0" w:space="0" w:color="auto"/>
        <w:bottom w:val="none" w:sz="0" w:space="0" w:color="auto"/>
        <w:right w:val="none" w:sz="0" w:space="0" w:color="auto"/>
      </w:divBdr>
      <w:divsChild>
        <w:div w:id="1848594664">
          <w:marLeft w:val="0"/>
          <w:marRight w:val="0"/>
          <w:marTop w:val="0"/>
          <w:marBottom w:val="0"/>
          <w:divBdr>
            <w:top w:val="none" w:sz="0" w:space="0" w:color="auto"/>
            <w:left w:val="none" w:sz="0" w:space="0" w:color="auto"/>
            <w:bottom w:val="none" w:sz="0" w:space="0" w:color="auto"/>
            <w:right w:val="none" w:sz="0" w:space="0" w:color="auto"/>
          </w:divBdr>
          <w:divsChild>
            <w:div w:id="115805922">
              <w:marLeft w:val="0"/>
              <w:marRight w:val="0"/>
              <w:marTop w:val="0"/>
              <w:marBottom w:val="0"/>
              <w:divBdr>
                <w:top w:val="none" w:sz="0" w:space="0" w:color="auto"/>
                <w:left w:val="none" w:sz="0" w:space="0" w:color="auto"/>
                <w:bottom w:val="none" w:sz="0" w:space="0" w:color="auto"/>
                <w:right w:val="none" w:sz="0" w:space="0" w:color="auto"/>
              </w:divBdr>
              <w:divsChild>
                <w:div w:id="1109162500">
                  <w:marLeft w:val="0"/>
                  <w:marRight w:val="0"/>
                  <w:marTop w:val="0"/>
                  <w:marBottom w:val="300"/>
                  <w:divBdr>
                    <w:top w:val="single" w:sz="2" w:space="0" w:color="D9D9D6"/>
                    <w:left w:val="single" w:sz="2" w:space="0" w:color="D9D9D6"/>
                    <w:bottom w:val="single" w:sz="2" w:space="0" w:color="D9D9D6"/>
                    <w:right w:val="single" w:sz="2" w:space="0" w:color="D9D9D6"/>
                  </w:divBdr>
                  <w:divsChild>
                    <w:div w:id="255797069">
                      <w:marLeft w:val="0"/>
                      <w:marRight w:val="0"/>
                      <w:marTop w:val="0"/>
                      <w:marBottom w:val="0"/>
                      <w:divBdr>
                        <w:top w:val="none" w:sz="0" w:space="0" w:color="auto"/>
                        <w:left w:val="none" w:sz="0" w:space="0" w:color="auto"/>
                        <w:bottom w:val="none" w:sz="0" w:space="0" w:color="auto"/>
                        <w:right w:val="none" w:sz="0" w:space="0" w:color="auto"/>
                      </w:divBdr>
                      <w:divsChild>
                        <w:div w:id="580452753">
                          <w:marLeft w:val="0"/>
                          <w:marRight w:val="0"/>
                          <w:marTop w:val="0"/>
                          <w:marBottom w:val="0"/>
                          <w:divBdr>
                            <w:top w:val="none" w:sz="0" w:space="0" w:color="auto"/>
                            <w:left w:val="none" w:sz="0" w:space="0" w:color="auto"/>
                            <w:bottom w:val="none" w:sz="0" w:space="0" w:color="auto"/>
                            <w:right w:val="none" w:sz="0" w:space="0" w:color="auto"/>
                          </w:divBdr>
                          <w:divsChild>
                            <w:div w:id="1080560188">
                              <w:marLeft w:val="0"/>
                              <w:marRight w:val="0"/>
                              <w:marTop w:val="0"/>
                              <w:marBottom w:val="0"/>
                              <w:divBdr>
                                <w:top w:val="none" w:sz="0" w:space="0" w:color="auto"/>
                                <w:left w:val="none" w:sz="0" w:space="0" w:color="auto"/>
                                <w:bottom w:val="none" w:sz="0" w:space="0" w:color="auto"/>
                                <w:right w:val="none" w:sz="0" w:space="0" w:color="auto"/>
                              </w:divBdr>
                              <w:divsChild>
                                <w:div w:id="945621872">
                                  <w:marLeft w:val="240"/>
                                  <w:marRight w:val="240"/>
                                  <w:marTop w:val="240"/>
                                  <w:marBottom w:val="240"/>
                                  <w:divBdr>
                                    <w:top w:val="single" w:sz="6" w:space="12" w:color="CCCCCC"/>
                                    <w:left w:val="single" w:sz="6" w:space="12" w:color="CCCCCC"/>
                                    <w:bottom w:val="single" w:sz="6" w:space="12" w:color="CCCCCC"/>
                                    <w:right w:val="single" w:sz="6" w:space="12" w:color="CCCCCC"/>
                                  </w:divBdr>
                                </w:div>
                              </w:divsChild>
                            </w:div>
                          </w:divsChild>
                        </w:div>
                      </w:divsChild>
                    </w:div>
                  </w:divsChild>
                </w:div>
              </w:divsChild>
            </w:div>
          </w:divsChild>
        </w:div>
      </w:divsChild>
    </w:div>
    <w:div w:id="1044401828">
      <w:bodyDiv w:val="1"/>
      <w:marLeft w:val="0"/>
      <w:marRight w:val="0"/>
      <w:marTop w:val="0"/>
      <w:marBottom w:val="0"/>
      <w:divBdr>
        <w:top w:val="none" w:sz="0" w:space="0" w:color="auto"/>
        <w:left w:val="none" w:sz="0" w:space="0" w:color="auto"/>
        <w:bottom w:val="none" w:sz="0" w:space="0" w:color="auto"/>
        <w:right w:val="none" w:sz="0" w:space="0" w:color="auto"/>
      </w:divBdr>
      <w:divsChild>
        <w:div w:id="1526747513">
          <w:marLeft w:val="0"/>
          <w:marRight w:val="0"/>
          <w:marTop w:val="0"/>
          <w:marBottom w:val="0"/>
          <w:divBdr>
            <w:top w:val="none" w:sz="0" w:space="0" w:color="auto"/>
            <w:left w:val="none" w:sz="0" w:space="0" w:color="auto"/>
            <w:bottom w:val="none" w:sz="0" w:space="0" w:color="auto"/>
            <w:right w:val="none" w:sz="0" w:space="0" w:color="auto"/>
          </w:divBdr>
        </w:div>
      </w:divsChild>
    </w:div>
    <w:div w:id="1066100374">
      <w:bodyDiv w:val="1"/>
      <w:marLeft w:val="0"/>
      <w:marRight w:val="0"/>
      <w:marTop w:val="0"/>
      <w:marBottom w:val="0"/>
      <w:divBdr>
        <w:top w:val="none" w:sz="0" w:space="0" w:color="auto"/>
        <w:left w:val="none" w:sz="0" w:space="0" w:color="auto"/>
        <w:bottom w:val="none" w:sz="0" w:space="0" w:color="auto"/>
        <w:right w:val="none" w:sz="0" w:space="0" w:color="auto"/>
      </w:divBdr>
      <w:divsChild>
        <w:div w:id="1682659859">
          <w:marLeft w:val="0"/>
          <w:marRight w:val="0"/>
          <w:marTop w:val="0"/>
          <w:marBottom w:val="0"/>
          <w:divBdr>
            <w:top w:val="none" w:sz="0" w:space="0" w:color="auto"/>
            <w:left w:val="none" w:sz="0" w:space="0" w:color="auto"/>
            <w:bottom w:val="none" w:sz="0" w:space="0" w:color="auto"/>
            <w:right w:val="none" w:sz="0" w:space="0" w:color="auto"/>
          </w:divBdr>
        </w:div>
      </w:divsChild>
    </w:div>
    <w:div w:id="1121532855">
      <w:bodyDiv w:val="1"/>
      <w:marLeft w:val="0"/>
      <w:marRight w:val="0"/>
      <w:marTop w:val="0"/>
      <w:marBottom w:val="0"/>
      <w:divBdr>
        <w:top w:val="none" w:sz="0" w:space="0" w:color="auto"/>
        <w:left w:val="none" w:sz="0" w:space="0" w:color="auto"/>
        <w:bottom w:val="none" w:sz="0" w:space="0" w:color="auto"/>
        <w:right w:val="none" w:sz="0" w:space="0" w:color="auto"/>
      </w:divBdr>
      <w:divsChild>
        <w:div w:id="1496065238">
          <w:marLeft w:val="0"/>
          <w:marRight w:val="0"/>
          <w:marTop w:val="0"/>
          <w:marBottom w:val="0"/>
          <w:divBdr>
            <w:top w:val="none" w:sz="0" w:space="0" w:color="auto"/>
            <w:left w:val="none" w:sz="0" w:space="0" w:color="auto"/>
            <w:bottom w:val="none" w:sz="0" w:space="0" w:color="auto"/>
            <w:right w:val="none" w:sz="0" w:space="0" w:color="auto"/>
          </w:divBdr>
        </w:div>
      </w:divsChild>
    </w:div>
    <w:div w:id="1135836403">
      <w:bodyDiv w:val="1"/>
      <w:marLeft w:val="0"/>
      <w:marRight w:val="0"/>
      <w:marTop w:val="0"/>
      <w:marBottom w:val="0"/>
      <w:divBdr>
        <w:top w:val="none" w:sz="0" w:space="0" w:color="auto"/>
        <w:left w:val="none" w:sz="0" w:space="0" w:color="auto"/>
        <w:bottom w:val="none" w:sz="0" w:space="0" w:color="auto"/>
        <w:right w:val="none" w:sz="0" w:space="0" w:color="auto"/>
      </w:divBdr>
    </w:div>
    <w:div w:id="1139810947">
      <w:bodyDiv w:val="1"/>
      <w:marLeft w:val="0"/>
      <w:marRight w:val="0"/>
      <w:marTop w:val="0"/>
      <w:marBottom w:val="0"/>
      <w:divBdr>
        <w:top w:val="none" w:sz="0" w:space="0" w:color="auto"/>
        <w:left w:val="none" w:sz="0" w:space="0" w:color="auto"/>
        <w:bottom w:val="none" w:sz="0" w:space="0" w:color="auto"/>
        <w:right w:val="none" w:sz="0" w:space="0" w:color="auto"/>
      </w:divBdr>
      <w:divsChild>
        <w:div w:id="1280382739">
          <w:marLeft w:val="0"/>
          <w:marRight w:val="0"/>
          <w:marTop w:val="0"/>
          <w:marBottom w:val="0"/>
          <w:divBdr>
            <w:top w:val="none" w:sz="0" w:space="0" w:color="auto"/>
            <w:left w:val="none" w:sz="0" w:space="0" w:color="auto"/>
            <w:bottom w:val="none" w:sz="0" w:space="0" w:color="auto"/>
            <w:right w:val="none" w:sz="0" w:space="0" w:color="auto"/>
          </w:divBdr>
          <w:divsChild>
            <w:div w:id="16463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70">
      <w:bodyDiv w:val="1"/>
      <w:marLeft w:val="0"/>
      <w:marRight w:val="0"/>
      <w:marTop w:val="0"/>
      <w:marBottom w:val="0"/>
      <w:divBdr>
        <w:top w:val="none" w:sz="0" w:space="0" w:color="auto"/>
        <w:left w:val="none" w:sz="0" w:space="0" w:color="auto"/>
        <w:bottom w:val="none" w:sz="0" w:space="0" w:color="auto"/>
        <w:right w:val="none" w:sz="0" w:space="0" w:color="auto"/>
      </w:divBdr>
      <w:divsChild>
        <w:div w:id="976186117">
          <w:marLeft w:val="0"/>
          <w:marRight w:val="0"/>
          <w:marTop w:val="0"/>
          <w:marBottom w:val="0"/>
          <w:divBdr>
            <w:top w:val="none" w:sz="0" w:space="0" w:color="auto"/>
            <w:left w:val="none" w:sz="0" w:space="0" w:color="auto"/>
            <w:bottom w:val="none" w:sz="0" w:space="0" w:color="auto"/>
            <w:right w:val="none" w:sz="0" w:space="0" w:color="auto"/>
          </w:divBdr>
        </w:div>
      </w:divsChild>
    </w:div>
    <w:div w:id="1168449053">
      <w:bodyDiv w:val="1"/>
      <w:marLeft w:val="0"/>
      <w:marRight w:val="0"/>
      <w:marTop w:val="0"/>
      <w:marBottom w:val="0"/>
      <w:divBdr>
        <w:top w:val="none" w:sz="0" w:space="0" w:color="auto"/>
        <w:left w:val="none" w:sz="0" w:space="0" w:color="auto"/>
        <w:bottom w:val="none" w:sz="0" w:space="0" w:color="auto"/>
        <w:right w:val="none" w:sz="0" w:space="0" w:color="auto"/>
      </w:divBdr>
      <w:divsChild>
        <w:div w:id="205069379">
          <w:marLeft w:val="0"/>
          <w:marRight w:val="0"/>
          <w:marTop w:val="0"/>
          <w:marBottom w:val="0"/>
          <w:divBdr>
            <w:top w:val="none" w:sz="0" w:space="0" w:color="auto"/>
            <w:left w:val="none" w:sz="0" w:space="0" w:color="auto"/>
            <w:bottom w:val="none" w:sz="0" w:space="0" w:color="auto"/>
            <w:right w:val="none" w:sz="0" w:space="0" w:color="auto"/>
          </w:divBdr>
        </w:div>
      </w:divsChild>
    </w:div>
    <w:div w:id="1197232494">
      <w:bodyDiv w:val="1"/>
      <w:marLeft w:val="0"/>
      <w:marRight w:val="0"/>
      <w:marTop w:val="0"/>
      <w:marBottom w:val="0"/>
      <w:divBdr>
        <w:top w:val="none" w:sz="0" w:space="0" w:color="auto"/>
        <w:left w:val="none" w:sz="0" w:space="0" w:color="auto"/>
        <w:bottom w:val="none" w:sz="0" w:space="0" w:color="auto"/>
        <w:right w:val="none" w:sz="0" w:space="0" w:color="auto"/>
      </w:divBdr>
      <w:divsChild>
        <w:div w:id="18825556">
          <w:marLeft w:val="0"/>
          <w:marRight w:val="0"/>
          <w:marTop w:val="0"/>
          <w:marBottom w:val="0"/>
          <w:divBdr>
            <w:top w:val="none" w:sz="0" w:space="0" w:color="auto"/>
            <w:left w:val="none" w:sz="0" w:space="0" w:color="auto"/>
            <w:bottom w:val="none" w:sz="0" w:space="0" w:color="auto"/>
            <w:right w:val="none" w:sz="0" w:space="0" w:color="auto"/>
          </w:divBdr>
        </w:div>
      </w:divsChild>
    </w:div>
    <w:div w:id="1210802800">
      <w:bodyDiv w:val="1"/>
      <w:marLeft w:val="0"/>
      <w:marRight w:val="0"/>
      <w:marTop w:val="0"/>
      <w:marBottom w:val="0"/>
      <w:divBdr>
        <w:top w:val="none" w:sz="0" w:space="0" w:color="auto"/>
        <w:left w:val="none" w:sz="0" w:space="0" w:color="auto"/>
        <w:bottom w:val="none" w:sz="0" w:space="0" w:color="auto"/>
        <w:right w:val="none" w:sz="0" w:space="0" w:color="auto"/>
      </w:divBdr>
    </w:div>
    <w:div w:id="1224178174">
      <w:bodyDiv w:val="1"/>
      <w:marLeft w:val="0"/>
      <w:marRight w:val="0"/>
      <w:marTop w:val="0"/>
      <w:marBottom w:val="0"/>
      <w:divBdr>
        <w:top w:val="none" w:sz="0" w:space="0" w:color="auto"/>
        <w:left w:val="none" w:sz="0" w:space="0" w:color="auto"/>
        <w:bottom w:val="none" w:sz="0" w:space="0" w:color="auto"/>
        <w:right w:val="none" w:sz="0" w:space="0" w:color="auto"/>
      </w:divBdr>
      <w:divsChild>
        <w:div w:id="1875844043">
          <w:marLeft w:val="0"/>
          <w:marRight w:val="0"/>
          <w:marTop w:val="0"/>
          <w:marBottom w:val="0"/>
          <w:divBdr>
            <w:top w:val="none" w:sz="0" w:space="0" w:color="auto"/>
            <w:left w:val="none" w:sz="0" w:space="0" w:color="auto"/>
            <w:bottom w:val="none" w:sz="0" w:space="0" w:color="auto"/>
            <w:right w:val="none" w:sz="0" w:space="0" w:color="auto"/>
          </w:divBdr>
        </w:div>
      </w:divsChild>
    </w:div>
    <w:div w:id="1281644065">
      <w:bodyDiv w:val="1"/>
      <w:marLeft w:val="0"/>
      <w:marRight w:val="0"/>
      <w:marTop w:val="0"/>
      <w:marBottom w:val="0"/>
      <w:divBdr>
        <w:top w:val="none" w:sz="0" w:space="0" w:color="auto"/>
        <w:left w:val="none" w:sz="0" w:space="0" w:color="auto"/>
        <w:bottom w:val="none" w:sz="0" w:space="0" w:color="auto"/>
        <w:right w:val="none" w:sz="0" w:space="0" w:color="auto"/>
      </w:divBdr>
      <w:divsChild>
        <w:div w:id="1000740250">
          <w:marLeft w:val="547"/>
          <w:marRight w:val="0"/>
          <w:marTop w:val="0"/>
          <w:marBottom w:val="0"/>
          <w:divBdr>
            <w:top w:val="none" w:sz="0" w:space="0" w:color="auto"/>
            <w:left w:val="none" w:sz="0" w:space="0" w:color="auto"/>
            <w:bottom w:val="none" w:sz="0" w:space="0" w:color="auto"/>
            <w:right w:val="none" w:sz="0" w:space="0" w:color="auto"/>
          </w:divBdr>
        </w:div>
      </w:divsChild>
    </w:div>
    <w:div w:id="1440295232">
      <w:bodyDiv w:val="1"/>
      <w:marLeft w:val="0"/>
      <w:marRight w:val="0"/>
      <w:marTop w:val="0"/>
      <w:marBottom w:val="0"/>
      <w:divBdr>
        <w:top w:val="none" w:sz="0" w:space="0" w:color="auto"/>
        <w:left w:val="none" w:sz="0" w:space="0" w:color="auto"/>
        <w:bottom w:val="none" w:sz="0" w:space="0" w:color="auto"/>
        <w:right w:val="none" w:sz="0" w:space="0" w:color="auto"/>
      </w:divBdr>
      <w:divsChild>
        <w:div w:id="401103840">
          <w:marLeft w:val="0"/>
          <w:marRight w:val="0"/>
          <w:marTop w:val="0"/>
          <w:marBottom w:val="0"/>
          <w:divBdr>
            <w:top w:val="none" w:sz="0" w:space="0" w:color="auto"/>
            <w:left w:val="none" w:sz="0" w:space="0" w:color="auto"/>
            <w:bottom w:val="none" w:sz="0" w:space="0" w:color="auto"/>
            <w:right w:val="none" w:sz="0" w:space="0" w:color="auto"/>
          </w:divBdr>
        </w:div>
      </w:divsChild>
    </w:div>
    <w:div w:id="1506633061">
      <w:bodyDiv w:val="1"/>
      <w:marLeft w:val="0"/>
      <w:marRight w:val="0"/>
      <w:marTop w:val="0"/>
      <w:marBottom w:val="0"/>
      <w:divBdr>
        <w:top w:val="none" w:sz="0" w:space="0" w:color="auto"/>
        <w:left w:val="none" w:sz="0" w:space="0" w:color="auto"/>
        <w:bottom w:val="none" w:sz="0" w:space="0" w:color="auto"/>
        <w:right w:val="none" w:sz="0" w:space="0" w:color="auto"/>
      </w:divBdr>
      <w:divsChild>
        <w:div w:id="1263802782">
          <w:marLeft w:val="0"/>
          <w:marRight w:val="0"/>
          <w:marTop w:val="0"/>
          <w:marBottom w:val="0"/>
          <w:divBdr>
            <w:top w:val="single" w:sz="6" w:space="19" w:color="CDCDCD"/>
            <w:left w:val="single" w:sz="6" w:space="15" w:color="CDCDCD"/>
            <w:bottom w:val="single" w:sz="6" w:space="19" w:color="CDCDCD"/>
            <w:right w:val="single" w:sz="6" w:space="15" w:color="CDCDCD"/>
          </w:divBdr>
        </w:div>
      </w:divsChild>
    </w:div>
    <w:div w:id="1520240729">
      <w:bodyDiv w:val="1"/>
      <w:marLeft w:val="0"/>
      <w:marRight w:val="0"/>
      <w:marTop w:val="0"/>
      <w:marBottom w:val="0"/>
      <w:divBdr>
        <w:top w:val="none" w:sz="0" w:space="0" w:color="auto"/>
        <w:left w:val="none" w:sz="0" w:space="0" w:color="auto"/>
        <w:bottom w:val="none" w:sz="0" w:space="0" w:color="auto"/>
        <w:right w:val="none" w:sz="0" w:space="0" w:color="auto"/>
      </w:divBdr>
      <w:divsChild>
        <w:div w:id="638456539">
          <w:marLeft w:val="0"/>
          <w:marRight w:val="0"/>
          <w:marTop w:val="0"/>
          <w:marBottom w:val="0"/>
          <w:divBdr>
            <w:top w:val="none" w:sz="0" w:space="0" w:color="auto"/>
            <w:left w:val="none" w:sz="0" w:space="0" w:color="auto"/>
            <w:bottom w:val="none" w:sz="0" w:space="0" w:color="auto"/>
            <w:right w:val="none" w:sz="0" w:space="0" w:color="auto"/>
          </w:divBdr>
        </w:div>
      </w:divsChild>
    </w:div>
    <w:div w:id="1540043961">
      <w:bodyDiv w:val="1"/>
      <w:marLeft w:val="0"/>
      <w:marRight w:val="0"/>
      <w:marTop w:val="0"/>
      <w:marBottom w:val="0"/>
      <w:divBdr>
        <w:top w:val="none" w:sz="0" w:space="0" w:color="auto"/>
        <w:left w:val="none" w:sz="0" w:space="0" w:color="auto"/>
        <w:bottom w:val="none" w:sz="0" w:space="0" w:color="auto"/>
        <w:right w:val="none" w:sz="0" w:space="0" w:color="auto"/>
      </w:divBdr>
      <w:divsChild>
        <w:div w:id="102263037">
          <w:marLeft w:val="0"/>
          <w:marRight w:val="0"/>
          <w:marTop w:val="0"/>
          <w:marBottom w:val="0"/>
          <w:divBdr>
            <w:top w:val="none" w:sz="0" w:space="0" w:color="auto"/>
            <w:left w:val="none" w:sz="0" w:space="0" w:color="auto"/>
            <w:bottom w:val="none" w:sz="0" w:space="0" w:color="auto"/>
            <w:right w:val="none" w:sz="0" w:space="0" w:color="auto"/>
          </w:divBdr>
        </w:div>
      </w:divsChild>
    </w:div>
    <w:div w:id="1541935770">
      <w:bodyDiv w:val="1"/>
      <w:marLeft w:val="0"/>
      <w:marRight w:val="0"/>
      <w:marTop w:val="0"/>
      <w:marBottom w:val="0"/>
      <w:divBdr>
        <w:top w:val="none" w:sz="0" w:space="0" w:color="auto"/>
        <w:left w:val="none" w:sz="0" w:space="0" w:color="auto"/>
        <w:bottom w:val="none" w:sz="0" w:space="0" w:color="auto"/>
        <w:right w:val="none" w:sz="0" w:space="0" w:color="auto"/>
      </w:divBdr>
    </w:div>
    <w:div w:id="1558079434">
      <w:bodyDiv w:val="1"/>
      <w:marLeft w:val="0"/>
      <w:marRight w:val="0"/>
      <w:marTop w:val="0"/>
      <w:marBottom w:val="0"/>
      <w:divBdr>
        <w:top w:val="none" w:sz="0" w:space="0" w:color="auto"/>
        <w:left w:val="none" w:sz="0" w:space="0" w:color="auto"/>
        <w:bottom w:val="none" w:sz="0" w:space="0" w:color="auto"/>
        <w:right w:val="none" w:sz="0" w:space="0" w:color="auto"/>
      </w:divBdr>
      <w:divsChild>
        <w:div w:id="1352221983">
          <w:marLeft w:val="0"/>
          <w:marRight w:val="0"/>
          <w:marTop w:val="0"/>
          <w:marBottom w:val="0"/>
          <w:divBdr>
            <w:top w:val="none" w:sz="0" w:space="0" w:color="auto"/>
            <w:left w:val="none" w:sz="0" w:space="0" w:color="auto"/>
            <w:bottom w:val="none" w:sz="0" w:space="0" w:color="auto"/>
            <w:right w:val="none" w:sz="0" w:space="0" w:color="auto"/>
          </w:divBdr>
        </w:div>
      </w:divsChild>
    </w:div>
    <w:div w:id="1748532623">
      <w:bodyDiv w:val="1"/>
      <w:marLeft w:val="0"/>
      <w:marRight w:val="0"/>
      <w:marTop w:val="0"/>
      <w:marBottom w:val="0"/>
      <w:divBdr>
        <w:top w:val="none" w:sz="0" w:space="0" w:color="auto"/>
        <w:left w:val="none" w:sz="0" w:space="0" w:color="auto"/>
        <w:bottom w:val="none" w:sz="0" w:space="0" w:color="auto"/>
        <w:right w:val="none" w:sz="0" w:space="0" w:color="auto"/>
      </w:divBdr>
    </w:div>
    <w:div w:id="1957372295">
      <w:bodyDiv w:val="1"/>
      <w:marLeft w:val="0"/>
      <w:marRight w:val="0"/>
      <w:marTop w:val="0"/>
      <w:marBottom w:val="0"/>
      <w:divBdr>
        <w:top w:val="none" w:sz="0" w:space="0" w:color="auto"/>
        <w:left w:val="none" w:sz="0" w:space="0" w:color="auto"/>
        <w:bottom w:val="none" w:sz="0" w:space="0" w:color="auto"/>
        <w:right w:val="none" w:sz="0" w:space="0" w:color="auto"/>
      </w:divBdr>
      <w:divsChild>
        <w:div w:id="1961105426">
          <w:marLeft w:val="0"/>
          <w:marRight w:val="0"/>
          <w:marTop w:val="0"/>
          <w:marBottom w:val="0"/>
          <w:divBdr>
            <w:top w:val="none" w:sz="0" w:space="0" w:color="auto"/>
            <w:left w:val="none" w:sz="0" w:space="0" w:color="auto"/>
            <w:bottom w:val="none" w:sz="0" w:space="0" w:color="auto"/>
            <w:right w:val="none" w:sz="0" w:space="0" w:color="auto"/>
          </w:divBdr>
        </w:div>
      </w:divsChild>
    </w:div>
    <w:div w:id="1999073144">
      <w:bodyDiv w:val="1"/>
      <w:marLeft w:val="0"/>
      <w:marRight w:val="0"/>
      <w:marTop w:val="0"/>
      <w:marBottom w:val="0"/>
      <w:divBdr>
        <w:top w:val="none" w:sz="0" w:space="0" w:color="auto"/>
        <w:left w:val="none" w:sz="0" w:space="0" w:color="auto"/>
        <w:bottom w:val="none" w:sz="0" w:space="0" w:color="auto"/>
        <w:right w:val="none" w:sz="0" w:space="0" w:color="auto"/>
      </w:divBdr>
      <w:divsChild>
        <w:div w:id="1479688486">
          <w:marLeft w:val="0"/>
          <w:marRight w:val="0"/>
          <w:marTop w:val="0"/>
          <w:marBottom w:val="0"/>
          <w:divBdr>
            <w:top w:val="none" w:sz="0" w:space="0" w:color="auto"/>
            <w:left w:val="none" w:sz="0" w:space="0" w:color="auto"/>
            <w:bottom w:val="none" w:sz="0" w:space="0" w:color="auto"/>
            <w:right w:val="none" w:sz="0" w:space="0" w:color="auto"/>
          </w:divBdr>
        </w:div>
      </w:divsChild>
    </w:div>
    <w:div w:id="2002927545">
      <w:bodyDiv w:val="1"/>
      <w:marLeft w:val="0"/>
      <w:marRight w:val="0"/>
      <w:marTop w:val="0"/>
      <w:marBottom w:val="0"/>
      <w:divBdr>
        <w:top w:val="none" w:sz="0" w:space="0" w:color="auto"/>
        <w:left w:val="none" w:sz="0" w:space="0" w:color="auto"/>
        <w:bottom w:val="none" w:sz="0" w:space="0" w:color="auto"/>
        <w:right w:val="none" w:sz="0" w:space="0" w:color="auto"/>
      </w:divBdr>
      <w:divsChild>
        <w:div w:id="1481001022">
          <w:marLeft w:val="0"/>
          <w:marRight w:val="0"/>
          <w:marTop w:val="0"/>
          <w:marBottom w:val="0"/>
          <w:divBdr>
            <w:top w:val="none" w:sz="0" w:space="0" w:color="auto"/>
            <w:left w:val="none" w:sz="0" w:space="0" w:color="auto"/>
            <w:bottom w:val="none" w:sz="0" w:space="0" w:color="auto"/>
            <w:right w:val="none" w:sz="0" w:space="0" w:color="auto"/>
          </w:divBdr>
        </w:div>
      </w:divsChild>
    </w:div>
    <w:div w:id="2108259841">
      <w:bodyDiv w:val="1"/>
      <w:marLeft w:val="0"/>
      <w:marRight w:val="0"/>
      <w:marTop w:val="0"/>
      <w:marBottom w:val="0"/>
      <w:divBdr>
        <w:top w:val="none" w:sz="0" w:space="0" w:color="auto"/>
        <w:left w:val="none" w:sz="0" w:space="0" w:color="auto"/>
        <w:bottom w:val="none" w:sz="0" w:space="0" w:color="auto"/>
        <w:right w:val="none" w:sz="0" w:space="0" w:color="auto"/>
      </w:divBdr>
      <w:divsChild>
        <w:div w:id="1893076359">
          <w:marLeft w:val="0"/>
          <w:marRight w:val="0"/>
          <w:marTop w:val="0"/>
          <w:marBottom w:val="0"/>
          <w:divBdr>
            <w:top w:val="none" w:sz="0" w:space="0" w:color="auto"/>
            <w:left w:val="none" w:sz="0" w:space="0" w:color="auto"/>
            <w:bottom w:val="none" w:sz="0" w:space="0" w:color="auto"/>
            <w:right w:val="none" w:sz="0" w:space="0" w:color="auto"/>
          </w:divBdr>
        </w:div>
      </w:divsChild>
    </w:div>
    <w:div w:id="2129469497">
      <w:bodyDiv w:val="1"/>
      <w:marLeft w:val="0"/>
      <w:marRight w:val="0"/>
      <w:marTop w:val="0"/>
      <w:marBottom w:val="0"/>
      <w:divBdr>
        <w:top w:val="none" w:sz="0" w:space="0" w:color="auto"/>
        <w:left w:val="none" w:sz="0" w:space="0" w:color="auto"/>
        <w:bottom w:val="none" w:sz="0" w:space="0" w:color="auto"/>
        <w:right w:val="none" w:sz="0" w:space="0" w:color="auto"/>
      </w:divBdr>
      <w:divsChild>
        <w:div w:id="700976948">
          <w:marLeft w:val="0"/>
          <w:marRight w:val="0"/>
          <w:marTop w:val="0"/>
          <w:marBottom w:val="0"/>
          <w:divBdr>
            <w:top w:val="none" w:sz="0" w:space="0" w:color="auto"/>
            <w:left w:val="none" w:sz="0" w:space="0" w:color="auto"/>
            <w:bottom w:val="none" w:sz="0" w:space="0" w:color="auto"/>
            <w:right w:val="none" w:sz="0" w:space="0" w:color="auto"/>
          </w:divBdr>
        </w:div>
      </w:divsChild>
    </w:div>
    <w:div w:id="2130663757">
      <w:bodyDiv w:val="1"/>
      <w:marLeft w:val="0"/>
      <w:marRight w:val="0"/>
      <w:marTop w:val="0"/>
      <w:marBottom w:val="0"/>
      <w:divBdr>
        <w:top w:val="none" w:sz="0" w:space="0" w:color="auto"/>
        <w:left w:val="none" w:sz="0" w:space="0" w:color="auto"/>
        <w:bottom w:val="none" w:sz="0" w:space="0" w:color="auto"/>
        <w:right w:val="none" w:sz="0" w:space="0" w:color="auto"/>
      </w:divBdr>
      <w:divsChild>
        <w:div w:id="226305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A38EF-ECEA-4E2A-8484-5058C3A4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2023-10-30T13:43:00Z</dcterms:created>
  <dcterms:modified xsi:type="dcterms:W3CDTF">2023-10-30T13:43:00Z</dcterms:modified>
</cp:coreProperties>
</file>