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MikroTik Setup — for building Network Monitoring</w:t>
      </w:r>
    </w:p>
    <w:p>
      <w:r>
        <w:rPr>
          <w:b w:val="0"/>
          <w:i w:val="0"/>
        </w:rPr>
        <w:t>Goal: get the small dev MikroTik ready so the backend can connect to it over the RouterOS API (read-only) and we can build + live-test the feature end to end — without waiting on the campus questionnaire. See mikrotik-monitoring.md for the design.</w:t>
      </w:r>
    </w:p>
    <w:p>
      <w:r>
        <w:rPr>
          <w:b w:val="0"/>
          <w:i w:val="0"/>
        </w:rPr>
        <w:t>What the monitoring backend needs from the router, and what each step here provides: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The app needs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Provided by</w:t>
            </w:r>
          </w:p>
        </w:tc>
      </w:tr>
      <w:tr>
        <w:tc>
          <w:tcPr>
            <w:tcW w:type="dxa" w:w="4320"/>
          </w:tcPr>
          <w:p>
            <w:r>
              <w:t>A reachable IP for the router</w:t>
            </w:r>
          </w:p>
        </w:tc>
        <w:tc>
          <w:tcPr>
            <w:tcW w:type="dxa" w:w="4320"/>
          </w:tcPr>
          <w:p>
            <w:r>
              <w:t>Steps 1–2</w:t>
            </w:r>
          </w:p>
        </w:tc>
      </w:tr>
      <w:tr>
        <w:tc>
          <w:tcPr>
            <w:tcW w:type="dxa" w:w="4320"/>
          </w:tcPr>
          <w:p>
            <w:r>
              <w:t>RouterOS version (v6/v7)</w:t>
            </w:r>
          </w:p>
        </w:tc>
        <w:tc>
          <w:tcPr>
            <w:tcW w:type="dxa" w:w="4320"/>
          </w:tcPr>
          <w:p>
            <w:r>
              <w:t>Step 2</w:t>
            </w:r>
          </w:p>
        </w:tc>
      </w:tr>
      <w:tr>
        <w:tc>
          <w:tcPr>
            <w:tcW w:type="dxa" w:w="4320"/>
          </w:tcPr>
          <w:p>
            <w:r>
              <w:t>The API service enabled (port 8728)</w:t>
            </w:r>
          </w:p>
        </w:tc>
        <w:tc>
          <w:tcPr>
            <w:tcW w:type="dxa" w:w="4320"/>
          </w:tcPr>
          <w:p>
            <w:r>
              <w:t>Step 3</w:t>
            </w:r>
          </w:p>
        </w:tc>
      </w:tr>
      <w:tr>
        <w:tc>
          <w:tcPr>
            <w:tcW w:type="dxa" w:w="4320"/>
          </w:tcPr>
          <w:p>
            <w:r>
              <w:t>A read-only login (username + password)</w:t>
            </w:r>
          </w:p>
        </w:tc>
        <w:tc>
          <w:tcPr>
            <w:tcW w:type="dxa" w:w="4320"/>
          </w:tcPr>
          <w:p>
            <w:r>
              <w:t>Step 4</w:t>
            </w:r>
          </w:p>
        </w:tc>
      </w:tr>
      <w:tr>
        <w:tc>
          <w:tcPr>
            <w:tcW w:type="dxa" w:w="4320"/>
          </w:tcPr>
          <w:p>
            <w:r>
              <w:t>The port reachable from the backend host</w:t>
            </w:r>
          </w:p>
        </w:tc>
        <w:tc>
          <w:tcPr>
            <w:tcW w:type="dxa" w:w="4320"/>
          </w:tcPr>
          <w:p>
            <w:r>
              <w:t>Steps 5, 7</w:t>
            </w:r>
          </w:p>
        </w:tc>
      </w:tr>
      <w:tr>
        <w:tc>
          <w:tcPr>
            <w:tcW w:type="dxa" w:w="4320"/>
          </w:tcPr>
          <w:p>
            <w:r>
              <w:t>The interface names (your test "buildings")</w:t>
            </w:r>
          </w:p>
        </w:tc>
        <w:tc>
          <w:tcPr>
            <w:tcW w:type="dxa" w:w="4320"/>
          </w:tcPr>
          <w:p>
            <w:r>
              <w:t>Step 6</w:t>
            </w:r>
          </w:p>
        </w:tc>
      </w:tr>
      <w:tr>
        <w:tc>
          <w:tcPr>
            <w:tcW w:type="dxa" w:w="4320"/>
          </w:tcPr>
          <w:p>
            <w:r>
              <w:t>Values for the DB seed + .env</w:t>
            </w:r>
          </w:p>
        </w:tc>
        <w:tc>
          <w:tcPr>
            <w:tcW w:type="dxa" w:w="4320"/>
          </w:tcPr>
          <w:p>
            <w:r>
              <w:t>Step 8</w:t>
            </w:r>
          </w:p>
        </w:tc>
      </w:tr>
    </w:tbl>
    <w:p>
      <w:r>
        <w:rPr>
          <w:i/>
          <w:color w:val="555555"/>
        </w:rPr>
        <w:t>⚠️ This is a DEV box on a trusted LAN, so we keep it simple (plain API on 8728, no TLS). Production hardening (API-SSL/8729, firewalled to the backend only) is a go-live step, not this.</w:t>
      </w:r>
    </w:p>
    <w:p>
      <w:pPr>
        <w:pStyle w:val="Heading1"/>
      </w:pPr>
      <w:r>
        <w:t>What you need</w:t>
      </w:r>
    </w:p>
    <w:p>
      <w:pPr>
        <w:pStyle w:val="ListBullet"/>
      </w:pPr>
      <w:r>
        <w:t>The dev MikroTik + its power adapter, and an Ethernet cable.</w:t>
      </w:r>
    </w:p>
    <w:p>
      <w:pPr>
        <w:pStyle w:val="ListBullet"/>
      </w:pPr>
      <w:r>
        <w:t>A PC on the same network as the router (this will also run the backend).</w:t>
      </w:r>
    </w:p>
    <w:p>
      <w:pPr>
        <w:pStyle w:val="ListBullet"/>
      </w:pPr>
      <w:r>
        <w:t>WinBox (easiest) — download from https://mikrotik.com/download (Windows). You can also use WebFig (browser) or SSH / the terminal — every step shows the CLI command, which works the same in WinBox's New Terminal, WebFig's Terminal, or SSH.</w:t>
      </w:r>
    </w:p>
    <w:p>
      <w:pPr>
        <w:pStyle w:val="Heading1"/>
      </w:pPr>
      <w:r>
        <w:t>Step 1 — Power on and connect</w:t>
      </w:r>
    </w:p>
    <w:p>
      <w:pPr>
        <w:pStyle w:val="ListNumber"/>
      </w:pPr>
      <w:r>
        <w:t>Plug the router in. Connect an Ethernet cable from your PC to one of the router's LAN ports (usually NOT ether1 — that's typically the WAN/uplink port).</w:t>
      </w:r>
    </w:p>
    <w:p>
      <w:pPr>
        <w:pStyle w:val="ListNumber"/>
      </w:pPr>
      <w:r>
        <w:t>A factory-default MikroTik hands out DHCP on 192.168.88.0/24 and is reachable at 192.168.88.1. Your PC should get a 192.168.88.x address automatically.</w:t>
      </w:r>
    </w:p>
    <w:p>
      <w:pPr>
        <w:pStyle w:val="ListNumber"/>
      </w:pPr>
      <w:r>
        <w:t>Open WinBox → the Neighbors tab → it discovers the router (you can connect by MAC even if the IP is unknown). Default login is user 'admin' with no password (newer units may have a password on a sticker / ask you to set one on first login).</w:t>
      </w:r>
    </w:p>
    <w:p>
      <w:r>
        <w:rPr>
          <w:i/>
          <w:color w:val="555555"/>
        </w:rPr>
        <w:t>If it's not factory default and you don't know the IP: WinBox Neighbors (connect by MAC), or reset to defaults (hold the RES button while powering on until the LED flashes) — only if it's a throwaway dev box.</w:t>
      </w:r>
    </w:p>
    <w:p>
      <w:pPr>
        <w:pStyle w:val="Heading1"/>
      </w:pPr>
      <w:r>
        <w:t>Step 2 — Check the RouterOS version +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/system resource print      ; shows version (v6 vs v7), board-name, cpu, memory, uptime</w:t>
            </w:r>
          </w:p>
          <w:p>
            <w:r>
              <w:rPr>
                <w:rFonts w:ascii="Consolas" w:hAnsi="Consolas"/>
                <w:sz w:val="18"/>
              </w:rPr>
              <w:t>/system identity print      ; the router's name</w:t>
            </w:r>
          </w:p>
          <w:p>
            <w:r>
              <w:rPr>
                <w:rFonts w:ascii="Consolas" w:hAnsi="Consolas"/>
                <w:sz w:val="18"/>
              </w:rPr>
              <w:t>/ip address print           ; its IP address(es)</w:t>
            </w:r>
          </w:p>
        </w:tc>
      </w:tr>
    </w:tbl>
    <w:p>
      <w:pPr>
        <w:pStyle w:val="ListBullet"/>
      </w:pPr>
      <w:r>
        <w:t>Note the version — 7.x means we can also use the dependency-free REST API; node-routeros works for both, so either way you're fine.</w:t>
      </w:r>
    </w:p>
    <w:p>
      <w:pPr>
        <w:pStyle w:val="ListBullet"/>
      </w:pPr>
      <w:r>
        <w:t>Give it a fixed identity: /system identity set name=dev-mikrotik</w:t>
      </w:r>
    </w:p>
    <w:p>
      <w:pPr>
        <w:pStyle w:val="Heading1"/>
      </w:pPr>
      <w:r>
        <w:t>Step 3 — Enable the RouterOS API</w:t>
      </w:r>
    </w:p>
    <w:p>
      <w:r>
        <w:rPr>
          <w:b w:val="0"/>
          <w:i w:val="0"/>
        </w:rPr>
        <w:t>The classic API listens on TCP 8728 (8729 = API-SSL, needs a certificate — skip for dev).</w:t>
      </w:r>
    </w:p>
    <w:p>
      <w:r>
        <w:rPr>
          <w:b/>
          <w:i w:val="0"/>
        </w:rPr>
        <w:t>CLI: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/ip service print                 ; see which services are enabled</w:t>
            </w:r>
          </w:p>
          <w:p>
            <w:r>
              <w:rPr>
                <w:rFonts w:ascii="Consolas" w:hAnsi="Consolas"/>
                <w:sz w:val="18"/>
              </w:rPr>
              <w:t>/ip service enable api            ; turn on the API on 8728</w:t>
            </w:r>
          </w:p>
          <w:p>
            <w:r>
              <w:rPr>
                <w:rFonts w:ascii="Consolas" w:hAnsi="Consolas"/>
                <w:sz w:val="18"/>
              </w:rPr>
              <w:t>/ip service print                 ; confirm 'api' is no longer disabled (X)</w:t>
            </w:r>
          </w:p>
        </w:tc>
      </w:tr>
    </w:tbl>
    <w:p>
      <w:r>
        <w:rPr>
          <w:b w:val="0"/>
          <w:i w:val="0"/>
        </w:rPr>
        <w:t>WinBox/WebFig: IP → Services → select 'api' → click Enable. Leave port 8728.</w:t>
      </w:r>
    </w:p>
    <w:p>
      <w:pPr>
        <w:pStyle w:val="Heading1"/>
      </w:pPr>
      <w:r>
        <w:t>Step 4 — Create a read-only monitoring user</w:t>
      </w:r>
    </w:p>
    <w:p>
      <w:r>
        <w:rPr>
          <w:b w:val="0"/>
          <w:i w:val="0"/>
        </w:rPr>
        <w:t>Never let monitoring use 'admin'. Make a dedicated group with read + api only (no write), then a user in it. 'test' is for the ping tool (latency add-on later); 'rest-api' lets you try 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/user group add name=monitoring policy=read,api,rest-api,test,winbox \</w:t>
            </w:r>
          </w:p>
          <w:p>
            <w:r>
              <w:rPr>
                <w:rFonts w:ascii="Consolas" w:hAnsi="Consolas"/>
                <w:sz w:val="18"/>
              </w:rPr>
              <w:t xml:space="preserve">  comment="read-only for CSPC monitoring"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/user add name=monitor-ro group=monitoring password="ChooseAStrongPasswordHere" \</w:t>
            </w:r>
          </w:p>
          <w:p>
            <w:r>
              <w:rPr>
                <w:rFonts w:ascii="Consolas" w:hAnsi="Consolas"/>
                <w:sz w:val="18"/>
              </w:rPr>
              <w:t xml:space="preserve">  comment="CSPC monitoring (read-only)"</w:t>
            </w:r>
          </w:p>
        </w:tc>
      </w:tr>
    </w:tbl>
    <w:p>
      <w:r>
        <w:rPr>
          <w:b w:val="0"/>
          <w:i w:val="0"/>
        </w:rPr>
        <w:t>Verify: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/user print                        ; monitor-ro should be in group 'monitoring'</w:t>
            </w:r>
          </w:p>
        </w:tc>
      </w:tr>
    </w:tbl>
    <w:p>
      <w:r>
        <w:rPr>
          <w:i/>
          <w:color w:val="555555"/>
        </w:rPr>
        <w:t>Why these policies: read + api is the minimum the poller needs. write/policy are NOT granted. With this account a leaked password can only read status.</w:t>
      </w:r>
    </w:p>
    <w:p>
      <w:pPr>
        <w:pStyle w:val="Heading1"/>
      </w:pPr>
      <w:r>
        <w:t>Step 5 — (Recommended) restrict the API to the backend host</w:t>
      </w:r>
    </w:p>
    <w:p>
      <w:r>
        <w:rPr>
          <w:b w:val="0"/>
          <w:i w:val="0"/>
        </w:rPr>
        <w:t>Lock the API so only your backend PC can talk to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/ip service set api address=192.168.88.0/24      ; or a single host, e.g. 192.168.88.50/32</w:t>
            </w:r>
          </w:p>
        </w:tc>
      </w:tr>
    </w:tbl>
    <w:p>
      <w:r>
        <w:rPr>
          <w:b w:val="0"/>
          <w:i w:val="0"/>
        </w:rPr>
        <w:t>Replace with your backend host's IP/subnet. On a dev LAN the subnet is fine.</w:t>
      </w:r>
    </w:p>
    <w:p>
      <w:pPr>
        <w:pStyle w:val="Heading1"/>
      </w:pPr>
      <w:r>
        <w:t>Step 6 — List the interfaces (your test "buildings")</w:t>
      </w:r>
    </w:p>
    <w:p>
      <w:r>
        <w:rPr>
          <w:b w:val="0"/>
          <w:i w:val="0"/>
        </w:rPr>
        <w:t>Each building = one port. For dev, the physical ports stand in for buildings.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/interface print                   ; the names: ether1, ether2, sfp1, ...</w:t>
            </w:r>
          </w:p>
          <w:p>
            <w:r>
              <w:rPr>
                <w:rFonts w:ascii="Consolas" w:hAnsi="Consolas"/>
                <w:sz w:val="18"/>
              </w:rPr>
              <w:t>/interface ethernet print          ; link speed / state per port</w:t>
            </w:r>
          </w:p>
        </w:tc>
      </w:tr>
    </w:tbl>
    <w:p>
      <w:r>
        <w:rPr>
          <w:i/>
          <w:color w:val="555555"/>
        </w:rPr>
        <w:t>Write down the names — these go in network_interfaces as interface_name, each labeled with a fake building (e.g. ether2 → "Test Building A"). Empty ports show link down / zero traffic, which is fine; plug a device into one to see real throughput.</w:t>
      </w:r>
    </w:p>
    <w:p>
      <w:pPr>
        <w:pStyle w:val="Heading1"/>
      </w:pPr>
      <w:r>
        <w:t>Step 7 — Verify the backend host can reach the API</w:t>
      </w:r>
    </w:p>
    <w:p>
      <w:r>
        <w:rPr>
          <w:b w:val="0"/>
          <w:i w:val="0"/>
        </w:rPr>
        <w:t>From the backend PC (PowerShell):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Test-NetConnection 192.168.88.1 -Port 8728      ; TcpTestSucceeded : True  = good</w:t>
            </w:r>
          </w:p>
        </w:tc>
      </w:tr>
    </w:tbl>
    <w:p>
      <w:r>
        <w:rPr>
          <w:i/>
          <w:color w:val="555555"/>
        </w:rPr>
        <w:t>Use the router's real IP. If it fails: check Step 3 (api enabled), Step 5 (address restriction), and any firewall on the router (/ip firewall filter print) or the PC.</w:t>
      </w:r>
    </w:p>
    <w:p>
      <w:pPr>
        <w:pStyle w:val="Heading1"/>
      </w:pPr>
      <w:r>
        <w:t>Step 8 — Record the values for the app</w:t>
      </w:r>
    </w:p>
    <w:p>
      <w:r>
        <w:rPr>
          <w:b w:val="0"/>
          <w:i w:val="0"/>
        </w:rPr>
        <w:t>Plug these into the dev seed in migrations/2026-06-20_mikrotik_device.sql (uncomment the template) and into backend/.env:</w:t>
      </w:r>
    </w:p>
    <w:p>
      <w:r>
        <w:rPr>
          <w:b/>
          <w:i w:val="0"/>
        </w:rPr>
        <w:t>DB seed (dev):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Dev value</w:t>
            </w:r>
          </w:p>
        </w:tc>
      </w:tr>
      <w:tr>
        <w:tc>
          <w:tcPr>
            <w:tcW w:type="dxa" w:w="4320"/>
          </w:tcPr>
          <w:p>
            <w:r>
              <w:t>devices.ip_address</w:t>
            </w:r>
          </w:p>
        </w:tc>
        <w:tc>
          <w:tcPr>
            <w:tcW w:type="dxa" w:w="4320"/>
          </w:tcPr>
          <w:p>
            <w:r>
              <w:t>the router IP (e.g. 192.168.88.1)</w:t>
            </w:r>
          </w:p>
        </w:tc>
      </w:tr>
      <w:tr>
        <w:tc>
          <w:tcPr>
            <w:tcW w:type="dxa" w:w="4320"/>
          </w:tcPr>
          <w:p>
            <w:r>
              <w:t>devices.device_name</w:t>
            </w:r>
          </w:p>
        </w:tc>
        <w:tc>
          <w:tcPr>
            <w:tcW w:type="dxa" w:w="4320"/>
          </w:tcPr>
          <w:p>
            <w:r>
              <w:t>dev-mikrotik</w:t>
            </w:r>
          </w:p>
        </w:tc>
      </w:tr>
      <w:tr>
        <w:tc>
          <w:tcPr>
            <w:tcW w:type="dxa" w:w="4320"/>
          </w:tcPr>
          <w:p>
            <w:r>
              <w:t>devices.device_type</w:t>
            </w:r>
          </w:p>
        </w:tc>
        <w:tc>
          <w:tcPr>
            <w:tcW w:type="dxa" w:w="4320"/>
          </w:tcPr>
          <w:p>
            <w:r>
              <w:t>mikrotik</w:t>
            </w:r>
          </w:p>
        </w:tc>
      </w:tr>
      <w:tr>
        <w:tc>
          <w:tcPr>
            <w:tcW w:type="dxa" w:w="4320"/>
          </w:tcPr>
          <w:p>
            <w:r>
              <w:t>devices.location</w:t>
            </w:r>
          </w:p>
        </w:tc>
        <w:tc>
          <w:tcPr>
            <w:tcW w:type="dxa" w:w="4320"/>
          </w:tcPr>
          <w:p>
            <w:r>
              <w:t>Dev Bench</w:t>
            </w:r>
          </w:p>
        </w:tc>
      </w:tr>
      <w:tr>
        <w:tc>
          <w:tcPr>
            <w:tcW w:type="dxa" w:w="4320"/>
          </w:tcPr>
          <w:p>
            <w:r>
              <w:t>mikrotik_devices.api_port</w:t>
            </w:r>
          </w:p>
        </w:tc>
        <w:tc>
          <w:tcPr>
            <w:tcW w:type="dxa" w:w="4320"/>
          </w:tcPr>
          <w:p>
            <w:r>
              <w:t>8728</w:t>
            </w:r>
          </w:p>
        </w:tc>
      </w:tr>
      <w:tr>
        <w:tc>
          <w:tcPr>
            <w:tcW w:type="dxa" w:w="4320"/>
          </w:tcPr>
          <w:p>
            <w:r>
              <w:t>mikrotik_devices.use_tls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mikrotik_devices.api_username</w:t>
            </w:r>
          </w:p>
        </w:tc>
        <w:tc>
          <w:tcPr>
            <w:tcW w:type="dxa" w:w="4320"/>
          </w:tcPr>
          <w:p>
            <w:r>
              <w:t>monitor-ro</w:t>
            </w:r>
          </w:p>
        </w:tc>
      </w:tr>
      <w:tr>
        <w:tc>
          <w:tcPr>
            <w:tcW w:type="dxa" w:w="4320"/>
          </w:tcPr>
          <w:p>
            <w:r>
              <w:t>network_interfaces rows</w:t>
            </w:r>
          </w:p>
        </w:tc>
        <w:tc>
          <w:tcPr>
            <w:tcW w:type="dxa" w:w="4320"/>
          </w:tcPr>
          <w:p>
            <w:r>
              <w:t>ether2→"Test Building A", ether3→"Test Building B", …</w:t>
            </w:r>
          </w:p>
        </w:tc>
      </w:tr>
    </w:tbl>
    <w:p>
      <w:r>
        <w:rPr>
          <w:b/>
          <w:i w:val="0"/>
        </w:rPr>
        <w:t>.env: add the encryption key the app uses to store the API password (32-byte hex):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MIKROTIK_ENC_KEY=&lt;run: node -e "console.log(require('crypto').randomBytes(32).toString('hex'))"&gt;</w:t>
            </w:r>
          </w:p>
          <w:p>
            <w:r>
              <w:rPr>
                <w:rFonts w:ascii="Consolas" w:hAnsi="Consolas"/>
                <w:sz w:val="18"/>
              </w:rPr>
              <w:t>MIKROTIK_POLL_INTERVAL_MS=30000</w:t>
            </w:r>
          </w:p>
        </w:tc>
      </w:tr>
    </w:tbl>
    <w:p>
      <w:r>
        <w:rPr>
          <w:i/>
          <w:color w:val="555555"/>
        </w:rPr>
        <w:t>The password isn't seeded as plaintext — you'll enter it once via the dashboard admin form (Phase 3), which encrypts it with MIKROTIK_ENC_KEY before storing in api_password. For an early Phase-2 bring-up before that form exists, we'll add a tiny one-off encrypt helper.</w:t>
      </w:r>
    </w:p>
    <w:p>
      <w:pPr>
        <w:pStyle w:val="Heading1"/>
      </w:pPr>
      <w:r>
        <w:t>Optional — simulate multiple buildings on one router</w:t>
      </w:r>
    </w:p>
    <w:p>
      <w:r>
        <w:rPr>
          <w:b w:val="0"/>
          <w:i w:val="0"/>
        </w:rPr>
        <w:t>For dev you usually don't need this. To test per-building client counts, give two ports their own subnet + DHCP server so leases group per "building":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</w:rPr>
              <w:t>/ip address add address=10.10.2.1/24 interface=ether2</w:t>
            </w:r>
          </w:p>
          <w:p>
            <w:r>
              <w:rPr>
                <w:rFonts w:ascii="Consolas" w:hAnsi="Consolas"/>
                <w:sz w:val="18"/>
              </w:rPr>
              <w:t>/ip pool add name=bldgA ranges=10.10.2.10-10.10.2.100</w:t>
            </w:r>
          </w:p>
          <w:p>
            <w:r>
              <w:rPr>
                <w:rFonts w:ascii="Consolas" w:hAnsi="Consolas"/>
                <w:sz w:val="18"/>
              </w:rPr>
              <w:t>/ip dhcp-server add name=dhcpA interface=ether2 address-pool=bldgA disabled=no</w:t>
            </w:r>
          </w:p>
          <w:p>
            <w:r>
              <w:rPr>
                <w:rFonts w:ascii="Consolas" w:hAnsi="Consolas"/>
                <w:sz w:val="18"/>
              </w:rPr>
              <w:t>/ip dhcp-server network add address=10.10.2.0/24 gateway=10.10.2.1</w:t>
            </w:r>
          </w:p>
        </w:tc>
      </w:tr>
    </w:tbl>
    <w:p>
      <w:r>
        <w:rPr>
          <w:b w:val="0"/>
          <w:i w:val="0"/>
        </w:rPr>
        <w:t>Repeat on ether3 with 10.10.3.0/24 for a second building. Plug a laptop/phone into each to get DHCP leases the poller can count per building.</w:t>
      </w:r>
    </w:p>
    <w:p>
      <w:pPr>
        <w:pStyle w:val="Heading1"/>
      </w:pPr>
      <w:r>
        <w:t>Security notes (dev vs production)</w:t>
      </w:r>
    </w:p>
    <w:p>
      <w:pPr>
        <w:pStyle w:val="ListBullet"/>
      </w:pPr>
      <w:r>
        <w:t>Dev: plain API (8728) on a trusted LAN, address-restricted to the backend, read-only user. Fine.</w:t>
      </w:r>
    </w:p>
    <w:p>
      <w:pPr>
        <w:pStyle w:val="ListBullet"/>
      </w:pPr>
      <w:r>
        <w:t>Production (campus MikroTik, later): prefer API-SSL (8729) with a certificate, firewall the API to the backend host only, and again a read-only user. Captured in the questionnaire.</w:t>
      </w:r>
    </w:p>
    <w:p>
      <w:pPr>
        <w:pStyle w:val="Heading1"/>
      </w:pPr>
      <w:r>
        <w:t>Quick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</w:tr>
      <w:tr>
        <w:tc>
          <w:tcPr>
            <w:tcW w:type="dxa" w:w="4320"/>
          </w:tcPr>
          <w:p>
            <w:r>
              <w:t>Can't find the router</w:t>
            </w:r>
          </w:p>
        </w:tc>
        <w:tc>
          <w:tcPr>
            <w:tcW w:type="dxa" w:w="4320"/>
          </w:tcPr>
          <w:p>
            <w:r>
              <w:t>WinBox Neighbors (connect by MAC); confirm cable in a LAN port</w:t>
            </w:r>
          </w:p>
        </w:tc>
      </w:tr>
      <w:tr>
        <w:tc>
          <w:tcPr>
            <w:tcW w:type="dxa" w:w="4320"/>
          </w:tcPr>
          <w:p>
            <w:r>
              <w:t>Test-NetConnection … 8728 fails</w:t>
            </w:r>
          </w:p>
        </w:tc>
        <w:tc>
          <w:tcPr>
            <w:tcW w:type="dxa" w:w="4320"/>
          </w:tcPr>
          <w:p>
            <w:r>
              <w:t>/ip service print (api enabled?), address restriction (Step 5), router/PC firewall</w:t>
            </w:r>
          </w:p>
        </w:tc>
      </w:tr>
      <w:tr>
        <w:tc>
          <w:tcPr>
            <w:tcW w:type="dxa" w:w="4320"/>
          </w:tcPr>
          <w:p>
            <w:r>
              <w:t>Login refused for monitor-ro</w:t>
            </w:r>
          </w:p>
        </w:tc>
        <w:tc>
          <w:tcPr>
            <w:tcW w:type="dxa" w:w="4320"/>
          </w:tcPr>
          <w:p>
            <w:r>
              <w:t>/user print (right group?), retype password; group has api policy</w:t>
            </w:r>
          </w:p>
        </w:tc>
      </w:tr>
      <w:tr>
        <w:tc>
          <w:tcPr>
            <w:tcW w:type="dxa" w:w="4320"/>
          </w:tcPr>
          <w:p>
            <w:r>
              <w:t>Want the REST API instead (v7)</w:t>
            </w:r>
          </w:p>
        </w:tc>
        <w:tc>
          <w:tcPr>
            <w:tcW w:type="dxa" w:w="4320"/>
          </w:tcPr>
          <w:p>
            <w:r>
              <w:t>enable www-ssl + use https://&lt;ip&gt;/rest; rest-api policy granted in Step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