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ljhpgsdlhrn" w:id="0"/>
      <w:bookmarkEnd w:id="0"/>
      <w:r w:rsidDel="00000000" w:rsidR="00000000" w:rsidRPr="00000000">
        <w:rPr>
          <w:rtl w:val="0"/>
        </w:rPr>
        <w:t xml:space="preserve">Fab 5 Retrospective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03/07/2020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member Present: 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 absent: None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y605b39jwwsn" w:id="1"/>
      <w:bookmarkEnd w:id="1"/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Vandhana: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Communication went well.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Patient with each other.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Everyone was willing to learn and help each other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Everyone learnt everything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resources well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Yiligong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Communication went well and team meetings went well.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helped each other to learn and understand.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Helped others to fix issues.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Great general design, but can be improved.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Stuck to the schedule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Rong Zhang: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connection between the front end and the back end went well.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Good Design and UI Layout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Code management - git ignore and everyone is able to contribute and build a whole system efficiently.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Yu Han: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Django is a great framework to learn - great applications and good usability.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Has great potential and will help us in the future.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Yuehui Chu: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Great way to learn Django, HTML, CSS and DB.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Hard work/ Main template. Foundation is laid.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Major work is done. Just have to build on it.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l2d73wohgx07" w:id="2"/>
      <w:bookmarkEnd w:id="2"/>
      <w:r w:rsidDel="00000000" w:rsidR="00000000" w:rsidRPr="00000000">
        <w:rPr>
          <w:rtl w:val="0"/>
        </w:rPr>
        <w:t xml:space="preserve">What didn’t go so well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 new branches and each member has their own branch?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 if the code is working then you can push it into the master branch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New branches to experiment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Last portion - last user story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Click links are used to add books to the collection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But multiple collections cannot be displayed on the home page - won’t look good.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need a dynamic webpage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Pagination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Deleting the collection as a user story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Book insert - we have to change the book csv insert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books to the collection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Book Page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Book Covers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 Page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Meetings to discuss the user story before implementing them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Everyone has to be on the same page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u3woo715vzuu" w:id="3"/>
      <w:bookmarkEnd w:id="3"/>
      <w:r w:rsidDel="00000000" w:rsidR="00000000" w:rsidRPr="00000000">
        <w:rPr>
          <w:rtl w:val="0"/>
        </w:rPr>
        <w:t xml:space="preserve">To try next sprint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0"/>
        <w:gridCol w:w="1890"/>
        <w:tblGridChange w:id="0">
          <w:tblGrid>
            <w:gridCol w:w="639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Dynamic User Interface - 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Yiligong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 Meetings to discuss each user story before implementing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Vandhana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Code Management to prevent disturbing main code/branch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Yuehui Chu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- DB management - Same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Rong Zhang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Divide the user story using subtasks and everyone can take responsibility for the sub-tasks in Jira.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 Han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.0000000000002" w:top="1440.0000000000002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zh_C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