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E0B6" w14:textId="6A6A565E" w:rsidR="008D785E" w:rsidRPr="00FB6FE7" w:rsidRDefault="008D785E" w:rsidP="008D785E">
      <w:pPr>
        <w:pStyle w:val="Heading1"/>
        <w:rPr>
          <w:sz w:val="96"/>
          <w:szCs w:val="96"/>
        </w:rPr>
      </w:pPr>
      <w:bookmarkStart w:id="0" w:name="_Toc22037631"/>
      <w:r w:rsidRPr="00FB6FE7">
        <w:rPr>
          <w:noProof/>
          <w:sz w:val="96"/>
          <w:szCs w:val="96"/>
          <w:lang w:val="en-CA" w:eastAsia="en-CA"/>
        </w:rPr>
        <w:drawing>
          <wp:anchor distT="0" distB="0" distL="114300" distR="114300" simplePos="0" relativeHeight="251671552" behindDoc="0" locked="0" layoutInCell="1" allowOverlap="1" wp14:anchorId="7B833362" wp14:editId="73572B56">
            <wp:simplePos x="0" y="0"/>
            <wp:positionH relativeFrom="column">
              <wp:posOffset>0</wp:posOffset>
            </wp:positionH>
            <wp:positionV relativeFrom="paragraph">
              <wp:posOffset>55605</wp:posOffset>
            </wp:positionV>
            <wp:extent cx="1390015" cy="1390015"/>
            <wp:effectExtent l="0" t="0" r="635" b="635"/>
            <wp:wrapTopAndBottom/>
            <wp:docPr id="249" name="Picture 24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r>
        <w:rPr>
          <w:sz w:val="96"/>
          <w:szCs w:val="96"/>
        </w:rPr>
        <w:t>Automatically Scale Session hosts using Azure Automation</w:t>
      </w:r>
      <w:bookmarkEnd w:id="0"/>
    </w:p>
    <w:p w14:paraId="2AB49DC8" w14:textId="77777777" w:rsidR="008D785E" w:rsidRDefault="008D785E" w:rsidP="008D785E">
      <w:pPr>
        <w:pStyle w:val="Header"/>
      </w:pPr>
    </w:p>
    <w:p w14:paraId="6E15B847" w14:textId="77777777" w:rsidR="008D785E" w:rsidRPr="00FB6FE7" w:rsidRDefault="008D785E" w:rsidP="008D785E">
      <w:pPr>
        <w:pStyle w:val="Title"/>
      </w:pPr>
      <w:r>
        <w:br w:type="page"/>
      </w:r>
    </w:p>
    <w:p w14:paraId="524B6597" w14:textId="77777777" w:rsidR="008D785E" w:rsidRPr="009C5470" w:rsidRDefault="008D785E" w:rsidP="008D785E">
      <w:pPr>
        <w:rPr>
          <w:rFonts w:ascii="Calibri" w:hAnsi="Calibri" w:cs="Calibri"/>
        </w:rPr>
      </w:pPr>
      <w:r w:rsidRPr="009C5470">
        <w:rPr>
          <w:rFonts w:ascii="Calibri" w:hAnsi="Calibri" w:cs="Calibri"/>
        </w:rPr>
        <w:lastRenderedPageBreak/>
        <w:t>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1853DFA" w14:textId="77777777" w:rsidR="008D785E" w:rsidRPr="009C5470" w:rsidRDefault="008D785E" w:rsidP="008D785E">
      <w:pPr>
        <w:spacing w:after="120" w:line="260" w:lineRule="exact"/>
        <w:rPr>
          <w:rFonts w:ascii="Calibri" w:hAnsi="Calibri" w:cs="Calibri"/>
        </w:rPr>
      </w:pPr>
      <w:r w:rsidRPr="009C5470">
        <w:rPr>
          <w:rFonts w:ascii="Calibri" w:hAnsi="Calibri" w:cs="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FA77DC7" w14:textId="77777777" w:rsidR="008D785E" w:rsidRPr="009C5470" w:rsidRDefault="008D785E" w:rsidP="008D785E">
      <w:pPr>
        <w:spacing w:after="120" w:line="260" w:lineRule="exact"/>
        <w:rPr>
          <w:rFonts w:ascii="Calibri" w:hAnsi="Calibri" w:cs="Calibri"/>
        </w:rPr>
      </w:pPr>
      <w:r w:rsidRPr="009C5470">
        <w:rPr>
          <w:rFonts w:ascii="Calibri" w:hAnsi="Calibri" w:cs="Calibri"/>
        </w:rPr>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379132F4" w14:textId="77777777" w:rsidR="008D785E" w:rsidRPr="009C5470" w:rsidRDefault="008D785E" w:rsidP="008D785E">
      <w:pPr>
        <w:spacing w:after="120" w:line="260" w:lineRule="exact"/>
        <w:rPr>
          <w:rFonts w:ascii="Calibri" w:hAnsi="Calibri" w:cs="Calibri"/>
        </w:rPr>
      </w:pPr>
      <w:r w:rsidRPr="009C5470">
        <w:rPr>
          <w:rFonts w:ascii="Calibri" w:hAnsi="Calibri" w:cs="Calibri"/>
        </w:rPr>
        <w:t>© 2019 Microsoft Corporation. All rights reserved.</w:t>
      </w:r>
    </w:p>
    <w:p w14:paraId="585C978D" w14:textId="77777777" w:rsidR="008D785E" w:rsidRPr="009C5470" w:rsidRDefault="008D785E" w:rsidP="008D785E">
      <w:pPr>
        <w:spacing w:after="120" w:line="260" w:lineRule="exact"/>
        <w:rPr>
          <w:rFonts w:ascii="Calibri" w:hAnsi="Calibri" w:cs="Calibri"/>
          <w:color w:val="000000"/>
          <w:sz w:val="18"/>
          <w:szCs w:val="18"/>
        </w:rPr>
      </w:pPr>
      <w:r w:rsidRPr="009C5470">
        <w:rPr>
          <w:rFonts w:ascii="Calibri" w:hAnsi="Calibri" w:cs="Calibri"/>
          <w:color w:val="000000"/>
          <w:sz w:val="18"/>
          <w:szCs w:val="18"/>
        </w:rPr>
        <w:t xml:space="preserve">Microsoft and the trademarks listed at </w:t>
      </w:r>
      <w:hyperlink r:id="rId10" w:history="1">
        <w:r w:rsidRPr="009C5470">
          <w:rPr>
            <w:rStyle w:val="Hyperlink"/>
            <w:rFonts w:ascii="Calibri" w:hAnsi="Calibri" w:cs="Calibri"/>
            <w:sz w:val="18"/>
            <w:szCs w:val="18"/>
          </w:rPr>
          <w:t>https://www.microsoft.com/en-us/legal/intellectualproperty/Trademarks/Usage/General.aspx</w:t>
        </w:r>
      </w:hyperlink>
      <w:r w:rsidRPr="009C5470">
        <w:rPr>
          <w:rFonts w:ascii="Calibri" w:hAnsi="Calibri" w:cs="Calibri"/>
          <w:color w:val="000000"/>
          <w:sz w:val="18"/>
          <w:szCs w:val="18"/>
        </w:rPr>
        <w:t xml:space="preserve"> are trademarks of the Microsoft group of companies. All other trademarks are property of their respective owners.</w:t>
      </w:r>
    </w:p>
    <w:p w14:paraId="732EDF0D" w14:textId="77777777" w:rsidR="008D785E" w:rsidRPr="009C5470" w:rsidRDefault="008D785E" w:rsidP="008D785E">
      <w:pPr>
        <w:rPr>
          <w:rFonts w:ascii="Calibri" w:hAnsi="Calibri" w:cs="Calibri"/>
        </w:rPr>
      </w:pPr>
    </w:p>
    <w:p w14:paraId="682FE5F7" w14:textId="77777777" w:rsidR="008D785E" w:rsidRPr="009C5470" w:rsidRDefault="008D785E" w:rsidP="008D785E">
      <w:pPr>
        <w:rPr>
          <w:rFonts w:ascii="Calibri" w:hAnsi="Calibri" w:cs="Calibri"/>
        </w:rPr>
      </w:pPr>
      <w:r w:rsidRPr="009C5470">
        <w:rPr>
          <w:rFonts w:ascii="Calibri" w:hAnsi="Calibri" w:cs="Calibri"/>
        </w:rPr>
        <w:br w:type="page"/>
      </w:r>
    </w:p>
    <w:sdt>
      <w:sdtPr>
        <w:rPr>
          <w:rFonts w:ascii="Calibri" w:eastAsiaTheme="minorHAnsi" w:hAnsi="Calibri" w:cs="Calibri"/>
          <w:color w:val="auto"/>
          <w:sz w:val="20"/>
          <w:szCs w:val="22"/>
        </w:rPr>
        <w:id w:val="745848589"/>
        <w:docPartObj>
          <w:docPartGallery w:val="Table of Contents"/>
          <w:docPartUnique/>
        </w:docPartObj>
      </w:sdtPr>
      <w:sdtEndPr>
        <w:rPr>
          <w:rFonts w:eastAsiaTheme="majorEastAsia"/>
          <w:b/>
          <w:bCs/>
          <w:noProof/>
          <w:color w:val="2F5496" w:themeColor="accent1" w:themeShade="BF"/>
          <w:sz w:val="26"/>
          <w:szCs w:val="26"/>
          <w:lang w:eastAsia="zh-CN"/>
        </w:rPr>
      </w:sdtEndPr>
      <w:sdtContent>
        <w:p w14:paraId="10961278" w14:textId="77777777" w:rsidR="008D785E" w:rsidRPr="009C5470" w:rsidRDefault="008D785E" w:rsidP="008D785E">
          <w:pPr>
            <w:pStyle w:val="TOCHeading"/>
            <w:rPr>
              <w:rFonts w:ascii="Calibri" w:hAnsi="Calibri" w:cs="Calibri"/>
            </w:rPr>
          </w:pPr>
          <w:r w:rsidRPr="009C5470">
            <w:rPr>
              <w:rFonts w:ascii="Calibri" w:hAnsi="Calibri" w:cs="Calibri"/>
            </w:rPr>
            <w:t>Contents</w:t>
          </w:r>
        </w:p>
        <w:p w14:paraId="684F41FC" w14:textId="77777777" w:rsidR="008D785E" w:rsidRDefault="008D785E" w:rsidP="008D785E">
          <w:pPr>
            <w:pStyle w:val="TOC1"/>
            <w:tabs>
              <w:tab w:val="right" w:leader="dot" w:pos="9350"/>
            </w:tabs>
            <w:rPr>
              <w:rFonts w:eastAsiaTheme="minorEastAsia" w:cstheme="minorBidi"/>
              <w:b w:val="0"/>
              <w:bCs w:val="0"/>
              <w:noProof/>
              <w:sz w:val="22"/>
              <w:szCs w:val="22"/>
            </w:rPr>
          </w:pPr>
          <w:r w:rsidRPr="009C5470">
            <w:rPr>
              <w:rFonts w:ascii="Calibri" w:hAnsi="Calibri" w:cs="Calibri"/>
            </w:rPr>
            <w:fldChar w:fldCharType="begin"/>
          </w:r>
          <w:r w:rsidRPr="009C5470">
            <w:rPr>
              <w:rFonts w:ascii="Calibri" w:hAnsi="Calibri" w:cs="Calibri"/>
            </w:rPr>
            <w:instrText xml:space="preserve"> TOC \o "1-4" \h \z \u </w:instrText>
          </w:r>
          <w:r w:rsidRPr="009C5470">
            <w:rPr>
              <w:rFonts w:ascii="Calibri" w:hAnsi="Calibri" w:cs="Calibri"/>
            </w:rPr>
            <w:fldChar w:fldCharType="separate"/>
          </w:r>
          <w:hyperlink w:anchor="_Toc22037631" w:history="1">
            <w:r w:rsidRPr="008047EE">
              <w:rPr>
                <w:rStyle w:val="Hyperlink"/>
                <w:noProof/>
              </w:rPr>
              <w:t>Microsoft Windows Virtual Desktop – Monitoring Setup</w:t>
            </w:r>
            <w:r>
              <w:rPr>
                <w:noProof/>
                <w:webHidden/>
              </w:rPr>
              <w:tab/>
            </w:r>
            <w:r>
              <w:rPr>
                <w:noProof/>
                <w:webHidden/>
              </w:rPr>
              <w:fldChar w:fldCharType="begin"/>
            </w:r>
            <w:r>
              <w:rPr>
                <w:noProof/>
                <w:webHidden/>
              </w:rPr>
              <w:instrText xml:space="preserve"> PAGEREF _Toc22037631 \h </w:instrText>
            </w:r>
            <w:r>
              <w:rPr>
                <w:noProof/>
                <w:webHidden/>
              </w:rPr>
            </w:r>
            <w:r>
              <w:rPr>
                <w:noProof/>
                <w:webHidden/>
              </w:rPr>
              <w:fldChar w:fldCharType="separate"/>
            </w:r>
            <w:r>
              <w:rPr>
                <w:noProof/>
                <w:webHidden/>
              </w:rPr>
              <w:t>1</w:t>
            </w:r>
            <w:r>
              <w:rPr>
                <w:noProof/>
                <w:webHidden/>
              </w:rPr>
              <w:fldChar w:fldCharType="end"/>
            </w:r>
          </w:hyperlink>
        </w:p>
        <w:p w14:paraId="43A349D2" w14:textId="77777777" w:rsidR="008D785E" w:rsidRDefault="008D785E" w:rsidP="008D785E">
          <w:pPr>
            <w:pStyle w:val="TOC2"/>
            <w:tabs>
              <w:tab w:val="right" w:leader="dot" w:pos="9350"/>
            </w:tabs>
            <w:rPr>
              <w:rFonts w:eastAsiaTheme="minorEastAsia" w:cstheme="minorBidi"/>
              <w:iCs w:val="0"/>
              <w:noProof/>
              <w:szCs w:val="22"/>
            </w:rPr>
          </w:pPr>
          <w:hyperlink w:anchor="_Toc22037632" w:history="1">
            <w:r w:rsidRPr="008047EE">
              <w:rPr>
                <w:rStyle w:val="Hyperlink"/>
                <w:noProof/>
              </w:rPr>
              <w:t>WVD Monitoring</w:t>
            </w:r>
            <w:r>
              <w:rPr>
                <w:noProof/>
                <w:webHidden/>
              </w:rPr>
              <w:tab/>
            </w:r>
            <w:r>
              <w:rPr>
                <w:noProof/>
                <w:webHidden/>
              </w:rPr>
              <w:fldChar w:fldCharType="begin"/>
            </w:r>
            <w:r>
              <w:rPr>
                <w:noProof/>
                <w:webHidden/>
              </w:rPr>
              <w:instrText xml:space="preserve"> PAGEREF _Toc22037632 \h </w:instrText>
            </w:r>
            <w:r>
              <w:rPr>
                <w:noProof/>
                <w:webHidden/>
              </w:rPr>
            </w:r>
            <w:r>
              <w:rPr>
                <w:noProof/>
                <w:webHidden/>
              </w:rPr>
              <w:fldChar w:fldCharType="separate"/>
            </w:r>
            <w:r>
              <w:rPr>
                <w:noProof/>
                <w:webHidden/>
              </w:rPr>
              <w:t>4</w:t>
            </w:r>
            <w:r>
              <w:rPr>
                <w:noProof/>
                <w:webHidden/>
              </w:rPr>
              <w:fldChar w:fldCharType="end"/>
            </w:r>
          </w:hyperlink>
        </w:p>
        <w:p w14:paraId="6A53DEFE" w14:textId="77777777" w:rsidR="008D785E" w:rsidRDefault="008D785E" w:rsidP="008D785E">
          <w:pPr>
            <w:pStyle w:val="TOC4"/>
            <w:tabs>
              <w:tab w:val="right" w:leader="dot" w:pos="9350"/>
            </w:tabs>
            <w:rPr>
              <w:rFonts w:asciiTheme="minorHAnsi" w:eastAsiaTheme="minorEastAsia" w:hAnsiTheme="minorHAnsi"/>
              <w:noProof/>
              <w:sz w:val="22"/>
            </w:rPr>
          </w:pPr>
          <w:hyperlink w:anchor="_Toc22037633" w:history="1">
            <w:r w:rsidRPr="008047EE">
              <w:rPr>
                <w:rStyle w:val="Hyperlink"/>
                <w:noProof/>
              </w:rPr>
              <w:t>Task 1: Installation for a new Log Analytics Workspace</w:t>
            </w:r>
            <w:r>
              <w:rPr>
                <w:noProof/>
                <w:webHidden/>
              </w:rPr>
              <w:tab/>
            </w:r>
            <w:r>
              <w:rPr>
                <w:noProof/>
                <w:webHidden/>
              </w:rPr>
              <w:fldChar w:fldCharType="begin"/>
            </w:r>
            <w:r>
              <w:rPr>
                <w:noProof/>
                <w:webHidden/>
              </w:rPr>
              <w:instrText xml:space="preserve"> PAGEREF _Toc22037633 \h </w:instrText>
            </w:r>
            <w:r>
              <w:rPr>
                <w:noProof/>
                <w:webHidden/>
              </w:rPr>
            </w:r>
            <w:r>
              <w:rPr>
                <w:noProof/>
                <w:webHidden/>
              </w:rPr>
              <w:fldChar w:fldCharType="separate"/>
            </w:r>
            <w:r>
              <w:rPr>
                <w:noProof/>
                <w:webHidden/>
              </w:rPr>
              <w:t>5</w:t>
            </w:r>
            <w:r>
              <w:rPr>
                <w:noProof/>
                <w:webHidden/>
              </w:rPr>
              <w:fldChar w:fldCharType="end"/>
            </w:r>
          </w:hyperlink>
        </w:p>
        <w:p w14:paraId="2E9EB115" w14:textId="77777777" w:rsidR="008D785E" w:rsidRDefault="008D785E" w:rsidP="008D785E">
          <w:pPr>
            <w:pStyle w:val="TOC4"/>
            <w:tabs>
              <w:tab w:val="right" w:leader="dot" w:pos="9350"/>
            </w:tabs>
            <w:rPr>
              <w:rFonts w:asciiTheme="minorHAnsi" w:eastAsiaTheme="minorEastAsia" w:hAnsiTheme="minorHAnsi"/>
              <w:noProof/>
              <w:sz w:val="22"/>
            </w:rPr>
          </w:pPr>
          <w:hyperlink w:anchor="_Toc22037634" w:history="1">
            <w:r w:rsidRPr="008047EE">
              <w:rPr>
                <w:rStyle w:val="Hyperlink"/>
                <w:noProof/>
              </w:rPr>
              <w:t>Task 2: Installation for an already existing Log Analytics Workspace</w:t>
            </w:r>
            <w:r>
              <w:rPr>
                <w:noProof/>
                <w:webHidden/>
              </w:rPr>
              <w:tab/>
            </w:r>
            <w:r>
              <w:rPr>
                <w:noProof/>
                <w:webHidden/>
              </w:rPr>
              <w:fldChar w:fldCharType="begin"/>
            </w:r>
            <w:r>
              <w:rPr>
                <w:noProof/>
                <w:webHidden/>
              </w:rPr>
              <w:instrText xml:space="preserve"> PAGEREF _Toc22037634 \h </w:instrText>
            </w:r>
            <w:r>
              <w:rPr>
                <w:noProof/>
                <w:webHidden/>
              </w:rPr>
            </w:r>
            <w:r>
              <w:rPr>
                <w:noProof/>
                <w:webHidden/>
              </w:rPr>
              <w:fldChar w:fldCharType="separate"/>
            </w:r>
            <w:r>
              <w:rPr>
                <w:noProof/>
                <w:webHidden/>
              </w:rPr>
              <w:t>6</w:t>
            </w:r>
            <w:r>
              <w:rPr>
                <w:noProof/>
                <w:webHidden/>
              </w:rPr>
              <w:fldChar w:fldCharType="end"/>
            </w:r>
          </w:hyperlink>
        </w:p>
        <w:p w14:paraId="18FC414E" w14:textId="77777777" w:rsidR="008D785E" w:rsidRDefault="008D785E" w:rsidP="008D785E">
          <w:pPr>
            <w:pStyle w:val="TOC4"/>
            <w:tabs>
              <w:tab w:val="right" w:leader="dot" w:pos="9350"/>
            </w:tabs>
            <w:rPr>
              <w:rFonts w:asciiTheme="minorHAnsi" w:eastAsiaTheme="minorEastAsia" w:hAnsiTheme="minorHAnsi"/>
              <w:noProof/>
              <w:sz w:val="22"/>
            </w:rPr>
          </w:pPr>
          <w:hyperlink w:anchor="_Toc22037635" w:history="1">
            <w:r w:rsidRPr="008047EE">
              <w:rPr>
                <w:rStyle w:val="Hyperlink"/>
                <w:noProof/>
              </w:rPr>
              <w:t>Task 3: Sepago Agent Installation</w:t>
            </w:r>
            <w:r>
              <w:rPr>
                <w:noProof/>
                <w:webHidden/>
              </w:rPr>
              <w:tab/>
            </w:r>
            <w:r>
              <w:rPr>
                <w:noProof/>
                <w:webHidden/>
              </w:rPr>
              <w:fldChar w:fldCharType="begin"/>
            </w:r>
            <w:r>
              <w:rPr>
                <w:noProof/>
                <w:webHidden/>
              </w:rPr>
              <w:instrText xml:space="preserve"> PAGEREF _Toc22037635 \h </w:instrText>
            </w:r>
            <w:r>
              <w:rPr>
                <w:noProof/>
                <w:webHidden/>
              </w:rPr>
            </w:r>
            <w:r>
              <w:rPr>
                <w:noProof/>
                <w:webHidden/>
              </w:rPr>
              <w:fldChar w:fldCharType="separate"/>
            </w:r>
            <w:r>
              <w:rPr>
                <w:noProof/>
                <w:webHidden/>
              </w:rPr>
              <w:t>6</w:t>
            </w:r>
            <w:r>
              <w:rPr>
                <w:noProof/>
                <w:webHidden/>
              </w:rPr>
              <w:fldChar w:fldCharType="end"/>
            </w:r>
          </w:hyperlink>
        </w:p>
        <w:p w14:paraId="20621C8A" w14:textId="77777777" w:rsidR="008D785E" w:rsidRDefault="008D785E" w:rsidP="008D785E">
          <w:pPr>
            <w:pStyle w:val="TOC4"/>
            <w:tabs>
              <w:tab w:val="right" w:leader="dot" w:pos="9350"/>
            </w:tabs>
            <w:rPr>
              <w:rFonts w:asciiTheme="minorHAnsi" w:eastAsiaTheme="minorEastAsia" w:hAnsiTheme="minorHAnsi"/>
              <w:noProof/>
              <w:sz w:val="22"/>
            </w:rPr>
          </w:pPr>
          <w:hyperlink w:anchor="_Toc22037636" w:history="1">
            <w:r w:rsidRPr="008047EE">
              <w:rPr>
                <w:rStyle w:val="Hyperlink"/>
                <w:noProof/>
              </w:rPr>
              <w:t>Task 4: Windows Virtual Desktop Service Tenant Diagnostic injection – Log Analytics</w:t>
            </w:r>
            <w:r>
              <w:rPr>
                <w:noProof/>
                <w:webHidden/>
              </w:rPr>
              <w:tab/>
            </w:r>
            <w:r>
              <w:rPr>
                <w:noProof/>
                <w:webHidden/>
              </w:rPr>
              <w:fldChar w:fldCharType="begin"/>
            </w:r>
            <w:r>
              <w:rPr>
                <w:noProof/>
                <w:webHidden/>
              </w:rPr>
              <w:instrText xml:space="preserve"> PAGEREF _Toc22037636 \h </w:instrText>
            </w:r>
            <w:r>
              <w:rPr>
                <w:noProof/>
                <w:webHidden/>
              </w:rPr>
            </w:r>
            <w:r>
              <w:rPr>
                <w:noProof/>
                <w:webHidden/>
              </w:rPr>
              <w:fldChar w:fldCharType="separate"/>
            </w:r>
            <w:r>
              <w:rPr>
                <w:noProof/>
                <w:webHidden/>
              </w:rPr>
              <w:t>10</w:t>
            </w:r>
            <w:r>
              <w:rPr>
                <w:noProof/>
                <w:webHidden/>
              </w:rPr>
              <w:fldChar w:fldCharType="end"/>
            </w:r>
          </w:hyperlink>
        </w:p>
        <w:p w14:paraId="6EED8D62" w14:textId="77777777" w:rsidR="008D785E" w:rsidRDefault="008D785E" w:rsidP="008D785E">
          <w:pPr>
            <w:pStyle w:val="TOC4"/>
            <w:tabs>
              <w:tab w:val="right" w:leader="dot" w:pos="9350"/>
            </w:tabs>
            <w:rPr>
              <w:rFonts w:asciiTheme="minorHAnsi" w:eastAsiaTheme="minorEastAsia" w:hAnsiTheme="minorHAnsi"/>
              <w:noProof/>
              <w:sz w:val="22"/>
            </w:rPr>
          </w:pPr>
          <w:hyperlink w:anchor="_Toc22037637" w:history="1">
            <w:r w:rsidRPr="008047EE">
              <w:rPr>
                <w:rStyle w:val="Hyperlink"/>
                <w:noProof/>
              </w:rPr>
              <w:t>Task 5: Log Analytics Interdependency Agent Metrics</w:t>
            </w:r>
            <w:r>
              <w:rPr>
                <w:noProof/>
                <w:webHidden/>
              </w:rPr>
              <w:tab/>
            </w:r>
            <w:r>
              <w:rPr>
                <w:noProof/>
                <w:webHidden/>
              </w:rPr>
              <w:fldChar w:fldCharType="begin"/>
            </w:r>
            <w:r>
              <w:rPr>
                <w:noProof/>
                <w:webHidden/>
              </w:rPr>
              <w:instrText xml:space="preserve"> PAGEREF _Toc22037637 \h </w:instrText>
            </w:r>
            <w:r>
              <w:rPr>
                <w:noProof/>
                <w:webHidden/>
              </w:rPr>
            </w:r>
            <w:r>
              <w:rPr>
                <w:noProof/>
                <w:webHidden/>
              </w:rPr>
              <w:fldChar w:fldCharType="separate"/>
            </w:r>
            <w:r>
              <w:rPr>
                <w:noProof/>
                <w:webHidden/>
              </w:rPr>
              <w:t>11</w:t>
            </w:r>
            <w:r>
              <w:rPr>
                <w:noProof/>
                <w:webHidden/>
              </w:rPr>
              <w:fldChar w:fldCharType="end"/>
            </w:r>
          </w:hyperlink>
        </w:p>
        <w:p w14:paraId="2A55CBBC" w14:textId="77777777" w:rsidR="008D785E" w:rsidRPr="009C5470" w:rsidRDefault="008D785E" w:rsidP="008D785E">
          <w:pPr>
            <w:rPr>
              <w:rFonts w:ascii="Calibri" w:hAnsi="Calibri" w:cs="Calibri"/>
              <w:b/>
              <w:bCs/>
              <w:noProof/>
            </w:rPr>
          </w:pPr>
          <w:r w:rsidRPr="009C5470">
            <w:rPr>
              <w:rFonts w:ascii="Calibri" w:hAnsi="Calibri" w:cs="Calibri"/>
              <w:sz w:val="24"/>
              <w:szCs w:val="20"/>
            </w:rPr>
            <w:fldChar w:fldCharType="end"/>
          </w:r>
        </w:p>
        <w:p w14:paraId="3875AAC3" w14:textId="77777777" w:rsidR="008D785E" w:rsidRDefault="008D785E" w:rsidP="008D785E">
          <w:pPr>
            <w:pStyle w:val="Heading2"/>
          </w:pPr>
        </w:p>
      </w:sdtContent>
    </w:sdt>
    <w:p w14:paraId="1524CEEA" w14:textId="77777777" w:rsidR="008D785E" w:rsidRDefault="008D785E" w:rsidP="008D785E">
      <w:pPr>
        <w:pStyle w:val="Heading2"/>
      </w:pPr>
    </w:p>
    <w:p w14:paraId="402292D7" w14:textId="77777777" w:rsidR="008D785E" w:rsidRDefault="008D785E" w:rsidP="008D785E">
      <w:pPr>
        <w:pStyle w:val="Heading2"/>
      </w:pPr>
    </w:p>
    <w:p w14:paraId="096825EA" w14:textId="77777777" w:rsidR="008D785E" w:rsidRDefault="008D785E" w:rsidP="008D785E">
      <w:pPr>
        <w:pStyle w:val="Heading2"/>
      </w:pPr>
    </w:p>
    <w:p w14:paraId="08CFCA5D" w14:textId="4022EDAA" w:rsidR="008D785E" w:rsidRDefault="008D785E" w:rsidP="00CC1522">
      <w:pPr>
        <w:pStyle w:val="Title"/>
        <w:tabs>
          <w:tab w:val="left" w:pos="1311"/>
        </w:tabs>
        <w:spacing w:line="360" w:lineRule="auto"/>
        <w:rPr>
          <w:lang w:eastAsia="en-US"/>
        </w:rPr>
      </w:pPr>
    </w:p>
    <w:p w14:paraId="17047C8F" w14:textId="77777777" w:rsidR="008D785E" w:rsidRDefault="008D785E">
      <w:pPr>
        <w:rPr>
          <w:rFonts w:asciiTheme="majorHAnsi" w:eastAsiaTheme="majorEastAsia" w:hAnsiTheme="majorHAnsi" w:cstheme="majorBidi"/>
          <w:spacing w:val="-10"/>
          <w:kern w:val="28"/>
          <w:sz w:val="56"/>
          <w:szCs w:val="56"/>
          <w:lang w:eastAsia="en-US"/>
        </w:rPr>
      </w:pPr>
      <w:r>
        <w:rPr>
          <w:lang w:eastAsia="en-US"/>
        </w:rPr>
        <w:br w:type="page"/>
      </w:r>
    </w:p>
    <w:p w14:paraId="1D722C87" w14:textId="77777777" w:rsidR="000710FC" w:rsidRDefault="000710FC" w:rsidP="00CC1522">
      <w:pPr>
        <w:pStyle w:val="Title"/>
        <w:tabs>
          <w:tab w:val="left" w:pos="1311"/>
        </w:tabs>
        <w:spacing w:line="360" w:lineRule="auto"/>
        <w:rPr>
          <w:lang w:eastAsia="en-US"/>
        </w:rPr>
      </w:pPr>
    </w:p>
    <w:p w14:paraId="2693033D" w14:textId="4F3DE859" w:rsidR="000710FC" w:rsidRPr="003421FD" w:rsidRDefault="00D86CC9" w:rsidP="20C5D13D">
      <w:pPr>
        <w:pStyle w:val="Heading1"/>
        <w:rPr>
          <w:rFonts w:cstheme="minorBidi"/>
          <w:lang w:eastAsia="en-US"/>
        </w:rPr>
      </w:pPr>
      <w:r w:rsidRPr="20C5D13D">
        <w:rPr>
          <w:rFonts w:cstheme="minorBidi"/>
          <w:lang w:eastAsia="en-US"/>
        </w:rPr>
        <w:t>Automatically scale session hosts</w:t>
      </w:r>
      <w:r w:rsidR="408920FA" w:rsidRPr="20C5D13D">
        <w:rPr>
          <w:rFonts w:cstheme="minorBidi"/>
          <w:lang w:eastAsia="en-US"/>
        </w:rPr>
        <w:t xml:space="preserve"> using Azure Automation</w:t>
      </w:r>
    </w:p>
    <w:p w14:paraId="356C0300" w14:textId="77777777" w:rsidR="000710FC" w:rsidRDefault="000710FC" w:rsidP="00FB5536">
      <w:pPr>
        <w:pStyle w:val="Heading2"/>
      </w:pPr>
      <w:r w:rsidRPr="003421FD">
        <w:t>Introduction</w:t>
      </w:r>
    </w:p>
    <w:p w14:paraId="6239EFB4" w14:textId="7CCA2E77" w:rsidR="00C65D84" w:rsidRPr="00C65D84" w:rsidRDefault="00C65D84" w:rsidP="00C65D84">
      <w:pPr>
        <w:pStyle w:val="Heading1"/>
        <w:spacing w:before="0" w:line="240" w:lineRule="auto"/>
        <w:jc w:val="both"/>
        <w:rPr>
          <w:rFonts w:asciiTheme="minorHAnsi" w:eastAsia="Times New Roman" w:hAnsiTheme="minorHAnsi" w:cstheme="minorHAnsi"/>
          <w:color w:val="24292E"/>
          <w:sz w:val="22"/>
          <w:szCs w:val="22"/>
          <w:lang w:eastAsia="en-US"/>
        </w:rPr>
      </w:pPr>
      <w:r w:rsidRPr="00C65D84">
        <w:rPr>
          <w:rFonts w:asciiTheme="minorHAnsi" w:eastAsia="Times New Roman" w:hAnsiTheme="minorHAnsi" w:cstheme="minorHAnsi"/>
          <w:color w:val="24292E"/>
          <w:sz w:val="22"/>
          <w:szCs w:val="22"/>
          <w:lang w:eastAsia="en-US"/>
        </w:rPr>
        <w:t xml:space="preserve">For many Windows Virtual Desktop deployments in Azure, the virtual machine costs represent </w:t>
      </w:r>
      <w:r w:rsidR="00283AE4" w:rsidRPr="00C65D84">
        <w:rPr>
          <w:rFonts w:asciiTheme="minorHAnsi" w:eastAsia="Times New Roman" w:hAnsiTheme="minorHAnsi" w:cstheme="minorHAnsi"/>
          <w:color w:val="24292E"/>
          <w:sz w:val="22"/>
          <w:szCs w:val="22"/>
          <w:lang w:eastAsia="en-US"/>
        </w:rPr>
        <w:t>sizable portion</w:t>
      </w:r>
      <w:r w:rsidRPr="00C65D84">
        <w:rPr>
          <w:rFonts w:asciiTheme="minorHAnsi" w:eastAsia="Times New Roman" w:hAnsiTheme="minorHAnsi" w:cstheme="minorHAnsi"/>
          <w:color w:val="24292E"/>
          <w:sz w:val="22"/>
          <w:szCs w:val="22"/>
          <w:lang w:eastAsia="en-US"/>
        </w:rPr>
        <w:t xml:space="preserve"> of the total Windows Virtual Desktop deployment cost. To reduce costs, it is best to shut down and deallocate session host virtual machines (VMs) during off-peak usage hours, then restart them during peak usage hours.</w:t>
      </w:r>
    </w:p>
    <w:p w14:paraId="197BE153" w14:textId="77777777" w:rsidR="00C65D84" w:rsidRPr="00C65D84" w:rsidRDefault="00C65D84" w:rsidP="00C65D84">
      <w:pPr>
        <w:spacing w:line="240" w:lineRule="auto"/>
        <w:rPr>
          <w:rFonts w:cstheme="minorHAnsi"/>
          <w:color w:val="171717"/>
          <w:shd w:val="clear" w:color="auto" w:fill="FFFFFF"/>
        </w:rPr>
      </w:pPr>
    </w:p>
    <w:p w14:paraId="2015EEE7" w14:textId="3843CB39" w:rsidR="00C65D84" w:rsidRPr="00C65D84" w:rsidRDefault="00C65D84" w:rsidP="00C65D84">
      <w:pPr>
        <w:spacing w:line="240" w:lineRule="auto"/>
        <w:rPr>
          <w:rFonts w:cstheme="minorHAnsi"/>
          <w:lang w:eastAsia="en-US"/>
        </w:rPr>
      </w:pPr>
      <w:r w:rsidRPr="00C65D84">
        <w:rPr>
          <w:rFonts w:cstheme="minorHAnsi"/>
          <w:color w:val="171717"/>
          <w:shd w:val="clear" w:color="auto" w:fill="FFFFFF"/>
        </w:rPr>
        <w:t xml:space="preserve">This article describes a way to use Azure Automation to automatically scale session host virtual machines in your Windows Virtual Desktop environment. To learn more about how the scaling </w:t>
      </w:r>
      <w:r w:rsidR="00283AE4">
        <w:rPr>
          <w:rFonts w:cstheme="minorHAnsi"/>
          <w:color w:val="171717"/>
          <w:shd w:val="clear" w:color="auto" w:fill="FFFFFF"/>
        </w:rPr>
        <w:t>tool</w:t>
      </w:r>
      <w:r w:rsidRPr="00C65D84">
        <w:rPr>
          <w:rFonts w:cstheme="minorHAnsi"/>
          <w:color w:val="171717"/>
          <w:shd w:val="clear" w:color="auto" w:fill="FFFFFF"/>
        </w:rPr>
        <w:t xml:space="preserve"> works, see the </w:t>
      </w:r>
      <w:r w:rsidR="004C1B57">
        <w:rPr>
          <w:rFonts w:cstheme="minorHAnsi"/>
          <w:color w:val="0000FF"/>
          <w:u w:val="single"/>
          <w:shd w:val="clear" w:color="auto" w:fill="FFFFFF"/>
        </w:rPr>
        <w:t>How the scaling tool works</w:t>
      </w:r>
      <w:r w:rsidRPr="00C65D84">
        <w:rPr>
          <w:rFonts w:cstheme="minorHAnsi"/>
          <w:color w:val="171717"/>
          <w:shd w:val="clear" w:color="auto" w:fill="FFFFFF"/>
        </w:rPr>
        <w:t> section.</w:t>
      </w:r>
    </w:p>
    <w:p w14:paraId="1A167CDB" w14:textId="77777777" w:rsidR="00C65D84" w:rsidRPr="003421FD" w:rsidRDefault="00C65D84" w:rsidP="00FD69E4">
      <w:pPr>
        <w:pStyle w:val="Heading2"/>
        <w:rPr>
          <w:lang w:eastAsia="en-US"/>
        </w:rPr>
      </w:pPr>
    </w:p>
    <w:p w14:paraId="01FE164C" w14:textId="63ADB570" w:rsidR="000710FC" w:rsidRPr="003421FD" w:rsidRDefault="000710FC" w:rsidP="00FD69E4">
      <w:pPr>
        <w:pStyle w:val="Heading2"/>
      </w:pPr>
      <w:r w:rsidRPr="003421FD">
        <w:t>Prerequisites</w:t>
      </w:r>
    </w:p>
    <w:p w14:paraId="18E9084C" w14:textId="39C96563" w:rsidR="000710FC" w:rsidRPr="0068739C" w:rsidRDefault="00750A83" w:rsidP="000710FC">
      <w:pPr>
        <w:pStyle w:val="NormalWeb"/>
        <w:shd w:val="clear" w:color="auto" w:fill="FFFFFF"/>
        <w:spacing w:before="0" w:beforeAutospacing="0" w:after="0" w:afterAutospacing="0" w:line="360" w:lineRule="auto"/>
        <w:rPr>
          <w:rFonts w:asciiTheme="minorHAnsi" w:hAnsiTheme="minorHAnsi" w:cstheme="minorHAnsi"/>
          <w:color w:val="24292E"/>
          <w:sz w:val="22"/>
          <w:szCs w:val="22"/>
        </w:rPr>
      </w:pPr>
      <w:r w:rsidRPr="0068739C">
        <w:rPr>
          <w:rFonts w:asciiTheme="minorHAnsi" w:hAnsiTheme="minorHAnsi" w:cstheme="minorHAnsi"/>
          <w:color w:val="24292E"/>
          <w:sz w:val="22"/>
          <w:szCs w:val="22"/>
        </w:rPr>
        <w:t xml:space="preserve">Below are the prerequisites for </w:t>
      </w:r>
      <w:r w:rsidR="00A86656" w:rsidRPr="0068739C">
        <w:rPr>
          <w:rFonts w:asciiTheme="minorHAnsi" w:hAnsiTheme="minorHAnsi" w:cstheme="minorHAnsi"/>
          <w:color w:val="24292E"/>
          <w:sz w:val="22"/>
          <w:szCs w:val="22"/>
        </w:rPr>
        <w:t>this implementation:</w:t>
      </w:r>
    </w:p>
    <w:p w14:paraId="7B278205" w14:textId="77777777" w:rsidR="00A86656" w:rsidRPr="0068739C" w:rsidRDefault="00A86656" w:rsidP="000710FC">
      <w:pPr>
        <w:pStyle w:val="NormalWeb"/>
        <w:shd w:val="clear" w:color="auto" w:fill="FFFFFF"/>
        <w:spacing w:before="0" w:beforeAutospacing="0" w:after="0" w:afterAutospacing="0" w:line="360" w:lineRule="auto"/>
        <w:rPr>
          <w:rFonts w:asciiTheme="minorHAnsi" w:hAnsiTheme="minorHAnsi" w:cstheme="minorHAnsi"/>
          <w:color w:val="24292E"/>
          <w:sz w:val="22"/>
          <w:szCs w:val="22"/>
        </w:rPr>
      </w:pPr>
    </w:p>
    <w:p w14:paraId="6D5F2508" w14:textId="4888652D" w:rsidR="00603970" w:rsidRPr="002E6730" w:rsidRDefault="008D785E" w:rsidP="18C149AB">
      <w:pPr>
        <w:pStyle w:val="NormalWeb"/>
        <w:numPr>
          <w:ilvl w:val="0"/>
          <w:numId w:val="5"/>
        </w:numPr>
        <w:shd w:val="clear" w:color="auto" w:fill="FFFFFF" w:themeFill="background1"/>
        <w:spacing w:before="0" w:beforeAutospacing="0" w:after="0" w:afterAutospacing="0" w:line="360" w:lineRule="auto"/>
        <w:rPr>
          <w:rFonts w:asciiTheme="minorHAnsi" w:hAnsiTheme="minorHAnsi" w:cstheme="minorHAnsi"/>
          <w:color w:val="24292E"/>
          <w:sz w:val="22"/>
          <w:szCs w:val="22"/>
        </w:rPr>
      </w:pPr>
      <w:hyperlink r:id="rId11" w:history="1">
        <w:r w:rsidR="0071182C" w:rsidRPr="002E6730">
          <w:rPr>
            <w:rStyle w:val="Hyperlink"/>
            <w:rFonts w:asciiTheme="minorHAnsi" w:hAnsiTheme="minorHAnsi" w:cstheme="minorHAnsi"/>
            <w:sz w:val="22"/>
            <w:szCs w:val="22"/>
          </w:rPr>
          <w:t xml:space="preserve">Windows Virtual Desktop </w:t>
        </w:r>
        <w:r w:rsidR="00681A40" w:rsidRPr="002E6730">
          <w:rPr>
            <w:rStyle w:val="Hyperlink"/>
            <w:rFonts w:asciiTheme="minorHAnsi" w:hAnsiTheme="minorHAnsi" w:cstheme="minorHAnsi"/>
            <w:sz w:val="22"/>
            <w:szCs w:val="22"/>
          </w:rPr>
          <w:t>tenant and host pool created</w:t>
        </w:r>
      </w:hyperlink>
    </w:p>
    <w:p w14:paraId="2E5C07DF" w14:textId="43AF0F31" w:rsidR="00452E57" w:rsidRPr="00784E26" w:rsidRDefault="00452E57" w:rsidP="18C149AB">
      <w:pPr>
        <w:pStyle w:val="NormalWeb"/>
        <w:numPr>
          <w:ilvl w:val="0"/>
          <w:numId w:val="5"/>
        </w:numPr>
        <w:shd w:val="clear" w:color="auto" w:fill="FFFFFF" w:themeFill="background1"/>
        <w:spacing w:before="0" w:beforeAutospacing="0" w:after="0" w:afterAutospacing="0" w:line="360" w:lineRule="auto"/>
        <w:rPr>
          <w:rFonts w:asciiTheme="minorHAnsi" w:hAnsiTheme="minorHAnsi" w:cstheme="minorHAnsi"/>
          <w:color w:val="24292E"/>
          <w:sz w:val="22"/>
          <w:szCs w:val="22"/>
        </w:rPr>
      </w:pPr>
      <w:r w:rsidRPr="002E6730">
        <w:rPr>
          <w:rFonts w:asciiTheme="minorHAnsi" w:hAnsiTheme="minorHAnsi" w:cstheme="minorHAnsi"/>
          <w:color w:val="171717"/>
          <w:sz w:val="22"/>
          <w:szCs w:val="22"/>
          <w:shd w:val="clear" w:color="auto" w:fill="FFFFFF"/>
        </w:rPr>
        <w:t>Session host pool VMs configured and registered with the Windows Virtual Desktop service</w:t>
      </w:r>
    </w:p>
    <w:p w14:paraId="47F75360" w14:textId="2080471A" w:rsidR="00C338B2" w:rsidRPr="00784E26" w:rsidRDefault="000A7F2D" w:rsidP="00C338B2">
      <w:pPr>
        <w:pStyle w:val="ListParagraph"/>
        <w:numPr>
          <w:ilvl w:val="0"/>
          <w:numId w:val="5"/>
        </w:numPr>
        <w:spacing w:after="0" w:line="240" w:lineRule="auto"/>
        <w:rPr>
          <w:rFonts w:eastAsia="Times New Roman" w:cstheme="minorHAnsi"/>
          <w:lang w:eastAsia="en-US"/>
        </w:rPr>
      </w:pPr>
      <w:r w:rsidRPr="00784E26">
        <w:rPr>
          <w:rFonts w:eastAsia="Times New Roman" w:cstheme="minorHAnsi"/>
          <w:lang w:eastAsia="en-US"/>
        </w:rPr>
        <w:t>L</w:t>
      </w:r>
      <w:r w:rsidR="00C338B2" w:rsidRPr="00784E26">
        <w:rPr>
          <w:rFonts w:eastAsia="Times New Roman" w:cstheme="minorHAnsi"/>
          <w:lang w:eastAsia="en-US"/>
        </w:rPr>
        <w:t xml:space="preserve">ogic app </w:t>
      </w:r>
      <w:r w:rsidR="0055264F" w:rsidRPr="00784E26">
        <w:rPr>
          <w:rFonts w:eastAsia="Times New Roman" w:cstheme="minorHAnsi"/>
          <w:lang w:eastAsia="en-US"/>
        </w:rPr>
        <w:t xml:space="preserve">to be created in </w:t>
      </w:r>
      <w:r w:rsidR="00C338B2" w:rsidRPr="00784E26">
        <w:rPr>
          <w:rFonts w:eastAsia="Times New Roman" w:cstheme="minorHAnsi"/>
          <w:lang w:eastAsia="en-US"/>
        </w:rPr>
        <w:t xml:space="preserve">the </w:t>
      </w:r>
      <w:r w:rsidR="0055264F" w:rsidRPr="00784E26">
        <w:rPr>
          <w:rFonts w:eastAsia="Times New Roman" w:cstheme="minorHAnsi"/>
          <w:lang w:eastAsia="en-US"/>
        </w:rPr>
        <w:t xml:space="preserve">same </w:t>
      </w:r>
      <w:r w:rsidR="00C338B2" w:rsidRPr="00784E26">
        <w:rPr>
          <w:rFonts w:eastAsia="Times New Roman" w:cstheme="minorHAnsi"/>
          <w:lang w:eastAsia="en-US"/>
        </w:rPr>
        <w:t>subscription where the Pools/VMs reside</w:t>
      </w:r>
    </w:p>
    <w:p w14:paraId="3D7380B7" w14:textId="03734784" w:rsidR="00D348A4" w:rsidRPr="002E6730" w:rsidRDefault="00A20D2D" w:rsidP="18C149AB">
      <w:pPr>
        <w:pStyle w:val="NormalWeb"/>
        <w:numPr>
          <w:ilvl w:val="0"/>
          <w:numId w:val="5"/>
        </w:numPr>
        <w:shd w:val="clear" w:color="auto" w:fill="FFFFFF" w:themeFill="background1"/>
        <w:spacing w:before="0" w:beforeAutospacing="0" w:after="0" w:afterAutospacing="0" w:line="360" w:lineRule="auto"/>
        <w:rPr>
          <w:rFonts w:asciiTheme="minorHAnsi" w:hAnsiTheme="minorHAnsi" w:cstheme="minorHAnsi"/>
          <w:color w:val="24292E"/>
          <w:sz w:val="22"/>
          <w:szCs w:val="22"/>
        </w:rPr>
      </w:pPr>
      <w:r w:rsidRPr="002E6730">
        <w:rPr>
          <w:rFonts w:asciiTheme="minorHAnsi" w:hAnsiTheme="minorHAnsi" w:cstheme="minorHAnsi"/>
          <w:color w:val="171717"/>
          <w:sz w:val="22"/>
          <w:szCs w:val="22"/>
          <w:shd w:val="clear" w:color="auto" w:fill="FFFFFF"/>
        </w:rPr>
        <w:t xml:space="preserve">A user with </w:t>
      </w:r>
      <w:hyperlink r:id="rId12" w:history="1">
        <w:r w:rsidR="00D348A4" w:rsidRPr="002E6730">
          <w:rPr>
            <w:rStyle w:val="Hyperlink"/>
            <w:rFonts w:asciiTheme="minorHAnsi" w:hAnsiTheme="minorHAnsi" w:cstheme="minorHAnsi"/>
            <w:sz w:val="22"/>
            <w:szCs w:val="22"/>
            <w:shd w:val="clear" w:color="auto" w:fill="FFFFFF"/>
          </w:rPr>
          <w:t>Contributor access</w:t>
        </w:r>
      </w:hyperlink>
      <w:r w:rsidR="00D348A4" w:rsidRPr="002E6730">
        <w:rPr>
          <w:rFonts w:asciiTheme="minorHAnsi" w:hAnsiTheme="minorHAnsi" w:cstheme="minorHAnsi"/>
          <w:color w:val="171717"/>
          <w:sz w:val="22"/>
          <w:szCs w:val="22"/>
          <w:shd w:val="clear" w:color="auto" w:fill="FFFFFF"/>
        </w:rPr>
        <w:t xml:space="preserve"> </w:t>
      </w:r>
      <w:r w:rsidR="001B7D17" w:rsidRPr="002E6730">
        <w:rPr>
          <w:rFonts w:asciiTheme="minorHAnsi" w:hAnsiTheme="minorHAnsi" w:cstheme="minorHAnsi"/>
          <w:color w:val="171717"/>
          <w:sz w:val="22"/>
          <w:szCs w:val="22"/>
          <w:shd w:val="clear" w:color="auto" w:fill="FFFFFF"/>
        </w:rPr>
        <w:t>on Azure subscription</w:t>
      </w:r>
    </w:p>
    <w:p w14:paraId="50DAAE57" w14:textId="77777777" w:rsidR="00907849" w:rsidRPr="002E6730" w:rsidRDefault="003137C8" w:rsidP="18C149AB">
      <w:pPr>
        <w:pStyle w:val="NormalWeb"/>
        <w:numPr>
          <w:ilvl w:val="0"/>
          <w:numId w:val="5"/>
        </w:numPr>
        <w:shd w:val="clear" w:color="auto" w:fill="FFFFFF" w:themeFill="background1"/>
        <w:spacing w:before="0" w:beforeAutospacing="0" w:after="0" w:afterAutospacing="0" w:line="360" w:lineRule="auto"/>
        <w:rPr>
          <w:rFonts w:asciiTheme="minorHAnsi" w:hAnsiTheme="minorHAnsi" w:cstheme="minorHAnsi"/>
          <w:color w:val="24292E"/>
          <w:sz w:val="22"/>
          <w:szCs w:val="22"/>
        </w:rPr>
      </w:pPr>
      <w:proofErr w:type="spellStart"/>
      <w:r w:rsidRPr="002E6730">
        <w:rPr>
          <w:rFonts w:asciiTheme="minorHAnsi" w:hAnsiTheme="minorHAnsi" w:cstheme="minorHAnsi"/>
          <w:color w:val="24292E"/>
          <w:sz w:val="22"/>
          <w:szCs w:val="22"/>
        </w:rPr>
        <w:t>Powershell</w:t>
      </w:r>
      <w:proofErr w:type="spellEnd"/>
      <w:r w:rsidRPr="002E6730">
        <w:rPr>
          <w:rFonts w:asciiTheme="minorHAnsi" w:hAnsiTheme="minorHAnsi" w:cstheme="minorHAnsi"/>
          <w:color w:val="24292E"/>
          <w:sz w:val="22"/>
          <w:szCs w:val="22"/>
        </w:rPr>
        <w:t xml:space="preserve"> </w:t>
      </w:r>
      <w:r w:rsidR="00EB7EE1" w:rsidRPr="002E6730">
        <w:rPr>
          <w:rFonts w:asciiTheme="minorHAnsi" w:hAnsiTheme="minorHAnsi" w:cstheme="minorHAnsi"/>
          <w:color w:val="24292E"/>
          <w:sz w:val="22"/>
          <w:szCs w:val="22"/>
        </w:rPr>
        <w:t xml:space="preserve">requirements </w:t>
      </w:r>
      <w:r w:rsidR="00E17945" w:rsidRPr="002E6730">
        <w:rPr>
          <w:rFonts w:asciiTheme="minorHAnsi" w:hAnsiTheme="minorHAnsi" w:cstheme="minorHAnsi"/>
          <w:color w:val="24292E"/>
          <w:sz w:val="22"/>
          <w:szCs w:val="22"/>
        </w:rPr>
        <w:t xml:space="preserve">on machine from where </w:t>
      </w:r>
      <w:r w:rsidR="00907849" w:rsidRPr="002E6730">
        <w:rPr>
          <w:rFonts w:asciiTheme="minorHAnsi" w:hAnsiTheme="minorHAnsi" w:cstheme="minorHAnsi"/>
          <w:color w:val="24292E"/>
          <w:sz w:val="22"/>
          <w:szCs w:val="22"/>
        </w:rPr>
        <w:t>you plan to carry out the deployment:</w:t>
      </w:r>
    </w:p>
    <w:p w14:paraId="11A0DE5C" w14:textId="064F954C" w:rsidR="00752FCB" w:rsidRPr="002E6730" w:rsidRDefault="00BF39F2" w:rsidP="00336B12">
      <w:pPr>
        <w:pStyle w:val="NormalWeb"/>
        <w:numPr>
          <w:ilvl w:val="1"/>
          <w:numId w:val="5"/>
        </w:numPr>
        <w:shd w:val="clear" w:color="auto" w:fill="FFFFFF" w:themeFill="background1"/>
        <w:spacing w:before="0" w:beforeAutospacing="0" w:after="0" w:afterAutospacing="0" w:line="360" w:lineRule="auto"/>
        <w:rPr>
          <w:rStyle w:val="Hyperlink"/>
          <w:rFonts w:asciiTheme="minorHAnsi" w:hAnsiTheme="minorHAnsi" w:cstheme="minorHAnsi"/>
          <w:sz w:val="22"/>
          <w:szCs w:val="22"/>
        </w:rPr>
      </w:pPr>
      <w:r w:rsidRPr="00784E26">
        <w:rPr>
          <w:rFonts w:asciiTheme="minorHAnsi" w:hAnsiTheme="minorHAnsi" w:cstheme="minorHAnsi"/>
          <w:color w:val="24292E"/>
          <w:sz w:val="22"/>
          <w:szCs w:val="22"/>
        </w:rPr>
        <w:fldChar w:fldCharType="begin"/>
      </w:r>
      <w:r w:rsidRPr="002E6730">
        <w:rPr>
          <w:rFonts w:asciiTheme="minorHAnsi" w:hAnsiTheme="minorHAnsi" w:cstheme="minorHAnsi"/>
          <w:color w:val="24292E"/>
          <w:sz w:val="22"/>
          <w:szCs w:val="22"/>
        </w:rPr>
        <w:instrText xml:space="preserve"> HYPERLINK "https://docs.microsoft.com/en-us/powershell/scripting/install/installing-windows-powershell" \l "upgrading-existing-windows-powershell" </w:instrText>
      </w:r>
      <w:r w:rsidRPr="00784E26">
        <w:rPr>
          <w:rFonts w:asciiTheme="minorHAnsi" w:hAnsiTheme="minorHAnsi" w:cstheme="minorHAnsi"/>
          <w:color w:val="24292E"/>
          <w:sz w:val="22"/>
          <w:szCs w:val="22"/>
        </w:rPr>
        <w:fldChar w:fldCharType="separate"/>
      </w:r>
      <w:r w:rsidR="002D796D" w:rsidRPr="002E6730">
        <w:rPr>
          <w:rStyle w:val="Hyperlink"/>
          <w:rFonts w:asciiTheme="minorHAnsi" w:hAnsiTheme="minorHAnsi" w:cstheme="minorHAnsi"/>
          <w:sz w:val="22"/>
          <w:szCs w:val="22"/>
        </w:rPr>
        <w:t>Windows Power</w:t>
      </w:r>
      <w:r w:rsidR="00335951" w:rsidRPr="002E6730">
        <w:rPr>
          <w:rStyle w:val="Hyperlink"/>
          <w:rFonts w:asciiTheme="minorHAnsi" w:hAnsiTheme="minorHAnsi" w:cstheme="minorHAnsi"/>
          <w:sz w:val="22"/>
          <w:szCs w:val="22"/>
        </w:rPr>
        <w:t>S</w:t>
      </w:r>
      <w:r w:rsidR="002D796D" w:rsidRPr="002E6730">
        <w:rPr>
          <w:rStyle w:val="Hyperlink"/>
          <w:rFonts w:asciiTheme="minorHAnsi" w:hAnsiTheme="minorHAnsi" w:cstheme="minorHAnsi"/>
          <w:sz w:val="22"/>
          <w:szCs w:val="22"/>
        </w:rPr>
        <w:t>hell 5.1</w:t>
      </w:r>
    </w:p>
    <w:p w14:paraId="1B41BA96" w14:textId="4F49F7E4" w:rsidR="000710FC" w:rsidRPr="002E6730" w:rsidRDefault="00BF39F2" w:rsidP="00336B12">
      <w:pPr>
        <w:pStyle w:val="NormalWeb"/>
        <w:numPr>
          <w:ilvl w:val="1"/>
          <w:numId w:val="5"/>
        </w:numPr>
        <w:shd w:val="clear" w:color="auto" w:fill="FFFFFF" w:themeFill="background1"/>
        <w:spacing w:before="0" w:beforeAutospacing="0" w:after="0" w:afterAutospacing="0" w:line="360" w:lineRule="auto"/>
        <w:rPr>
          <w:rStyle w:val="Hyperlink"/>
          <w:rFonts w:asciiTheme="minorHAnsi" w:hAnsiTheme="minorHAnsi" w:cstheme="minorHAnsi"/>
          <w:sz w:val="22"/>
          <w:szCs w:val="22"/>
        </w:rPr>
      </w:pPr>
      <w:r w:rsidRPr="00784E26">
        <w:rPr>
          <w:rFonts w:asciiTheme="minorHAnsi" w:hAnsiTheme="minorHAnsi" w:cstheme="minorHAnsi"/>
          <w:color w:val="24292E"/>
          <w:sz w:val="22"/>
          <w:szCs w:val="22"/>
        </w:rPr>
        <w:fldChar w:fldCharType="end"/>
      </w:r>
      <w:r w:rsidR="00B10451" w:rsidRPr="00784E26">
        <w:rPr>
          <w:rFonts w:asciiTheme="minorHAnsi" w:hAnsiTheme="minorHAnsi" w:cstheme="minorHAnsi"/>
          <w:sz w:val="22"/>
          <w:szCs w:val="22"/>
        </w:rPr>
        <w:fldChar w:fldCharType="begin"/>
      </w:r>
      <w:r w:rsidR="00B10451" w:rsidRPr="002E6730">
        <w:rPr>
          <w:rFonts w:asciiTheme="minorHAnsi" w:hAnsiTheme="minorHAnsi" w:cstheme="minorHAnsi"/>
          <w:sz w:val="22"/>
          <w:szCs w:val="22"/>
        </w:rPr>
        <w:instrText xml:space="preserve"> HYPERLINK "https://docs.microsoft.com/en-us/powershell/azure/install-az-ps?view=azps-3.1.0" </w:instrText>
      </w:r>
      <w:r w:rsidR="00B10451" w:rsidRPr="00784E26">
        <w:rPr>
          <w:rFonts w:asciiTheme="minorHAnsi" w:hAnsiTheme="minorHAnsi" w:cstheme="minorHAnsi"/>
          <w:sz w:val="22"/>
          <w:szCs w:val="22"/>
        </w:rPr>
        <w:fldChar w:fldCharType="separate"/>
      </w:r>
      <w:r w:rsidR="004D090A" w:rsidRPr="002E6730">
        <w:rPr>
          <w:rStyle w:val="Hyperlink"/>
          <w:rFonts w:asciiTheme="minorHAnsi" w:hAnsiTheme="minorHAnsi" w:cstheme="minorHAnsi"/>
          <w:sz w:val="22"/>
          <w:szCs w:val="22"/>
        </w:rPr>
        <w:t>Microsoft Az PowerShell module </w:t>
      </w:r>
    </w:p>
    <w:p w14:paraId="76B006C4" w14:textId="7E2C7C3E" w:rsidR="004059A9" w:rsidRPr="004059A9" w:rsidRDefault="00B10451" w:rsidP="00931A62">
      <w:pPr>
        <w:pStyle w:val="ListParagraph"/>
        <w:rPr>
          <w:rFonts w:eastAsia="Times New Roman" w:cstheme="minorHAnsi"/>
          <w:color w:val="24292E"/>
          <w:lang w:eastAsia="en-US"/>
        </w:rPr>
      </w:pPr>
      <w:r w:rsidRPr="00784E26">
        <w:rPr>
          <w:rFonts w:eastAsia="Times New Roman" w:cstheme="minorHAnsi"/>
          <w:lang w:eastAsia="en-US"/>
        </w:rPr>
        <w:fldChar w:fldCharType="end"/>
      </w:r>
    </w:p>
    <w:p w14:paraId="621024B6" w14:textId="57E3BCF7" w:rsidR="000710FC" w:rsidRDefault="000710FC" w:rsidP="00BB1D5F">
      <w:pPr>
        <w:pStyle w:val="Heading2"/>
      </w:pPr>
      <w:r w:rsidRPr="003421FD">
        <w:t>Deployment</w:t>
      </w:r>
    </w:p>
    <w:p w14:paraId="7525B37F" w14:textId="77777777" w:rsidR="002F0D0C" w:rsidRDefault="002F0D0C" w:rsidP="002F0D0C"/>
    <w:p w14:paraId="10E46E6E" w14:textId="5E2987C3" w:rsidR="002F0D0C" w:rsidRDefault="002F0D0C" w:rsidP="002F0D0C">
      <w:r>
        <w:t xml:space="preserve">There are </w:t>
      </w:r>
      <w:r w:rsidR="0012539A">
        <w:t xml:space="preserve">three </w:t>
      </w:r>
      <w:r w:rsidR="0065194C">
        <w:t>main steps to setup the Sca</w:t>
      </w:r>
      <w:r w:rsidR="003317E5">
        <w:t>ling tool:</w:t>
      </w:r>
    </w:p>
    <w:p w14:paraId="0D329668" w14:textId="521366E8" w:rsidR="003317E5" w:rsidRDefault="00A82122" w:rsidP="00F92208">
      <w:pPr>
        <w:pStyle w:val="ListParagraph"/>
        <w:numPr>
          <w:ilvl w:val="0"/>
          <w:numId w:val="16"/>
        </w:numPr>
      </w:pPr>
      <w:r>
        <w:t xml:space="preserve">Create Azure Automation account </w:t>
      </w:r>
      <w:r w:rsidR="00B83080">
        <w:t>and</w:t>
      </w:r>
      <w:r w:rsidR="00A47959">
        <w:t xml:space="preserve"> </w:t>
      </w:r>
      <w:r w:rsidR="00B83080">
        <w:t>publish</w:t>
      </w:r>
      <w:r w:rsidR="00C94B91">
        <w:t xml:space="preserve"> </w:t>
      </w:r>
      <w:proofErr w:type="spellStart"/>
      <w:r w:rsidR="00C94B91">
        <w:t>Powershell</w:t>
      </w:r>
      <w:proofErr w:type="spellEnd"/>
      <w:r w:rsidR="00C94B91">
        <w:t xml:space="preserve"> runbook</w:t>
      </w:r>
      <w:r w:rsidR="00A47959">
        <w:t xml:space="preserve"> </w:t>
      </w:r>
    </w:p>
    <w:p w14:paraId="319DAE2E" w14:textId="368F3568" w:rsidR="0084670E" w:rsidRDefault="006A0A8C" w:rsidP="00F92208">
      <w:pPr>
        <w:pStyle w:val="ListParagraph"/>
        <w:numPr>
          <w:ilvl w:val="0"/>
          <w:numId w:val="16"/>
        </w:numPr>
      </w:pPr>
      <w:r>
        <w:t xml:space="preserve">Create </w:t>
      </w:r>
      <w:r w:rsidR="00A965E2">
        <w:t xml:space="preserve">Azure </w:t>
      </w:r>
      <w:r>
        <w:t>Run</w:t>
      </w:r>
      <w:r w:rsidR="00A965E2">
        <w:t xml:space="preserve"> As account </w:t>
      </w:r>
      <w:r w:rsidR="00487C8F" w:rsidRPr="00487C8F">
        <w:t>for access</w:t>
      </w:r>
      <w:r w:rsidR="004D6440">
        <w:t>ing</w:t>
      </w:r>
      <w:r w:rsidR="00487C8F" w:rsidRPr="00487C8F">
        <w:t xml:space="preserve"> Windows Virtual Desktop </w:t>
      </w:r>
      <w:r w:rsidR="004D6440">
        <w:t xml:space="preserve">and Azure </w:t>
      </w:r>
      <w:r w:rsidR="00487C8F" w:rsidRPr="00487C8F">
        <w:t>resources</w:t>
      </w:r>
    </w:p>
    <w:p w14:paraId="24829BEB" w14:textId="77777777" w:rsidR="00F92208" w:rsidRDefault="0035781D" w:rsidP="00F92208">
      <w:pPr>
        <w:pStyle w:val="ListParagraph"/>
        <w:numPr>
          <w:ilvl w:val="0"/>
          <w:numId w:val="16"/>
        </w:numPr>
      </w:pPr>
      <w:r>
        <w:t xml:space="preserve">Create </w:t>
      </w:r>
      <w:r w:rsidR="0022565B">
        <w:t xml:space="preserve">Azure </w:t>
      </w:r>
      <w:r>
        <w:t>Logic App and</w:t>
      </w:r>
      <w:r w:rsidR="0022565B">
        <w:t xml:space="preserve"> execution schedule for the scaling tool</w:t>
      </w:r>
    </w:p>
    <w:p w14:paraId="5E5E1328" w14:textId="77777777" w:rsidR="00F92208" w:rsidRDefault="00F92208" w:rsidP="00F92208"/>
    <w:p w14:paraId="47016235" w14:textId="77777777" w:rsidR="00F92208" w:rsidRDefault="00F92208" w:rsidP="00F92208">
      <w:pPr>
        <w:pStyle w:val="Heading3"/>
      </w:pPr>
      <w:r>
        <w:t xml:space="preserve">Create Azure Automation account to run </w:t>
      </w:r>
      <w:proofErr w:type="spellStart"/>
      <w:r>
        <w:t>Powershell</w:t>
      </w:r>
      <w:proofErr w:type="spellEnd"/>
      <w:r>
        <w:t xml:space="preserve"> runbook </w:t>
      </w:r>
    </w:p>
    <w:p w14:paraId="4F0DED74" w14:textId="77777777" w:rsidR="00BC39BB" w:rsidRPr="00BC39BB" w:rsidRDefault="00BC39BB" w:rsidP="00BC39BB"/>
    <w:p w14:paraId="66F03DA6" w14:textId="0499A34F" w:rsidR="00CC5ACB" w:rsidRDefault="008D785E" w:rsidP="00B83080">
      <w:pPr>
        <w:pStyle w:val="ListParagraph"/>
        <w:numPr>
          <w:ilvl w:val="0"/>
          <w:numId w:val="18"/>
        </w:numPr>
      </w:pPr>
      <w:r>
        <w:rPr>
          <w:noProof/>
        </w:rPr>
        <w:lastRenderedPageBreak/>
        <w:drawing>
          <wp:anchor distT="0" distB="0" distL="114300" distR="114300" simplePos="0" relativeHeight="251659264" behindDoc="0" locked="0" layoutInCell="1" allowOverlap="1" wp14:anchorId="13514854" wp14:editId="43E3C4D8">
            <wp:simplePos x="0" y="0"/>
            <wp:positionH relativeFrom="column">
              <wp:posOffset>455930</wp:posOffset>
            </wp:positionH>
            <wp:positionV relativeFrom="paragraph">
              <wp:posOffset>200025</wp:posOffset>
            </wp:positionV>
            <wp:extent cx="5907350" cy="2095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7350" cy="2095500"/>
                    </a:xfrm>
                    <a:prstGeom prst="rect">
                      <a:avLst/>
                    </a:prstGeom>
                  </pic:spPr>
                </pic:pic>
              </a:graphicData>
            </a:graphic>
            <wp14:sizeRelH relativeFrom="margin">
              <wp14:pctWidth>0</wp14:pctWidth>
            </wp14:sizeRelH>
            <wp14:sizeRelV relativeFrom="margin">
              <wp14:pctHeight>0</wp14:pctHeight>
            </wp14:sizeRelV>
          </wp:anchor>
        </w:drawing>
      </w:r>
      <w:r w:rsidR="00CC5ACB">
        <w:t>Login to the machine from where you plan to carry out the deployment</w:t>
      </w:r>
    </w:p>
    <w:p w14:paraId="754C382A" w14:textId="0B08AD62" w:rsidR="00F92208" w:rsidRDefault="00364A1C" w:rsidP="00B83080">
      <w:pPr>
        <w:pStyle w:val="ListParagraph"/>
        <w:numPr>
          <w:ilvl w:val="0"/>
          <w:numId w:val="18"/>
        </w:numPr>
      </w:pPr>
      <w:r>
        <w:t>Open</w:t>
      </w:r>
      <w:r w:rsidR="00CC5ACB">
        <w:t xml:space="preserve"> Windows</w:t>
      </w:r>
      <w:r>
        <w:t xml:space="preserve"> PowerShell as an Administrator</w:t>
      </w:r>
    </w:p>
    <w:p w14:paraId="6376BBF8" w14:textId="1D2F3C31" w:rsidR="00364A1C" w:rsidRDefault="00AF1737" w:rsidP="00B83080">
      <w:pPr>
        <w:pStyle w:val="ListParagraph"/>
        <w:numPr>
          <w:ilvl w:val="0"/>
          <w:numId w:val="18"/>
        </w:numPr>
      </w:pPr>
      <w:r w:rsidRPr="00AF1737">
        <w:t>Run the following cmdlet to sign</w:t>
      </w:r>
      <w:r w:rsidR="00A95DCD">
        <w:t>-</w:t>
      </w:r>
      <w:r w:rsidRPr="00AF1737">
        <w:t>in to the</w:t>
      </w:r>
      <w:r w:rsidR="00EF6D95">
        <w:t xml:space="preserve"> </w:t>
      </w:r>
      <w:r w:rsidR="005F7AA7">
        <w:t>Azure Account. You</w:t>
      </w:r>
      <w:r w:rsidR="00276F09">
        <w:t>r account</w:t>
      </w:r>
      <w:r w:rsidR="005F7AA7">
        <w:t xml:space="preserve"> need</w:t>
      </w:r>
      <w:r w:rsidR="00276F09">
        <w:t>s</w:t>
      </w:r>
      <w:r w:rsidR="005F7AA7">
        <w:t xml:space="preserve"> to have contributor rights </w:t>
      </w:r>
      <w:r w:rsidR="000A08F9">
        <w:t xml:space="preserve">on </w:t>
      </w:r>
      <w:r w:rsidR="00EF6D95">
        <w:t>Azure</w:t>
      </w:r>
      <w:r w:rsidR="00A95DCD">
        <w:t xml:space="preserve"> subscription </w:t>
      </w:r>
      <w:r w:rsidR="00A0520A">
        <w:t>that</w:t>
      </w:r>
      <w:r w:rsidR="00E51BE3" w:rsidRPr="00E51BE3">
        <w:t xml:space="preserve"> you would like to use for </w:t>
      </w:r>
      <w:r w:rsidR="00F77E42">
        <w:t>deploying the scaling tool</w:t>
      </w:r>
    </w:p>
    <w:p w14:paraId="4F8256FA" w14:textId="77777777" w:rsidR="004E53AC" w:rsidRDefault="004E53AC" w:rsidP="004E53AC">
      <w:pPr>
        <w:pStyle w:val="ListParagraph"/>
      </w:pPr>
    </w:p>
    <w:p w14:paraId="738AE4AE" w14:textId="6A463183" w:rsidR="0014749A" w:rsidRPr="00784E26" w:rsidRDefault="0014749A" w:rsidP="00784E26">
      <w:pPr>
        <w:pStyle w:val="PowerShell"/>
        <w:rPr>
          <w:i w:val="0"/>
          <w:iCs w:val="0"/>
        </w:rPr>
      </w:pPr>
      <w:r w:rsidRPr="00784E26">
        <w:rPr>
          <w:i w:val="0"/>
          <w:iCs w:val="0"/>
        </w:rPr>
        <w:t>Login-</w:t>
      </w:r>
      <w:proofErr w:type="spellStart"/>
      <w:r w:rsidRPr="00784E26">
        <w:rPr>
          <w:i w:val="0"/>
          <w:iCs w:val="0"/>
        </w:rPr>
        <w:t>AzAccount</w:t>
      </w:r>
      <w:proofErr w:type="spellEnd"/>
    </w:p>
    <w:p w14:paraId="45A7D4FD" w14:textId="77777777" w:rsidR="004E53AC" w:rsidRPr="000A64AE" w:rsidRDefault="004E53AC" w:rsidP="0014749A">
      <w:pPr>
        <w:pStyle w:val="ListParagraph"/>
        <w:rPr>
          <w:i/>
          <w:iCs/>
        </w:rPr>
      </w:pPr>
    </w:p>
    <w:p w14:paraId="6B30C6FA" w14:textId="3387C3F7" w:rsidR="00964657" w:rsidRDefault="000A08F9" w:rsidP="00964657">
      <w:pPr>
        <w:pStyle w:val="ListParagraph"/>
        <w:numPr>
          <w:ilvl w:val="0"/>
          <w:numId w:val="18"/>
        </w:numPr>
      </w:pPr>
      <w:r>
        <w:t>Run</w:t>
      </w:r>
      <w:r w:rsidR="00D4064F">
        <w:t xml:space="preserve"> the </w:t>
      </w:r>
      <w:r w:rsidR="00550ADA">
        <w:t>following cmdlet to download</w:t>
      </w:r>
      <w:r w:rsidR="000467B1">
        <w:t xml:space="preserve"> the script for creating the automation account</w:t>
      </w:r>
      <w:r w:rsidR="006F54EC">
        <w:t>:</w:t>
      </w:r>
    </w:p>
    <w:p w14:paraId="497CC66E" w14:textId="77777777" w:rsidR="004E53AC" w:rsidRDefault="004E53AC" w:rsidP="004E53AC">
      <w:pPr>
        <w:pStyle w:val="ListParagraph"/>
      </w:pPr>
    </w:p>
    <w:p w14:paraId="047014EB" w14:textId="7A75B863" w:rsidR="006F54EC" w:rsidRPr="00784E26" w:rsidRDefault="006F54EC" w:rsidP="00784E26">
      <w:pPr>
        <w:pStyle w:val="PowerShell"/>
        <w:rPr>
          <w:i w:val="0"/>
          <w:iCs w:val="0"/>
        </w:rPr>
      </w:pPr>
      <w:r w:rsidRPr="00784E26">
        <w:rPr>
          <w:i w:val="0"/>
          <w:iCs w:val="0"/>
        </w:rPr>
        <w:t>Invoke-</w:t>
      </w:r>
      <w:proofErr w:type="spellStart"/>
      <w:r w:rsidRPr="00784E26">
        <w:rPr>
          <w:i w:val="0"/>
          <w:iCs w:val="0"/>
        </w:rPr>
        <w:t>WebRequest</w:t>
      </w:r>
      <w:proofErr w:type="spellEnd"/>
      <w:r w:rsidRPr="00784E26">
        <w:rPr>
          <w:i w:val="0"/>
          <w:iCs w:val="0"/>
        </w:rPr>
        <w:t xml:space="preserve"> -Uri “https://raw.githubusercontent.com/Azure/RDS-Templates/ptg-wvdautoscaling-automation/wvd-templates/wvd-scaling-script/wvdscaling-automation/</w:t>
      </w:r>
      <w:r w:rsidR="008B0F7A" w:rsidRPr="00784E26">
        <w:rPr>
          <w:i w:val="0"/>
          <w:iCs w:val="0"/>
        </w:rPr>
        <w:t>createazureautomationaccount.ps1</w:t>
      </w:r>
      <w:r w:rsidRPr="00784E26">
        <w:rPr>
          <w:i w:val="0"/>
          <w:iCs w:val="0"/>
        </w:rPr>
        <w:t>" -</w:t>
      </w:r>
      <w:proofErr w:type="spellStart"/>
      <w:r w:rsidRPr="00784E26">
        <w:rPr>
          <w:i w:val="0"/>
          <w:iCs w:val="0"/>
        </w:rPr>
        <w:t>OutFile</w:t>
      </w:r>
      <w:proofErr w:type="spellEnd"/>
      <w:r w:rsidRPr="00784E26">
        <w:rPr>
          <w:i w:val="0"/>
          <w:iCs w:val="0"/>
        </w:rPr>
        <w:t xml:space="preserve"> “your local machine path\</w:t>
      </w:r>
      <w:r w:rsidR="4823E307" w:rsidRPr="00784E26">
        <w:rPr>
          <w:i w:val="0"/>
          <w:iCs w:val="0"/>
        </w:rPr>
        <w:t xml:space="preserve"> createazureautomationaccount</w:t>
      </w:r>
      <w:r w:rsidRPr="00784E26">
        <w:rPr>
          <w:i w:val="0"/>
          <w:iCs w:val="0"/>
        </w:rPr>
        <w:t>.ps1”</w:t>
      </w:r>
    </w:p>
    <w:p w14:paraId="5C6B6C10" w14:textId="77777777" w:rsidR="004E53AC" w:rsidRPr="000A64AE" w:rsidRDefault="004E53AC" w:rsidP="006F54EC">
      <w:pPr>
        <w:pStyle w:val="ListParagraph"/>
        <w:rPr>
          <w:i/>
          <w:iCs/>
        </w:rPr>
      </w:pPr>
    </w:p>
    <w:p w14:paraId="59FC4ED7" w14:textId="0418ACAB" w:rsidR="009B0E9A" w:rsidRDefault="00C80AF1" w:rsidP="009B0E9A">
      <w:pPr>
        <w:pStyle w:val="ListParagraph"/>
        <w:numPr>
          <w:ilvl w:val="0"/>
          <w:numId w:val="18"/>
        </w:numPr>
      </w:pPr>
      <w:r>
        <w:t>Run the following c</w:t>
      </w:r>
      <w:r w:rsidR="000467B1">
        <w:t>ommand to execute the script and create the Azure Automation Account:</w:t>
      </w:r>
    </w:p>
    <w:p w14:paraId="28DDC7A8" w14:textId="77777777" w:rsidR="004E53AC" w:rsidRDefault="004E53AC" w:rsidP="004E53AC">
      <w:pPr>
        <w:pStyle w:val="ListParagraph"/>
      </w:pPr>
    </w:p>
    <w:p w14:paraId="6608DF8A" w14:textId="716894D2" w:rsidR="004E53AC" w:rsidRPr="00784E26" w:rsidRDefault="004E53AC" w:rsidP="00784E26">
      <w:pPr>
        <w:pStyle w:val="PowerShell"/>
        <w:rPr>
          <w:i w:val="0"/>
          <w:iCs w:val="0"/>
        </w:rPr>
      </w:pPr>
      <w:r w:rsidRPr="00784E26">
        <w:rPr>
          <w:i w:val="0"/>
          <w:iCs w:val="0"/>
        </w:rPr>
        <w:t>.\createazureautomationaccount.ps1 -</w:t>
      </w:r>
      <w:proofErr w:type="spellStart"/>
      <w:proofErr w:type="gramStart"/>
      <w:r w:rsidRPr="00784E26">
        <w:rPr>
          <w:i w:val="0"/>
          <w:iCs w:val="0"/>
        </w:rPr>
        <w:t>SubscriptionID</w:t>
      </w:r>
      <w:proofErr w:type="spellEnd"/>
      <w:r w:rsidRPr="00784E26">
        <w:rPr>
          <w:i w:val="0"/>
          <w:iCs w:val="0"/>
        </w:rPr>
        <w:t xml:space="preserve"> </w:t>
      </w:r>
      <w:r w:rsidR="00065F35" w:rsidRPr="00784E26">
        <w:rPr>
          <w:i w:val="0"/>
          <w:iCs w:val="0"/>
        </w:rPr>
        <w:t xml:space="preserve"> &lt;</w:t>
      </w:r>
      <w:proofErr w:type="spellStart"/>
      <w:proofErr w:type="gramEnd"/>
      <w:r w:rsidR="00065F35" w:rsidRPr="00784E26">
        <w:rPr>
          <w:i w:val="0"/>
          <w:iCs w:val="0"/>
        </w:rPr>
        <w:t>azuresubscriptionid</w:t>
      </w:r>
      <w:proofErr w:type="spellEnd"/>
      <w:r w:rsidR="00065F35" w:rsidRPr="00784E26">
        <w:rPr>
          <w:i w:val="0"/>
          <w:iCs w:val="0"/>
        </w:rPr>
        <w:t>&gt;</w:t>
      </w:r>
      <w:r w:rsidR="00D31A70" w:rsidRPr="00784E26">
        <w:rPr>
          <w:i w:val="0"/>
          <w:iCs w:val="0"/>
        </w:rPr>
        <w:t xml:space="preserve"> </w:t>
      </w:r>
      <w:r w:rsidRPr="00784E26">
        <w:rPr>
          <w:i w:val="0"/>
          <w:iCs w:val="0"/>
        </w:rPr>
        <w:t xml:space="preserve"> -</w:t>
      </w:r>
      <w:proofErr w:type="spellStart"/>
      <w:r w:rsidRPr="00784E26">
        <w:rPr>
          <w:i w:val="0"/>
          <w:iCs w:val="0"/>
        </w:rPr>
        <w:t>ResourceGroupName</w:t>
      </w:r>
      <w:proofErr w:type="spellEnd"/>
      <w:r w:rsidRPr="00784E26">
        <w:rPr>
          <w:i w:val="0"/>
          <w:iCs w:val="0"/>
        </w:rPr>
        <w:t xml:space="preserve"> </w:t>
      </w:r>
      <w:r w:rsidR="00C53768" w:rsidRPr="00784E26">
        <w:rPr>
          <w:i w:val="0"/>
          <w:iCs w:val="0"/>
        </w:rPr>
        <w:t>&lt;</w:t>
      </w:r>
      <w:proofErr w:type="spellStart"/>
      <w:r w:rsidR="00C53768" w:rsidRPr="00784E26">
        <w:rPr>
          <w:i w:val="0"/>
          <w:iCs w:val="0"/>
        </w:rPr>
        <w:t>resourcegroupname</w:t>
      </w:r>
      <w:proofErr w:type="spellEnd"/>
      <w:r w:rsidR="00C53768" w:rsidRPr="00784E26">
        <w:rPr>
          <w:i w:val="0"/>
          <w:iCs w:val="0"/>
        </w:rPr>
        <w:t xml:space="preserve">&gt;  </w:t>
      </w:r>
      <w:r w:rsidRPr="00784E26">
        <w:rPr>
          <w:i w:val="0"/>
          <w:iCs w:val="0"/>
        </w:rPr>
        <w:t>–</w:t>
      </w:r>
      <w:proofErr w:type="spellStart"/>
      <w:r w:rsidRPr="00784E26">
        <w:rPr>
          <w:i w:val="0"/>
          <w:iCs w:val="0"/>
        </w:rPr>
        <w:t>AutomationAccountName</w:t>
      </w:r>
      <w:proofErr w:type="spellEnd"/>
      <w:r w:rsidRPr="00784E26">
        <w:rPr>
          <w:i w:val="0"/>
          <w:iCs w:val="0"/>
        </w:rPr>
        <w:t xml:space="preserve"> </w:t>
      </w:r>
      <w:r w:rsidR="00C53768" w:rsidRPr="00784E26">
        <w:rPr>
          <w:i w:val="0"/>
          <w:iCs w:val="0"/>
        </w:rPr>
        <w:t>&lt;</w:t>
      </w:r>
      <w:r w:rsidR="00A901D9" w:rsidRPr="00784E26">
        <w:rPr>
          <w:i w:val="0"/>
          <w:iCs w:val="0"/>
        </w:rPr>
        <w:t>name of automation account</w:t>
      </w:r>
      <w:r w:rsidR="00C53768" w:rsidRPr="00784E26">
        <w:rPr>
          <w:i w:val="0"/>
          <w:iCs w:val="0"/>
        </w:rPr>
        <w:t xml:space="preserve">&gt; </w:t>
      </w:r>
      <w:r w:rsidRPr="00784E26">
        <w:rPr>
          <w:i w:val="0"/>
          <w:iCs w:val="0"/>
        </w:rPr>
        <w:t>-Location "</w:t>
      </w:r>
      <w:r w:rsidR="00A901D9" w:rsidRPr="00784E26">
        <w:rPr>
          <w:i w:val="0"/>
          <w:iCs w:val="0"/>
        </w:rPr>
        <w:t xml:space="preserve">Azure region for </w:t>
      </w:r>
      <w:r w:rsidR="00AA6B77" w:rsidRPr="00784E26">
        <w:rPr>
          <w:i w:val="0"/>
          <w:iCs w:val="0"/>
        </w:rPr>
        <w:t>deployment</w:t>
      </w:r>
      <w:r w:rsidRPr="00784E26">
        <w:rPr>
          <w:i w:val="0"/>
          <w:iCs w:val="0"/>
        </w:rPr>
        <w:t xml:space="preserve">" </w:t>
      </w:r>
    </w:p>
    <w:p w14:paraId="3CF3C813" w14:textId="77777777" w:rsidR="00885C44" w:rsidRDefault="00885C44" w:rsidP="004E53AC">
      <w:pPr>
        <w:pStyle w:val="ListParagraph"/>
        <w:rPr>
          <w:i/>
          <w:iCs/>
        </w:rPr>
      </w:pPr>
    </w:p>
    <w:p w14:paraId="52339E60" w14:textId="03D74BD2" w:rsidR="00885C44" w:rsidRDefault="00B45795" w:rsidP="00B45795">
      <w:pPr>
        <w:pStyle w:val="ListParagraph"/>
        <w:numPr>
          <w:ilvl w:val="0"/>
          <w:numId w:val="18"/>
        </w:numPr>
      </w:pPr>
      <w:r>
        <w:t xml:space="preserve">Take note of </w:t>
      </w:r>
      <w:r w:rsidR="003F0D6D">
        <w:t>We</w:t>
      </w:r>
      <w:r w:rsidR="00383C1E">
        <w:t>bhook URI</w:t>
      </w:r>
      <w:r w:rsidR="00860FCD">
        <w:t xml:space="preserve"> from output of above command</w:t>
      </w:r>
      <w:r w:rsidR="00A35686">
        <w:t xml:space="preserve"> </w:t>
      </w:r>
      <w:r w:rsidR="00635256">
        <w:t xml:space="preserve">as </w:t>
      </w:r>
      <w:r w:rsidR="00383C1E">
        <w:t>it</w:t>
      </w:r>
      <w:r w:rsidR="00635256">
        <w:t xml:space="preserve"> </w:t>
      </w:r>
      <w:r w:rsidR="00993626">
        <w:t xml:space="preserve">will </w:t>
      </w:r>
      <w:r w:rsidR="00286D1F">
        <w:t xml:space="preserve">be used as parameter </w:t>
      </w:r>
      <w:r w:rsidR="002D4F64">
        <w:t xml:space="preserve">while setting up </w:t>
      </w:r>
      <w:r w:rsidR="3BB0DB26">
        <w:t>an execution</w:t>
      </w:r>
      <w:r w:rsidR="00CA7B26">
        <w:t xml:space="preserve"> </w:t>
      </w:r>
      <w:r w:rsidR="001339A4">
        <w:t>schedule with logic apps</w:t>
      </w:r>
      <w:r w:rsidR="006A3102">
        <w:t>.</w:t>
      </w:r>
    </w:p>
    <w:p w14:paraId="104E3F7D" w14:textId="1E921A07" w:rsidR="005B41E9" w:rsidRDefault="005B41E9" w:rsidP="005B41E9">
      <w:pPr>
        <w:pStyle w:val="ListParagraph"/>
        <w:numPr>
          <w:ilvl w:val="0"/>
          <w:numId w:val="18"/>
        </w:numPr>
      </w:pPr>
      <w:r>
        <w:t>On completion of these steps following resources are created in specified resource groups:</w:t>
      </w:r>
    </w:p>
    <w:p w14:paraId="24E658C8" w14:textId="77777777" w:rsidR="005B41E9" w:rsidRDefault="005B41E9" w:rsidP="005B41E9">
      <w:pPr>
        <w:pStyle w:val="ListParagraph"/>
        <w:numPr>
          <w:ilvl w:val="1"/>
          <w:numId w:val="18"/>
        </w:numPr>
      </w:pPr>
      <w:r>
        <w:t>Automation Account</w:t>
      </w:r>
    </w:p>
    <w:p w14:paraId="33E8B73D" w14:textId="77777777" w:rsidR="005B41E9" w:rsidRDefault="005B41E9" w:rsidP="005B41E9">
      <w:pPr>
        <w:pStyle w:val="ListParagraph"/>
        <w:numPr>
          <w:ilvl w:val="1"/>
          <w:numId w:val="18"/>
        </w:numPr>
      </w:pPr>
      <w:r>
        <w:t>Runbook</w:t>
      </w:r>
    </w:p>
    <w:p w14:paraId="01CA7D0D" w14:textId="77777777" w:rsidR="005B41E9" w:rsidRDefault="005B41E9" w:rsidP="005B41E9">
      <w:pPr>
        <w:pStyle w:val="ListParagraph"/>
        <w:numPr>
          <w:ilvl w:val="1"/>
          <w:numId w:val="18"/>
        </w:numPr>
      </w:pPr>
      <w:r>
        <w:t>Webhook</w:t>
      </w:r>
    </w:p>
    <w:p w14:paraId="2FB3EE9C" w14:textId="1C63B764" w:rsidR="005B41E9" w:rsidRDefault="005B41E9" w:rsidP="005B41E9">
      <w:pPr>
        <w:pStyle w:val="ListParagraph"/>
      </w:pPr>
    </w:p>
    <w:p w14:paraId="166513F4" w14:textId="1F471266" w:rsidR="00DB2609" w:rsidRDefault="00DB2609" w:rsidP="005B41E9">
      <w:pPr>
        <w:pStyle w:val="ListParagraph"/>
      </w:pPr>
    </w:p>
    <w:p w14:paraId="77E90F08" w14:textId="77777777" w:rsidR="006A3102" w:rsidRDefault="006A3102" w:rsidP="006A3102">
      <w:pPr>
        <w:pStyle w:val="ListParagraph"/>
      </w:pPr>
    </w:p>
    <w:p w14:paraId="5E1BFF75" w14:textId="06747D6E" w:rsidR="000C7991" w:rsidRDefault="0035198E" w:rsidP="000C7991">
      <w:pPr>
        <w:pStyle w:val="ListParagraph"/>
      </w:pPr>
      <w:r>
        <w:rPr>
          <w:noProof/>
        </w:rPr>
        <w:lastRenderedPageBreak/>
        <w:drawing>
          <wp:anchor distT="0" distB="0" distL="114300" distR="114300" simplePos="0" relativeHeight="251661312" behindDoc="0" locked="0" layoutInCell="1" allowOverlap="1" wp14:anchorId="3DFCA77F" wp14:editId="5259DCD6">
            <wp:simplePos x="0" y="0"/>
            <wp:positionH relativeFrom="page">
              <wp:posOffset>567690</wp:posOffset>
            </wp:positionH>
            <wp:positionV relativeFrom="paragraph">
              <wp:posOffset>276225</wp:posOffset>
            </wp:positionV>
            <wp:extent cx="6861877" cy="28098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1877" cy="2809875"/>
                    </a:xfrm>
                    <a:prstGeom prst="rect">
                      <a:avLst/>
                    </a:prstGeom>
                  </pic:spPr>
                </pic:pic>
              </a:graphicData>
            </a:graphic>
            <wp14:sizeRelH relativeFrom="margin">
              <wp14:pctWidth>0</wp14:pctWidth>
            </wp14:sizeRelH>
            <wp14:sizeRelV relativeFrom="margin">
              <wp14:pctHeight>0</wp14:pctHeight>
            </wp14:sizeRelV>
          </wp:anchor>
        </w:drawing>
      </w:r>
    </w:p>
    <w:p w14:paraId="6F04B337" w14:textId="77777777" w:rsidR="00B979ED" w:rsidRDefault="00B979ED" w:rsidP="000C7991">
      <w:pPr>
        <w:pStyle w:val="ListParagraph"/>
      </w:pPr>
    </w:p>
    <w:p w14:paraId="17325D77" w14:textId="76372121" w:rsidR="00234AA3" w:rsidRDefault="00234AA3" w:rsidP="00234AA3">
      <w:pPr>
        <w:pStyle w:val="Heading3"/>
      </w:pPr>
      <w:r>
        <w:t xml:space="preserve">Create Azure </w:t>
      </w:r>
      <w:r w:rsidR="00F7652D">
        <w:t xml:space="preserve">Automation </w:t>
      </w:r>
      <w:r>
        <w:t xml:space="preserve">Run As account </w:t>
      </w:r>
      <w:r w:rsidRPr="00487C8F">
        <w:t>for access</w:t>
      </w:r>
      <w:r>
        <w:t>ing</w:t>
      </w:r>
      <w:r w:rsidRPr="00487C8F">
        <w:t xml:space="preserve"> Windows Virtual Desktop </w:t>
      </w:r>
      <w:r>
        <w:t xml:space="preserve">and Azure </w:t>
      </w:r>
      <w:r w:rsidRPr="00487C8F">
        <w:t>resources</w:t>
      </w:r>
    </w:p>
    <w:p w14:paraId="034FEA24" w14:textId="77777777" w:rsidR="00C85432" w:rsidRDefault="00C85432" w:rsidP="00C85432">
      <w:pPr>
        <w:pStyle w:val="ListParagraph"/>
      </w:pPr>
    </w:p>
    <w:p w14:paraId="4F55704E" w14:textId="77777777" w:rsidR="00C85432" w:rsidRPr="00885C44" w:rsidRDefault="00C85432" w:rsidP="00C85432">
      <w:pPr>
        <w:pStyle w:val="ListParagraph"/>
      </w:pPr>
    </w:p>
    <w:p w14:paraId="79D31C09" w14:textId="65D012F6" w:rsidR="0045065E" w:rsidRDefault="0045065E" w:rsidP="0045065E">
      <w:pPr>
        <w:pStyle w:val="ListParagraph"/>
      </w:pPr>
      <w:r>
        <w:t>Azure Run As accounts in Azure Automation are used to provide authentication for managing resources in Azure with the Azure cmdlets. When you create a Run As account, it creates a new service principal user in Azure Active Directory and assigns the Contributor role to this user at the subscription level, the Azure Run As Account is a great way to authenticate securely with certificates and a service principal name without needing to store a username and password in a credential object.</w:t>
      </w:r>
      <w:r w:rsidR="00DD60A0">
        <w:t xml:space="preserve"> More details on </w:t>
      </w:r>
      <w:r w:rsidR="00346D78">
        <w:t xml:space="preserve">managing </w:t>
      </w:r>
      <w:r w:rsidR="00DD60A0">
        <w:t xml:space="preserve">Azure </w:t>
      </w:r>
      <w:r w:rsidR="00277993">
        <w:t xml:space="preserve">Automation </w:t>
      </w:r>
      <w:r w:rsidR="00AF70C8">
        <w:t>Run As</w:t>
      </w:r>
      <w:r w:rsidR="00346D78">
        <w:t xml:space="preserve"> accounts</w:t>
      </w:r>
      <w:r w:rsidR="00AF70C8">
        <w:t xml:space="preserve"> </w:t>
      </w:r>
      <w:r w:rsidR="006307BB">
        <w:t xml:space="preserve">can be found </w:t>
      </w:r>
      <w:hyperlink r:id="rId15" w:history="1">
        <w:r w:rsidR="00993F5E" w:rsidRPr="00845288">
          <w:rPr>
            <w:rStyle w:val="Hyperlink"/>
          </w:rPr>
          <w:t>here</w:t>
        </w:r>
      </w:hyperlink>
      <w:r w:rsidR="00845288">
        <w:t>.</w:t>
      </w:r>
    </w:p>
    <w:p w14:paraId="367D9A1E" w14:textId="77777777" w:rsidR="00DD60A0" w:rsidRDefault="00DD60A0" w:rsidP="0045065E">
      <w:pPr>
        <w:pStyle w:val="ListParagraph"/>
      </w:pPr>
    </w:p>
    <w:p w14:paraId="3AFF0469" w14:textId="4977EB1F" w:rsidR="0045065E" w:rsidRDefault="009573C0" w:rsidP="0045065E">
      <w:pPr>
        <w:pStyle w:val="ListParagraph"/>
      </w:pPr>
      <w:r>
        <w:t xml:space="preserve">These steps </w:t>
      </w:r>
      <w:r w:rsidR="00E0428F">
        <w:t xml:space="preserve">can be performed by </w:t>
      </w:r>
      <w:r w:rsidR="008F53C5">
        <w:t xml:space="preserve">a different </w:t>
      </w:r>
      <w:r w:rsidR="00F0515C">
        <w:t>persona that is a member of the Subscription Admins role and co-administrator of the subscription.</w:t>
      </w:r>
    </w:p>
    <w:p w14:paraId="64590197" w14:textId="41A4C99A" w:rsidR="0045065E" w:rsidRDefault="0045065E" w:rsidP="00C64DF5">
      <w:pPr>
        <w:pStyle w:val="Heading4"/>
      </w:pPr>
      <w:bookmarkStart w:id="1" w:name="_Perform_the_following"/>
      <w:bookmarkEnd w:id="1"/>
      <w:r>
        <w:t>Perform the following steps to update your Azure Automation account in the Azure portal</w:t>
      </w:r>
    </w:p>
    <w:p w14:paraId="7C0978FB" w14:textId="77777777" w:rsidR="007B4E51" w:rsidRDefault="007B4E51" w:rsidP="0045065E">
      <w:pPr>
        <w:pStyle w:val="ListParagraph"/>
      </w:pPr>
    </w:p>
    <w:p w14:paraId="7C521BFA" w14:textId="4A1C1913" w:rsidR="0045065E" w:rsidRDefault="0045065E" w:rsidP="0045065E">
      <w:pPr>
        <w:pStyle w:val="ListParagraph"/>
      </w:pPr>
      <w:r>
        <w:t>1.</w:t>
      </w:r>
      <w:r>
        <w:tab/>
        <w:t xml:space="preserve">In the Azure portal, click All services. In the list of resources, type Automation. As you begin typing, the list filters based on your input. Select </w:t>
      </w:r>
      <w:r w:rsidRPr="00522FA5">
        <w:rPr>
          <w:b/>
          <w:bCs/>
        </w:rPr>
        <w:t>Automation Accounts</w:t>
      </w:r>
      <w:r>
        <w:t>.</w:t>
      </w:r>
    </w:p>
    <w:p w14:paraId="750836CF" w14:textId="77777777" w:rsidR="0045065E" w:rsidRDefault="0045065E" w:rsidP="0045065E">
      <w:pPr>
        <w:pStyle w:val="ListParagraph"/>
      </w:pPr>
      <w:r>
        <w:t>3.</w:t>
      </w:r>
      <w:r>
        <w:tab/>
        <w:t xml:space="preserve">On the </w:t>
      </w:r>
      <w:r w:rsidRPr="00522FA5">
        <w:rPr>
          <w:b/>
          <w:bCs/>
        </w:rPr>
        <w:t>Automation Accounts</w:t>
      </w:r>
      <w:r>
        <w:t xml:space="preserve"> page, select your Automation account from the list of Automation accounts.</w:t>
      </w:r>
    </w:p>
    <w:p w14:paraId="572BA01B" w14:textId="77777777" w:rsidR="0045065E" w:rsidRDefault="0045065E" w:rsidP="0045065E">
      <w:pPr>
        <w:pStyle w:val="ListParagraph"/>
      </w:pPr>
      <w:r>
        <w:t>4.</w:t>
      </w:r>
      <w:r>
        <w:tab/>
        <w:t xml:space="preserve">In the left-hand pane, select </w:t>
      </w:r>
      <w:r w:rsidRPr="00522FA5">
        <w:rPr>
          <w:b/>
          <w:bCs/>
        </w:rPr>
        <w:t xml:space="preserve">Run </w:t>
      </w:r>
      <w:proofErr w:type="gramStart"/>
      <w:r w:rsidRPr="00522FA5">
        <w:rPr>
          <w:b/>
          <w:bCs/>
        </w:rPr>
        <w:t>As</w:t>
      </w:r>
      <w:proofErr w:type="gramEnd"/>
      <w:r w:rsidRPr="00522FA5">
        <w:rPr>
          <w:b/>
          <w:bCs/>
        </w:rPr>
        <w:t xml:space="preserve"> Accounts</w:t>
      </w:r>
      <w:r>
        <w:t xml:space="preserve"> under the section </w:t>
      </w:r>
      <w:r w:rsidRPr="00522FA5">
        <w:rPr>
          <w:b/>
          <w:bCs/>
        </w:rPr>
        <w:t>Account Settings</w:t>
      </w:r>
      <w:r>
        <w:t>.</w:t>
      </w:r>
    </w:p>
    <w:p w14:paraId="3FA9FDDB" w14:textId="0C107F2A" w:rsidR="0045065E" w:rsidRDefault="0045065E" w:rsidP="0045065E">
      <w:pPr>
        <w:pStyle w:val="ListParagraph"/>
      </w:pPr>
      <w:r>
        <w:t>5.</w:t>
      </w:r>
      <w:r>
        <w:tab/>
        <w:t xml:space="preserve">Select </w:t>
      </w:r>
      <w:r w:rsidRPr="00522FA5">
        <w:rPr>
          <w:b/>
          <w:bCs/>
        </w:rPr>
        <w:t xml:space="preserve">Azure Run </w:t>
      </w:r>
      <w:proofErr w:type="gramStart"/>
      <w:r w:rsidRPr="00522FA5">
        <w:rPr>
          <w:b/>
          <w:bCs/>
        </w:rPr>
        <w:t>As</w:t>
      </w:r>
      <w:proofErr w:type="gramEnd"/>
      <w:r w:rsidRPr="00522FA5">
        <w:rPr>
          <w:b/>
          <w:bCs/>
        </w:rPr>
        <w:t xml:space="preserve"> Account</w:t>
      </w:r>
      <w:r w:rsidR="00621624">
        <w:t>.</w:t>
      </w:r>
      <w:r>
        <w:t xml:space="preserve"> </w:t>
      </w:r>
      <w:r w:rsidR="00503BA4">
        <w:t>A</w:t>
      </w:r>
      <w:r>
        <w:t>fter selecting</w:t>
      </w:r>
      <w:r w:rsidR="00503BA4">
        <w:t xml:space="preserve"> the</w:t>
      </w:r>
      <w:r w:rsidR="00B012E0">
        <w:t xml:space="preserve"> </w:t>
      </w:r>
      <w:proofErr w:type="gramStart"/>
      <w:r w:rsidR="00B012E0">
        <w:t>same</w:t>
      </w:r>
      <w:r>
        <w:t xml:space="preserve"> </w:t>
      </w:r>
      <w:r w:rsidR="00BF76A6">
        <w:t>,</w:t>
      </w:r>
      <w:proofErr w:type="gramEnd"/>
      <w:r w:rsidR="00BF76A6">
        <w:t xml:space="preserve"> </w:t>
      </w:r>
      <w:r w:rsidRPr="00522FA5">
        <w:rPr>
          <w:b/>
          <w:bCs/>
        </w:rPr>
        <w:t>Add Azure Run As Account</w:t>
      </w:r>
      <w:r>
        <w:t xml:space="preserve"> pane appears and after reviewing the overview information, click </w:t>
      </w:r>
      <w:r w:rsidRPr="00522FA5">
        <w:rPr>
          <w:b/>
          <w:bCs/>
        </w:rPr>
        <w:t>Create</w:t>
      </w:r>
      <w:r>
        <w:t xml:space="preserve"> to proceed with Run As account creation.</w:t>
      </w:r>
    </w:p>
    <w:p w14:paraId="193ECA8F" w14:textId="777C906C" w:rsidR="00480757" w:rsidRDefault="0045065E" w:rsidP="0045065E">
      <w:pPr>
        <w:pStyle w:val="ListParagraph"/>
      </w:pPr>
      <w:r>
        <w:t>6.</w:t>
      </w:r>
      <w:r>
        <w:tab/>
        <w:t>While Azure creates the Run As account, you can track the progress under Notifications from the menu. A banner is also displayed stating the account is being created. This process can take a few minutes to complete.</w:t>
      </w:r>
    </w:p>
    <w:p w14:paraId="161F2CB9" w14:textId="65BD0629" w:rsidR="00C065F8" w:rsidRDefault="0020073E" w:rsidP="0045065E">
      <w:pPr>
        <w:pStyle w:val="ListParagraph"/>
      </w:pPr>
      <w:r>
        <w:t xml:space="preserve">7.           </w:t>
      </w:r>
      <w:r w:rsidR="00C065F8">
        <w:t>This c</w:t>
      </w:r>
      <w:r w:rsidR="00C065F8" w:rsidRPr="00C065F8">
        <w:t xml:space="preserve">reates an Automation connection asset named </w:t>
      </w:r>
      <w:proofErr w:type="spellStart"/>
      <w:r w:rsidR="00C065F8" w:rsidRPr="00C065F8">
        <w:t>AzureRunAsConnection</w:t>
      </w:r>
      <w:proofErr w:type="spellEnd"/>
      <w:r w:rsidR="00C065F8" w:rsidRPr="00C065F8">
        <w:t xml:space="preserve"> in the specified Automation account. The connection asset holds the </w:t>
      </w:r>
      <w:proofErr w:type="spellStart"/>
      <w:r w:rsidR="00C065F8" w:rsidRPr="00C065F8">
        <w:t>applicationId</w:t>
      </w:r>
      <w:proofErr w:type="spellEnd"/>
      <w:r w:rsidR="00C065F8" w:rsidRPr="00C065F8">
        <w:t xml:space="preserve">, </w:t>
      </w:r>
      <w:proofErr w:type="spellStart"/>
      <w:r w:rsidR="00C065F8" w:rsidRPr="00C065F8">
        <w:t>tenantId</w:t>
      </w:r>
      <w:proofErr w:type="spellEnd"/>
      <w:r w:rsidR="00C065F8" w:rsidRPr="00C065F8">
        <w:t xml:space="preserve">, </w:t>
      </w:r>
      <w:proofErr w:type="spellStart"/>
      <w:r w:rsidR="00C065F8" w:rsidRPr="00C065F8">
        <w:t>subscriptionId</w:t>
      </w:r>
      <w:proofErr w:type="spellEnd"/>
      <w:r w:rsidR="00C065F8" w:rsidRPr="00C065F8">
        <w:t>, and certificate thumbprint.</w:t>
      </w:r>
    </w:p>
    <w:p w14:paraId="67EB1305" w14:textId="7013E7E5" w:rsidR="00606E66" w:rsidRDefault="00606E66" w:rsidP="0045065E">
      <w:pPr>
        <w:pStyle w:val="ListParagraph"/>
      </w:pPr>
      <w:r>
        <w:t xml:space="preserve">8.           Take note of </w:t>
      </w:r>
      <w:proofErr w:type="spellStart"/>
      <w:r>
        <w:t>applicationid</w:t>
      </w:r>
      <w:proofErr w:type="spellEnd"/>
      <w:r>
        <w:t xml:space="preserve"> and </w:t>
      </w:r>
      <w:r w:rsidR="00633A4B">
        <w:t>connection</w:t>
      </w:r>
      <w:r w:rsidR="004F3EB9">
        <w:t xml:space="preserve"> asset name </w:t>
      </w:r>
    </w:p>
    <w:p w14:paraId="01A00228" w14:textId="77777777" w:rsidR="007E3B99" w:rsidRDefault="007E3B99" w:rsidP="0045065E">
      <w:pPr>
        <w:pStyle w:val="ListParagraph"/>
      </w:pPr>
    </w:p>
    <w:p w14:paraId="7C2F83D8" w14:textId="415EDF8A" w:rsidR="00C102AF" w:rsidRDefault="00C102AF" w:rsidP="0045065E">
      <w:pPr>
        <w:pStyle w:val="ListParagraph"/>
      </w:pPr>
    </w:p>
    <w:p w14:paraId="356AD9E8" w14:textId="00F31B6F" w:rsidR="00AE0D05" w:rsidRDefault="007F7A38" w:rsidP="00C64DF5">
      <w:pPr>
        <w:pStyle w:val="Heading4"/>
      </w:pPr>
      <w:r w:rsidRPr="007F7A38">
        <w:t>Create a role assignment in Windows Virtual Desktop</w:t>
      </w:r>
    </w:p>
    <w:p w14:paraId="2EED1663" w14:textId="77777777" w:rsidR="007F7A38" w:rsidRDefault="007F7A38" w:rsidP="0045065E">
      <w:pPr>
        <w:pStyle w:val="ListParagraph"/>
      </w:pPr>
    </w:p>
    <w:p w14:paraId="7E06F94D" w14:textId="721B85FA" w:rsidR="009D5E75" w:rsidRDefault="009D5E75" w:rsidP="009D5E75">
      <w:pPr>
        <w:pStyle w:val="ListParagraph"/>
      </w:pPr>
      <w:r>
        <w:lastRenderedPageBreak/>
        <w:t>Next, you need to create a role assignment so th</w:t>
      </w:r>
      <w:r w:rsidR="00F852F6">
        <w:t xml:space="preserve">at </w:t>
      </w:r>
      <w:proofErr w:type="spellStart"/>
      <w:r w:rsidR="00F852F6">
        <w:t>AzureRunAsConnection</w:t>
      </w:r>
      <w:proofErr w:type="spellEnd"/>
      <w:r w:rsidR="00F852F6">
        <w:t xml:space="preserve"> can interact with</w:t>
      </w:r>
      <w:r>
        <w:t xml:space="preserve"> Windows Virtual Desktop. Make sure to sign in with an account that has permissions to create role assignments.</w:t>
      </w:r>
    </w:p>
    <w:p w14:paraId="12A14B44" w14:textId="77777777" w:rsidR="00E57664" w:rsidRDefault="00E57664" w:rsidP="009D5E75">
      <w:pPr>
        <w:pStyle w:val="ListParagraph"/>
      </w:pPr>
    </w:p>
    <w:p w14:paraId="5AB123EB" w14:textId="0531E402" w:rsidR="007F7A38" w:rsidRDefault="009D5E75" w:rsidP="009D5E75">
      <w:pPr>
        <w:pStyle w:val="ListParagraph"/>
      </w:pPr>
      <w:r>
        <w:t xml:space="preserve">First, download and import the </w:t>
      </w:r>
      <w:hyperlink r:id="rId16" w:history="1">
        <w:r w:rsidRPr="00142AE0">
          <w:rPr>
            <w:rStyle w:val="Hyperlink"/>
          </w:rPr>
          <w:t>Windows Virtual Desktop PowerShell module</w:t>
        </w:r>
      </w:hyperlink>
      <w:r>
        <w:t xml:space="preserve"> to use in your PowerShell session if you haven't already.</w:t>
      </w:r>
      <w:r w:rsidR="003A30EC">
        <w:t xml:space="preserve"> </w:t>
      </w:r>
      <w:r>
        <w:t>Run the following PowerShell cmdlets to connect to Windows Virtual Desktop and display your tenants.</w:t>
      </w:r>
    </w:p>
    <w:p w14:paraId="2E8D4F83" w14:textId="77777777" w:rsidR="00AE0D05" w:rsidRDefault="00AE0D05" w:rsidP="0045065E">
      <w:pPr>
        <w:pStyle w:val="ListParagraph"/>
      </w:pPr>
    </w:p>
    <w:p w14:paraId="014CAB4C" w14:textId="77777777" w:rsidR="00532249" w:rsidRPr="00784E26" w:rsidRDefault="00532249" w:rsidP="00784E26">
      <w:pPr>
        <w:pStyle w:val="PowerShell"/>
        <w:rPr>
          <w:i w:val="0"/>
          <w:iCs w:val="0"/>
        </w:rPr>
      </w:pPr>
      <w:r w:rsidRPr="00784E26">
        <w:rPr>
          <w:i w:val="0"/>
          <w:iCs w:val="0"/>
        </w:rPr>
        <w:t>Add-</w:t>
      </w:r>
      <w:proofErr w:type="spellStart"/>
      <w:r w:rsidRPr="00784E26">
        <w:rPr>
          <w:i w:val="0"/>
          <w:iCs w:val="0"/>
        </w:rPr>
        <w:t>RdsAccount</w:t>
      </w:r>
      <w:proofErr w:type="spellEnd"/>
      <w:r w:rsidRPr="00784E26">
        <w:rPr>
          <w:i w:val="0"/>
          <w:iCs w:val="0"/>
        </w:rPr>
        <w:t xml:space="preserve"> -</w:t>
      </w:r>
      <w:proofErr w:type="spellStart"/>
      <w:r w:rsidRPr="00784E26">
        <w:rPr>
          <w:i w:val="0"/>
          <w:iCs w:val="0"/>
        </w:rPr>
        <w:t>DeploymentUrl</w:t>
      </w:r>
      <w:proofErr w:type="spellEnd"/>
      <w:r w:rsidRPr="00784E26">
        <w:rPr>
          <w:i w:val="0"/>
          <w:iCs w:val="0"/>
        </w:rPr>
        <w:t xml:space="preserve"> "https://rdbroker.wvd.microsoft.com"</w:t>
      </w:r>
    </w:p>
    <w:p w14:paraId="7E5EBE49" w14:textId="75544332" w:rsidR="004B488E" w:rsidRPr="00784E26" w:rsidRDefault="00532249" w:rsidP="00784E26">
      <w:pPr>
        <w:pStyle w:val="PowerShell"/>
        <w:rPr>
          <w:i w:val="0"/>
          <w:iCs w:val="0"/>
        </w:rPr>
      </w:pPr>
      <w:r w:rsidRPr="00784E26">
        <w:rPr>
          <w:i w:val="0"/>
          <w:iCs w:val="0"/>
        </w:rPr>
        <w:t>Get-</w:t>
      </w:r>
      <w:proofErr w:type="spellStart"/>
      <w:r w:rsidRPr="00784E26">
        <w:rPr>
          <w:i w:val="0"/>
          <w:iCs w:val="0"/>
        </w:rPr>
        <w:t>RdsTenant</w:t>
      </w:r>
      <w:proofErr w:type="spellEnd"/>
    </w:p>
    <w:p w14:paraId="378A47B2" w14:textId="77777777" w:rsidR="00FD2D2A" w:rsidRDefault="00FD2D2A" w:rsidP="00532249">
      <w:pPr>
        <w:pStyle w:val="ListParagraph"/>
        <w:rPr>
          <w:i/>
          <w:iCs/>
        </w:rPr>
      </w:pPr>
    </w:p>
    <w:p w14:paraId="02200ABF" w14:textId="1FD6C15F" w:rsidR="00FD2D2A" w:rsidRPr="001D5AEE" w:rsidRDefault="001D5AEE" w:rsidP="00532249">
      <w:pPr>
        <w:pStyle w:val="ListParagraph"/>
      </w:pPr>
      <w:r w:rsidRPr="001D5AEE">
        <w:t xml:space="preserve">When you find the </w:t>
      </w:r>
      <w:r w:rsidR="00EE1FED">
        <w:t>tenant you want to scale</w:t>
      </w:r>
      <w:r w:rsidRPr="001D5AEE">
        <w:t>, use that name in the following cmdlet</w:t>
      </w:r>
      <w:r w:rsidR="00716C18">
        <w:t xml:space="preserve"> and the application ID from the </w:t>
      </w:r>
      <w:hyperlink w:anchor="_Perform_the_following" w:history="1">
        <w:r w:rsidR="00716C18" w:rsidRPr="00716C18">
          <w:rPr>
            <w:rStyle w:val="Hyperlink"/>
          </w:rPr>
          <w:t>Perform the following steps to update your Azure Automation account in the Azure portal</w:t>
        </w:r>
      </w:hyperlink>
      <w:r w:rsidR="00716C18">
        <w:t xml:space="preserve"> steps</w:t>
      </w:r>
      <w:r w:rsidR="00161DFA">
        <w:t xml:space="preserve"> to create the role assignment</w:t>
      </w:r>
      <w:r w:rsidRPr="001D5AEE">
        <w:t>:</w:t>
      </w:r>
    </w:p>
    <w:p w14:paraId="6261D639" w14:textId="61956A83" w:rsidR="004B488E" w:rsidRDefault="004B488E" w:rsidP="0045065E">
      <w:pPr>
        <w:pStyle w:val="ListParagraph"/>
      </w:pPr>
      <w:r>
        <w:t xml:space="preserve">              </w:t>
      </w:r>
    </w:p>
    <w:p w14:paraId="729FAD6E" w14:textId="1864E107" w:rsidR="00374B19" w:rsidRPr="00784E26" w:rsidRDefault="00397B6A" w:rsidP="00784E26">
      <w:pPr>
        <w:pStyle w:val="PowerShell"/>
        <w:rPr>
          <w:i w:val="0"/>
          <w:iCs w:val="0"/>
        </w:rPr>
      </w:pPr>
      <w:r w:rsidRPr="00784E26">
        <w:rPr>
          <w:i w:val="0"/>
          <w:iCs w:val="0"/>
        </w:rPr>
        <w:t>New-</w:t>
      </w:r>
      <w:proofErr w:type="spellStart"/>
      <w:r w:rsidRPr="00784E26">
        <w:rPr>
          <w:i w:val="0"/>
          <w:iCs w:val="0"/>
        </w:rPr>
        <w:t>RdsRoleAssignment</w:t>
      </w:r>
      <w:proofErr w:type="spellEnd"/>
      <w:r w:rsidRPr="00784E26">
        <w:rPr>
          <w:i w:val="0"/>
          <w:iCs w:val="0"/>
        </w:rPr>
        <w:t xml:space="preserve"> -</w:t>
      </w:r>
      <w:proofErr w:type="spellStart"/>
      <w:r w:rsidRPr="00784E26">
        <w:rPr>
          <w:i w:val="0"/>
          <w:iCs w:val="0"/>
        </w:rPr>
        <w:t>RoleDefinitionName</w:t>
      </w:r>
      <w:proofErr w:type="spellEnd"/>
      <w:r w:rsidRPr="00784E26">
        <w:rPr>
          <w:i w:val="0"/>
          <w:iCs w:val="0"/>
        </w:rPr>
        <w:t xml:space="preserve"> "RDS Contributor" -</w:t>
      </w:r>
      <w:proofErr w:type="spellStart"/>
      <w:r w:rsidRPr="00784E26">
        <w:rPr>
          <w:i w:val="0"/>
          <w:iCs w:val="0"/>
        </w:rPr>
        <w:t>ApplicationId</w:t>
      </w:r>
      <w:proofErr w:type="spellEnd"/>
      <w:r w:rsidRPr="00784E26">
        <w:rPr>
          <w:i w:val="0"/>
          <w:iCs w:val="0"/>
        </w:rPr>
        <w:t xml:space="preserve"> &lt;</w:t>
      </w:r>
      <w:proofErr w:type="spellStart"/>
      <w:r w:rsidR="00596536" w:rsidRPr="00784E26">
        <w:rPr>
          <w:i w:val="0"/>
          <w:iCs w:val="0"/>
        </w:rPr>
        <w:t>a</w:t>
      </w:r>
      <w:r w:rsidRPr="00784E26">
        <w:rPr>
          <w:i w:val="0"/>
          <w:iCs w:val="0"/>
        </w:rPr>
        <w:t>pplication</w:t>
      </w:r>
      <w:r w:rsidR="001F4F45" w:rsidRPr="00784E26">
        <w:rPr>
          <w:i w:val="0"/>
          <w:iCs w:val="0"/>
        </w:rPr>
        <w:t>id</w:t>
      </w:r>
      <w:proofErr w:type="spellEnd"/>
      <w:r w:rsidRPr="00784E26">
        <w:rPr>
          <w:i w:val="0"/>
          <w:iCs w:val="0"/>
        </w:rPr>
        <w:t>&gt; -</w:t>
      </w:r>
      <w:proofErr w:type="spellStart"/>
      <w:r w:rsidRPr="00784E26">
        <w:rPr>
          <w:i w:val="0"/>
          <w:iCs w:val="0"/>
        </w:rPr>
        <w:t>TenantName</w:t>
      </w:r>
      <w:proofErr w:type="spellEnd"/>
      <w:r w:rsidRPr="00784E26">
        <w:rPr>
          <w:i w:val="0"/>
          <w:iCs w:val="0"/>
        </w:rPr>
        <w:t xml:space="preserve"> </w:t>
      </w:r>
      <w:r w:rsidR="00BA70E5" w:rsidRPr="00784E26">
        <w:rPr>
          <w:i w:val="0"/>
          <w:iCs w:val="0"/>
        </w:rPr>
        <w:t>&lt;</w:t>
      </w:r>
      <w:proofErr w:type="spellStart"/>
      <w:r w:rsidR="001F4F45" w:rsidRPr="00784E26">
        <w:rPr>
          <w:i w:val="0"/>
          <w:iCs w:val="0"/>
        </w:rPr>
        <w:t>tenantname</w:t>
      </w:r>
      <w:proofErr w:type="spellEnd"/>
      <w:r w:rsidR="001F4F45" w:rsidRPr="00784E26">
        <w:rPr>
          <w:i w:val="0"/>
          <w:iCs w:val="0"/>
        </w:rPr>
        <w:t>&gt;</w:t>
      </w:r>
    </w:p>
    <w:p w14:paraId="4B03D586" w14:textId="77777777" w:rsidR="00374B19" w:rsidRPr="00480757" w:rsidRDefault="00374B19" w:rsidP="0045065E">
      <w:pPr>
        <w:pStyle w:val="ListParagraph"/>
      </w:pPr>
    </w:p>
    <w:p w14:paraId="6285B3CE" w14:textId="77777777" w:rsidR="00480757" w:rsidRDefault="00480757" w:rsidP="00480757">
      <w:pPr>
        <w:pStyle w:val="ListParagraph"/>
      </w:pPr>
    </w:p>
    <w:p w14:paraId="6B2CC97E" w14:textId="146759E3" w:rsidR="00B83080" w:rsidRDefault="004D7D5D" w:rsidP="004D7D5D">
      <w:pPr>
        <w:pStyle w:val="Heading3"/>
      </w:pPr>
      <w:r w:rsidRPr="004D7D5D">
        <w:t>Create Azure Logic App and execution schedule for the scaling tool</w:t>
      </w:r>
    </w:p>
    <w:p w14:paraId="432B37E7" w14:textId="77777777" w:rsidR="002F0D0C" w:rsidRDefault="002F0D0C" w:rsidP="002F0D0C"/>
    <w:p w14:paraId="1153944D" w14:textId="5160F3A0" w:rsidR="00BE14C3" w:rsidRDefault="00BE14C3" w:rsidP="003148B1">
      <w:pPr>
        <w:pStyle w:val="ListParagraph"/>
        <w:numPr>
          <w:ilvl w:val="0"/>
          <w:numId w:val="20"/>
        </w:numPr>
      </w:pPr>
      <w:r>
        <w:t>Open Windows PowerShell as an Administrator</w:t>
      </w:r>
    </w:p>
    <w:p w14:paraId="465370A8" w14:textId="0612A67F" w:rsidR="00BE14C3" w:rsidRDefault="00BE14C3" w:rsidP="003148B1">
      <w:pPr>
        <w:pStyle w:val="ListParagraph"/>
        <w:numPr>
          <w:ilvl w:val="0"/>
          <w:numId w:val="20"/>
        </w:numPr>
      </w:pPr>
      <w:r>
        <w:t xml:space="preserve">Run the following cmdlet to sign-in to the Azure Account. </w:t>
      </w:r>
    </w:p>
    <w:p w14:paraId="59BEDE49" w14:textId="77777777" w:rsidR="00187D1A" w:rsidRDefault="00187D1A" w:rsidP="00187D1A">
      <w:pPr>
        <w:pStyle w:val="ListParagraph"/>
      </w:pPr>
    </w:p>
    <w:p w14:paraId="7EEA111C" w14:textId="089F06DC" w:rsidR="00BE14C3" w:rsidRPr="00784E26" w:rsidRDefault="00BE14C3" w:rsidP="00784E26">
      <w:pPr>
        <w:pStyle w:val="PowerShell"/>
        <w:rPr>
          <w:i w:val="0"/>
          <w:iCs w:val="0"/>
        </w:rPr>
      </w:pPr>
      <w:r w:rsidRPr="00784E26">
        <w:rPr>
          <w:i w:val="0"/>
          <w:iCs w:val="0"/>
        </w:rPr>
        <w:t>Login-</w:t>
      </w:r>
      <w:proofErr w:type="spellStart"/>
      <w:r w:rsidRPr="00784E26">
        <w:rPr>
          <w:i w:val="0"/>
          <w:iCs w:val="0"/>
        </w:rPr>
        <w:t>AzAccount</w:t>
      </w:r>
      <w:proofErr w:type="spellEnd"/>
    </w:p>
    <w:p w14:paraId="00998746" w14:textId="77777777" w:rsidR="00187D1A" w:rsidRPr="00187D1A" w:rsidRDefault="00187D1A" w:rsidP="003148B1">
      <w:pPr>
        <w:pStyle w:val="ListParagraph"/>
        <w:ind w:left="758"/>
      </w:pPr>
    </w:p>
    <w:p w14:paraId="407FB3E6" w14:textId="07C81318" w:rsidR="002D26A4" w:rsidRDefault="00BE14C3" w:rsidP="003148B1">
      <w:pPr>
        <w:pStyle w:val="ListParagraph"/>
        <w:numPr>
          <w:ilvl w:val="0"/>
          <w:numId w:val="20"/>
        </w:numPr>
      </w:pPr>
      <w:r>
        <w:t xml:space="preserve">Run the following cmdlet to </w:t>
      </w:r>
      <w:r w:rsidR="003148B1">
        <w:t>download “</w:t>
      </w:r>
      <w:r w:rsidR="002D26A4">
        <w:t>createazurelogicapp.ps1” script file into your local machine.</w:t>
      </w:r>
    </w:p>
    <w:p w14:paraId="317DFFF3" w14:textId="77777777" w:rsidR="00A9446A" w:rsidRDefault="00A9446A" w:rsidP="00A9446A">
      <w:pPr>
        <w:pStyle w:val="ListParagraph"/>
      </w:pPr>
    </w:p>
    <w:p w14:paraId="76FC4BF2" w14:textId="1206FF54" w:rsidR="002D26A4" w:rsidRPr="00784E26" w:rsidRDefault="002D26A4" w:rsidP="00784E26">
      <w:pPr>
        <w:pStyle w:val="PowerShell"/>
        <w:rPr>
          <w:i w:val="0"/>
          <w:iCs w:val="0"/>
        </w:rPr>
      </w:pPr>
      <w:r w:rsidRPr="00784E26">
        <w:rPr>
          <w:i w:val="0"/>
          <w:iCs w:val="0"/>
        </w:rPr>
        <w:t>Invoke-</w:t>
      </w:r>
      <w:proofErr w:type="spellStart"/>
      <w:r w:rsidRPr="00784E26">
        <w:rPr>
          <w:i w:val="0"/>
          <w:iCs w:val="0"/>
        </w:rPr>
        <w:t>WebRequest</w:t>
      </w:r>
      <w:proofErr w:type="spellEnd"/>
      <w:r w:rsidRPr="00784E26">
        <w:rPr>
          <w:i w:val="0"/>
          <w:iCs w:val="0"/>
        </w:rPr>
        <w:t xml:space="preserve"> -Uri “https://raw.githubusercontent.com/Azure/RDS-Templates/ptg-wvdautoscaling-automation/wvd-templates/wvd-scaling-script/wvdscaling-automation/createazurelogicapp.ps1" -</w:t>
      </w:r>
      <w:proofErr w:type="spellStart"/>
      <w:r w:rsidRPr="00784E26">
        <w:rPr>
          <w:i w:val="0"/>
          <w:iCs w:val="0"/>
        </w:rPr>
        <w:t>OutFile</w:t>
      </w:r>
      <w:proofErr w:type="spellEnd"/>
      <w:r w:rsidRPr="00784E26">
        <w:rPr>
          <w:i w:val="0"/>
          <w:iCs w:val="0"/>
        </w:rPr>
        <w:t xml:space="preserve"> “your local machine path\ createazurelogicapp.ps1”</w:t>
      </w:r>
    </w:p>
    <w:p w14:paraId="6875FE26" w14:textId="77777777" w:rsidR="00187D1A" w:rsidRPr="00187D1A" w:rsidRDefault="00187D1A" w:rsidP="00A9446A">
      <w:pPr>
        <w:pStyle w:val="ListParagraph"/>
      </w:pPr>
    </w:p>
    <w:p w14:paraId="4BDC0CAD" w14:textId="079116DF" w:rsidR="005B7DA3" w:rsidRPr="00187D1A" w:rsidRDefault="005B7DA3" w:rsidP="005B7DA3">
      <w:pPr>
        <w:pStyle w:val="ListParagraph"/>
        <w:numPr>
          <w:ilvl w:val="0"/>
          <w:numId w:val="20"/>
        </w:numPr>
        <w:rPr>
          <w:i/>
          <w:iCs/>
        </w:rPr>
      </w:pPr>
      <w:r>
        <w:t xml:space="preserve">Run the following </w:t>
      </w:r>
      <w:r w:rsidR="00531378">
        <w:t xml:space="preserve">cmdlet to </w:t>
      </w:r>
      <w:r w:rsidR="008E510E">
        <w:t>sign in</w:t>
      </w:r>
      <w:r w:rsidR="005A4895">
        <w:t xml:space="preserve">to Windows Virtual Desktop with </w:t>
      </w:r>
      <w:r w:rsidR="00187D1A">
        <w:t xml:space="preserve">account which has </w:t>
      </w:r>
      <w:r w:rsidR="00187D1A" w:rsidRPr="00187D1A">
        <w:t>RDS Owner or RDS Contributor permissions</w:t>
      </w:r>
    </w:p>
    <w:p w14:paraId="497FEFF9" w14:textId="77777777" w:rsidR="00187D1A" w:rsidRDefault="00187D1A" w:rsidP="006F57E8">
      <w:pPr>
        <w:pStyle w:val="ListParagraph"/>
        <w:rPr>
          <w:i/>
          <w:iCs/>
        </w:rPr>
      </w:pPr>
    </w:p>
    <w:p w14:paraId="0BE9511B" w14:textId="77777777" w:rsidR="004F65FD" w:rsidRPr="00784E26" w:rsidRDefault="004F65FD" w:rsidP="00784E26">
      <w:pPr>
        <w:pStyle w:val="PowerShell"/>
        <w:rPr>
          <w:i w:val="0"/>
          <w:iCs w:val="0"/>
        </w:rPr>
      </w:pPr>
      <w:r w:rsidRPr="00784E26">
        <w:rPr>
          <w:i w:val="0"/>
          <w:iCs w:val="0"/>
        </w:rPr>
        <w:t>Add-</w:t>
      </w:r>
      <w:proofErr w:type="spellStart"/>
      <w:r w:rsidRPr="00784E26">
        <w:rPr>
          <w:i w:val="0"/>
          <w:iCs w:val="0"/>
        </w:rPr>
        <w:t>RdsAccount</w:t>
      </w:r>
      <w:proofErr w:type="spellEnd"/>
      <w:r w:rsidRPr="00784E26">
        <w:rPr>
          <w:i w:val="0"/>
          <w:iCs w:val="0"/>
        </w:rPr>
        <w:t xml:space="preserve"> -</w:t>
      </w:r>
      <w:proofErr w:type="spellStart"/>
      <w:r w:rsidRPr="00784E26">
        <w:rPr>
          <w:i w:val="0"/>
          <w:iCs w:val="0"/>
        </w:rPr>
        <w:t>DeploymentUrl</w:t>
      </w:r>
      <w:proofErr w:type="spellEnd"/>
      <w:r w:rsidRPr="00784E26">
        <w:rPr>
          <w:i w:val="0"/>
          <w:iCs w:val="0"/>
        </w:rPr>
        <w:t xml:space="preserve"> "https://rdbroker.wvd.microsoft.com"</w:t>
      </w:r>
    </w:p>
    <w:p w14:paraId="4B80166E" w14:textId="77777777" w:rsidR="004F65FD" w:rsidRDefault="004F65FD" w:rsidP="006F57E8">
      <w:pPr>
        <w:pStyle w:val="ListParagraph"/>
        <w:rPr>
          <w:i/>
          <w:iCs/>
        </w:rPr>
      </w:pPr>
    </w:p>
    <w:p w14:paraId="52B21FA1" w14:textId="110F3D12" w:rsidR="00DD0048" w:rsidRPr="005A5AF7" w:rsidRDefault="00D36047" w:rsidP="00DD0048">
      <w:pPr>
        <w:pStyle w:val="ListParagraph"/>
        <w:numPr>
          <w:ilvl w:val="0"/>
          <w:numId w:val="20"/>
        </w:numPr>
        <w:rPr>
          <w:i/>
          <w:iCs/>
        </w:rPr>
      </w:pPr>
      <w:r>
        <w:t>E</w:t>
      </w:r>
      <w:r w:rsidR="0026448A">
        <w:t xml:space="preserve">xecute the following script to </w:t>
      </w:r>
      <w:r w:rsidR="002F775E">
        <w:t xml:space="preserve">create logic </w:t>
      </w:r>
      <w:r w:rsidR="007C0D71">
        <w:t xml:space="preserve">app and execution </w:t>
      </w:r>
      <w:r w:rsidR="00333926">
        <w:t>schedule</w:t>
      </w:r>
    </w:p>
    <w:p w14:paraId="5EF15AA6" w14:textId="77777777" w:rsidR="005A5AF7" w:rsidRDefault="005A5AF7" w:rsidP="005A5AF7">
      <w:pPr>
        <w:pStyle w:val="ListParagraph"/>
      </w:pPr>
    </w:p>
    <w:p w14:paraId="77CB8B09" w14:textId="5C033EFA" w:rsidR="0021654B" w:rsidRDefault="00BC76C3" w:rsidP="00144659">
      <w:pPr>
        <w:pStyle w:val="PowerShell"/>
        <w:rPr>
          <w:i w:val="0"/>
          <w:iCs w:val="0"/>
        </w:rPr>
      </w:pPr>
      <w:r>
        <w:rPr>
          <w:i w:val="0"/>
          <w:iCs w:val="0"/>
        </w:rPr>
        <w:t>$</w:t>
      </w:r>
      <w:proofErr w:type="spellStart"/>
      <w:r>
        <w:rPr>
          <w:i w:val="0"/>
          <w:iCs w:val="0"/>
        </w:rPr>
        <w:t>aadTenantId</w:t>
      </w:r>
      <w:proofErr w:type="spellEnd"/>
      <w:r>
        <w:rPr>
          <w:i w:val="0"/>
          <w:iCs w:val="0"/>
        </w:rPr>
        <w:t xml:space="preserve"> = Read-Host</w:t>
      </w:r>
      <w:r w:rsidR="00B919D2">
        <w:rPr>
          <w:i w:val="0"/>
          <w:iCs w:val="0"/>
        </w:rPr>
        <w:t xml:space="preserve"> -Prompt “</w:t>
      </w:r>
      <w:r w:rsidR="00B633A6">
        <w:rPr>
          <w:i w:val="0"/>
          <w:iCs w:val="0"/>
        </w:rPr>
        <w:t xml:space="preserve">Enter </w:t>
      </w:r>
      <w:r w:rsidR="0021654B">
        <w:rPr>
          <w:i w:val="0"/>
          <w:iCs w:val="0"/>
        </w:rPr>
        <w:t>your Azure AD tenant ID”</w:t>
      </w:r>
    </w:p>
    <w:p w14:paraId="456FE91E" w14:textId="747F1B82" w:rsidR="00BC76C3" w:rsidRDefault="0021654B" w:rsidP="00144659">
      <w:pPr>
        <w:pStyle w:val="PowerShell"/>
        <w:rPr>
          <w:i w:val="0"/>
          <w:iCs w:val="0"/>
        </w:rPr>
      </w:pPr>
      <w:r>
        <w:rPr>
          <w:i w:val="0"/>
          <w:iCs w:val="0"/>
        </w:rPr>
        <w:t>$</w:t>
      </w:r>
      <w:proofErr w:type="spellStart"/>
      <w:r>
        <w:rPr>
          <w:i w:val="0"/>
          <w:iCs w:val="0"/>
        </w:rPr>
        <w:t>subscriptionI</w:t>
      </w:r>
      <w:r w:rsidR="00F777CA">
        <w:rPr>
          <w:i w:val="0"/>
          <w:iCs w:val="0"/>
        </w:rPr>
        <w:t>d</w:t>
      </w:r>
      <w:proofErr w:type="spellEnd"/>
      <w:r>
        <w:rPr>
          <w:i w:val="0"/>
          <w:iCs w:val="0"/>
        </w:rPr>
        <w:t xml:space="preserve"> = Read-Host -Prompt “</w:t>
      </w:r>
      <w:r w:rsidR="00B633A6">
        <w:rPr>
          <w:i w:val="0"/>
          <w:iCs w:val="0"/>
        </w:rPr>
        <w:t xml:space="preserve">Enter </w:t>
      </w:r>
      <w:r>
        <w:rPr>
          <w:i w:val="0"/>
          <w:iCs w:val="0"/>
        </w:rPr>
        <w:t>your Azure Subscription ID”</w:t>
      </w:r>
    </w:p>
    <w:p w14:paraId="51209D1A" w14:textId="11B62C5E" w:rsidR="00FF41F8" w:rsidRDefault="00FF41F8" w:rsidP="00144659">
      <w:pPr>
        <w:pStyle w:val="PowerShell"/>
        <w:rPr>
          <w:i w:val="0"/>
          <w:iCs w:val="0"/>
        </w:rPr>
      </w:pPr>
      <w:r>
        <w:rPr>
          <w:i w:val="0"/>
          <w:iCs w:val="0"/>
        </w:rPr>
        <w:t>$</w:t>
      </w:r>
      <w:proofErr w:type="spellStart"/>
      <w:r>
        <w:rPr>
          <w:i w:val="0"/>
          <w:iCs w:val="0"/>
        </w:rPr>
        <w:t>tenantName</w:t>
      </w:r>
      <w:proofErr w:type="spellEnd"/>
      <w:r>
        <w:rPr>
          <w:i w:val="0"/>
          <w:iCs w:val="0"/>
        </w:rPr>
        <w:t xml:space="preserve"> = Read-Host -Prompt “</w:t>
      </w:r>
      <w:r w:rsidR="00B633A6">
        <w:rPr>
          <w:i w:val="0"/>
          <w:iCs w:val="0"/>
        </w:rPr>
        <w:t>Enter the name of your WVD tenant”</w:t>
      </w:r>
    </w:p>
    <w:p w14:paraId="64759347" w14:textId="6AE52AF9" w:rsidR="00B633A6" w:rsidRDefault="00B633A6" w:rsidP="00144659">
      <w:pPr>
        <w:pStyle w:val="PowerShell"/>
        <w:rPr>
          <w:i w:val="0"/>
          <w:iCs w:val="0"/>
        </w:rPr>
      </w:pPr>
      <w:r>
        <w:rPr>
          <w:i w:val="0"/>
          <w:iCs w:val="0"/>
        </w:rPr>
        <w:t>$</w:t>
      </w:r>
      <w:proofErr w:type="spellStart"/>
      <w:r>
        <w:rPr>
          <w:i w:val="0"/>
          <w:iCs w:val="0"/>
        </w:rPr>
        <w:t>hostPoolName</w:t>
      </w:r>
      <w:proofErr w:type="spellEnd"/>
      <w:r>
        <w:rPr>
          <w:i w:val="0"/>
          <w:iCs w:val="0"/>
        </w:rPr>
        <w:t xml:space="preserve"> = Read-Host -Prompt “Enter the name of</w:t>
      </w:r>
      <w:r w:rsidR="007E1670">
        <w:rPr>
          <w:i w:val="0"/>
          <w:iCs w:val="0"/>
        </w:rPr>
        <w:t xml:space="preserve"> the host pool you’d like to scale”</w:t>
      </w:r>
    </w:p>
    <w:p w14:paraId="7BA8CD03" w14:textId="1E5B3385" w:rsidR="00BC76C3" w:rsidRDefault="001017FA" w:rsidP="00144659">
      <w:pPr>
        <w:pStyle w:val="PowerShell"/>
        <w:rPr>
          <w:i w:val="0"/>
          <w:iCs w:val="0"/>
        </w:rPr>
      </w:pPr>
      <w:r>
        <w:rPr>
          <w:i w:val="0"/>
          <w:iCs w:val="0"/>
        </w:rPr>
        <w:lastRenderedPageBreak/>
        <w:t>$</w:t>
      </w:r>
      <w:proofErr w:type="spellStart"/>
      <w:r>
        <w:rPr>
          <w:i w:val="0"/>
          <w:iCs w:val="0"/>
        </w:rPr>
        <w:t>recurrenceInterval</w:t>
      </w:r>
      <w:proofErr w:type="spellEnd"/>
      <w:r>
        <w:rPr>
          <w:i w:val="0"/>
          <w:iCs w:val="0"/>
        </w:rPr>
        <w:t xml:space="preserve"> </w:t>
      </w:r>
      <w:r w:rsidR="00D9179E">
        <w:rPr>
          <w:i w:val="0"/>
          <w:iCs w:val="0"/>
        </w:rPr>
        <w:t>= Read-Host -Prompt “E</w:t>
      </w:r>
      <w:r w:rsidR="003E265D">
        <w:rPr>
          <w:i w:val="0"/>
          <w:iCs w:val="0"/>
        </w:rPr>
        <w:t xml:space="preserve">nter </w:t>
      </w:r>
      <w:r w:rsidR="00F11F19">
        <w:rPr>
          <w:i w:val="0"/>
          <w:iCs w:val="0"/>
        </w:rPr>
        <w:t>how often you’d like the job to run in minutes, e.g. ‘15’</w:t>
      </w:r>
      <w:r w:rsidR="005C0F82">
        <w:rPr>
          <w:i w:val="0"/>
          <w:iCs w:val="0"/>
        </w:rPr>
        <w:t>”</w:t>
      </w:r>
      <w:r w:rsidR="003E265D">
        <w:rPr>
          <w:i w:val="0"/>
          <w:iCs w:val="0"/>
        </w:rPr>
        <w:t xml:space="preserve"> </w:t>
      </w:r>
    </w:p>
    <w:p w14:paraId="687E84A8" w14:textId="2A14B65A" w:rsidR="00C5091F" w:rsidRDefault="00C5091F" w:rsidP="00144659">
      <w:pPr>
        <w:pStyle w:val="PowerShell"/>
        <w:rPr>
          <w:i w:val="0"/>
          <w:iCs w:val="0"/>
        </w:rPr>
      </w:pPr>
      <w:r>
        <w:rPr>
          <w:i w:val="0"/>
          <w:iCs w:val="0"/>
        </w:rPr>
        <w:t>$</w:t>
      </w:r>
      <w:proofErr w:type="spellStart"/>
      <w:r>
        <w:rPr>
          <w:i w:val="0"/>
          <w:iCs w:val="0"/>
        </w:rPr>
        <w:t>beginPeakTime</w:t>
      </w:r>
      <w:proofErr w:type="spellEnd"/>
      <w:r>
        <w:rPr>
          <w:i w:val="0"/>
          <w:iCs w:val="0"/>
        </w:rPr>
        <w:t xml:space="preserve"> = Read-Host -Prompt “Enter the </w:t>
      </w:r>
      <w:r w:rsidR="00203BE3">
        <w:rPr>
          <w:i w:val="0"/>
          <w:iCs w:val="0"/>
        </w:rPr>
        <w:t xml:space="preserve">start time for peak hours </w:t>
      </w:r>
      <w:r w:rsidR="000A2DC4">
        <w:rPr>
          <w:i w:val="0"/>
          <w:iCs w:val="0"/>
        </w:rPr>
        <w:t>in local time, e.g. 9:00”</w:t>
      </w:r>
    </w:p>
    <w:p w14:paraId="78D5B76F" w14:textId="0E20E563" w:rsidR="000A2DC4" w:rsidRDefault="000A2DC4" w:rsidP="00144659">
      <w:pPr>
        <w:pStyle w:val="PowerShell"/>
        <w:rPr>
          <w:i w:val="0"/>
          <w:iCs w:val="0"/>
        </w:rPr>
      </w:pPr>
      <w:r>
        <w:rPr>
          <w:i w:val="0"/>
          <w:iCs w:val="0"/>
        </w:rPr>
        <w:t>$</w:t>
      </w:r>
      <w:proofErr w:type="spellStart"/>
      <w:r>
        <w:rPr>
          <w:i w:val="0"/>
          <w:iCs w:val="0"/>
        </w:rPr>
        <w:t>endPeakTime</w:t>
      </w:r>
      <w:proofErr w:type="spellEnd"/>
      <w:r>
        <w:rPr>
          <w:i w:val="0"/>
          <w:iCs w:val="0"/>
        </w:rPr>
        <w:t xml:space="preserve"> = Read-Host -Prompt “</w:t>
      </w:r>
      <w:r w:rsidR="00BC1A8B">
        <w:rPr>
          <w:i w:val="0"/>
          <w:iCs w:val="0"/>
        </w:rPr>
        <w:t>Enter the end time for peak hours in local time, e.g. 18:00</w:t>
      </w:r>
      <w:r>
        <w:rPr>
          <w:i w:val="0"/>
          <w:iCs w:val="0"/>
        </w:rPr>
        <w:t>”</w:t>
      </w:r>
    </w:p>
    <w:p w14:paraId="08AFA8C7" w14:textId="0A3E79F4" w:rsidR="00475331" w:rsidRDefault="00475331" w:rsidP="00144659">
      <w:pPr>
        <w:pStyle w:val="PowerShell"/>
        <w:rPr>
          <w:i w:val="0"/>
          <w:iCs w:val="0"/>
        </w:rPr>
      </w:pPr>
      <w:r>
        <w:rPr>
          <w:i w:val="0"/>
          <w:iCs w:val="0"/>
        </w:rPr>
        <w:t>$</w:t>
      </w:r>
      <w:proofErr w:type="spellStart"/>
      <w:r>
        <w:rPr>
          <w:i w:val="0"/>
          <w:iCs w:val="0"/>
        </w:rPr>
        <w:t>timeDifference</w:t>
      </w:r>
      <w:proofErr w:type="spellEnd"/>
      <w:r>
        <w:rPr>
          <w:i w:val="0"/>
          <w:iCs w:val="0"/>
        </w:rPr>
        <w:t xml:space="preserve"> = Read-Host -Prompt “</w:t>
      </w:r>
      <w:r w:rsidR="00F71AC4">
        <w:rPr>
          <w:i w:val="0"/>
          <w:iCs w:val="0"/>
        </w:rPr>
        <w:t>Enter the time difference between local time and UTC</w:t>
      </w:r>
      <w:r w:rsidR="00C36F3C">
        <w:rPr>
          <w:i w:val="0"/>
          <w:iCs w:val="0"/>
        </w:rPr>
        <w:t xml:space="preserve"> in hours, e.g. +5:30”</w:t>
      </w:r>
    </w:p>
    <w:p w14:paraId="6E48AAA4" w14:textId="2DCBA347" w:rsidR="00BB422A" w:rsidRDefault="00BB422A" w:rsidP="00144659">
      <w:pPr>
        <w:pStyle w:val="PowerShell"/>
        <w:rPr>
          <w:i w:val="0"/>
          <w:iCs w:val="0"/>
        </w:rPr>
      </w:pPr>
      <w:r>
        <w:rPr>
          <w:i w:val="0"/>
          <w:iCs w:val="0"/>
        </w:rPr>
        <w:t>$</w:t>
      </w:r>
      <w:proofErr w:type="spellStart"/>
      <w:r>
        <w:rPr>
          <w:i w:val="0"/>
          <w:iCs w:val="0"/>
        </w:rPr>
        <w:t>sessionThresholdPerCPU</w:t>
      </w:r>
      <w:proofErr w:type="spellEnd"/>
      <w:r>
        <w:rPr>
          <w:i w:val="0"/>
          <w:iCs w:val="0"/>
        </w:rPr>
        <w:t xml:space="preserve"> = Read-Host -Prompt “</w:t>
      </w:r>
      <w:r w:rsidR="00AF4D7E">
        <w:rPr>
          <w:i w:val="0"/>
          <w:iCs w:val="0"/>
        </w:rPr>
        <w:t xml:space="preserve">Enter the maximum number of sessions per CPU that will be used as a threshold </w:t>
      </w:r>
      <w:r w:rsidR="007E31E6">
        <w:rPr>
          <w:i w:val="0"/>
          <w:iCs w:val="0"/>
        </w:rPr>
        <w:t>to determine when new session host VMs need to be started during peak hours”</w:t>
      </w:r>
    </w:p>
    <w:p w14:paraId="4B460C51" w14:textId="7D6E4D20" w:rsidR="009A3682" w:rsidRDefault="009A3682" w:rsidP="00144659">
      <w:pPr>
        <w:pStyle w:val="PowerShell"/>
        <w:rPr>
          <w:i w:val="0"/>
          <w:iCs w:val="0"/>
        </w:rPr>
      </w:pPr>
      <w:r>
        <w:rPr>
          <w:i w:val="0"/>
          <w:iCs w:val="0"/>
        </w:rPr>
        <w:t>$</w:t>
      </w:r>
      <w:proofErr w:type="spellStart"/>
      <w:r>
        <w:rPr>
          <w:i w:val="0"/>
          <w:iCs w:val="0"/>
        </w:rPr>
        <w:t>minimumNumberOfRdsh</w:t>
      </w:r>
      <w:proofErr w:type="spellEnd"/>
      <w:r>
        <w:rPr>
          <w:i w:val="0"/>
          <w:iCs w:val="0"/>
        </w:rPr>
        <w:t xml:space="preserve"> = Read-Host -Prompt “Enter the minimum number of </w:t>
      </w:r>
      <w:r w:rsidR="000179D6">
        <w:rPr>
          <w:i w:val="0"/>
          <w:iCs w:val="0"/>
        </w:rPr>
        <w:t>session host VMs</w:t>
      </w:r>
      <w:r w:rsidR="001C7624">
        <w:rPr>
          <w:i w:val="0"/>
          <w:iCs w:val="0"/>
        </w:rPr>
        <w:t xml:space="preserve"> to </w:t>
      </w:r>
      <w:r w:rsidR="009F199A">
        <w:rPr>
          <w:i w:val="0"/>
          <w:iCs w:val="0"/>
        </w:rPr>
        <w:t>keep running during off-peak hours”</w:t>
      </w:r>
    </w:p>
    <w:p w14:paraId="58053C09" w14:textId="664ECF16" w:rsidR="001017FA" w:rsidRDefault="00316BEE" w:rsidP="00144659">
      <w:pPr>
        <w:pStyle w:val="PowerShell"/>
        <w:rPr>
          <w:i w:val="0"/>
          <w:iCs w:val="0"/>
        </w:rPr>
      </w:pPr>
      <w:r>
        <w:rPr>
          <w:i w:val="0"/>
          <w:iCs w:val="0"/>
        </w:rPr>
        <w:t>$</w:t>
      </w:r>
      <w:proofErr w:type="spellStart"/>
      <w:r>
        <w:rPr>
          <w:i w:val="0"/>
          <w:iCs w:val="0"/>
        </w:rPr>
        <w:t>l</w:t>
      </w:r>
      <w:r w:rsidRPr="001A4591">
        <w:rPr>
          <w:i w:val="0"/>
          <w:iCs w:val="0"/>
        </w:rPr>
        <w:t>imitSecondsToForceLogOffUser</w:t>
      </w:r>
      <w:proofErr w:type="spellEnd"/>
      <w:r>
        <w:rPr>
          <w:i w:val="0"/>
          <w:iCs w:val="0"/>
        </w:rPr>
        <w:t xml:space="preserve"> = Read-Host -Prompt “Enter the number of seconds to wait before </w:t>
      </w:r>
      <w:r w:rsidR="007844F4">
        <w:rPr>
          <w:i w:val="0"/>
          <w:iCs w:val="0"/>
        </w:rPr>
        <w:t xml:space="preserve">automatically signing out users. If set to 0, users </w:t>
      </w:r>
      <w:r w:rsidR="00D13055">
        <w:rPr>
          <w:i w:val="0"/>
          <w:iCs w:val="0"/>
        </w:rPr>
        <w:t>will be signed out immediately”</w:t>
      </w:r>
    </w:p>
    <w:p w14:paraId="319FD119" w14:textId="0689CDDB" w:rsidR="002612E9" w:rsidRDefault="002612E9" w:rsidP="00144659">
      <w:pPr>
        <w:pStyle w:val="PowerShell"/>
        <w:rPr>
          <w:i w:val="0"/>
          <w:iCs w:val="0"/>
        </w:rPr>
      </w:pPr>
      <w:r>
        <w:rPr>
          <w:i w:val="0"/>
          <w:iCs w:val="0"/>
        </w:rPr>
        <w:t>$</w:t>
      </w:r>
      <w:proofErr w:type="spellStart"/>
      <w:r>
        <w:rPr>
          <w:i w:val="0"/>
          <w:iCs w:val="0"/>
        </w:rPr>
        <w:t>l</w:t>
      </w:r>
      <w:r w:rsidRPr="001A4591">
        <w:rPr>
          <w:i w:val="0"/>
          <w:iCs w:val="0"/>
        </w:rPr>
        <w:t>ogOffMessageTitle</w:t>
      </w:r>
      <w:proofErr w:type="spellEnd"/>
      <w:r w:rsidR="004B18D4">
        <w:rPr>
          <w:i w:val="0"/>
          <w:iCs w:val="0"/>
        </w:rPr>
        <w:t xml:space="preserve"> = Read-Host -Prompt “</w:t>
      </w:r>
      <w:r w:rsidR="00A70960">
        <w:rPr>
          <w:i w:val="0"/>
          <w:iCs w:val="0"/>
        </w:rPr>
        <w:t>Enter the title of the message</w:t>
      </w:r>
      <w:r w:rsidR="006514C7">
        <w:rPr>
          <w:i w:val="0"/>
          <w:iCs w:val="0"/>
        </w:rPr>
        <w:t xml:space="preserve"> sent to the user before they are forced to sign out”</w:t>
      </w:r>
    </w:p>
    <w:p w14:paraId="0AC0C49E" w14:textId="140F3672" w:rsidR="002612E9" w:rsidRDefault="002612E9" w:rsidP="00144659">
      <w:pPr>
        <w:pStyle w:val="PowerShell"/>
        <w:rPr>
          <w:i w:val="0"/>
          <w:iCs w:val="0"/>
        </w:rPr>
      </w:pPr>
      <w:r>
        <w:rPr>
          <w:i w:val="0"/>
          <w:iCs w:val="0"/>
        </w:rPr>
        <w:t>$</w:t>
      </w:r>
      <w:proofErr w:type="spellStart"/>
      <w:r>
        <w:rPr>
          <w:i w:val="0"/>
          <w:iCs w:val="0"/>
        </w:rPr>
        <w:t>l</w:t>
      </w:r>
      <w:r w:rsidRPr="001A4591">
        <w:rPr>
          <w:i w:val="0"/>
          <w:iCs w:val="0"/>
        </w:rPr>
        <w:t>ogOffMessageBody</w:t>
      </w:r>
      <w:proofErr w:type="spellEnd"/>
      <w:r w:rsidR="006514C7">
        <w:rPr>
          <w:i w:val="0"/>
          <w:iCs w:val="0"/>
        </w:rPr>
        <w:t xml:space="preserve"> = Read-Host -Prompt “Enter the body of the message sent to the user before they are forced to sign out”</w:t>
      </w:r>
    </w:p>
    <w:p w14:paraId="2FC00E2A" w14:textId="4D3071CE" w:rsidR="00316BEE" w:rsidRDefault="002612E9" w:rsidP="00144659">
      <w:pPr>
        <w:pStyle w:val="PowerShell"/>
        <w:rPr>
          <w:i w:val="0"/>
          <w:iCs w:val="0"/>
        </w:rPr>
      </w:pPr>
      <w:r>
        <w:rPr>
          <w:i w:val="0"/>
          <w:iCs w:val="0"/>
        </w:rPr>
        <w:t>$l</w:t>
      </w:r>
      <w:r w:rsidRPr="001A4591">
        <w:rPr>
          <w:i w:val="0"/>
          <w:iCs w:val="0"/>
        </w:rPr>
        <w:t>ocation</w:t>
      </w:r>
      <w:r w:rsidR="00CB7173">
        <w:rPr>
          <w:i w:val="0"/>
          <w:iCs w:val="0"/>
        </w:rPr>
        <w:t xml:space="preserve"> = Read-Host -Prompt “Enter the name of the Azure region </w:t>
      </w:r>
      <w:r w:rsidR="0031187A">
        <w:rPr>
          <w:i w:val="0"/>
          <w:iCs w:val="0"/>
        </w:rPr>
        <w:t>where you will be creating the logic app”</w:t>
      </w:r>
    </w:p>
    <w:p w14:paraId="528286AD" w14:textId="5EFE9F80" w:rsidR="002612E9" w:rsidRDefault="002612E9" w:rsidP="00144659">
      <w:pPr>
        <w:pStyle w:val="PowerShell"/>
        <w:rPr>
          <w:i w:val="0"/>
          <w:iCs w:val="0"/>
        </w:rPr>
      </w:pPr>
      <w:r>
        <w:rPr>
          <w:i w:val="0"/>
          <w:iCs w:val="0"/>
        </w:rPr>
        <w:t>$</w:t>
      </w:r>
      <w:proofErr w:type="spellStart"/>
      <w:r>
        <w:rPr>
          <w:i w:val="0"/>
          <w:iCs w:val="0"/>
        </w:rPr>
        <w:t>c</w:t>
      </w:r>
      <w:r w:rsidRPr="001A4591">
        <w:rPr>
          <w:i w:val="0"/>
          <w:iCs w:val="0"/>
        </w:rPr>
        <w:t>onnectionAssetName</w:t>
      </w:r>
      <w:proofErr w:type="spellEnd"/>
      <w:r w:rsidR="0031187A">
        <w:rPr>
          <w:i w:val="0"/>
          <w:iCs w:val="0"/>
        </w:rPr>
        <w:t xml:space="preserve"> = Read-Host -Prompt “Enter the name of the </w:t>
      </w:r>
      <w:r w:rsidR="001B11A3">
        <w:rPr>
          <w:i w:val="0"/>
          <w:iCs w:val="0"/>
        </w:rPr>
        <w:t xml:space="preserve">Azure </w:t>
      </w:r>
      <w:proofErr w:type="spellStart"/>
      <w:r w:rsidR="001B11A3">
        <w:rPr>
          <w:i w:val="0"/>
          <w:iCs w:val="0"/>
        </w:rPr>
        <w:t>RunAs</w:t>
      </w:r>
      <w:proofErr w:type="spellEnd"/>
      <w:r w:rsidR="001B11A3">
        <w:rPr>
          <w:i w:val="0"/>
          <w:iCs w:val="0"/>
        </w:rPr>
        <w:t xml:space="preserve"> </w:t>
      </w:r>
      <w:r w:rsidR="000E1DB3">
        <w:rPr>
          <w:i w:val="0"/>
          <w:iCs w:val="0"/>
        </w:rPr>
        <w:t>connection asset”</w:t>
      </w:r>
    </w:p>
    <w:p w14:paraId="6F62A3C2" w14:textId="27507636" w:rsidR="002612E9" w:rsidRDefault="002612E9" w:rsidP="00144659">
      <w:pPr>
        <w:pStyle w:val="PowerShell"/>
        <w:rPr>
          <w:i w:val="0"/>
          <w:iCs w:val="0"/>
        </w:rPr>
      </w:pPr>
      <w:r>
        <w:rPr>
          <w:i w:val="0"/>
          <w:iCs w:val="0"/>
        </w:rPr>
        <w:t>$</w:t>
      </w:r>
      <w:proofErr w:type="spellStart"/>
      <w:r>
        <w:rPr>
          <w:i w:val="0"/>
          <w:iCs w:val="0"/>
        </w:rPr>
        <w:t>w</w:t>
      </w:r>
      <w:r w:rsidRPr="001A4591">
        <w:rPr>
          <w:i w:val="0"/>
          <w:iCs w:val="0"/>
        </w:rPr>
        <w:t>ebHookURI</w:t>
      </w:r>
      <w:proofErr w:type="spellEnd"/>
      <w:r w:rsidR="000E1DB3">
        <w:rPr>
          <w:i w:val="0"/>
          <w:iCs w:val="0"/>
        </w:rPr>
        <w:t xml:space="preserve"> = Read-Host -Prompt “Enter the </w:t>
      </w:r>
      <w:r w:rsidR="00924F30">
        <w:rPr>
          <w:i w:val="0"/>
          <w:iCs w:val="0"/>
        </w:rPr>
        <w:t xml:space="preserve">URI of the </w:t>
      </w:r>
      <w:proofErr w:type="spellStart"/>
      <w:r w:rsidR="00924F30">
        <w:rPr>
          <w:i w:val="0"/>
          <w:iCs w:val="0"/>
        </w:rPr>
        <w:t>WebHook</w:t>
      </w:r>
      <w:proofErr w:type="spellEnd"/>
      <w:r w:rsidR="00130CCA">
        <w:rPr>
          <w:i w:val="0"/>
          <w:iCs w:val="0"/>
        </w:rPr>
        <w:t xml:space="preserve"> </w:t>
      </w:r>
      <w:r w:rsidR="00ED0353">
        <w:rPr>
          <w:i w:val="0"/>
          <w:iCs w:val="0"/>
        </w:rPr>
        <w:t xml:space="preserve">returned </w:t>
      </w:r>
      <w:r w:rsidR="00AB4931">
        <w:rPr>
          <w:i w:val="0"/>
          <w:iCs w:val="0"/>
        </w:rPr>
        <w:t>by when you created the Azure Automation Account”</w:t>
      </w:r>
    </w:p>
    <w:p w14:paraId="31FEB483" w14:textId="7DC4E76D" w:rsidR="002612E9" w:rsidRDefault="002612E9" w:rsidP="00144659">
      <w:pPr>
        <w:pStyle w:val="PowerShell"/>
        <w:rPr>
          <w:i w:val="0"/>
          <w:iCs w:val="0"/>
        </w:rPr>
      </w:pPr>
      <w:r>
        <w:rPr>
          <w:i w:val="0"/>
          <w:iCs w:val="0"/>
        </w:rPr>
        <w:t>$</w:t>
      </w:r>
      <w:proofErr w:type="spellStart"/>
      <w:r>
        <w:rPr>
          <w:i w:val="0"/>
          <w:iCs w:val="0"/>
        </w:rPr>
        <w:t>a</w:t>
      </w:r>
      <w:r w:rsidRPr="001A4591">
        <w:rPr>
          <w:i w:val="0"/>
          <w:iCs w:val="0"/>
        </w:rPr>
        <w:t>utomationAccountName</w:t>
      </w:r>
      <w:proofErr w:type="spellEnd"/>
      <w:r w:rsidR="00AB4931">
        <w:rPr>
          <w:i w:val="0"/>
          <w:iCs w:val="0"/>
        </w:rPr>
        <w:t xml:space="preserve"> = Read-Host -Prompt “Enter the name of the Azure Automation Account”</w:t>
      </w:r>
    </w:p>
    <w:p w14:paraId="6CF353C2" w14:textId="003D6F16" w:rsidR="002612E9" w:rsidRDefault="002612E9" w:rsidP="00144659">
      <w:pPr>
        <w:pStyle w:val="PowerShell"/>
        <w:rPr>
          <w:i w:val="0"/>
          <w:iCs w:val="0"/>
        </w:rPr>
      </w:pPr>
      <w:r>
        <w:rPr>
          <w:i w:val="0"/>
          <w:iCs w:val="0"/>
        </w:rPr>
        <w:t>$</w:t>
      </w:r>
      <w:proofErr w:type="spellStart"/>
      <w:r>
        <w:rPr>
          <w:i w:val="0"/>
          <w:iCs w:val="0"/>
        </w:rPr>
        <w:t>ma</w:t>
      </w:r>
      <w:r w:rsidRPr="001A4591">
        <w:rPr>
          <w:i w:val="0"/>
          <w:iCs w:val="0"/>
        </w:rPr>
        <w:t>intenanceTagName</w:t>
      </w:r>
      <w:proofErr w:type="spellEnd"/>
      <w:r w:rsidR="00AB4931">
        <w:rPr>
          <w:i w:val="0"/>
          <w:iCs w:val="0"/>
        </w:rPr>
        <w:t xml:space="preserve"> = Read-Host -Prompt “Enter the name of the Tag associated with VM</w:t>
      </w:r>
      <w:r w:rsidR="00F55894">
        <w:rPr>
          <w:i w:val="0"/>
          <w:iCs w:val="0"/>
        </w:rPr>
        <w:t>s you don’t want to be managed by this scaling tool”</w:t>
      </w:r>
    </w:p>
    <w:p w14:paraId="72027A73" w14:textId="77777777" w:rsidR="002612E9" w:rsidRDefault="002612E9" w:rsidP="00144659">
      <w:pPr>
        <w:pStyle w:val="PowerShell"/>
        <w:rPr>
          <w:i w:val="0"/>
          <w:iCs w:val="0"/>
        </w:rPr>
      </w:pPr>
    </w:p>
    <w:p w14:paraId="0C4425E5" w14:textId="591CEAFE" w:rsidR="00370B59" w:rsidRPr="00784E26" w:rsidRDefault="00370B59" w:rsidP="00784E26">
      <w:pPr>
        <w:pStyle w:val="PowerShell"/>
        <w:rPr>
          <w:i w:val="0"/>
          <w:iCs w:val="0"/>
        </w:rPr>
      </w:pPr>
      <w:r w:rsidRPr="00784E26">
        <w:rPr>
          <w:i w:val="0"/>
          <w:iCs w:val="0"/>
        </w:rPr>
        <w:t>.\createazurelogicapp.ps1 -</w:t>
      </w:r>
      <w:proofErr w:type="spellStart"/>
      <w:r w:rsidRPr="00784E26">
        <w:rPr>
          <w:i w:val="0"/>
          <w:iCs w:val="0"/>
        </w:rPr>
        <w:t>ResourceGroupName</w:t>
      </w:r>
      <w:proofErr w:type="spellEnd"/>
      <w:r w:rsidRPr="00784E26">
        <w:rPr>
          <w:i w:val="0"/>
          <w:iCs w:val="0"/>
        </w:rPr>
        <w:t xml:space="preserve"> “Name of the resource group” `</w:t>
      </w:r>
    </w:p>
    <w:p w14:paraId="630AD32F" w14:textId="7E6D9921"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AADTenantID</w:t>
      </w:r>
      <w:proofErr w:type="spellEnd"/>
      <w:r w:rsidR="00370B59" w:rsidRPr="00784E26">
        <w:rPr>
          <w:i w:val="0"/>
          <w:iCs w:val="0"/>
        </w:rPr>
        <w:t xml:space="preserve"> </w:t>
      </w:r>
      <w:r w:rsidR="00F777CA">
        <w:rPr>
          <w:i w:val="0"/>
          <w:iCs w:val="0"/>
        </w:rPr>
        <w:t>$</w:t>
      </w:r>
      <w:proofErr w:type="spellStart"/>
      <w:r w:rsidR="00F777CA">
        <w:rPr>
          <w:i w:val="0"/>
          <w:iCs w:val="0"/>
        </w:rPr>
        <w:t>aadTenantId</w:t>
      </w:r>
      <w:proofErr w:type="spellEnd"/>
      <w:r w:rsidR="00370B59" w:rsidRPr="00784E26">
        <w:rPr>
          <w:i w:val="0"/>
          <w:iCs w:val="0"/>
        </w:rPr>
        <w:t xml:space="preserve"> `</w:t>
      </w:r>
    </w:p>
    <w:p w14:paraId="3154A265" w14:textId="711F622E"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SubscriptionID</w:t>
      </w:r>
      <w:proofErr w:type="spellEnd"/>
      <w:r w:rsidR="00370B59" w:rsidRPr="00784E26">
        <w:rPr>
          <w:i w:val="0"/>
          <w:iCs w:val="0"/>
        </w:rPr>
        <w:t xml:space="preserve"> </w:t>
      </w:r>
      <w:r w:rsidR="00F777CA">
        <w:rPr>
          <w:i w:val="0"/>
          <w:iCs w:val="0"/>
        </w:rPr>
        <w:t>$</w:t>
      </w:r>
      <w:proofErr w:type="spellStart"/>
      <w:r w:rsidR="00F777CA">
        <w:rPr>
          <w:i w:val="0"/>
          <w:iCs w:val="0"/>
        </w:rPr>
        <w:t>subscriptionId</w:t>
      </w:r>
      <w:proofErr w:type="spellEnd"/>
      <w:r w:rsidR="00370B59" w:rsidRPr="00784E26">
        <w:rPr>
          <w:i w:val="0"/>
          <w:iCs w:val="0"/>
        </w:rPr>
        <w:t xml:space="preserve"> `</w:t>
      </w:r>
    </w:p>
    <w:p w14:paraId="47EC0877" w14:textId="3813BB65" w:rsidR="0021654B" w:rsidRPr="00784E26" w:rsidRDefault="0021654B" w:rsidP="00784E26">
      <w:pPr>
        <w:pStyle w:val="PowerShell"/>
        <w:ind w:firstLine="720"/>
        <w:rPr>
          <w:i w:val="0"/>
          <w:iCs w:val="0"/>
        </w:rPr>
      </w:pPr>
      <w:r>
        <w:rPr>
          <w:i w:val="0"/>
          <w:iCs w:val="0"/>
        </w:rPr>
        <w:t>-</w:t>
      </w:r>
      <w:proofErr w:type="spellStart"/>
      <w:r w:rsidR="00370B59" w:rsidRPr="00784E26">
        <w:rPr>
          <w:i w:val="0"/>
          <w:iCs w:val="0"/>
        </w:rPr>
        <w:t>TenantName</w:t>
      </w:r>
      <w:proofErr w:type="spellEnd"/>
      <w:r w:rsidR="006B1201">
        <w:rPr>
          <w:i w:val="0"/>
          <w:iCs w:val="0"/>
        </w:rPr>
        <w:t xml:space="preserve"> $</w:t>
      </w:r>
      <w:proofErr w:type="spellStart"/>
      <w:r w:rsidR="006B1201">
        <w:rPr>
          <w:i w:val="0"/>
          <w:iCs w:val="0"/>
        </w:rPr>
        <w:t>tenantName</w:t>
      </w:r>
      <w:proofErr w:type="spellEnd"/>
      <w:r w:rsidR="00370B59" w:rsidRPr="00784E26">
        <w:rPr>
          <w:i w:val="0"/>
          <w:iCs w:val="0"/>
        </w:rPr>
        <w:t xml:space="preserve"> `</w:t>
      </w:r>
    </w:p>
    <w:p w14:paraId="300EB919" w14:textId="3ACA605C"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HostPoolName</w:t>
      </w:r>
      <w:proofErr w:type="spellEnd"/>
      <w:r w:rsidR="00370B59" w:rsidRPr="00784E26">
        <w:rPr>
          <w:i w:val="0"/>
          <w:iCs w:val="0"/>
        </w:rPr>
        <w:t xml:space="preserve"> </w:t>
      </w:r>
      <w:r w:rsidR="008C60BF">
        <w:rPr>
          <w:i w:val="0"/>
          <w:iCs w:val="0"/>
        </w:rPr>
        <w:t>$</w:t>
      </w:r>
      <w:proofErr w:type="spellStart"/>
      <w:r w:rsidR="008C60BF">
        <w:rPr>
          <w:i w:val="0"/>
          <w:iCs w:val="0"/>
        </w:rPr>
        <w:t>hostPoolName</w:t>
      </w:r>
      <w:proofErr w:type="spellEnd"/>
      <w:r w:rsidR="00370B59" w:rsidRPr="00784E26">
        <w:rPr>
          <w:i w:val="0"/>
          <w:iCs w:val="0"/>
        </w:rPr>
        <w:t xml:space="preserve"> `</w:t>
      </w:r>
    </w:p>
    <w:p w14:paraId="6D2602D9" w14:textId="17BFBB99"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RecurrenceInterval</w:t>
      </w:r>
      <w:proofErr w:type="spellEnd"/>
      <w:r w:rsidR="008C60BF">
        <w:rPr>
          <w:i w:val="0"/>
          <w:iCs w:val="0"/>
        </w:rPr>
        <w:t xml:space="preserve"> $</w:t>
      </w:r>
      <w:proofErr w:type="spellStart"/>
      <w:r w:rsidR="008C60BF">
        <w:rPr>
          <w:i w:val="0"/>
          <w:iCs w:val="0"/>
        </w:rPr>
        <w:t>recurrenceInterval</w:t>
      </w:r>
      <w:proofErr w:type="spellEnd"/>
      <w:r w:rsidR="00370B59" w:rsidRPr="00784E26">
        <w:rPr>
          <w:i w:val="0"/>
          <w:iCs w:val="0"/>
        </w:rPr>
        <w:t xml:space="preserve"> `</w:t>
      </w:r>
    </w:p>
    <w:p w14:paraId="66483CB6" w14:textId="10F1F50C"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BeginPeakTime</w:t>
      </w:r>
      <w:proofErr w:type="spellEnd"/>
      <w:r w:rsidR="00370B59" w:rsidRPr="00784E26">
        <w:rPr>
          <w:i w:val="0"/>
          <w:iCs w:val="0"/>
        </w:rPr>
        <w:t xml:space="preserve"> </w:t>
      </w:r>
      <w:r w:rsidR="002C477C">
        <w:rPr>
          <w:rFonts w:cstheme="minorHAnsi"/>
          <w:i w:val="0"/>
          <w:iCs w:val="0"/>
        </w:rPr>
        <w:t>$</w:t>
      </w:r>
      <w:proofErr w:type="spellStart"/>
      <w:r w:rsidR="002C477C">
        <w:rPr>
          <w:rFonts w:cstheme="minorHAnsi"/>
          <w:i w:val="0"/>
          <w:iCs w:val="0"/>
        </w:rPr>
        <w:t>beginPeakTime</w:t>
      </w:r>
      <w:proofErr w:type="spellEnd"/>
      <w:r w:rsidR="00370B59" w:rsidRPr="00784E26">
        <w:rPr>
          <w:i w:val="0"/>
          <w:iCs w:val="0"/>
        </w:rPr>
        <w:t xml:space="preserve"> `</w:t>
      </w:r>
    </w:p>
    <w:p w14:paraId="7C4DF1F2" w14:textId="551A4E40"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EndPeakTime</w:t>
      </w:r>
      <w:proofErr w:type="spellEnd"/>
      <w:r w:rsidR="002C477C">
        <w:rPr>
          <w:i w:val="0"/>
          <w:iCs w:val="0"/>
        </w:rPr>
        <w:t xml:space="preserve"> $</w:t>
      </w:r>
      <w:proofErr w:type="spellStart"/>
      <w:r w:rsidR="002C477C">
        <w:rPr>
          <w:i w:val="0"/>
          <w:iCs w:val="0"/>
        </w:rPr>
        <w:t>endPeakTime</w:t>
      </w:r>
      <w:proofErr w:type="spellEnd"/>
      <w:r w:rsidR="00370B59" w:rsidRPr="00784E26">
        <w:rPr>
          <w:i w:val="0"/>
          <w:iCs w:val="0"/>
        </w:rPr>
        <w:t xml:space="preserve"> `</w:t>
      </w:r>
    </w:p>
    <w:p w14:paraId="5547DD54" w14:textId="72E32CCD"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TimeDifference</w:t>
      </w:r>
      <w:proofErr w:type="spellEnd"/>
      <w:r w:rsidR="00370B59" w:rsidRPr="00784E26">
        <w:rPr>
          <w:i w:val="0"/>
          <w:iCs w:val="0"/>
        </w:rPr>
        <w:t xml:space="preserve"> </w:t>
      </w:r>
      <w:r w:rsidR="002C477C">
        <w:rPr>
          <w:i w:val="0"/>
          <w:iCs w:val="0"/>
        </w:rPr>
        <w:t>$</w:t>
      </w:r>
      <w:proofErr w:type="spellStart"/>
      <w:proofErr w:type="gramStart"/>
      <w:r w:rsidR="002C477C">
        <w:rPr>
          <w:i w:val="0"/>
          <w:iCs w:val="0"/>
        </w:rPr>
        <w:t>timeDifference</w:t>
      </w:r>
      <w:proofErr w:type="spellEnd"/>
      <w:r w:rsidR="002C477C" w:rsidRPr="00784E26" w:rsidDel="002C477C">
        <w:rPr>
          <w:i w:val="0"/>
          <w:iCs w:val="0"/>
        </w:rPr>
        <w:t xml:space="preserve"> </w:t>
      </w:r>
      <w:r w:rsidR="00370B59" w:rsidRPr="00784E26">
        <w:rPr>
          <w:i w:val="0"/>
          <w:iCs w:val="0"/>
        </w:rPr>
        <w:t xml:space="preserve"> `</w:t>
      </w:r>
      <w:proofErr w:type="gramEnd"/>
    </w:p>
    <w:p w14:paraId="4102C8A4" w14:textId="58B0C9C2"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SessionThresholdPerCPU</w:t>
      </w:r>
      <w:proofErr w:type="spellEnd"/>
      <w:r w:rsidR="00370B59" w:rsidRPr="00784E26">
        <w:rPr>
          <w:i w:val="0"/>
          <w:iCs w:val="0"/>
        </w:rPr>
        <w:t xml:space="preserve"> </w:t>
      </w:r>
      <w:r w:rsidR="009A3682">
        <w:rPr>
          <w:i w:val="0"/>
          <w:iCs w:val="0"/>
        </w:rPr>
        <w:t>$</w:t>
      </w:r>
      <w:proofErr w:type="spellStart"/>
      <w:proofErr w:type="gramStart"/>
      <w:r w:rsidR="009A3682">
        <w:rPr>
          <w:i w:val="0"/>
          <w:iCs w:val="0"/>
        </w:rPr>
        <w:t>sessionThresholdPerCPU</w:t>
      </w:r>
      <w:proofErr w:type="spellEnd"/>
      <w:r w:rsidR="009A3682" w:rsidRPr="00784E26" w:rsidDel="009A3682">
        <w:rPr>
          <w:i w:val="0"/>
          <w:iCs w:val="0"/>
        </w:rPr>
        <w:t xml:space="preserve"> </w:t>
      </w:r>
      <w:r w:rsidR="00370B59" w:rsidRPr="00784E26">
        <w:rPr>
          <w:i w:val="0"/>
          <w:iCs w:val="0"/>
        </w:rPr>
        <w:t xml:space="preserve"> `</w:t>
      </w:r>
      <w:proofErr w:type="gramEnd"/>
    </w:p>
    <w:p w14:paraId="22D80F5A" w14:textId="51633887"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MinimumNumberOfRDSH</w:t>
      </w:r>
      <w:proofErr w:type="spellEnd"/>
      <w:r w:rsidR="00370B59" w:rsidRPr="00784E26">
        <w:rPr>
          <w:i w:val="0"/>
          <w:iCs w:val="0"/>
        </w:rPr>
        <w:t xml:space="preserve"> </w:t>
      </w:r>
      <w:r w:rsidR="009F199A">
        <w:rPr>
          <w:i w:val="0"/>
          <w:iCs w:val="0"/>
        </w:rPr>
        <w:t>$</w:t>
      </w:r>
      <w:proofErr w:type="spellStart"/>
      <w:proofErr w:type="gramStart"/>
      <w:r w:rsidR="009F199A">
        <w:rPr>
          <w:i w:val="0"/>
          <w:iCs w:val="0"/>
        </w:rPr>
        <w:t>minimumNumberOfRdsh</w:t>
      </w:r>
      <w:proofErr w:type="spellEnd"/>
      <w:r w:rsidR="009F199A" w:rsidRPr="00784E26" w:rsidDel="009F199A">
        <w:rPr>
          <w:rFonts w:cstheme="minorHAnsi"/>
          <w:i w:val="0"/>
          <w:iCs w:val="0"/>
        </w:rPr>
        <w:t xml:space="preserve"> </w:t>
      </w:r>
      <w:r w:rsidR="00233C90" w:rsidRPr="00784E26">
        <w:rPr>
          <w:rFonts w:cstheme="minorHAnsi"/>
          <w:i w:val="0"/>
          <w:iCs w:val="0"/>
        </w:rPr>
        <w:t xml:space="preserve"> </w:t>
      </w:r>
      <w:r w:rsidR="00370B59" w:rsidRPr="00784E26">
        <w:rPr>
          <w:i w:val="0"/>
          <w:iCs w:val="0"/>
        </w:rPr>
        <w:t>`</w:t>
      </w:r>
      <w:proofErr w:type="gramEnd"/>
    </w:p>
    <w:p w14:paraId="55D1A604" w14:textId="23E83012"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LimitSecondsToForceLogOffUser</w:t>
      </w:r>
      <w:proofErr w:type="spellEnd"/>
      <w:r w:rsidR="00370B59" w:rsidRPr="00784E26">
        <w:rPr>
          <w:i w:val="0"/>
          <w:iCs w:val="0"/>
        </w:rPr>
        <w:t xml:space="preserve"> </w:t>
      </w:r>
      <w:r w:rsidR="00D13055">
        <w:rPr>
          <w:i w:val="0"/>
          <w:iCs w:val="0"/>
        </w:rPr>
        <w:t>$</w:t>
      </w:r>
      <w:proofErr w:type="spellStart"/>
      <w:r w:rsidR="00D13055">
        <w:rPr>
          <w:i w:val="0"/>
          <w:iCs w:val="0"/>
        </w:rPr>
        <w:t>l</w:t>
      </w:r>
      <w:r w:rsidR="00D13055" w:rsidRPr="001A4591">
        <w:rPr>
          <w:i w:val="0"/>
          <w:iCs w:val="0"/>
        </w:rPr>
        <w:t>imitSecondsToForceLogOffUser</w:t>
      </w:r>
      <w:proofErr w:type="spellEnd"/>
      <w:r w:rsidR="00D13055">
        <w:rPr>
          <w:i w:val="0"/>
          <w:iCs w:val="0"/>
        </w:rPr>
        <w:t xml:space="preserve"> </w:t>
      </w:r>
      <w:r w:rsidR="00370B59" w:rsidRPr="00784E26">
        <w:rPr>
          <w:i w:val="0"/>
          <w:iCs w:val="0"/>
        </w:rPr>
        <w:t>`</w:t>
      </w:r>
    </w:p>
    <w:p w14:paraId="66DADBBD" w14:textId="0D7A4D69"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LogOffMessageTitle</w:t>
      </w:r>
      <w:proofErr w:type="spellEnd"/>
      <w:r w:rsidR="00F55894">
        <w:rPr>
          <w:i w:val="0"/>
          <w:iCs w:val="0"/>
        </w:rPr>
        <w:t xml:space="preserve"> $</w:t>
      </w:r>
      <w:proofErr w:type="spellStart"/>
      <w:r w:rsidR="00F55894">
        <w:rPr>
          <w:i w:val="0"/>
          <w:iCs w:val="0"/>
        </w:rPr>
        <w:t>l</w:t>
      </w:r>
      <w:r w:rsidR="00F55894" w:rsidRPr="001A4591">
        <w:rPr>
          <w:i w:val="0"/>
          <w:iCs w:val="0"/>
        </w:rPr>
        <w:t>ogOffMessageTitle</w:t>
      </w:r>
      <w:proofErr w:type="spellEnd"/>
      <w:r w:rsidR="00F55894" w:rsidRPr="001A4591">
        <w:rPr>
          <w:i w:val="0"/>
          <w:iCs w:val="0"/>
        </w:rPr>
        <w:t xml:space="preserve"> </w:t>
      </w:r>
      <w:r w:rsidR="00370B59" w:rsidRPr="00784E26">
        <w:rPr>
          <w:i w:val="0"/>
          <w:iCs w:val="0"/>
        </w:rPr>
        <w:t>`</w:t>
      </w:r>
    </w:p>
    <w:p w14:paraId="752CDE43" w14:textId="4736501A"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LogOffMessageBody</w:t>
      </w:r>
      <w:proofErr w:type="spellEnd"/>
      <w:r w:rsidR="00370B59" w:rsidRPr="00784E26">
        <w:rPr>
          <w:i w:val="0"/>
          <w:iCs w:val="0"/>
        </w:rPr>
        <w:t xml:space="preserve"> </w:t>
      </w:r>
      <w:r w:rsidR="00F55894">
        <w:rPr>
          <w:i w:val="0"/>
          <w:iCs w:val="0"/>
        </w:rPr>
        <w:t>$</w:t>
      </w:r>
      <w:proofErr w:type="spellStart"/>
      <w:proofErr w:type="gramStart"/>
      <w:r w:rsidR="00F55894">
        <w:rPr>
          <w:i w:val="0"/>
          <w:iCs w:val="0"/>
        </w:rPr>
        <w:t>l</w:t>
      </w:r>
      <w:r w:rsidR="00F55894" w:rsidRPr="001A4591">
        <w:rPr>
          <w:i w:val="0"/>
          <w:iCs w:val="0"/>
        </w:rPr>
        <w:t>ogOffMessageBody</w:t>
      </w:r>
      <w:proofErr w:type="spellEnd"/>
      <w:r w:rsidR="00F55894" w:rsidRPr="00784E26">
        <w:rPr>
          <w:i w:val="0"/>
          <w:iCs w:val="0"/>
        </w:rPr>
        <w:t xml:space="preserve"> </w:t>
      </w:r>
      <w:r w:rsidR="05077804" w:rsidRPr="00784E26">
        <w:rPr>
          <w:i w:val="0"/>
          <w:iCs w:val="0"/>
        </w:rPr>
        <w:t xml:space="preserve"> `</w:t>
      </w:r>
      <w:proofErr w:type="gramEnd"/>
    </w:p>
    <w:p w14:paraId="5557B32A" w14:textId="2ED32122" w:rsidR="00370B59" w:rsidRPr="00784E26" w:rsidRDefault="0021654B" w:rsidP="00784E26">
      <w:pPr>
        <w:pStyle w:val="PowerShell"/>
        <w:ind w:firstLine="720"/>
        <w:rPr>
          <w:i w:val="0"/>
          <w:iCs w:val="0"/>
        </w:rPr>
      </w:pPr>
      <w:r>
        <w:rPr>
          <w:i w:val="0"/>
          <w:iCs w:val="0"/>
        </w:rPr>
        <w:t>-</w:t>
      </w:r>
      <w:r w:rsidR="00370B59" w:rsidRPr="00784E26">
        <w:rPr>
          <w:i w:val="0"/>
          <w:iCs w:val="0"/>
        </w:rPr>
        <w:t xml:space="preserve">Location </w:t>
      </w:r>
      <w:r w:rsidR="00F55894">
        <w:rPr>
          <w:i w:val="0"/>
          <w:iCs w:val="0"/>
        </w:rPr>
        <w:t xml:space="preserve">$location </w:t>
      </w:r>
      <w:r w:rsidR="0FA81B73" w:rsidRPr="00784E26">
        <w:rPr>
          <w:i w:val="0"/>
          <w:iCs w:val="0"/>
        </w:rPr>
        <w:t>`</w:t>
      </w:r>
    </w:p>
    <w:p w14:paraId="06861488" w14:textId="74AACEE5" w:rsidR="00370B59" w:rsidRPr="00784E26" w:rsidRDefault="00370B59" w:rsidP="00784E26">
      <w:pPr>
        <w:pStyle w:val="PowerShell"/>
        <w:ind w:firstLine="720"/>
        <w:rPr>
          <w:i w:val="0"/>
          <w:iCs w:val="0"/>
        </w:rPr>
      </w:pPr>
      <w:r w:rsidRPr="00784E26">
        <w:rPr>
          <w:i w:val="0"/>
          <w:iCs w:val="0"/>
        </w:rPr>
        <w:t>-</w:t>
      </w:r>
      <w:proofErr w:type="spellStart"/>
      <w:r w:rsidRPr="00784E26">
        <w:rPr>
          <w:i w:val="0"/>
          <w:iCs w:val="0"/>
        </w:rPr>
        <w:t>ConnectionAssetName</w:t>
      </w:r>
      <w:proofErr w:type="spellEnd"/>
      <w:r w:rsidR="00F55894">
        <w:rPr>
          <w:i w:val="0"/>
          <w:iCs w:val="0"/>
        </w:rPr>
        <w:t xml:space="preserve"> $</w:t>
      </w:r>
      <w:proofErr w:type="spellStart"/>
      <w:r w:rsidR="00F55894">
        <w:rPr>
          <w:i w:val="0"/>
          <w:iCs w:val="0"/>
        </w:rPr>
        <w:t>c</w:t>
      </w:r>
      <w:r w:rsidR="00F55894" w:rsidRPr="001A4591">
        <w:rPr>
          <w:i w:val="0"/>
          <w:iCs w:val="0"/>
        </w:rPr>
        <w:t>onnectionAssetName</w:t>
      </w:r>
      <w:proofErr w:type="spellEnd"/>
      <w:r w:rsidRPr="00784E26">
        <w:rPr>
          <w:i w:val="0"/>
          <w:iCs w:val="0"/>
        </w:rPr>
        <w:t xml:space="preserve"> </w:t>
      </w:r>
      <w:r w:rsidR="2F1186EB" w:rsidRPr="00784E26">
        <w:rPr>
          <w:i w:val="0"/>
          <w:iCs w:val="0"/>
        </w:rPr>
        <w:t>`</w:t>
      </w:r>
    </w:p>
    <w:p w14:paraId="176002EE" w14:textId="0AB30CE6" w:rsidR="00370B59" w:rsidRPr="00784E26" w:rsidRDefault="00370B59" w:rsidP="00784E26">
      <w:pPr>
        <w:pStyle w:val="PowerShell"/>
        <w:ind w:firstLine="720"/>
        <w:rPr>
          <w:i w:val="0"/>
          <w:iCs w:val="0"/>
        </w:rPr>
      </w:pPr>
      <w:r w:rsidRPr="00784E26">
        <w:rPr>
          <w:i w:val="0"/>
          <w:iCs w:val="0"/>
        </w:rPr>
        <w:t>-</w:t>
      </w:r>
      <w:proofErr w:type="spellStart"/>
      <w:r w:rsidRPr="00784E26">
        <w:rPr>
          <w:i w:val="0"/>
          <w:iCs w:val="0"/>
        </w:rPr>
        <w:t>WebHookURI</w:t>
      </w:r>
      <w:proofErr w:type="spellEnd"/>
      <w:r w:rsidRPr="00784E26">
        <w:rPr>
          <w:i w:val="0"/>
          <w:iCs w:val="0"/>
        </w:rPr>
        <w:t xml:space="preserve"> </w:t>
      </w:r>
      <w:r w:rsidR="00F55894">
        <w:rPr>
          <w:i w:val="0"/>
          <w:iCs w:val="0"/>
        </w:rPr>
        <w:t>$</w:t>
      </w:r>
      <w:proofErr w:type="spellStart"/>
      <w:r w:rsidR="00F55894">
        <w:rPr>
          <w:i w:val="0"/>
          <w:iCs w:val="0"/>
        </w:rPr>
        <w:t>webHookURI</w:t>
      </w:r>
      <w:proofErr w:type="spellEnd"/>
      <w:r w:rsidR="259BE33A" w:rsidRPr="00784E26">
        <w:rPr>
          <w:i w:val="0"/>
          <w:iCs w:val="0"/>
        </w:rPr>
        <w:t xml:space="preserve"> `</w:t>
      </w:r>
    </w:p>
    <w:p w14:paraId="76178DC9" w14:textId="120288D6" w:rsidR="005A5AF7" w:rsidRPr="00784E26" w:rsidRDefault="00370B59" w:rsidP="00784E26">
      <w:pPr>
        <w:pStyle w:val="PowerShell"/>
        <w:ind w:firstLine="720"/>
        <w:rPr>
          <w:i w:val="0"/>
          <w:iCs w:val="0"/>
        </w:rPr>
      </w:pPr>
      <w:r w:rsidRPr="00784E26">
        <w:rPr>
          <w:i w:val="0"/>
          <w:iCs w:val="0"/>
        </w:rPr>
        <w:t>-</w:t>
      </w:r>
      <w:proofErr w:type="spellStart"/>
      <w:r w:rsidRPr="00784E26">
        <w:rPr>
          <w:i w:val="0"/>
          <w:iCs w:val="0"/>
        </w:rPr>
        <w:t>AutomationAccountName</w:t>
      </w:r>
      <w:proofErr w:type="spellEnd"/>
      <w:r w:rsidRPr="00784E26">
        <w:rPr>
          <w:i w:val="0"/>
          <w:iCs w:val="0"/>
        </w:rPr>
        <w:t xml:space="preserve"> </w:t>
      </w:r>
      <w:r w:rsidR="00F55894">
        <w:rPr>
          <w:i w:val="0"/>
          <w:iCs w:val="0"/>
        </w:rPr>
        <w:t>$</w:t>
      </w:r>
      <w:proofErr w:type="spellStart"/>
      <w:r w:rsidR="00F55894">
        <w:rPr>
          <w:i w:val="0"/>
          <w:iCs w:val="0"/>
        </w:rPr>
        <w:t>a</w:t>
      </w:r>
      <w:r w:rsidR="00F55894" w:rsidRPr="001A4591">
        <w:rPr>
          <w:i w:val="0"/>
          <w:iCs w:val="0"/>
        </w:rPr>
        <w:t>utomationAccountName</w:t>
      </w:r>
      <w:proofErr w:type="spellEnd"/>
      <w:r w:rsidR="00F622B1" w:rsidRPr="00784E26">
        <w:rPr>
          <w:i w:val="0"/>
          <w:iCs w:val="0"/>
        </w:rPr>
        <w:t xml:space="preserve"> `</w:t>
      </w:r>
    </w:p>
    <w:p w14:paraId="57DE4589" w14:textId="188583DB" w:rsidR="00333926" w:rsidRPr="00784E26" w:rsidRDefault="0021654B" w:rsidP="00784E26">
      <w:pPr>
        <w:pStyle w:val="PowerShell"/>
        <w:ind w:firstLine="720"/>
        <w:rPr>
          <w:i w:val="0"/>
          <w:iCs w:val="0"/>
        </w:rPr>
      </w:pPr>
      <w:r>
        <w:rPr>
          <w:i w:val="0"/>
          <w:iCs w:val="0"/>
        </w:rPr>
        <w:t>-</w:t>
      </w:r>
      <w:proofErr w:type="spellStart"/>
      <w:r w:rsidR="00F622B1" w:rsidRPr="00784E26">
        <w:rPr>
          <w:i w:val="0"/>
          <w:iCs w:val="0"/>
        </w:rPr>
        <w:t>MaintenanceTagName</w:t>
      </w:r>
      <w:proofErr w:type="spellEnd"/>
      <w:r w:rsidR="00F622B1" w:rsidRPr="00784E26">
        <w:rPr>
          <w:i w:val="0"/>
          <w:iCs w:val="0"/>
        </w:rPr>
        <w:t xml:space="preserve"> </w:t>
      </w:r>
      <w:r w:rsidR="00F55894">
        <w:rPr>
          <w:i w:val="0"/>
          <w:iCs w:val="0"/>
        </w:rPr>
        <w:t>$</w:t>
      </w:r>
      <w:proofErr w:type="spellStart"/>
      <w:r w:rsidR="00F55894">
        <w:rPr>
          <w:i w:val="0"/>
          <w:iCs w:val="0"/>
        </w:rPr>
        <w:t>m</w:t>
      </w:r>
      <w:r w:rsidR="00F55894" w:rsidRPr="001A4591">
        <w:rPr>
          <w:i w:val="0"/>
          <w:iCs w:val="0"/>
        </w:rPr>
        <w:t>aintenanceTagName</w:t>
      </w:r>
      <w:proofErr w:type="spellEnd"/>
      <w:r w:rsidR="00F55894" w:rsidRPr="00784E26">
        <w:rPr>
          <w:i w:val="0"/>
          <w:iCs w:val="0"/>
        </w:rPr>
        <w:t xml:space="preserve"> </w:t>
      </w:r>
      <w:r w:rsidR="00F622B1" w:rsidRPr="00784E26">
        <w:rPr>
          <w:i w:val="0"/>
          <w:iCs w:val="0"/>
        </w:rPr>
        <w:t xml:space="preserve"> </w:t>
      </w:r>
    </w:p>
    <w:p w14:paraId="4587AC45" w14:textId="77777777" w:rsidR="002D26A4" w:rsidRDefault="002D26A4" w:rsidP="00BE14C3"/>
    <w:p w14:paraId="7C5D3893" w14:textId="621F9026" w:rsidR="00030BD8" w:rsidRDefault="00CF00AC" w:rsidP="00CF00AC">
      <w:pPr>
        <w:pStyle w:val="ListParagraph"/>
        <w:numPr>
          <w:ilvl w:val="0"/>
          <w:numId w:val="20"/>
        </w:numPr>
      </w:pPr>
      <w:r>
        <w:t xml:space="preserve">On completion of this </w:t>
      </w:r>
      <w:r w:rsidR="009D7EC1">
        <w:t>step,</w:t>
      </w:r>
      <w:r w:rsidR="007A54EC">
        <w:t xml:space="preserve"> logic app with execution schedule gets created</w:t>
      </w:r>
      <w:r w:rsidR="00CF41BD">
        <w:t xml:space="preserve"> and can be viewed </w:t>
      </w:r>
      <w:r w:rsidR="00215C4E">
        <w:t>by going to resource group hosting the Logic App</w:t>
      </w:r>
    </w:p>
    <w:p w14:paraId="2F3CDACC" w14:textId="77777777" w:rsidR="00DE4F52" w:rsidRDefault="00DE4F52" w:rsidP="00DE4F52">
      <w:pPr>
        <w:pStyle w:val="ListParagraph"/>
      </w:pPr>
    </w:p>
    <w:p w14:paraId="53889D96" w14:textId="3F752F72" w:rsidR="00E51CE2" w:rsidRDefault="007E4CDC" w:rsidP="00E51CE2">
      <w:pPr>
        <w:pStyle w:val="ListParagraph"/>
      </w:pPr>
      <w:r>
        <w:rPr>
          <w:noProof/>
        </w:rPr>
        <w:lastRenderedPageBreak/>
        <w:drawing>
          <wp:anchor distT="0" distB="0" distL="114300" distR="114300" simplePos="0" relativeHeight="251663360" behindDoc="0" locked="0" layoutInCell="1" allowOverlap="1" wp14:anchorId="0DAA0867" wp14:editId="615F724E">
            <wp:simplePos x="0" y="0"/>
            <wp:positionH relativeFrom="margin">
              <wp:align>left</wp:align>
            </wp:positionH>
            <wp:positionV relativeFrom="paragraph">
              <wp:posOffset>225425</wp:posOffset>
            </wp:positionV>
            <wp:extent cx="6409879" cy="1714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9879" cy="1714500"/>
                    </a:xfrm>
                    <a:prstGeom prst="rect">
                      <a:avLst/>
                    </a:prstGeom>
                  </pic:spPr>
                </pic:pic>
              </a:graphicData>
            </a:graphic>
            <wp14:sizeRelH relativeFrom="margin">
              <wp14:pctWidth>0</wp14:pctWidth>
            </wp14:sizeRelH>
            <wp14:sizeRelV relativeFrom="margin">
              <wp14:pctHeight>0</wp14:pctHeight>
            </wp14:sizeRelV>
          </wp:anchor>
        </w:drawing>
      </w:r>
    </w:p>
    <w:p w14:paraId="49F53EAA" w14:textId="7D4E5456" w:rsidR="00E51CE2" w:rsidRDefault="00E51CE2" w:rsidP="00E51CE2">
      <w:pPr>
        <w:pStyle w:val="ListParagraph"/>
      </w:pPr>
    </w:p>
    <w:p w14:paraId="24C8946C" w14:textId="301447EE" w:rsidR="008C2D3E" w:rsidRDefault="00284858" w:rsidP="009226B0">
      <w:r>
        <w:t xml:space="preserve">        </w:t>
      </w:r>
    </w:p>
    <w:p w14:paraId="2165609E" w14:textId="77777777" w:rsidR="008C2D3E" w:rsidRDefault="008C2D3E" w:rsidP="009226B0"/>
    <w:p w14:paraId="12173545" w14:textId="77777777" w:rsidR="008C2D3E" w:rsidRDefault="008C2D3E" w:rsidP="009226B0"/>
    <w:p w14:paraId="3F1C67C1" w14:textId="77777777" w:rsidR="008C2D3E" w:rsidRDefault="008C2D3E" w:rsidP="009226B0"/>
    <w:p w14:paraId="0BBD0943" w14:textId="77777777" w:rsidR="008C2D3E" w:rsidRDefault="008C2D3E" w:rsidP="009226B0"/>
    <w:p w14:paraId="5531C1AF" w14:textId="3ADDA80C" w:rsidR="00284858" w:rsidRDefault="00284858" w:rsidP="009226B0">
      <w:r>
        <w:t xml:space="preserve"> Any future changes </w:t>
      </w:r>
      <w:r w:rsidR="008526C5">
        <w:t xml:space="preserve">in execution schedule like recurrence interval or </w:t>
      </w:r>
      <w:r w:rsidR="00AB7453">
        <w:t>time zone</w:t>
      </w:r>
      <w:r w:rsidR="002A294E">
        <w:t xml:space="preserve"> can </w:t>
      </w:r>
      <w:r w:rsidR="008C2D3E">
        <w:t xml:space="preserve">be updated in Logic Apps </w:t>
      </w:r>
      <w:r w:rsidR="00B63135">
        <w:t>D</w:t>
      </w:r>
      <w:r w:rsidR="008C2D3E">
        <w:t>esigner</w:t>
      </w:r>
      <w:r w:rsidR="00AA5952">
        <w:t xml:space="preserve"> which can be accessed by clicking Edit option in </w:t>
      </w:r>
      <w:proofErr w:type="spellStart"/>
      <w:r w:rsidR="00AA5952">
        <w:t>Autoscale</w:t>
      </w:r>
      <w:proofErr w:type="spellEnd"/>
      <w:r w:rsidR="00AA5952">
        <w:t xml:space="preserve"> scheduler.</w:t>
      </w:r>
    </w:p>
    <w:p w14:paraId="6338497B" w14:textId="13CB83B2" w:rsidR="00284858" w:rsidRDefault="00DF28D1" w:rsidP="009226B0">
      <w:r>
        <w:rPr>
          <w:noProof/>
        </w:rPr>
        <w:drawing>
          <wp:anchor distT="0" distB="0" distL="114300" distR="114300" simplePos="0" relativeHeight="251665408" behindDoc="0" locked="0" layoutInCell="1" allowOverlap="1" wp14:anchorId="0187F918" wp14:editId="0942A61C">
            <wp:simplePos x="0" y="0"/>
            <wp:positionH relativeFrom="margin">
              <wp:align>center</wp:align>
            </wp:positionH>
            <wp:positionV relativeFrom="paragraph">
              <wp:posOffset>321310</wp:posOffset>
            </wp:positionV>
            <wp:extent cx="7063836" cy="38862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63836" cy="3886200"/>
                    </a:xfrm>
                    <a:prstGeom prst="rect">
                      <a:avLst/>
                    </a:prstGeom>
                  </pic:spPr>
                </pic:pic>
              </a:graphicData>
            </a:graphic>
            <wp14:sizeRelH relativeFrom="margin">
              <wp14:pctWidth>0</wp14:pctWidth>
            </wp14:sizeRelH>
            <wp14:sizeRelV relativeFrom="margin">
              <wp14:pctHeight>0</wp14:pctHeight>
            </wp14:sizeRelV>
          </wp:anchor>
        </w:drawing>
      </w:r>
    </w:p>
    <w:p w14:paraId="426240F6" w14:textId="6484A355" w:rsidR="00F829D6" w:rsidRDefault="00F829D6" w:rsidP="009226B0">
      <w:r>
        <w:t xml:space="preserve">                </w:t>
      </w:r>
    </w:p>
    <w:p w14:paraId="371331C7" w14:textId="45E68735" w:rsidR="00CA31F9" w:rsidRDefault="00CA31F9" w:rsidP="00CA31F9">
      <w:pPr>
        <w:pStyle w:val="Heading2"/>
      </w:pPr>
      <w:r>
        <w:t xml:space="preserve">Manage your environment </w:t>
      </w:r>
    </w:p>
    <w:p w14:paraId="607BD65E" w14:textId="77777777" w:rsidR="009226B0" w:rsidRDefault="009226B0" w:rsidP="009226B0"/>
    <w:p w14:paraId="4DC25CA8" w14:textId="327A02E9" w:rsidR="009226B0" w:rsidRDefault="00D17CCC" w:rsidP="00986CA4">
      <w:pPr>
        <w:pStyle w:val="Heading3"/>
      </w:pPr>
      <w:r>
        <w:lastRenderedPageBreak/>
        <w:t>View status of the jobs</w:t>
      </w:r>
    </w:p>
    <w:p w14:paraId="2D7050F5" w14:textId="55164291" w:rsidR="00986CA4" w:rsidRDefault="00F5101B" w:rsidP="00986CA4">
      <w:r w:rsidRPr="00F5101B">
        <w:t>You can view a summarized status of all runbook jobs or drill into details of a specific runbook job in the Azure portal.</w:t>
      </w:r>
    </w:p>
    <w:p w14:paraId="44388F25" w14:textId="77777777" w:rsidR="007A54C1" w:rsidRDefault="007A54C1" w:rsidP="007A54C1">
      <w:r>
        <w:t>On the right of your selected Automation account, you can see a summary of all the runbook jobs under Job Statistics tile.</w:t>
      </w:r>
    </w:p>
    <w:p w14:paraId="48D85475" w14:textId="6B455834" w:rsidR="007A54C1" w:rsidRDefault="00C70AFE" w:rsidP="007A54C1">
      <w:r>
        <w:rPr>
          <w:noProof/>
        </w:rPr>
        <w:drawing>
          <wp:inline distT="0" distB="0" distL="0" distR="0" wp14:anchorId="5E55AD10" wp14:editId="6D68B2CB">
            <wp:extent cx="4143405" cy="3495701"/>
            <wp:effectExtent l="0" t="0" r="0" b="9525"/>
            <wp:docPr id="1434100589"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143405" cy="3495701"/>
                    </a:xfrm>
                    <a:prstGeom prst="rect">
                      <a:avLst/>
                    </a:prstGeom>
                  </pic:spPr>
                </pic:pic>
              </a:graphicData>
            </a:graphic>
          </wp:inline>
        </w:drawing>
      </w:r>
      <w:bookmarkStart w:id="2" w:name="_GoBack"/>
      <w:bookmarkEnd w:id="2"/>
    </w:p>
    <w:p w14:paraId="0B0B3B70" w14:textId="566A9247" w:rsidR="007A54C1" w:rsidRDefault="007A54C1" w:rsidP="007A54C1">
      <w:r>
        <w:t xml:space="preserve">Clicking </w:t>
      </w:r>
      <w:r w:rsidR="006531D1">
        <w:t>on</w:t>
      </w:r>
      <w:r>
        <w:t xml:space="preserve"> the Jobs page</w:t>
      </w:r>
      <w:r w:rsidR="006531D1">
        <w:t xml:space="preserve"> on the left </w:t>
      </w:r>
      <w:r>
        <w:t>shows the status, start times, and completion times.</w:t>
      </w:r>
    </w:p>
    <w:p w14:paraId="0621E9A8" w14:textId="339A7DCD" w:rsidR="00931DF7" w:rsidRDefault="00CE6E7E" w:rsidP="007A54C1">
      <w:r>
        <w:rPr>
          <w:noProof/>
        </w:rPr>
        <w:drawing>
          <wp:inline distT="0" distB="0" distL="0" distR="0" wp14:anchorId="1973BF13" wp14:editId="0230D49D">
            <wp:extent cx="6048418" cy="4210081"/>
            <wp:effectExtent l="0" t="0" r="0" b="0"/>
            <wp:docPr id="483122696"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6048418" cy="4210081"/>
                    </a:xfrm>
                    <a:prstGeom prst="rect">
                      <a:avLst/>
                    </a:prstGeom>
                  </pic:spPr>
                </pic:pic>
              </a:graphicData>
            </a:graphic>
          </wp:inline>
        </w:drawing>
      </w:r>
    </w:p>
    <w:p w14:paraId="48F3DF66" w14:textId="77777777" w:rsidR="007A54C1" w:rsidRDefault="007A54C1" w:rsidP="007A54C1"/>
    <w:p w14:paraId="79511916" w14:textId="6D16A48B" w:rsidR="00571A9A" w:rsidRDefault="00FB0018" w:rsidP="00986CA4">
      <w:pPr>
        <w:pStyle w:val="Heading3"/>
      </w:pPr>
      <w:r>
        <w:t>View output of the scaling tool during Peak and Off-Peak hours</w:t>
      </w:r>
    </w:p>
    <w:p w14:paraId="16AF007E" w14:textId="77777777" w:rsidR="00011001" w:rsidRDefault="00011001" w:rsidP="00011001"/>
    <w:p w14:paraId="5532C052" w14:textId="77777777" w:rsidR="008F7FDF" w:rsidRDefault="008F7FDF" w:rsidP="008F7FDF">
      <w:r>
        <w:t>Logs of Scale-out and Scale-in operations can be found by clicking on the job under the Runbook.</w:t>
      </w:r>
    </w:p>
    <w:p w14:paraId="79CFB9C4" w14:textId="5CDF90CB" w:rsidR="007E6C87" w:rsidRDefault="00DC5561" w:rsidP="00011001">
      <w:r>
        <w:t xml:space="preserve">Navigate to the </w:t>
      </w:r>
      <w:proofErr w:type="spellStart"/>
      <w:r w:rsidR="001F6F76">
        <w:t>WVDAutoScaleRunbook</w:t>
      </w:r>
      <w:proofErr w:type="spellEnd"/>
      <w:r w:rsidR="001F6F76">
        <w:t xml:space="preserve"> </w:t>
      </w:r>
      <w:r w:rsidR="00AB310C">
        <w:t xml:space="preserve">(default name of the </w:t>
      </w:r>
      <w:proofErr w:type="spellStart"/>
      <w:r w:rsidR="00AB310C">
        <w:t>RunBook</w:t>
      </w:r>
      <w:proofErr w:type="spellEnd"/>
      <w:r w:rsidR="00AB310C">
        <w:t xml:space="preserve">) </w:t>
      </w:r>
      <w:r w:rsidR="00541672">
        <w:t>in your resource group hosting the Azure Automation account</w:t>
      </w:r>
    </w:p>
    <w:p w14:paraId="4803C426" w14:textId="15C9D4E5" w:rsidR="007B137D" w:rsidRDefault="00433C73" w:rsidP="00011001">
      <w:r>
        <w:t xml:space="preserve">Under Overview </w:t>
      </w:r>
      <w:r w:rsidR="007C6EF7">
        <w:t>section,</w:t>
      </w:r>
      <w:r>
        <w:t xml:space="preserve"> click on </w:t>
      </w:r>
      <w:r w:rsidR="0099618B">
        <w:t xml:space="preserve">any of the Recent Jobs to view </w:t>
      </w:r>
      <w:r w:rsidR="001370A8">
        <w:t xml:space="preserve">output of </w:t>
      </w:r>
      <w:r w:rsidR="00150F6D">
        <w:t>scaling tool.</w:t>
      </w:r>
    </w:p>
    <w:p w14:paraId="3FBCD3A8" w14:textId="5443A3CF" w:rsidR="007B137D" w:rsidRDefault="008D785E" w:rsidP="00011001">
      <w:r>
        <w:rPr>
          <w:noProof/>
        </w:rPr>
        <w:drawing>
          <wp:anchor distT="0" distB="0" distL="114300" distR="114300" simplePos="0" relativeHeight="251669504" behindDoc="0" locked="0" layoutInCell="1" allowOverlap="1" wp14:anchorId="127F6230" wp14:editId="060993A3">
            <wp:simplePos x="0" y="0"/>
            <wp:positionH relativeFrom="page">
              <wp:posOffset>828675</wp:posOffset>
            </wp:positionH>
            <wp:positionV relativeFrom="paragraph">
              <wp:posOffset>2368550</wp:posOffset>
            </wp:positionV>
            <wp:extent cx="6228659" cy="325755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8659" cy="3257550"/>
                    </a:xfrm>
                    <a:prstGeom prst="rect">
                      <a:avLst/>
                    </a:prstGeom>
                  </pic:spPr>
                </pic:pic>
              </a:graphicData>
            </a:graphic>
            <wp14:sizeRelH relativeFrom="margin">
              <wp14:pctWidth>0</wp14:pctWidth>
            </wp14:sizeRelH>
            <wp14:sizeRelV relativeFrom="margin">
              <wp14:pctHeight>0</wp14:pctHeight>
            </wp14:sizeRelV>
          </wp:anchor>
        </w:drawing>
      </w:r>
      <w:r w:rsidR="00D93B93">
        <w:rPr>
          <w:noProof/>
        </w:rPr>
        <w:drawing>
          <wp:anchor distT="0" distB="0" distL="114300" distR="114300" simplePos="0" relativeHeight="251667456" behindDoc="0" locked="0" layoutInCell="1" allowOverlap="1" wp14:anchorId="4E6D26F4" wp14:editId="4C7C3E66">
            <wp:simplePos x="0" y="0"/>
            <wp:positionH relativeFrom="column">
              <wp:posOffset>0</wp:posOffset>
            </wp:positionH>
            <wp:positionV relativeFrom="paragraph">
              <wp:posOffset>283210</wp:posOffset>
            </wp:positionV>
            <wp:extent cx="8229600" cy="3549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3549650"/>
                    </a:xfrm>
                    <a:prstGeom prst="rect">
                      <a:avLst/>
                    </a:prstGeom>
                  </pic:spPr>
                </pic:pic>
              </a:graphicData>
            </a:graphic>
          </wp:anchor>
        </w:drawing>
      </w:r>
    </w:p>
    <w:p w14:paraId="27D82CA4" w14:textId="77777777" w:rsidR="00011001" w:rsidRDefault="00011001" w:rsidP="00011001"/>
    <w:p w14:paraId="237D721A" w14:textId="4355F924" w:rsidR="00A04A42" w:rsidRDefault="00B75713" w:rsidP="00011001">
      <w:commentRangeStart w:id="3"/>
      <w:commentRangeEnd w:id="3"/>
      <w:r>
        <w:rPr>
          <w:rStyle w:val="CommentReference"/>
        </w:rPr>
        <w:commentReference w:id="3"/>
      </w:r>
    </w:p>
    <w:p w14:paraId="36C19198" w14:textId="77777777" w:rsidR="00011001" w:rsidRPr="00011001" w:rsidRDefault="00011001" w:rsidP="00011001"/>
    <w:p w14:paraId="36F4131F" w14:textId="77777777" w:rsidR="002F0D0C" w:rsidRPr="002F0D0C" w:rsidRDefault="002F0D0C" w:rsidP="002F0D0C"/>
    <w:p w14:paraId="14797019" w14:textId="17C32A02" w:rsidR="00384B7C" w:rsidRDefault="00384B7C" w:rsidP="0087496F">
      <w:pPr>
        <w:pStyle w:val="Heading2"/>
      </w:pPr>
      <w:r>
        <w:t xml:space="preserve">How the scaling </w:t>
      </w:r>
      <w:r w:rsidR="00B507A2">
        <w:t>tool</w:t>
      </w:r>
      <w:r>
        <w:t xml:space="preserve"> works</w:t>
      </w:r>
    </w:p>
    <w:p w14:paraId="11CE37D7" w14:textId="77777777" w:rsidR="00384B7C" w:rsidRDefault="00384B7C" w:rsidP="00384B7C">
      <w:pPr>
        <w:spacing w:line="360" w:lineRule="auto"/>
      </w:pPr>
    </w:p>
    <w:p w14:paraId="2CC742B9" w14:textId="49E7DA48" w:rsidR="76BA984B" w:rsidRDefault="76BA984B" w:rsidP="5920555D">
      <w:pPr>
        <w:spacing w:line="360" w:lineRule="auto"/>
      </w:pPr>
      <w:r>
        <w:lastRenderedPageBreak/>
        <w:t>Scaling tool has been implemented usi</w:t>
      </w:r>
      <w:r w:rsidR="1C5EBF87">
        <w:t xml:space="preserve">ng </w:t>
      </w:r>
      <w:r w:rsidR="09320499">
        <w:t xml:space="preserve">Azure Automation Runbook, Webhook and an Azure </w:t>
      </w:r>
      <w:r w:rsidR="002812DF">
        <w:t>Logic Apps</w:t>
      </w:r>
      <w:r w:rsidR="09320499">
        <w:t>.</w:t>
      </w:r>
      <w:r w:rsidR="26DA7650">
        <w:t xml:space="preserve"> Azure </w:t>
      </w:r>
      <w:r w:rsidR="0067501A">
        <w:t>Logic Apps</w:t>
      </w:r>
      <w:r w:rsidR="26DA7650">
        <w:t xml:space="preserve"> calls the webhook to start the Azure Automation runbook</w:t>
      </w:r>
      <w:r w:rsidR="00737164">
        <w:t xml:space="preserve"> which implements the scaling function</w:t>
      </w:r>
      <w:r w:rsidR="26DA7650">
        <w:t>. When you start a Runbook in Azure Automation, a job is created. A job is a single execution instance of a runbook.</w:t>
      </w:r>
    </w:p>
    <w:p w14:paraId="2F40F4E5" w14:textId="3DE05FD0" w:rsidR="00384B7C" w:rsidRDefault="00017D85" w:rsidP="00384B7C">
      <w:pPr>
        <w:spacing w:line="360" w:lineRule="auto"/>
      </w:pPr>
      <w:r>
        <w:t xml:space="preserve">Automation job gathers it </w:t>
      </w:r>
      <w:r w:rsidR="00384B7C">
        <w:t xml:space="preserve">settings from </w:t>
      </w:r>
      <w:r>
        <w:t xml:space="preserve">inputs provided to </w:t>
      </w:r>
      <w:r w:rsidR="5B96B54F">
        <w:t xml:space="preserve">the </w:t>
      </w:r>
      <w:r w:rsidR="000A5B46" w:rsidRPr="000A5B46">
        <w:rPr>
          <w:b/>
          <w:color w:val="24292E"/>
        </w:rPr>
        <w:t xml:space="preserve">createazurelogicapp.ps1 </w:t>
      </w:r>
      <w:r w:rsidRPr="5920555D">
        <w:rPr>
          <w:color w:val="24292E"/>
        </w:rPr>
        <w:t>file</w:t>
      </w:r>
      <w:r w:rsidR="00384B7C">
        <w:t>, including the start and end of the peak usage period during the day.</w:t>
      </w:r>
      <w:r w:rsidR="004E70FC">
        <w:t xml:space="preserve"> </w:t>
      </w:r>
    </w:p>
    <w:p w14:paraId="69FFBB19" w14:textId="79BD7727" w:rsidR="00384B7C" w:rsidRDefault="00384B7C" w:rsidP="00384B7C">
      <w:pPr>
        <w:spacing w:line="360" w:lineRule="auto"/>
      </w:pPr>
      <w:r>
        <w:t xml:space="preserve">During peak usage time, the </w:t>
      </w:r>
      <w:r w:rsidR="00017D85">
        <w:t>job</w:t>
      </w:r>
      <w:r>
        <w:t xml:space="preserve"> checks the current number of sessions and the current running </w:t>
      </w:r>
      <w:r w:rsidR="5845BA31">
        <w:t>session host VM</w:t>
      </w:r>
      <w:r>
        <w:t xml:space="preserve"> capacity for each host pool. It calculates if the running session host VMs have enough capacity to support existing sessions based on the </w:t>
      </w:r>
      <w:proofErr w:type="spellStart"/>
      <w:r>
        <w:t>SessionThresholdPerCPU</w:t>
      </w:r>
      <w:proofErr w:type="spellEnd"/>
      <w:r>
        <w:t xml:space="preserve"> parameter defined </w:t>
      </w:r>
      <w:r w:rsidR="00252EA2">
        <w:t xml:space="preserve">for </w:t>
      </w:r>
      <w:r w:rsidR="00AD13E1">
        <w:t xml:space="preserve">the </w:t>
      </w:r>
      <w:r w:rsidR="00AD13E1" w:rsidRPr="00AD13E1">
        <w:rPr>
          <w:b/>
          <w:bCs/>
        </w:rPr>
        <w:t>createazurelogicapp.ps1</w:t>
      </w:r>
      <w:r w:rsidR="000A5B46" w:rsidRPr="000A5B46">
        <w:rPr>
          <w:b/>
          <w:color w:val="24292E"/>
        </w:rPr>
        <w:t xml:space="preserve"> </w:t>
      </w:r>
      <w:r>
        <w:t xml:space="preserve">file. If not, the </w:t>
      </w:r>
      <w:r w:rsidR="00761B35">
        <w:t>job</w:t>
      </w:r>
      <w:r>
        <w:t xml:space="preserve"> starts additional session host VMs in the host pool.</w:t>
      </w:r>
    </w:p>
    <w:p w14:paraId="12B999FB" w14:textId="0D43C41C" w:rsidR="00384B7C" w:rsidRDefault="00384B7C" w:rsidP="00384B7C">
      <w:pPr>
        <w:spacing w:line="360" w:lineRule="auto"/>
      </w:pPr>
      <w:r>
        <w:t xml:space="preserve">During the off-peak usage time, the </w:t>
      </w:r>
      <w:r w:rsidR="00861F61">
        <w:t>job</w:t>
      </w:r>
      <w:r>
        <w:t xml:space="preserve"> determines which session host VMs should shut down based on the </w:t>
      </w:r>
      <w:proofErr w:type="spellStart"/>
      <w:r>
        <w:t>MinimumNumberOfRDSH</w:t>
      </w:r>
      <w:proofErr w:type="spellEnd"/>
      <w:r>
        <w:t xml:space="preserve"> parameter. The </w:t>
      </w:r>
      <w:r w:rsidR="00E15811">
        <w:t>job</w:t>
      </w:r>
      <w:r>
        <w:t xml:space="preserve"> will set the session host VMs to drain mode to prevent new sessions connecting to the hosts. If you set the </w:t>
      </w:r>
      <w:proofErr w:type="spellStart"/>
      <w:r>
        <w:t>LimitSecondsToForceLogOffUser</w:t>
      </w:r>
      <w:proofErr w:type="spellEnd"/>
      <w:r>
        <w:t xml:space="preserve"> parameter to a non-zero positive value, the script will notify any currently signed in users to save work, wait the configured amount of time, and then force the users to sign out. Once all user sessions have been signed off on a session host VM, the script will shut down the server.</w:t>
      </w:r>
    </w:p>
    <w:p w14:paraId="7554FB3C" w14:textId="475DC859" w:rsidR="00384B7C" w:rsidRDefault="00384B7C" w:rsidP="00384B7C">
      <w:pPr>
        <w:spacing w:line="360" w:lineRule="auto"/>
      </w:pPr>
      <w:r>
        <w:t xml:space="preserve">If you set the </w:t>
      </w:r>
      <w:proofErr w:type="spellStart"/>
      <w:r>
        <w:t>LimitSecondsToForceLogOffUser</w:t>
      </w:r>
      <w:proofErr w:type="spellEnd"/>
      <w:r>
        <w:t xml:space="preserve"> parameter to zero, the </w:t>
      </w:r>
      <w:r w:rsidR="00106A67">
        <w:t>job</w:t>
      </w:r>
      <w:r>
        <w:t xml:space="preserve"> will allow the session configuration setting in the host pool properties to handle signing off user sessions. If there are any sessions on a session host VM, it will leave the session host VM running. If there aren't any sessions, the </w:t>
      </w:r>
      <w:r w:rsidR="006D6F75">
        <w:t>job</w:t>
      </w:r>
      <w:r>
        <w:t xml:space="preserve"> will shut down the session host VM.</w:t>
      </w:r>
    </w:p>
    <w:p w14:paraId="36882A39" w14:textId="1AB3C2C3" w:rsidR="00F64C78" w:rsidRDefault="00384B7C" w:rsidP="000710FC">
      <w:pPr>
        <w:spacing w:line="360" w:lineRule="auto"/>
      </w:pPr>
      <w:r>
        <w:t xml:space="preserve">The </w:t>
      </w:r>
      <w:r w:rsidR="006D6F75">
        <w:t>job</w:t>
      </w:r>
      <w:r>
        <w:t xml:space="preserve"> is designed to run periodically </w:t>
      </w:r>
      <w:r w:rsidR="006239E3">
        <w:t>based on set recurrence interval</w:t>
      </w:r>
      <w:r>
        <w:t xml:space="preserve">. Select the appropriate time interval based on the size of your </w:t>
      </w:r>
      <w:r w:rsidR="007D1515">
        <w:t>Windows Virtual Desktop</w:t>
      </w:r>
      <w:r>
        <w:t xml:space="preserve"> </w:t>
      </w:r>
      <w:proofErr w:type="gramStart"/>
      <w:r>
        <w:t xml:space="preserve">environment, </w:t>
      </w:r>
      <w:r w:rsidR="64C53122">
        <w:t xml:space="preserve"> </w:t>
      </w:r>
      <w:r>
        <w:t>and</w:t>
      </w:r>
      <w:proofErr w:type="gramEnd"/>
      <w:r>
        <w:t xml:space="preserve"> remember that starting and shutting down virtual machines can take some time. We recommend </w:t>
      </w:r>
      <w:r w:rsidR="002E4505">
        <w:t xml:space="preserve">setting </w:t>
      </w:r>
      <w:r w:rsidR="007E0733">
        <w:t>recurrence interval</w:t>
      </w:r>
      <w:r>
        <w:t xml:space="preserve"> every 15 minutes.</w:t>
      </w:r>
      <w:r w:rsidR="002C14FD">
        <w:t xml:space="preserve"> </w:t>
      </w:r>
    </w:p>
    <w:p w14:paraId="4E968F61" w14:textId="7697A495" w:rsidR="005C562E" w:rsidRPr="000710FC" w:rsidRDefault="00971915" w:rsidP="008D785E">
      <w:pPr>
        <w:spacing w:line="360" w:lineRule="auto"/>
      </w:pPr>
      <w:r>
        <w:t xml:space="preserve">Note: </w:t>
      </w:r>
      <w:r w:rsidR="00CF2511">
        <w:t xml:space="preserve">Scaling tool controls the </w:t>
      </w:r>
      <w:r w:rsidR="001145B7">
        <w:t xml:space="preserve">load balancing mode of the host pool it is scaling. It sets it to </w:t>
      </w:r>
      <w:proofErr w:type="spellStart"/>
      <w:r w:rsidR="001145B7">
        <w:t>BreadthFirst</w:t>
      </w:r>
      <w:proofErr w:type="spellEnd"/>
      <w:r w:rsidR="001145B7">
        <w:t xml:space="preserve"> load balancing for </w:t>
      </w:r>
      <w:r w:rsidR="00B60609">
        <w:t>both Peak and Off-Peak hours.</w:t>
      </w:r>
    </w:p>
    <w:sectPr w:rsidR="005C562E" w:rsidRPr="000710FC" w:rsidSect="008D785E">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ristian Montoya" w:date="2020-01-09T15:51:00Z" w:initials="CM">
    <w:p w14:paraId="37F946D7" w14:textId="22664292" w:rsidR="00B75713" w:rsidRDefault="00B75713">
      <w:pPr>
        <w:pStyle w:val="CommentText"/>
      </w:pPr>
      <w:r>
        <w:rPr>
          <w:rStyle w:val="CommentReference"/>
        </w:rPr>
        <w:annotationRef/>
      </w:r>
      <w:r>
        <w:t xml:space="preserve">Same her (like </w:t>
      </w:r>
      <w:proofErr w:type="gramStart"/>
      <w:r>
        <w:t>other</w:t>
      </w:r>
      <w:proofErr w:type="gramEnd"/>
      <w:r>
        <w:t xml:space="preserve">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F94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C1CA80" w16cex:dateUtc="2020-01-09T23:51:00Z"/>
  <w16cex:commentExtensible w16cex:durableId="21C1CA8B" w16cex:dateUtc="2020-01-09T23:51:00Z"/>
  <w16cex:commentExtensible w16cex:durableId="21C1CA9A" w16cex:dateUtc="2020-01-09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F946D7" w16cid:durableId="21C1CA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3D2"/>
    <w:multiLevelType w:val="hybridMultilevel"/>
    <w:tmpl w:val="D6D64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3733B"/>
    <w:multiLevelType w:val="hybridMultilevel"/>
    <w:tmpl w:val="D48A45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35B1"/>
    <w:multiLevelType w:val="hybridMultilevel"/>
    <w:tmpl w:val="324ABDB2"/>
    <w:lvl w:ilvl="0" w:tplc="C7C20EE2">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3" w15:restartNumberingAfterBreak="0">
    <w:nsid w:val="0FD938A1"/>
    <w:multiLevelType w:val="hybridMultilevel"/>
    <w:tmpl w:val="A6E4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6184D"/>
    <w:multiLevelType w:val="hybridMultilevel"/>
    <w:tmpl w:val="0066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645BD"/>
    <w:multiLevelType w:val="hybridMultilevel"/>
    <w:tmpl w:val="44969B34"/>
    <w:lvl w:ilvl="0" w:tplc="A000C7B0">
      <w:start w:val="1"/>
      <w:numFmt w:val="bullet"/>
      <w:lvlText w:val=""/>
      <w:lvlJc w:val="left"/>
      <w:pPr>
        <w:ind w:left="720" w:hanging="360"/>
      </w:pPr>
      <w:rPr>
        <w:rFonts w:ascii="Symbol" w:hAnsi="Symbol" w:hint="default"/>
      </w:rPr>
    </w:lvl>
    <w:lvl w:ilvl="1" w:tplc="5ED20736">
      <w:start w:val="1"/>
      <w:numFmt w:val="bullet"/>
      <w:lvlText w:val=""/>
      <w:lvlJc w:val="left"/>
      <w:pPr>
        <w:ind w:left="1440" w:hanging="360"/>
      </w:pPr>
      <w:rPr>
        <w:rFonts w:ascii="Symbol" w:hAnsi="Symbol" w:hint="default"/>
      </w:rPr>
    </w:lvl>
    <w:lvl w:ilvl="2" w:tplc="E7AC5EA4">
      <w:start w:val="1"/>
      <w:numFmt w:val="bullet"/>
      <w:lvlText w:val=""/>
      <w:lvlJc w:val="left"/>
      <w:pPr>
        <w:ind w:left="2160" w:hanging="360"/>
      </w:pPr>
      <w:rPr>
        <w:rFonts w:ascii="Wingdings" w:hAnsi="Wingdings" w:hint="default"/>
      </w:rPr>
    </w:lvl>
    <w:lvl w:ilvl="3" w:tplc="0CCE7BB8">
      <w:start w:val="1"/>
      <w:numFmt w:val="bullet"/>
      <w:lvlText w:val=""/>
      <w:lvlJc w:val="left"/>
      <w:pPr>
        <w:ind w:left="2880" w:hanging="360"/>
      </w:pPr>
      <w:rPr>
        <w:rFonts w:ascii="Symbol" w:hAnsi="Symbol" w:hint="default"/>
      </w:rPr>
    </w:lvl>
    <w:lvl w:ilvl="4" w:tplc="E040A1CA">
      <w:start w:val="1"/>
      <w:numFmt w:val="bullet"/>
      <w:lvlText w:val="o"/>
      <w:lvlJc w:val="left"/>
      <w:pPr>
        <w:ind w:left="3600" w:hanging="360"/>
      </w:pPr>
      <w:rPr>
        <w:rFonts w:ascii="Courier New" w:hAnsi="Courier New" w:hint="default"/>
      </w:rPr>
    </w:lvl>
    <w:lvl w:ilvl="5" w:tplc="6A06D3F0">
      <w:start w:val="1"/>
      <w:numFmt w:val="bullet"/>
      <w:lvlText w:val=""/>
      <w:lvlJc w:val="left"/>
      <w:pPr>
        <w:ind w:left="4320" w:hanging="360"/>
      </w:pPr>
      <w:rPr>
        <w:rFonts w:ascii="Wingdings" w:hAnsi="Wingdings" w:hint="default"/>
      </w:rPr>
    </w:lvl>
    <w:lvl w:ilvl="6" w:tplc="4894B126">
      <w:start w:val="1"/>
      <w:numFmt w:val="bullet"/>
      <w:lvlText w:val=""/>
      <w:lvlJc w:val="left"/>
      <w:pPr>
        <w:ind w:left="5040" w:hanging="360"/>
      </w:pPr>
      <w:rPr>
        <w:rFonts w:ascii="Symbol" w:hAnsi="Symbol" w:hint="default"/>
      </w:rPr>
    </w:lvl>
    <w:lvl w:ilvl="7" w:tplc="880EEA68">
      <w:start w:val="1"/>
      <w:numFmt w:val="bullet"/>
      <w:lvlText w:val="o"/>
      <w:lvlJc w:val="left"/>
      <w:pPr>
        <w:ind w:left="5760" w:hanging="360"/>
      </w:pPr>
      <w:rPr>
        <w:rFonts w:ascii="Courier New" w:hAnsi="Courier New" w:hint="default"/>
      </w:rPr>
    </w:lvl>
    <w:lvl w:ilvl="8" w:tplc="295C3570">
      <w:start w:val="1"/>
      <w:numFmt w:val="bullet"/>
      <w:lvlText w:val=""/>
      <w:lvlJc w:val="left"/>
      <w:pPr>
        <w:ind w:left="6480" w:hanging="360"/>
      </w:pPr>
      <w:rPr>
        <w:rFonts w:ascii="Wingdings" w:hAnsi="Wingdings" w:hint="default"/>
      </w:rPr>
    </w:lvl>
  </w:abstractNum>
  <w:abstractNum w:abstractNumId="6" w15:restartNumberingAfterBreak="0">
    <w:nsid w:val="23343751"/>
    <w:multiLevelType w:val="hybridMultilevel"/>
    <w:tmpl w:val="8C06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E4553"/>
    <w:multiLevelType w:val="hybridMultilevel"/>
    <w:tmpl w:val="8FEA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35054"/>
    <w:multiLevelType w:val="hybridMultilevel"/>
    <w:tmpl w:val="B496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01329"/>
    <w:multiLevelType w:val="hybridMultilevel"/>
    <w:tmpl w:val="B4F23ED8"/>
    <w:lvl w:ilvl="0" w:tplc="FFFFFFF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14615B"/>
    <w:multiLevelType w:val="hybridMultilevel"/>
    <w:tmpl w:val="69D20A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A59D2"/>
    <w:multiLevelType w:val="hybridMultilevel"/>
    <w:tmpl w:val="51E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47A28"/>
    <w:multiLevelType w:val="hybridMultilevel"/>
    <w:tmpl w:val="4426D19C"/>
    <w:lvl w:ilvl="0" w:tplc="E53A5F6C">
      <w:start w:val="1"/>
      <w:numFmt w:val="bullet"/>
      <w:lvlText w:val=""/>
      <w:lvlJc w:val="left"/>
      <w:pPr>
        <w:ind w:left="720" w:hanging="360"/>
      </w:pPr>
      <w:rPr>
        <w:rFonts w:ascii="Symbol" w:hAnsi="Symbol" w:hint="default"/>
      </w:rPr>
    </w:lvl>
    <w:lvl w:ilvl="1" w:tplc="14067788">
      <w:start w:val="1"/>
      <w:numFmt w:val="bullet"/>
      <w:lvlText w:val=""/>
      <w:lvlJc w:val="left"/>
      <w:pPr>
        <w:ind w:left="1440" w:hanging="360"/>
      </w:pPr>
      <w:rPr>
        <w:rFonts w:ascii="Symbol" w:hAnsi="Symbol" w:hint="default"/>
      </w:rPr>
    </w:lvl>
    <w:lvl w:ilvl="2" w:tplc="FE8871FA">
      <w:start w:val="1"/>
      <w:numFmt w:val="bullet"/>
      <w:lvlText w:val=""/>
      <w:lvlJc w:val="left"/>
      <w:pPr>
        <w:ind w:left="2160" w:hanging="360"/>
      </w:pPr>
      <w:rPr>
        <w:rFonts w:ascii="Wingdings" w:hAnsi="Wingdings" w:hint="default"/>
      </w:rPr>
    </w:lvl>
    <w:lvl w:ilvl="3" w:tplc="1CD6830E">
      <w:start w:val="1"/>
      <w:numFmt w:val="bullet"/>
      <w:lvlText w:val=""/>
      <w:lvlJc w:val="left"/>
      <w:pPr>
        <w:ind w:left="2880" w:hanging="360"/>
      </w:pPr>
      <w:rPr>
        <w:rFonts w:ascii="Symbol" w:hAnsi="Symbol" w:hint="default"/>
      </w:rPr>
    </w:lvl>
    <w:lvl w:ilvl="4" w:tplc="2E9A2DC4">
      <w:start w:val="1"/>
      <w:numFmt w:val="bullet"/>
      <w:lvlText w:val="o"/>
      <w:lvlJc w:val="left"/>
      <w:pPr>
        <w:ind w:left="3600" w:hanging="360"/>
      </w:pPr>
      <w:rPr>
        <w:rFonts w:ascii="Courier New" w:hAnsi="Courier New" w:hint="default"/>
      </w:rPr>
    </w:lvl>
    <w:lvl w:ilvl="5" w:tplc="1B169A6A">
      <w:start w:val="1"/>
      <w:numFmt w:val="bullet"/>
      <w:lvlText w:val=""/>
      <w:lvlJc w:val="left"/>
      <w:pPr>
        <w:ind w:left="4320" w:hanging="360"/>
      </w:pPr>
      <w:rPr>
        <w:rFonts w:ascii="Wingdings" w:hAnsi="Wingdings" w:hint="default"/>
      </w:rPr>
    </w:lvl>
    <w:lvl w:ilvl="6" w:tplc="822674F6">
      <w:start w:val="1"/>
      <w:numFmt w:val="bullet"/>
      <w:lvlText w:val=""/>
      <w:lvlJc w:val="left"/>
      <w:pPr>
        <w:ind w:left="5040" w:hanging="360"/>
      </w:pPr>
      <w:rPr>
        <w:rFonts w:ascii="Symbol" w:hAnsi="Symbol" w:hint="default"/>
      </w:rPr>
    </w:lvl>
    <w:lvl w:ilvl="7" w:tplc="87427C48">
      <w:start w:val="1"/>
      <w:numFmt w:val="bullet"/>
      <w:lvlText w:val="o"/>
      <w:lvlJc w:val="left"/>
      <w:pPr>
        <w:ind w:left="5760" w:hanging="360"/>
      </w:pPr>
      <w:rPr>
        <w:rFonts w:ascii="Courier New" w:hAnsi="Courier New" w:hint="default"/>
      </w:rPr>
    </w:lvl>
    <w:lvl w:ilvl="8" w:tplc="374AA4D0">
      <w:start w:val="1"/>
      <w:numFmt w:val="bullet"/>
      <w:lvlText w:val=""/>
      <w:lvlJc w:val="left"/>
      <w:pPr>
        <w:ind w:left="6480" w:hanging="360"/>
      </w:pPr>
      <w:rPr>
        <w:rFonts w:ascii="Wingdings" w:hAnsi="Wingdings" w:hint="default"/>
      </w:rPr>
    </w:lvl>
  </w:abstractNum>
  <w:abstractNum w:abstractNumId="13" w15:restartNumberingAfterBreak="0">
    <w:nsid w:val="4F81468B"/>
    <w:multiLevelType w:val="hybridMultilevel"/>
    <w:tmpl w:val="FFFFFFFF"/>
    <w:lvl w:ilvl="0" w:tplc="3022E8C6">
      <w:start w:val="1"/>
      <w:numFmt w:val="bullet"/>
      <w:lvlText w:val=""/>
      <w:lvlJc w:val="left"/>
      <w:pPr>
        <w:ind w:left="720" w:hanging="360"/>
      </w:pPr>
      <w:rPr>
        <w:rFonts w:ascii="Symbol" w:hAnsi="Symbol" w:hint="default"/>
      </w:rPr>
    </w:lvl>
    <w:lvl w:ilvl="1" w:tplc="78A85B36">
      <w:start w:val="1"/>
      <w:numFmt w:val="bullet"/>
      <w:lvlText w:val=""/>
      <w:lvlJc w:val="left"/>
      <w:pPr>
        <w:ind w:left="1440" w:hanging="360"/>
      </w:pPr>
      <w:rPr>
        <w:rFonts w:ascii="Symbol" w:hAnsi="Symbol" w:hint="default"/>
      </w:rPr>
    </w:lvl>
    <w:lvl w:ilvl="2" w:tplc="BF4AF192">
      <w:start w:val="1"/>
      <w:numFmt w:val="bullet"/>
      <w:lvlText w:val=""/>
      <w:lvlJc w:val="left"/>
      <w:pPr>
        <w:ind w:left="2160" w:hanging="360"/>
      </w:pPr>
      <w:rPr>
        <w:rFonts w:ascii="Wingdings" w:hAnsi="Wingdings" w:hint="default"/>
      </w:rPr>
    </w:lvl>
    <w:lvl w:ilvl="3" w:tplc="212610A4">
      <w:start w:val="1"/>
      <w:numFmt w:val="bullet"/>
      <w:lvlText w:val=""/>
      <w:lvlJc w:val="left"/>
      <w:pPr>
        <w:ind w:left="2880" w:hanging="360"/>
      </w:pPr>
      <w:rPr>
        <w:rFonts w:ascii="Symbol" w:hAnsi="Symbol" w:hint="default"/>
      </w:rPr>
    </w:lvl>
    <w:lvl w:ilvl="4" w:tplc="A19EC52E">
      <w:start w:val="1"/>
      <w:numFmt w:val="bullet"/>
      <w:lvlText w:val="o"/>
      <w:lvlJc w:val="left"/>
      <w:pPr>
        <w:ind w:left="3600" w:hanging="360"/>
      </w:pPr>
      <w:rPr>
        <w:rFonts w:ascii="Courier New" w:hAnsi="Courier New" w:hint="default"/>
      </w:rPr>
    </w:lvl>
    <w:lvl w:ilvl="5" w:tplc="14484CC8">
      <w:start w:val="1"/>
      <w:numFmt w:val="bullet"/>
      <w:lvlText w:val=""/>
      <w:lvlJc w:val="left"/>
      <w:pPr>
        <w:ind w:left="4320" w:hanging="360"/>
      </w:pPr>
      <w:rPr>
        <w:rFonts w:ascii="Wingdings" w:hAnsi="Wingdings" w:hint="default"/>
      </w:rPr>
    </w:lvl>
    <w:lvl w:ilvl="6" w:tplc="071C288A">
      <w:start w:val="1"/>
      <w:numFmt w:val="bullet"/>
      <w:lvlText w:val=""/>
      <w:lvlJc w:val="left"/>
      <w:pPr>
        <w:ind w:left="5040" w:hanging="360"/>
      </w:pPr>
      <w:rPr>
        <w:rFonts w:ascii="Symbol" w:hAnsi="Symbol" w:hint="default"/>
      </w:rPr>
    </w:lvl>
    <w:lvl w:ilvl="7" w:tplc="7D8E1790">
      <w:start w:val="1"/>
      <w:numFmt w:val="bullet"/>
      <w:lvlText w:val="o"/>
      <w:lvlJc w:val="left"/>
      <w:pPr>
        <w:ind w:left="5760" w:hanging="360"/>
      </w:pPr>
      <w:rPr>
        <w:rFonts w:ascii="Courier New" w:hAnsi="Courier New" w:hint="default"/>
      </w:rPr>
    </w:lvl>
    <w:lvl w:ilvl="8" w:tplc="67221DC6">
      <w:start w:val="1"/>
      <w:numFmt w:val="bullet"/>
      <w:lvlText w:val=""/>
      <w:lvlJc w:val="left"/>
      <w:pPr>
        <w:ind w:left="6480" w:hanging="360"/>
      </w:pPr>
      <w:rPr>
        <w:rFonts w:ascii="Wingdings" w:hAnsi="Wingdings" w:hint="default"/>
      </w:rPr>
    </w:lvl>
  </w:abstractNum>
  <w:abstractNum w:abstractNumId="14" w15:restartNumberingAfterBreak="0">
    <w:nsid w:val="62036657"/>
    <w:multiLevelType w:val="hybridMultilevel"/>
    <w:tmpl w:val="CF44D98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52A3A"/>
    <w:multiLevelType w:val="hybridMultilevel"/>
    <w:tmpl w:val="FFFFFFFF"/>
    <w:lvl w:ilvl="0" w:tplc="4C18BC7A">
      <w:start w:val="1"/>
      <w:numFmt w:val="bullet"/>
      <w:lvlText w:val=""/>
      <w:lvlJc w:val="left"/>
      <w:pPr>
        <w:ind w:left="720" w:hanging="360"/>
      </w:pPr>
      <w:rPr>
        <w:rFonts w:ascii="Symbol" w:hAnsi="Symbol" w:hint="default"/>
      </w:rPr>
    </w:lvl>
    <w:lvl w:ilvl="1" w:tplc="24EA92A8">
      <w:start w:val="1"/>
      <w:numFmt w:val="bullet"/>
      <w:lvlText w:val=""/>
      <w:lvlJc w:val="left"/>
      <w:pPr>
        <w:ind w:left="1440" w:hanging="360"/>
      </w:pPr>
      <w:rPr>
        <w:rFonts w:ascii="Symbol" w:hAnsi="Symbol" w:hint="default"/>
      </w:rPr>
    </w:lvl>
    <w:lvl w:ilvl="2" w:tplc="BC7EB0A8">
      <w:start w:val="1"/>
      <w:numFmt w:val="bullet"/>
      <w:lvlText w:val=""/>
      <w:lvlJc w:val="left"/>
      <w:pPr>
        <w:ind w:left="2160" w:hanging="360"/>
      </w:pPr>
      <w:rPr>
        <w:rFonts w:ascii="Wingdings" w:hAnsi="Wingdings" w:hint="default"/>
      </w:rPr>
    </w:lvl>
    <w:lvl w:ilvl="3" w:tplc="945AB538">
      <w:start w:val="1"/>
      <w:numFmt w:val="bullet"/>
      <w:lvlText w:val=""/>
      <w:lvlJc w:val="left"/>
      <w:pPr>
        <w:ind w:left="2880" w:hanging="360"/>
      </w:pPr>
      <w:rPr>
        <w:rFonts w:ascii="Symbol" w:hAnsi="Symbol" w:hint="default"/>
      </w:rPr>
    </w:lvl>
    <w:lvl w:ilvl="4" w:tplc="A638204E">
      <w:start w:val="1"/>
      <w:numFmt w:val="bullet"/>
      <w:lvlText w:val="o"/>
      <w:lvlJc w:val="left"/>
      <w:pPr>
        <w:ind w:left="3600" w:hanging="360"/>
      </w:pPr>
      <w:rPr>
        <w:rFonts w:ascii="Courier New" w:hAnsi="Courier New" w:hint="default"/>
      </w:rPr>
    </w:lvl>
    <w:lvl w:ilvl="5" w:tplc="D19E349E">
      <w:start w:val="1"/>
      <w:numFmt w:val="bullet"/>
      <w:lvlText w:val=""/>
      <w:lvlJc w:val="left"/>
      <w:pPr>
        <w:ind w:left="4320" w:hanging="360"/>
      </w:pPr>
      <w:rPr>
        <w:rFonts w:ascii="Wingdings" w:hAnsi="Wingdings" w:hint="default"/>
      </w:rPr>
    </w:lvl>
    <w:lvl w:ilvl="6" w:tplc="12E400F0">
      <w:start w:val="1"/>
      <w:numFmt w:val="bullet"/>
      <w:lvlText w:val=""/>
      <w:lvlJc w:val="left"/>
      <w:pPr>
        <w:ind w:left="5040" w:hanging="360"/>
      </w:pPr>
      <w:rPr>
        <w:rFonts w:ascii="Symbol" w:hAnsi="Symbol" w:hint="default"/>
      </w:rPr>
    </w:lvl>
    <w:lvl w:ilvl="7" w:tplc="71680EB6">
      <w:start w:val="1"/>
      <w:numFmt w:val="bullet"/>
      <w:lvlText w:val="o"/>
      <w:lvlJc w:val="left"/>
      <w:pPr>
        <w:ind w:left="5760" w:hanging="360"/>
      </w:pPr>
      <w:rPr>
        <w:rFonts w:ascii="Courier New" w:hAnsi="Courier New" w:hint="default"/>
      </w:rPr>
    </w:lvl>
    <w:lvl w:ilvl="8" w:tplc="D16835CE">
      <w:start w:val="1"/>
      <w:numFmt w:val="bullet"/>
      <w:lvlText w:val=""/>
      <w:lvlJc w:val="left"/>
      <w:pPr>
        <w:ind w:left="6480" w:hanging="360"/>
      </w:pPr>
      <w:rPr>
        <w:rFonts w:ascii="Wingdings" w:hAnsi="Wingdings" w:hint="default"/>
      </w:rPr>
    </w:lvl>
  </w:abstractNum>
  <w:abstractNum w:abstractNumId="16" w15:restartNumberingAfterBreak="0">
    <w:nsid w:val="63A74D63"/>
    <w:multiLevelType w:val="hybridMultilevel"/>
    <w:tmpl w:val="6F465A00"/>
    <w:lvl w:ilvl="0" w:tplc="1EF8909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33CC2"/>
    <w:multiLevelType w:val="hybridMultilevel"/>
    <w:tmpl w:val="3EBC36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5E42A8A"/>
    <w:multiLevelType w:val="hybridMultilevel"/>
    <w:tmpl w:val="4B7EB720"/>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C3D35"/>
    <w:multiLevelType w:val="hybridMultilevel"/>
    <w:tmpl w:val="B136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75405"/>
    <w:multiLevelType w:val="hybridMultilevel"/>
    <w:tmpl w:val="160A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8"/>
  </w:num>
  <w:num w:numId="5">
    <w:abstractNumId w:val="18"/>
  </w:num>
  <w:num w:numId="6">
    <w:abstractNumId w:val="14"/>
  </w:num>
  <w:num w:numId="7">
    <w:abstractNumId w:val="17"/>
  </w:num>
  <w:num w:numId="8">
    <w:abstractNumId w:val="19"/>
  </w:num>
  <w:num w:numId="9">
    <w:abstractNumId w:val="3"/>
  </w:num>
  <w:num w:numId="10">
    <w:abstractNumId w:val="9"/>
  </w:num>
  <w:num w:numId="11">
    <w:abstractNumId w:val="15"/>
  </w:num>
  <w:num w:numId="12">
    <w:abstractNumId w:val="13"/>
  </w:num>
  <w:num w:numId="13">
    <w:abstractNumId w:val="6"/>
  </w:num>
  <w:num w:numId="14">
    <w:abstractNumId w:val="10"/>
  </w:num>
  <w:num w:numId="15">
    <w:abstractNumId w:val="20"/>
  </w:num>
  <w:num w:numId="16">
    <w:abstractNumId w:val="1"/>
  </w:num>
  <w:num w:numId="17">
    <w:abstractNumId w:val="11"/>
  </w:num>
  <w:num w:numId="18">
    <w:abstractNumId w:val="0"/>
  </w:num>
  <w:num w:numId="19">
    <w:abstractNumId w:val="2"/>
  </w:num>
  <w:num w:numId="20">
    <w:abstractNumId w:val="16"/>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Montoya">
    <w15:presenceInfo w15:providerId="AD" w15:userId="S::chrimo@microsoft.com::0b5c703a-6810-41de-b8e2-a7deb892c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67"/>
    <w:rsid w:val="00006059"/>
    <w:rsid w:val="00010081"/>
    <w:rsid w:val="00011001"/>
    <w:rsid w:val="00014DB4"/>
    <w:rsid w:val="00015A74"/>
    <w:rsid w:val="000179D6"/>
    <w:rsid w:val="00017D85"/>
    <w:rsid w:val="00024149"/>
    <w:rsid w:val="000277C0"/>
    <w:rsid w:val="00030BD8"/>
    <w:rsid w:val="00033A75"/>
    <w:rsid w:val="000467B1"/>
    <w:rsid w:val="0005114D"/>
    <w:rsid w:val="000529C4"/>
    <w:rsid w:val="00057C20"/>
    <w:rsid w:val="00057C8D"/>
    <w:rsid w:val="00062EF5"/>
    <w:rsid w:val="00065F35"/>
    <w:rsid w:val="000710FC"/>
    <w:rsid w:val="0008632B"/>
    <w:rsid w:val="000A0767"/>
    <w:rsid w:val="000A08F9"/>
    <w:rsid w:val="000A18DF"/>
    <w:rsid w:val="000A2DC4"/>
    <w:rsid w:val="000A5B46"/>
    <w:rsid w:val="000A64AE"/>
    <w:rsid w:val="000A7F2D"/>
    <w:rsid w:val="000B0B11"/>
    <w:rsid w:val="000B19ED"/>
    <w:rsid w:val="000B4D44"/>
    <w:rsid w:val="000C7991"/>
    <w:rsid w:val="000D5BCA"/>
    <w:rsid w:val="000D78DF"/>
    <w:rsid w:val="000E1DB3"/>
    <w:rsid w:val="000F0CAB"/>
    <w:rsid w:val="000F2324"/>
    <w:rsid w:val="000F4F73"/>
    <w:rsid w:val="000F69E0"/>
    <w:rsid w:val="001017FA"/>
    <w:rsid w:val="00101803"/>
    <w:rsid w:val="00106A67"/>
    <w:rsid w:val="00113584"/>
    <w:rsid w:val="001145B7"/>
    <w:rsid w:val="0011710B"/>
    <w:rsid w:val="001174A2"/>
    <w:rsid w:val="001201E5"/>
    <w:rsid w:val="00125077"/>
    <w:rsid w:val="0012539A"/>
    <w:rsid w:val="00130CCA"/>
    <w:rsid w:val="001333FA"/>
    <w:rsid w:val="001339A4"/>
    <w:rsid w:val="001370A8"/>
    <w:rsid w:val="00141D93"/>
    <w:rsid w:val="00141E97"/>
    <w:rsid w:val="001424B5"/>
    <w:rsid w:val="00142AE0"/>
    <w:rsid w:val="00144659"/>
    <w:rsid w:val="0014749A"/>
    <w:rsid w:val="00150F6D"/>
    <w:rsid w:val="00151326"/>
    <w:rsid w:val="00161DFA"/>
    <w:rsid w:val="0016282D"/>
    <w:rsid w:val="0016366A"/>
    <w:rsid w:val="00167FA5"/>
    <w:rsid w:val="001760E1"/>
    <w:rsid w:val="00177445"/>
    <w:rsid w:val="0018147E"/>
    <w:rsid w:val="00186742"/>
    <w:rsid w:val="00187D1A"/>
    <w:rsid w:val="001B11A3"/>
    <w:rsid w:val="001B7D17"/>
    <w:rsid w:val="001C1E98"/>
    <w:rsid w:val="001C30CB"/>
    <w:rsid w:val="001C4F79"/>
    <w:rsid w:val="001C5954"/>
    <w:rsid w:val="001C7624"/>
    <w:rsid w:val="001D010F"/>
    <w:rsid w:val="001D185C"/>
    <w:rsid w:val="001D293C"/>
    <w:rsid w:val="001D3462"/>
    <w:rsid w:val="001D4D89"/>
    <w:rsid w:val="001D5AEE"/>
    <w:rsid w:val="001F23F6"/>
    <w:rsid w:val="001F29A9"/>
    <w:rsid w:val="001F2C5C"/>
    <w:rsid w:val="001F4F45"/>
    <w:rsid w:val="001F64AB"/>
    <w:rsid w:val="001F6F76"/>
    <w:rsid w:val="001F7D64"/>
    <w:rsid w:val="0020073E"/>
    <w:rsid w:val="00202BFB"/>
    <w:rsid w:val="00203BE3"/>
    <w:rsid w:val="002055A9"/>
    <w:rsid w:val="00205CB2"/>
    <w:rsid w:val="00214884"/>
    <w:rsid w:val="00214E5D"/>
    <w:rsid w:val="00215C4E"/>
    <w:rsid w:val="0021654B"/>
    <w:rsid w:val="0022072A"/>
    <w:rsid w:val="0022565B"/>
    <w:rsid w:val="00230098"/>
    <w:rsid w:val="00231707"/>
    <w:rsid w:val="00232833"/>
    <w:rsid w:val="00232856"/>
    <w:rsid w:val="00233C90"/>
    <w:rsid w:val="00234AA3"/>
    <w:rsid w:val="00250007"/>
    <w:rsid w:val="00252072"/>
    <w:rsid w:val="00252EA2"/>
    <w:rsid w:val="00253B3D"/>
    <w:rsid w:val="002612E9"/>
    <w:rsid w:val="0026448A"/>
    <w:rsid w:val="00265387"/>
    <w:rsid w:val="00276F09"/>
    <w:rsid w:val="00277993"/>
    <w:rsid w:val="002812DF"/>
    <w:rsid w:val="00283316"/>
    <w:rsid w:val="00283AE4"/>
    <w:rsid w:val="00284858"/>
    <w:rsid w:val="00286D1F"/>
    <w:rsid w:val="00295EFE"/>
    <w:rsid w:val="002A0107"/>
    <w:rsid w:val="002A15E4"/>
    <w:rsid w:val="002A294E"/>
    <w:rsid w:val="002B3C93"/>
    <w:rsid w:val="002B4034"/>
    <w:rsid w:val="002C14FD"/>
    <w:rsid w:val="002C30A0"/>
    <w:rsid w:val="002C3C7C"/>
    <w:rsid w:val="002C477C"/>
    <w:rsid w:val="002D01DE"/>
    <w:rsid w:val="002D1C1B"/>
    <w:rsid w:val="002D26A4"/>
    <w:rsid w:val="002D30A1"/>
    <w:rsid w:val="002D4CA9"/>
    <w:rsid w:val="002D4F64"/>
    <w:rsid w:val="002D7893"/>
    <w:rsid w:val="002D796D"/>
    <w:rsid w:val="002E4505"/>
    <w:rsid w:val="002E6730"/>
    <w:rsid w:val="002F0D0C"/>
    <w:rsid w:val="002F718D"/>
    <w:rsid w:val="002F75CC"/>
    <w:rsid w:val="002F775E"/>
    <w:rsid w:val="00306F84"/>
    <w:rsid w:val="0031187A"/>
    <w:rsid w:val="00312349"/>
    <w:rsid w:val="00312F20"/>
    <w:rsid w:val="003137C8"/>
    <w:rsid w:val="003148B1"/>
    <w:rsid w:val="00316BEE"/>
    <w:rsid w:val="00323126"/>
    <w:rsid w:val="00323B8B"/>
    <w:rsid w:val="003317E5"/>
    <w:rsid w:val="00333926"/>
    <w:rsid w:val="00333F70"/>
    <w:rsid w:val="00335951"/>
    <w:rsid w:val="00336563"/>
    <w:rsid w:val="00336B12"/>
    <w:rsid w:val="003421FD"/>
    <w:rsid w:val="00346D78"/>
    <w:rsid w:val="0035198E"/>
    <w:rsid w:val="0035781D"/>
    <w:rsid w:val="00360B6F"/>
    <w:rsid w:val="00364A1C"/>
    <w:rsid w:val="00370B59"/>
    <w:rsid w:val="0037243B"/>
    <w:rsid w:val="00374B19"/>
    <w:rsid w:val="0037599A"/>
    <w:rsid w:val="00381991"/>
    <w:rsid w:val="003831FB"/>
    <w:rsid w:val="00383C1E"/>
    <w:rsid w:val="003848AB"/>
    <w:rsid w:val="00384B7C"/>
    <w:rsid w:val="00384C5D"/>
    <w:rsid w:val="003870CD"/>
    <w:rsid w:val="00397B6A"/>
    <w:rsid w:val="003A0D83"/>
    <w:rsid w:val="003A30EC"/>
    <w:rsid w:val="003A58B0"/>
    <w:rsid w:val="003A6DF7"/>
    <w:rsid w:val="003C02D3"/>
    <w:rsid w:val="003C6E61"/>
    <w:rsid w:val="003D0067"/>
    <w:rsid w:val="003D461F"/>
    <w:rsid w:val="003D50B4"/>
    <w:rsid w:val="003E0E01"/>
    <w:rsid w:val="003E265D"/>
    <w:rsid w:val="003E647B"/>
    <w:rsid w:val="003F0D6D"/>
    <w:rsid w:val="003F4BB6"/>
    <w:rsid w:val="004059A9"/>
    <w:rsid w:val="00412A4E"/>
    <w:rsid w:val="00414771"/>
    <w:rsid w:val="00417455"/>
    <w:rsid w:val="00422698"/>
    <w:rsid w:val="00423733"/>
    <w:rsid w:val="00424688"/>
    <w:rsid w:val="004312FE"/>
    <w:rsid w:val="00433C73"/>
    <w:rsid w:val="0045065E"/>
    <w:rsid w:val="00452E57"/>
    <w:rsid w:val="004617D5"/>
    <w:rsid w:val="00462D0F"/>
    <w:rsid w:val="00463120"/>
    <w:rsid w:val="00463752"/>
    <w:rsid w:val="00467D19"/>
    <w:rsid w:val="00473286"/>
    <w:rsid w:val="00474670"/>
    <w:rsid w:val="00475331"/>
    <w:rsid w:val="00480757"/>
    <w:rsid w:val="00480C41"/>
    <w:rsid w:val="00487C8F"/>
    <w:rsid w:val="004911B6"/>
    <w:rsid w:val="00494855"/>
    <w:rsid w:val="004950E7"/>
    <w:rsid w:val="004A5BC1"/>
    <w:rsid w:val="004B18D4"/>
    <w:rsid w:val="004B488E"/>
    <w:rsid w:val="004C1B57"/>
    <w:rsid w:val="004C214D"/>
    <w:rsid w:val="004C76C1"/>
    <w:rsid w:val="004D090A"/>
    <w:rsid w:val="004D6440"/>
    <w:rsid w:val="004D7D5D"/>
    <w:rsid w:val="004E53AC"/>
    <w:rsid w:val="004E70FC"/>
    <w:rsid w:val="004F2965"/>
    <w:rsid w:val="004F3CAF"/>
    <w:rsid w:val="004F3DE4"/>
    <w:rsid w:val="004F3EB9"/>
    <w:rsid w:val="004F4A22"/>
    <w:rsid w:val="004F65FD"/>
    <w:rsid w:val="00503BA4"/>
    <w:rsid w:val="00506328"/>
    <w:rsid w:val="00510515"/>
    <w:rsid w:val="00510EC8"/>
    <w:rsid w:val="00513AC0"/>
    <w:rsid w:val="00515DA0"/>
    <w:rsid w:val="00517AA3"/>
    <w:rsid w:val="00522FA5"/>
    <w:rsid w:val="00531378"/>
    <w:rsid w:val="00531C37"/>
    <w:rsid w:val="00532249"/>
    <w:rsid w:val="00534B25"/>
    <w:rsid w:val="00534DAC"/>
    <w:rsid w:val="00541672"/>
    <w:rsid w:val="00547A72"/>
    <w:rsid w:val="005505F4"/>
    <w:rsid w:val="00550ADA"/>
    <w:rsid w:val="0055211A"/>
    <w:rsid w:val="0055264F"/>
    <w:rsid w:val="005618CA"/>
    <w:rsid w:val="0056588D"/>
    <w:rsid w:val="00571A9A"/>
    <w:rsid w:val="00574659"/>
    <w:rsid w:val="0058254E"/>
    <w:rsid w:val="00596536"/>
    <w:rsid w:val="005A4895"/>
    <w:rsid w:val="005A5AF7"/>
    <w:rsid w:val="005B41E9"/>
    <w:rsid w:val="005B4386"/>
    <w:rsid w:val="005B7DA3"/>
    <w:rsid w:val="005C0F82"/>
    <w:rsid w:val="005C4731"/>
    <w:rsid w:val="005C562E"/>
    <w:rsid w:val="005C71E5"/>
    <w:rsid w:val="005E5043"/>
    <w:rsid w:val="005F7AA7"/>
    <w:rsid w:val="006021E6"/>
    <w:rsid w:val="0060233F"/>
    <w:rsid w:val="0060363D"/>
    <w:rsid w:val="00603970"/>
    <w:rsid w:val="006050D9"/>
    <w:rsid w:val="00606E66"/>
    <w:rsid w:val="00614CFF"/>
    <w:rsid w:val="00621624"/>
    <w:rsid w:val="0062389B"/>
    <w:rsid w:val="006239E3"/>
    <w:rsid w:val="006307BB"/>
    <w:rsid w:val="00633A4B"/>
    <w:rsid w:val="006348F2"/>
    <w:rsid w:val="00635256"/>
    <w:rsid w:val="006372C9"/>
    <w:rsid w:val="00641D08"/>
    <w:rsid w:val="00642C3E"/>
    <w:rsid w:val="00647B20"/>
    <w:rsid w:val="00650F0A"/>
    <w:rsid w:val="006514C7"/>
    <w:rsid w:val="0065194C"/>
    <w:rsid w:val="006531D1"/>
    <w:rsid w:val="00653823"/>
    <w:rsid w:val="0066017E"/>
    <w:rsid w:val="00670607"/>
    <w:rsid w:val="006728FE"/>
    <w:rsid w:val="00672BAC"/>
    <w:rsid w:val="0067501A"/>
    <w:rsid w:val="00675CAE"/>
    <w:rsid w:val="006801D5"/>
    <w:rsid w:val="00681A40"/>
    <w:rsid w:val="00685403"/>
    <w:rsid w:val="0068739C"/>
    <w:rsid w:val="006904AB"/>
    <w:rsid w:val="00696AA4"/>
    <w:rsid w:val="006A0A8C"/>
    <w:rsid w:val="006A3086"/>
    <w:rsid w:val="006A3102"/>
    <w:rsid w:val="006B1201"/>
    <w:rsid w:val="006B275F"/>
    <w:rsid w:val="006B2CBF"/>
    <w:rsid w:val="006B6B03"/>
    <w:rsid w:val="006B6C8C"/>
    <w:rsid w:val="006C6B0C"/>
    <w:rsid w:val="006D6F75"/>
    <w:rsid w:val="006D7D8D"/>
    <w:rsid w:val="006E005D"/>
    <w:rsid w:val="006E1AF7"/>
    <w:rsid w:val="006E1CC5"/>
    <w:rsid w:val="006F19B0"/>
    <w:rsid w:val="006F54EC"/>
    <w:rsid w:val="006F57E8"/>
    <w:rsid w:val="006F5956"/>
    <w:rsid w:val="00705753"/>
    <w:rsid w:val="00706958"/>
    <w:rsid w:val="00711078"/>
    <w:rsid w:val="0071182C"/>
    <w:rsid w:val="00713862"/>
    <w:rsid w:val="00714337"/>
    <w:rsid w:val="00716C18"/>
    <w:rsid w:val="00716D2F"/>
    <w:rsid w:val="0071757B"/>
    <w:rsid w:val="00717CA8"/>
    <w:rsid w:val="00717F89"/>
    <w:rsid w:val="00726AAA"/>
    <w:rsid w:val="0072748A"/>
    <w:rsid w:val="0073000C"/>
    <w:rsid w:val="00730A5A"/>
    <w:rsid w:val="00737164"/>
    <w:rsid w:val="007445B5"/>
    <w:rsid w:val="00750A83"/>
    <w:rsid w:val="00752FCB"/>
    <w:rsid w:val="007557CB"/>
    <w:rsid w:val="00755D32"/>
    <w:rsid w:val="00761B35"/>
    <w:rsid w:val="00773E07"/>
    <w:rsid w:val="00776C63"/>
    <w:rsid w:val="00780B93"/>
    <w:rsid w:val="007844F4"/>
    <w:rsid w:val="00784E26"/>
    <w:rsid w:val="007860F0"/>
    <w:rsid w:val="00795347"/>
    <w:rsid w:val="007A54C1"/>
    <w:rsid w:val="007A54EC"/>
    <w:rsid w:val="007B137D"/>
    <w:rsid w:val="007B4E51"/>
    <w:rsid w:val="007C0D71"/>
    <w:rsid w:val="007C6EF7"/>
    <w:rsid w:val="007D0043"/>
    <w:rsid w:val="007D1515"/>
    <w:rsid w:val="007D2FFD"/>
    <w:rsid w:val="007D4D9B"/>
    <w:rsid w:val="007D6D11"/>
    <w:rsid w:val="007D789F"/>
    <w:rsid w:val="007E0733"/>
    <w:rsid w:val="007E0999"/>
    <w:rsid w:val="007E1670"/>
    <w:rsid w:val="007E31E6"/>
    <w:rsid w:val="007E3B99"/>
    <w:rsid w:val="007E4CDC"/>
    <w:rsid w:val="007E6C87"/>
    <w:rsid w:val="007F2FC6"/>
    <w:rsid w:val="007F7A38"/>
    <w:rsid w:val="00800DF4"/>
    <w:rsid w:val="008018F0"/>
    <w:rsid w:val="00802334"/>
    <w:rsid w:val="00813AC9"/>
    <w:rsid w:val="0081540C"/>
    <w:rsid w:val="00815B6B"/>
    <w:rsid w:val="00830B58"/>
    <w:rsid w:val="00830D64"/>
    <w:rsid w:val="00833F33"/>
    <w:rsid w:val="00836DCF"/>
    <w:rsid w:val="008428E8"/>
    <w:rsid w:val="00843440"/>
    <w:rsid w:val="00843DE7"/>
    <w:rsid w:val="00845288"/>
    <w:rsid w:val="008458C0"/>
    <w:rsid w:val="0084670E"/>
    <w:rsid w:val="00850847"/>
    <w:rsid w:val="0085252C"/>
    <w:rsid w:val="008526C5"/>
    <w:rsid w:val="00860FCD"/>
    <w:rsid w:val="00861F61"/>
    <w:rsid w:val="00863BD9"/>
    <w:rsid w:val="00865383"/>
    <w:rsid w:val="00867ABF"/>
    <w:rsid w:val="00871A3E"/>
    <w:rsid w:val="00873598"/>
    <w:rsid w:val="00873EE1"/>
    <w:rsid w:val="0087496F"/>
    <w:rsid w:val="008835DD"/>
    <w:rsid w:val="008850B5"/>
    <w:rsid w:val="008854D6"/>
    <w:rsid w:val="00885934"/>
    <w:rsid w:val="00885C44"/>
    <w:rsid w:val="00886160"/>
    <w:rsid w:val="00893A00"/>
    <w:rsid w:val="0089620D"/>
    <w:rsid w:val="008A4FC8"/>
    <w:rsid w:val="008A58E3"/>
    <w:rsid w:val="008B0F7A"/>
    <w:rsid w:val="008B32AF"/>
    <w:rsid w:val="008B5956"/>
    <w:rsid w:val="008C1D7D"/>
    <w:rsid w:val="008C2D3E"/>
    <w:rsid w:val="008C4191"/>
    <w:rsid w:val="008C60BF"/>
    <w:rsid w:val="008C77F8"/>
    <w:rsid w:val="008D71A9"/>
    <w:rsid w:val="008D785E"/>
    <w:rsid w:val="008E49BB"/>
    <w:rsid w:val="008E510E"/>
    <w:rsid w:val="008E7795"/>
    <w:rsid w:val="008F1A25"/>
    <w:rsid w:val="008F28AC"/>
    <w:rsid w:val="008F4456"/>
    <w:rsid w:val="008F53C5"/>
    <w:rsid w:val="008F5C88"/>
    <w:rsid w:val="008F7FDF"/>
    <w:rsid w:val="00905D22"/>
    <w:rsid w:val="00907849"/>
    <w:rsid w:val="0091587D"/>
    <w:rsid w:val="009226B0"/>
    <w:rsid w:val="00924E0D"/>
    <w:rsid w:val="00924F30"/>
    <w:rsid w:val="00930BFE"/>
    <w:rsid w:val="00931A62"/>
    <w:rsid w:val="00931DF7"/>
    <w:rsid w:val="009339DC"/>
    <w:rsid w:val="00935B07"/>
    <w:rsid w:val="009430DF"/>
    <w:rsid w:val="009448E5"/>
    <w:rsid w:val="00947919"/>
    <w:rsid w:val="00953E9A"/>
    <w:rsid w:val="009544BA"/>
    <w:rsid w:val="009573C0"/>
    <w:rsid w:val="009604A8"/>
    <w:rsid w:val="00964011"/>
    <w:rsid w:val="00964428"/>
    <w:rsid w:val="00964657"/>
    <w:rsid w:val="00971915"/>
    <w:rsid w:val="0097331C"/>
    <w:rsid w:val="0098374F"/>
    <w:rsid w:val="00986CA4"/>
    <w:rsid w:val="00987750"/>
    <w:rsid w:val="00993626"/>
    <w:rsid w:val="00993F5E"/>
    <w:rsid w:val="0099618B"/>
    <w:rsid w:val="009A13E1"/>
    <w:rsid w:val="009A1BD5"/>
    <w:rsid w:val="009A2415"/>
    <w:rsid w:val="009A3682"/>
    <w:rsid w:val="009B0E9A"/>
    <w:rsid w:val="009B18CE"/>
    <w:rsid w:val="009B6F84"/>
    <w:rsid w:val="009C66CA"/>
    <w:rsid w:val="009C762F"/>
    <w:rsid w:val="009D38D4"/>
    <w:rsid w:val="009D5E75"/>
    <w:rsid w:val="009D7C67"/>
    <w:rsid w:val="009D7EC1"/>
    <w:rsid w:val="009E6A5C"/>
    <w:rsid w:val="009E7B65"/>
    <w:rsid w:val="009F199A"/>
    <w:rsid w:val="009F623E"/>
    <w:rsid w:val="00A04A42"/>
    <w:rsid w:val="00A0520A"/>
    <w:rsid w:val="00A13B04"/>
    <w:rsid w:val="00A20D2D"/>
    <w:rsid w:val="00A30F51"/>
    <w:rsid w:val="00A35081"/>
    <w:rsid w:val="00A35686"/>
    <w:rsid w:val="00A4467A"/>
    <w:rsid w:val="00A47959"/>
    <w:rsid w:val="00A548F6"/>
    <w:rsid w:val="00A61B73"/>
    <w:rsid w:val="00A667FD"/>
    <w:rsid w:val="00A70960"/>
    <w:rsid w:val="00A7568E"/>
    <w:rsid w:val="00A7614D"/>
    <w:rsid w:val="00A82122"/>
    <w:rsid w:val="00A83994"/>
    <w:rsid w:val="00A84B23"/>
    <w:rsid w:val="00A86656"/>
    <w:rsid w:val="00A901D9"/>
    <w:rsid w:val="00A90E6D"/>
    <w:rsid w:val="00A941D6"/>
    <w:rsid w:val="00A9446A"/>
    <w:rsid w:val="00A94CE7"/>
    <w:rsid w:val="00A95C45"/>
    <w:rsid w:val="00A95DCD"/>
    <w:rsid w:val="00A965E2"/>
    <w:rsid w:val="00AA12B0"/>
    <w:rsid w:val="00AA2FA9"/>
    <w:rsid w:val="00AA32C5"/>
    <w:rsid w:val="00AA5952"/>
    <w:rsid w:val="00AA6145"/>
    <w:rsid w:val="00AA6B77"/>
    <w:rsid w:val="00AA7D68"/>
    <w:rsid w:val="00AB2268"/>
    <w:rsid w:val="00AB310C"/>
    <w:rsid w:val="00AB3E43"/>
    <w:rsid w:val="00AB4931"/>
    <w:rsid w:val="00AB7453"/>
    <w:rsid w:val="00AB7AC1"/>
    <w:rsid w:val="00AC1EA8"/>
    <w:rsid w:val="00AC67D0"/>
    <w:rsid w:val="00AD13E1"/>
    <w:rsid w:val="00AE0D05"/>
    <w:rsid w:val="00AE393F"/>
    <w:rsid w:val="00AE470D"/>
    <w:rsid w:val="00AF1737"/>
    <w:rsid w:val="00AF4D7E"/>
    <w:rsid w:val="00AF70C8"/>
    <w:rsid w:val="00B012E0"/>
    <w:rsid w:val="00B054DF"/>
    <w:rsid w:val="00B060EA"/>
    <w:rsid w:val="00B06428"/>
    <w:rsid w:val="00B10451"/>
    <w:rsid w:val="00B15B44"/>
    <w:rsid w:val="00B24A3F"/>
    <w:rsid w:val="00B274DD"/>
    <w:rsid w:val="00B3075C"/>
    <w:rsid w:val="00B31D0B"/>
    <w:rsid w:val="00B32DDC"/>
    <w:rsid w:val="00B32EAB"/>
    <w:rsid w:val="00B330F9"/>
    <w:rsid w:val="00B34062"/>
    <w:rsid w:val="00B347F1"/>
    <w:rsid w:val="00B3545C"/>
    <w:rsid w:val="00B4512B"/>
    <w:rsid w:val="00B45795"/>
    <w:rsid w:val="00B507A2"/>
    <w:rsid w:val="00B50A41"/>
    <w:rsid w:val="00B519E1"/>
    <w:rsid w:val="00B546D4"/>
    <w:rsid w:val="00B548F5"/>
    <w:rsid w:val="00B60609"/>
    <w:rsid w:val="00B60905"/>
    <w:rsid w:val="00B62D62"/>
    <w:rsid w:val="00B63135"/>
    <w:rsid w:val="00B633A6"/>
    <w:rsid w:val="00B7116B"/>
    <w:rsid w:val="00B75713"/>
    <w:rsid w:val="00B76F74"/>
    <w:rsid w:val="00B77111"/>
    <w:rsid w:val="00B81F13"/>
    <w:rsid w:val="00B82593"/>
    <w:rsid w:val="00B8282C"/>
    <w:rsid w:val="00B83080"/>
    <w:rsid w:val="00B919D2"/>
    <w:rsid w:val="00B979ED"/>
    <w:rsid w:val="00B97CD7"/>
    <w:rsid w:val="00BA2F6A"/>
    <w:rsid w:val="00BA4F5F"/>
    <w:rsid w:val="00BA6F34"/>
    <w:rsid w:val="00BA70E5"/>
    <w:rsid w:val="00BA74BE"/>
    <w:rsid w:val="00BB1D5F"/>
    <w:rsid w:val="00BB422A"/>
    <w:rsid w:val="00BC1A8B"/>
    <w:rsid w:val="00BC2CA5"/>
    <w:rsid w:val="00BC3854"/>
    <w:rsid w:val="00BC39BB"/>
    <w:rsid w:val="00BC76C3"/>
    <w:rsid w:val="00BC7F7C"/>
    <w:rsid w:val="00BD1711"/>
    <w:rsid w:val="00BD389A"/>
    <w:rsid w:val="00BD4D27"/>
    <w:rsid w:val="00BD51D7"/>
    <w:rsid w:val="00BE14C3"/>
    <w:rsid w:val="00BE3A8D"/>
    <w:rsid w:val="00BF39F2"/>
    <w:rsid w:val="00BF5578"/>
    <w:rsid w:val="00BF76A6"/>
    <w:rsid w:val="00C065F8"/>
    <w:rsid w:val="00C06E37"/>
    <w:rsid w:val="00C07BB8"/>
    <w:rsid w:val="00C102AF"/>
    <w:rsid w:val="00C169AA"/>
    <w:rsid w:val="00C314FE"/>
    <w:rsid w:val="00C338B2"/>
    <w:rsid w:val="00C36F3C"/>
    <w:rsid w:val="00C37F69"/>
    <w:rsid w:val="00C5091F"/>
    <w:rsid w:val="00C518DA"/>
    <w:rsid w:val="00C52AA2"/>
    <w:rsid w:val="00C53768"/>
    <w:rsid w:val="00C64DF5"/>
    <w:rsid w:val="00C65D84"/>
    <w:rsid w:val="00C70AFE"/>
    <w:rsid w:val="00C765C2"/>
    <w:rsid w:val="00C80AF1"/>
    <w:rsid w:val="00C8379C"/>
    <w:rsid w:val="00C85432"/>
    <w:rsid w:val="00C902A4"/>
    <w:rsid w:val="00C94B91"/>
    <w:rsid w:val="00C9523D"/>
    <w:rsid w:val="00C9733E"/>
    <w:rsid w:val="00C9775E"/>
    <w:rsid w:val="00CA31F9"/>
    <w:rsid w:val="00CA70C9"/>
    <w:rsid w:val="00CA7427"/>
    <w:rsid w:val="00CA7B26"/>
    <w:rsid w:val="00CB7173"/>
    <w:rsid w:val="00CC1522"/>
    <w:rsid w:val="00CC5ACB"/>
    <w:rsid w:val="00CD0C63"/>
    <w:rsid w:val="00CD3092"/>
    <w:rsid w:val="00CD3DD8"/>
    <w:rsid w:val="00CE2A43"/>
    <w:rsid w:val="00CE6E7E"/>
    <w:rsid w:val="00CF00AC"/>
    <w:rsid w:val="00CF2511"/>
    <w:rsid w:val="00CF41BD"/>
    <w:rsid w:val="00D041F8"/>
    <w:rsid w:val="00D07449"/>
    <w:rsid w:val="00D07AF6"/>
    <w:rsid w:val="00D13055"/>
    <w:rsid w:val="00D17CCC"/>
    <w:rsid w:val="00D20D27"/>
    <w:rsid w:val="00D21159"/>
    <w:rsid w:val="00D31A70"/>
    <w:rsid w:val="00D347F9"/>
    <w:rsid w:val="00D348A4"/>
    <w:rsid w:val="00D36047"/>
    <w:rsid w:val="00D36A34"/>
    <w:rsid w:val="00D4064F"/>
    <w:rsid w:val="00D5542D"/>
    <w:rsid w:val="00D5550C"/>
    <w:rsid w:val="00D605B7"/>
    <w:rsid w:val="00D6648D"/>
    <w:rsid w:val="00D6682C"/>
    <w:rsid w:val="00D743F9"/>
    <w:rsid w:val="00D748FE"/>
    <w:rsid w:val="00D74B60"/>
    <w:rsid w:val="00D76550"/>
    <w:rsid w:val="00D76C5F"/>
    <w:rsid w:val="00D80F87"/>
    <w:rsid w:val="00D844CF"/>
    <w:rsid w:val="00D86CC9"/>
    <w:rsid w:val="00D9179E"/>
    <w:rsid w:val="00D91D28"/>
    <w:rsid w:val="00D93B93"/>
    <w:rsid w:val="00DA5C21"/>
    <w:rsid w:val="00DB2609"/>
    <w:rsid w:val="00DB2C00"/>
    <w:rsid w:val="00DB77C1"/>
    <w:rsid w:val="00DB7ADA"/>
    <w:rsid w:val="00DC3244"/>
    <w:rsid w:val="00DC3ACA"/>
    <w:rsid w:val="00DC3E0C"/>
    <w:rsid w:val="00DC4C94"/>
    <w:rsid w:val="00DC5561"/>
    <w:rsid w:val="00DC782D"/>
    <w:rsid w:val="00DD0048"/>
    <w:rsid w:val="00DD15CF"/>
    <w:rsid w:val="00DD4740"/>
    <w:rsid w:val="00DD60A0"/>
    <w:rsid w:val="00DD77DD"/>
    <w:rsid w:val="00DE4F52"/>
    <w:rsid w:val="00DE6288"/>
    <w:rsid w:val="00DE6C73"/>
    <w:rsid w:val="00DF28D1"/>
    <w:rsid w:val="00DF369F"/>
    <w:rsid w:val="00DF3D23"/>
    <w:rsid w:val="00DF5A62"/>
    <w:rsid w:val="00DF6AB2"/>
    <w:rsid w:val="00E0224C"/>
    <w:rsid w:val="00E03853"/>
    <w:rsid w:val="00E0428F"/>
    <w:rsid w:val="00E04901"/>
    <w:rsid w:val="00E0492B"/>
    <w:rsid w:val="00E05FDA"/>
    <w:rsid w:val="00E15811"/>
    <w:rsid w:val="00E15C09"/>
    <w:rsid w:val="00E16A50"/>
    <w:rsid w:val="00E17945"/>
    <w:rsid w:val="00E22685"/>
    <w:rsid w:val="00E30B82"/>
    <w:rsid w:val="00E315DF"/>
    <w:rsid w:val="00E51BE3"/>
    <w:rsid w:val="00E51CE2"/>
    <w:rsid w:val="00E53FF4"/>
    <w:rsid w:val="00E56D36"/>
    <w:rsid w:val="00E57664"/>
    <w:rsid w:val="00E60E82"/>
    <w:rsid w:val="00E626BA"/>
    <w:rsid w:val="00E64F1C"/>
    <w:rsid w:val="00E656F4"/>
    <w:rsid w:val="00E66345"/>
    <w:rsid w:val="00E66457"/>
    <w:rsid w:val="00E66C10"/>
    <w:rsid w:val="00E742C5"/>
    <w:rsid w:val="00E7680C"/>
    <w:rsid w:val="00E80BC9"/>
    <w:rsid w:val="00E90474"/>
    <w:rsid w:val="00E91D6A"/>
    <w:rsid w:val="00EA5F69"/>
    <w:rsid w:val="00EB79FC"/>
    <w:rsid w:val="00EB7EE1"/>
    <w:rsid w:val="00ED0353"/>
    <w:rsid w:val="00ED15A6"/>
    <w:rsid w:val="00ED67B3"/>
    <w:rsid w:val="00ED705D"/>
    <w:rsid w:val="00ED7BAD"/>
    <w:rsid w:val="00EE1FED"/>
    <w:rsid w:val="00EE5FF1"/>
    <w:rsid w:val="00EF26FC"/>
    <w:rsid w:val="00EF6D95"/>
    <w:rsid w:val="00EF7975"/>
    <w:rsid w:val="00F00A95"/>
    <w:rsid w:val="00F00E51"/>
    <w:rsid w:val="00F01B24"/>
    <w:rsid w:val="00F02118"/>
    <w:rsid w:val="00F0515C"/>
    <w:rsid w:val="00F0531F"/>
    <w:rsid w:val="00F06EEE"/>
    <w:rsid w:val="00F11F19"/>
    <w:rsid w:val="00F13F6D"/>
    <w:rsid w:val="00F229ED"/>
    <w:rsid w:val="00F27821"/>
    <w:rsid w:val="00F30C00"/>
    <w:rsid w:val="00F31600"/>
    <w:rsid w:val="00F31A22"/>
    <w:rsid w:val="00F376C9"/>
    <w:rsid w:val="00F37D3F"/>
    <w:rsid w:val="00F41389"/>
    <w:rsid w:val="00F47D68"/>
    <w:rsid w:val="00F5101B"/>
    <w:rsid w:val="00F5158B"/>
    <w:rsid w:val="00F516C8"/>
    <w:rsid w:val="00F52016"/>
    <w:rsid w:val="00F532D6"/>
    <w:rsid w:val="00F54F42"/>
    <w:rsid w:val="00F55894"/>
    <w:rsid w:val="00F55F5C"/>
    <w:rsid w:val="00F622B1"/>
    <w:rsid w:val="00F62E42"/>
    <w:rsid w:val="00F64C78"/>
    <w:rsid w:val="00F70C12"/>
    <w:rsid w:val="00F71AC4"/>
    <w:rsid w:val="00F7470B"/>
    <w:rsid w:val="00F75ADD"/>
    <w:rsid w:val="00F7652D"/>
    <w:rsid w:val="00F777CA"/>
    <w:rsid w:val="00F77E42"/>
    <w:rsid w:val="00F829D6"/>
    <w:rsid w:val="00F83955"/>
    <w:rsid w:val="00F852F6"/>
    <w:rsid w:val="00F865D3"/>
    <w:rsid w:val="00F92208"/>
    <w:rsid w:val="00F95BFE"/>
    <w:rsid w:val="00F9613D"/>
    <w:rsid w:val="00FA0984"/>
    <w:rsid w:val="00FA3AD9"/>
    <w:rsid w:val="00FB0018"/>
    <w:rsid w:val="00FB3F94"/>
    <w:rsid w:val="00FB5536"/>
    <w:rsid w:val="00FC0121"/>
    <w:rsid w:val="00FC67A2"/>
    <w:rsid w:val="00FC7E96"/>
    <w:rsid w:val="00FD20B7"/>
    <w:rsid w:val="00FD2D2A"/>
    <w:rsid w:val="00FD41D5"/>
    <w:rsid w:val="00FD69E4"/>
    <w:rsid w:val="00FD7CBE"/>
    <w:rsid w:val="00FE422E"/>
    <w:rsid w:val="00FF3E71"/>
    <w:rsid w:val="00FF41F8"/>
    <w:rsid w:val="00FF482C"/>
    <w:rsid w:val="00FF4D58"/>
    <w:rsid w:val="00FF61B9"/>
    <w:rsid w:val="00FF735D"/>
    <w:rsid w:val="0174C829"/>
    <w:rsid w:val="01EC9669"/>
    <w:rsid w:val="022186F1"/>
    <w:rsid w:val="0376F01C"/>
    <w:rsid w:val="04743C37"/>
    <w:rsid w:val="04FA4C0A"/>
    <w:rsid w:val="05077804"/>
    <w:rsid w:val="051AAD00"/>
    <w:rsid w:val="055C18FE"/>
    <w:rsid w:val="0642DA86"/>
    <w:rsid w:val="06549EE0"/>
    <w:rsid w:val="06820B10"/>
    <w:rsid w:val="069F61E3"/>
    <w:rsid w:val="0766AF1C"/>
    <w:rsid w:val="0833A8E4"/>
    <w:rsid w:val="09320499"/>
    <w:rsid w:val="0B47CF14"/>
    <w:rsid w:val="0B82D455"/>
    <w:rsid w:val="0C3928F2"/>
    <w:rsid w:val="0E9C622F"/>
    <w:rsid w:val="0EE413E6"/>
    <w:rsid w:val="0EF197BC"/>
    <w:rsid w:val="0F7E3850"/>
    <w:rsid w:val="0FA81B73"/>
    <w:rsid w:val="0FB05008"/>
    <w:rsid w:val="10370779"/>
    <w:rsid w:val="10624238"/>
    <w:rsid w:val="10887885"/>
    <w:rsid w:val="119CFD8D"/>
    <w:rsid w:val="11A5257F"/>
    <w:rsid w:val="11B65116"/>
    <w:rsid w:val="1210F05B"/>
    <w:rsid w:val="12502C09"/>
    <w:rsid w:val="129FB110"/>
    <w:rsid w:val="13955B06"/>
    <w:rsid w:val="142ADFEF"/>
    <w:rsid w:val="14512A6E"/>
    <w:rsid w:val="1673002C"/>
    <w:rsid w:val="16784683"/>
    <w:rsid w:val="16F0F85D"/>
    <w:rsid w:val="1766B289"/>
    <w:rsid w:val="1796E3EA"/>
    <w:rsid w:val="18C149AB"/>
    <w:rsid w:val="1A79F2AE"/>
    <w:rsid w:val="1AD3EDB2"/>
    <w:rsid w:val="1B7CC3D8"/>
    <w:rsid w:val="1BBE0EBE"/>
    <w:rsid w:val="1C3EF8C4"/>
    <w:rsid w:val="1C5EBF87"/>
    <w:rsid w:val="1CC17349"/>
    <w:rsid w:val="1D25EB89"/>
    <w:rsid w:val="1E51AADE"/>
    <w:rsid w:val="1EA4E100"/>
    <w:rsid w:val="1EE74317"/>
    <w:rsid w:val="1F6267E6"/>
    <w:rsid w:val="1FF15010"/>
    <w:rsid w:val="1FFF324D"/>
    <w:rsid w:val="20C5D13D"/>
    <w:rsid w:val="20D41053"/>
    <w:rsid w:val="20E2F7BD"/>
    <w:rsid w:val="2180A560"/>
    <w:rsid w:val="256BB9EF"/>
    <w:rsid w:val="259BE33A"/>
    <w:rsid w:val="26C36B70"/>
    <w:rsid w:val="26DA7650"/>
    <w:rsid w:val="27797757"/>
    <w:rsid w:val="2795528B"/>
    <w:rsid w:val="27CDFFBA"/>
    <w:rsid w:val="2BAF1B0C"/>
    <w:rsid w:val="2BD3685F"/>
    <w:rsid w:val="2BF18EB5"/>
    <w:rsid w:val="2C5795B7"/>
    <w:rsid w:val="2E6C9D7A"/>
    <w:rsid w:val="2EB1308A"/>
    <w:rsid w:val="2ECA3B04"/>
    <w:rsid w:val="2F1186EB"/>
    <w:rsid w:val="307C5A64"/>
    <w:rsid w:val="315217E3"/>
    <w:rsid w:val="33E429BA"/>
    <w:rsid w:val="3505F387"/>
    <w:rsid w:val="3566A289"/>
    <w:rsid w:val="35F2606C"/>
    <w:rsid w:val="37737AAE"/>
    <w:rsid w:val="37D7C45F"/>
    <w:rsid w:val="38BED3E6"/>
    <w:rsid w:val="392DFD3D"/>
    <w:rsid w:val="3AE75684"/>
    <w:rsid w:val="3BA91149"/>
    <w:rsid w:val="3BB0DB26"/>
    <w:rsid w:val="3C5BE074"/>
    <w:rsid w:val="3CD59EEB"/>
    <w:rsid w:val="3E80FD7D"/>
    <w:rsid w:val="3F12148D"/>
    <w:rsid w:val="408920FA"/>
    <w:rsid w:val="4229DD16"/>
    <w:rsid w:val="42D4E3B2"/>
    <w:rsid w:val="4367AB84"/>
    <w:rsid w:val="44122E04"/>
    <w:rsid w:val="443E22BC"/>
    <w:rsid w:val="44861480"/>
    <w:rsid w:val="4569297F"/>
    <w:rsid w:val="4596BA16"/>
    <w:rsid w:val="45997B7B"/>
    <w:rsid w:val="459C383B"/>
    <w:rsid w:val="464498F6"/>
    <w:rsid w:val="467AB1F3"/>
    <w:rsid w:val="46DB353E"/>
    <w:rsid w:val="4823E307"/>
    <w:rsid w:val="4B570640"/>
    <w:rsid w:val="4DD6BD80"/>
    <w:rsid w:val="4DF3AC06"/>
    <w:rsid w:val="4E5D3D4D"/>
    <w:rsid w:val="504F7D92"/>
    <w:rsid w:val="5156D8BB"/>
    <w:rsid w:val="51A86FEF"/>
    <w:rsid w:val="527A95EB"/>
    <w:rsid w:val="531069F0"/>
    <w:rsid w:val="54E6B867"/>
    <w:rsid w:val="54F2EF30"/>
    <w:rsid w:val="556FBDC7"/>
    <w:rsid w:val="55EFD05F"/>
    <w:rsid w:val="55F56F9F"/>
    <w:rsid w:val="567869B4"/>
    <w:rsid w:val="56790489"/>
    <w:rsid w:val="567AAF34"/>
    <w:rsid w:val="580A1C79"/>
    <w:rsid w:val="5845BA31"/>
    <w:rsid w:val="5920555D"/>
    <w:rsid w:val="59ACF13D"/>
    <w:rsid w:val="5A706542"/>
    <w:rsid w:val="5AC89E1A"/>
    <w:rsid w:val="5B96B54F"/>
    <w:rsid w:val="5CE96BDB"/>
    <w:rsid w:val="5D04570A"/>
    <w:rsid w:val="5D2A2066"/>
    <w:rsid w:val="5EC4B0C4"/>
    <w:rsid w:val="5F15DAB0"/>
    <w:rsid w:val="5FAEDEE3"/>
    <w:rsid w:val="5FE6461D"/>
    <w:rsid w:val="60B935A2"/>
    <w:rsid w:val="6253649A"/>
    <w:rsid w:val="6288A2C4"/>
    <w:rsid w:val="63C90563"/>
    <w:rsid w:val="64157ADD"/>
    <w:rsid w:val="64C53122"/>
    <w:rsid w:val="66586722"/>
    <w:rsid w:val="665D1A1A"/>
    <w:rsid w:val="6837ABC4"/>
    <w:rsid w:val="684E7A6D"/>
    <w:rsid w:val="68562778"/>
    <w:rsid w:val="687D491F"/>
    <w:rsid w:val="6938224A"/>
    <w:rsid w:val="6A00C9CB"/>
    <w:rsid w:val="6A1B78F6"/>
    <w:rsid w:val="6AB33E34"/>
    <w:rsid w:val="6BFBC44C"/>
    <w:rsid w:val="6C00771A"/>
    <w:rsid w:val="6DF1AF9A"/>
    <w:rsid w:val="6EC63B9B"/>
    <w:rsid w:val="7159CF1B"/>
    <w:rsid w:val="7252FFB0"/>
    <w:rsid w:val="74025700"/>
    <w:rsid w:val="7508B499"/>
    <w:rsid w:val="7521DC2E"/>
    <w:rsid w:val="755AC409"/>
    <w:rsid w:val="75829787"/>
    <w:rsid w:val="75875669"/>
    <w:rsid w:val="75A7268F"/>
    <w:rsid w:val="76457C94"/>
    <w:rsid w:val="76BA984B"/>
    <w:rsid w:val="78FED10C"/>
    <w:rsid w:val="799A238A"/>
    <w:rsid w:val="7A16D337"/>
    <w:rsid w:val="7A18459E"/>
    <w:rsid w:val="7B238C53"/>
    <w:rsid w:val="7B609C95"/>
    <w:rsid w:val="7BD45EC7"/>
    <w:rsid w:val="7BED24C1"/>
    <w:rsid w:val="7BFB65F9"/>
    <w:rsid w:val="7DC3FFD2"/>
    <w:rsid w:val="7E075B6B"/>
    <w:rsid w:val="7F1594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F6E4"/>
  <w15:chartTrackingRefBased/>
  <w15:docId w15:val="{7A8BEE43-930C-4E38-AD9B-3958256C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FDF"/>
    <w:rPr>
      <w:rFonts w:eastAsiaTheme="minorEastAsia"/>
      <w:lang w:eastAsia="zh-CN"/>
    </w:rPr>
  </w:style>
  <w:style w:type="paragraph" w:styleId="Heading1">
    <w:name w:val="heading 1"/>
    <w:basedOn w:val="Normal"/>
    <w:next w:val="Normal"/>
    <w:link w:val="Heading1Char"/>
    <w:uiPriority w:val="9"/>
    <w:qFormat/>
    <w:rsid w:val="003D0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4D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67"/>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3D0067"/>
    <w:rPr>
      <w:rFonts w:asciiTheme="majorHAnsi" w:eastAsiaTheme="majorEastAsia" w:hAnsiTheme="majorHAnsi" w:cstheme="majorBidi"/>
      <w:color w:val="2F5496" w:themeColor="accent1" w:themeShade="BF"/>
      <w:sz w:val="32"/>
      <w:szCs w:val="32"/>
      <w:lang w:eastAsia="zh-CN"/>
    </w:rPr>
  </w:style>
  <w:style w:type="paragraph" w:styleId="NormalWeb">
    <w:name w:val="Normal (Web)"/>
    <w:basedOn w:val="Normal"/>
    <w:uiPriority w:val="99"/>
    <w:unhideWhenUsed/>
    <w:rsid w:val="005C562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8428E8"/>
    <w:rPr>
      <w:color w:val="0563C1" w:themeColor="hyperlink"/>
      <w:u w:val="single"/>
    </w:rPr>
  </w:style>
  <w:style w:type="character" w:styleId="UnresolvedMention">
    <w:name w:val="Unresolved Mention"/>
    <w:basedOn w:val="DefaultParagraphFont"/>
    <w:uiPriority w:val="99"/>
    <w:semiHidden/>
    <w:unhideWhenUsed/>
    <w:rsid w:val="008428E8"/>
    <w:rPr>
      <w:color w:val="605E5C"/>
      <w:shd w:val="clear" w:color="auto" w:fill="E1DFDD"/>
    </w:rPr>
  </w:style>
  <w:style w:type="paragraph" w:styleId="ListParagraph">
    <w:name w:val="List Paragraph"/>
    <w:basedOn w:val="Normal"/>
    <w:link w:val="ListParagraphChar"/>
    <w:uiPriority w:val="34"/>
    <w:qFormat/>
    <w:rsid w:val="000710FC"/>
    <w:pPr>
      <w:ind w:left="720"/>
      <w:contextualSpacing/>
    </w:pPr>
  </w:style>
  <w:style w:type="paragraph" w:styleId="CommentText">
    <w:name w:val="annotation text"/>
    <w:basedOn w:val="Normal"/>
    <w:link w:val="CommentTextChar"/>
    <w:uiPriority w:val="99"/>
    <w:semiHidden/>
    <w:unhideWhenUsed/>
    <w:rsid w:val="00DB2C00"/>
    <w:pPr>
      <w:spacing w:line="240" w:lineRule="auto"/>
    </w:pPr>
    <w:rPr>
      <w:sz w:val="20"/>
      <w:szCs w:val="20"/>
    </w:rPr>
  </w:style>
  <w:style w:type="character" w:customStyle="1" w:styleId="CommentTextChar">
    <w:name w:val="Comment Text Char"/>
    <w:basedOn w:val="DefaultParagraphFont"/>
    <w:link w:val="CommentText"/>
    <w:uiPriority w:val="99"/>
    <w:semiHidden/>
    <w:rsid w:val="00DB2C00"/>
    <w:rPr>
      <w:rFonts w:eastAsiaTheme="minorEastAsia"/>
      <w:sz w:val="20"/>
      <w:szCs w:val="20"/>
      <w:lang w:eastAsia="zh-CN"/>
    </w:rPr>
  </w:style>
  <w:style w:type="character" w:styleId="CommentReference">
    <w:name w:val="annotation reference"/>
    <w:basedOn w:val="DefaultParagraphFont"/>
    <w:uiPriority w:val="99"/>
    <w:semiHidden/>
    <w:unhideWhenUsed/>
    <w:rsid w:val="00DB2C00"/>
    <w:rPr>
      <w:sz w:val="16"/>
      <w:szCs w:val="16"/>
    </w:rPr>
  </w:style>
  <w:style w:type="paragraph" w:styleId="BalloonText">
    <w:name w:val="Balloon Text"/>
    <w:basedOn w:val="Normal"/>
    <w:link w:val="BalloonTextChar"/>
    <w:uiPriority w:val="99"/>
    <w:semiHidden/>
    <w:unhideWhenUsed/>
    <w:rsid w:val="00EB7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9FC"/>
    <w:rPr>
      <w:rFonts w:ascii="Segoe UI" w:eastAsiaTheme="minorEastAsia" w:hAnsi="Segoe UI" w:cs="Segoe UI"/>
      <w:sz w:val="18"/>
      <w:szCs w:val="18"/>
      <w:lang w:eastAsia="zh-CN"/>
    </w:rPr>
  </w:style>
  <w:style w:type="paragraph" w:styleId="CommentSubject">
    <w:name w:val="annotation subject"/>
    <w:basedOn w:val="CommentText"/>
    <w:next w:val="CommentText"/>
    <w:link w:val="CommentSubjectChar"/>
    <w:uiPriority w:val="99"/>
    <w:semiHidden/>
    <w:unhideWhenUsed/>
    <w:rsid w:val="00B546D4"/>
    <w:rPr>
      <w:b/>
      <w:bCs/>
    </w:rPr>
  </w:style>
  <w:style w:type="character" w:customStyle="1" w:styleId="CommentSubjectChar">
    <w:name w:val="Comment Subject Char"/>
    <w:basedOn w:val="CommentTextChar"/>
    <w:link w:val="CommentSubject"/>
    <w:uiPriority w:val="99"/>
    <w:semiHidden/>
    <w:rsid w:val="00B546D4"/>
    <w:rPr>
      <w:rFonts w:eastAsiaTheme="minorEastAsia"/>
      <w:b/>
      <w:bCs/>
      <w:sz w:val="20"/>
      <w:szCs w:val="20"/>
      <w:lang w:eastAsia="zh-CN"/>
    </w:rPr>
  </w:style>
  <w:style w:type="character" w:styleId="FollowedHyperlink">
    <w:name w:val="FollowedHyperlink"/>
    <w:basedOn w:val="DefaultParagraphFont"/>
    <w:uiPriority w:val="99"/>
    <w:semiHidden/>
    <w:unhideWhenUsed/>
    <w:rsid w:val="0097331C"/>
    <w:rPr>
      <w:color w:val="954F72" w:themeColor="followedHyperlink"/>
      <w:u w:val="single"/>
    </w:rPr>
  </w:style>
  <w:style w:type="character" w:styleId="Strong">
    <w:name w:val="Strong"/>
    <w:basedOn w:val="DefaultParagraphFont"/>
    <w:uiPriority w:val="22"/>
    <w:qFormat/>
    <w:rsid w:val="00641D08"/>
    <w:rPr>
      <w:b/>
      <w:bCs/>
    </w:rPr>
  </w:style>
  <w:style w:type="character" w:customStyle="1" w:styleId="Heading2Char">
    <w:name w:val="Heading 2 Char"/>
    <w:basedOn w:val="DefaultParagraphFont"/>
    <w:link w:val="Heading2"/>
    <w:uiPriority w:val="9"/>
    <w:rsid w:val="00323B8B"/>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323B8B"/>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C64DF5"/>
    <w:rPr>
      <w:rFonts w:asciiTheme="majorHAnsi" w:eastAsiaTheme="majorEastAsia" w:hAnsiTheme="majorHAnsi" w:cstheme="majorBidi"/>
      <w:i/>
      <w:iCs/>
      <w:color w:val="2F5496" w:themeColor="accent1" w:themeShade="BF"/>
      <w:lang w:eastAsia="zh-CN"/>
    </w:rPr>
  </w:style>
  <w:style w:type="paragraph" w:customStyle="1" w:styleId="PowerShell">
    <w:name w:val="PowerShell"/>
    <w:basedOn w:val="ListParagraph"/>
    <w:link w:val="PowerShellChar"/>
    <w:qFormat/>
    <w:rsid w:val="00EF7975"/>
    <w:pPr>
      <w:shd w:val="clear" w:color="auto" w:fill="002060"/>
    </w:pPr>
    <w:rPr>
      <w:i/>
      <w:iCs/>
      <w:color w:val="FFFFFF" w:themeColor="background1"/>
    </w:rPr>
  </w:style>
  <w:style w:type="character" w:customStyle="1" w:styleId="ListParagraphChar">
    <w:name w:val="List Paragraph Char"/>
    <w:basedOn w:val="DefaultParagraphFont"/>
    <w:link w:val="ListParagraph"/>
    <w:uiPriority w:val="34"/>
    <w:rsid w:val="00EF7975"/>
    <w:rPr>
      <w:rFonts w:eastAsiaTheme="minorEastAsia"/>
      <w:lang w:eastAsia="zh-CN"/>
    </w:rPr>
  </w:style>
  <w:style w:type="character" w:customStyle="1" w:styleId="PowerShellChar">
    <w:name w:val="PowerShell Char"/>
    <w:basedOn w:val="ListParagraphChar"/>
    <w:link w:val="PowerShell"/>
    <w:rsid w:val="00EF7975"/>
    <w:rPr>
      <w:rFonts w:eastAsiaTheme="minorEastAsia"/>
      <w:i/>
      <w:iCs/>
      <w:color w:val="FFFFFF" w:themeColor="background1"/>
      <w:shd w:val="clear" w:color="auto" w:fill="002060"/>
      <w:lang w:eastAsia="zh-CN"/>
    </w:rPr>
  </w:style>
  <w:style w:type="paragraph" w:styleId="TOC1">
    <w:name w:val="toc 1"/>
    <w:basedOn w:val="Normal"/>
    <w:next w:val="Normal"/>
    <w:autoRedefine/>
    <w:uiPriority w:val="39"/>
    <w:unhideWhenUsed/>
    <w:rsid w:val="008D785E"/>
    <w:pPr>
      <w:spacing w:before="240" w:after="120"/>
    </w:pPr>
    <w:rPr>
      <w:rFonts w:eastAsiaTheme="minorHAnsi" w:cstheme="minorHAnsi"/>
      <w:b/>
      <w:bCs/>
      <w:sz w:val="24"/>
      <w:szCs w:val="20"/>
      <w:lang w:eastAsia="en-US"/>
    </w:rPr>
  </w:style>
  <w:style w:type="paragraph" w:styleId="TOCHeading">
    <w:name w:val="TOC Heading"/>
    <w:basedOn w:val="Heading1"/>
    <w:next w:val="Normal"/>
    <w:uiPriority w:val="39"/>
    <w:unhideWhenUsed/>
    <w:qFormat/>
    <w:rsid w:val="008D785E"/>
    <w:pPr>
      <w:spacing w:after="480" w:line="216" w:lineRule="auto"/>
      <w:outlineLvl w:val="9"/>
    </w:pPr>
    <w:rPr>
      <w:rFonts w:cstheme="majorHAnsi"/>
      <w:color w:val="4472C4" w:themeColor="accent1"/>
      <w:sz w:val="96"/>
      <w:szCs w:val="96"/>
      <w:lang w:eastAsia="en-US"/>
    </w:rPr>
  </w:style>
  <w:style w:type="paragraph" w:styleId="TOC2">
    <w:name w:val="toc 2"/>
    <w:basedOn w:val="Normal"/>
    <w:next w:val="Normal"/>
    <w:autoRedefine/>
    <w:uiPriority w:val="39"/>
    <w:unhideWhenUsed/>
    <w:rsid w:val="008D785E"/>
    <w:pPr>
      <w:spacing w:before="120" w:after="0"/>
      <w:ind w:left="200"/>
    </w:pPr>
    <w:rPr>
      <w:rFonts w:eastAsiaTheme="minorHAnsi" w:cstheme="minorHAnsi"/>
      <w:iCs/>
      <w:szCs w:val="20"/>
      <w:lang w:eastAsia="en-US"/>
    </w:rPr>
  </w:style>
  <w:style w:type="paragraph" w:styleId="TOC4">
    <w:name w:val="toc 4"/>
    <w:basedOn w:val="Normal"/>
    <w:next w:val="Normal"/>
    <w:autoRedefine/>
    <w:uiPriority w:val="39"/>
    <w:unhideWhenUsed/>
    <w:rsid w:val="008D785E"/>
    <w:pPr>
      <w:spacing w:after="100"/>
      <w:ind w:left="600"/>
    </w:pPr>
    <w:rPr>
      <w:rFonts w:ascii="Segoe UI" w:eastAsiaTheme="minorHAnsi" w:hAnsi="Segoe UI"/>
      <w:sz w:val="20"/>
      <w:lang w:eastAsia="en-US"/>
    </w:rPr>
  </w:style>
  <w:style w:type="paragraph" w:styleId="Header">
    <w:name w:val="header"/>
    <w:basedOn w:val="Normal"/>
    <w:link w:val="HeaderChar"/>
    <w:uiPriority w:val="99"/>
    <w:unhideWhenUsed/>
    <w:rsid w:val="008D785E"/>
    <w:pPr>
      <w:tabs>
        <w:tab w:val="center" w:pos="4680"/>
        <w:tab w:val="right" w:pos="9360"/>
      </w:tabs>
      <w:spacing w:after="0" w:line="240" w:lineRule="auto"/>
    </w:pPr>
    <w:rPr>
      <w:rFonts w:ascii="Segoe UI" w:eastAsiaTheme="minorHAnsi" w:hAnsi="Segoe UI"/>
      <w:sz w:val="20"/>
      <w:lang w:eastAsia="en-US"/>
    </w:rPr>
  </w:style>
  <w:style w:type="character" w:customStyle="1" w:styleId="HeaderChar">
    <w:name w:val="Header Char"/>
    <w:basedOn w:val="DefaultParagraphFont"/>
    <w:link w:val="Header"/>
    <w:uiPriority w:val="99"/>
    <w:rsid w:val="008D785E"/>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01536">
      <w:bodyDiv w:val="1"/>
      <w:marLeft w:val="0"/>
      <w:marRight w:val="0"/>
      <w:marTop w:val="0"/>
      <w:marBottom w:val="0"/>
      <w:divBdr>
        <w:top w:val="none" w:sz="0" w:space="0" w:color="auto"/>
        <w:left w:val="none" w:sz="0" w:space="0" w:color="auto"/>
        <w:bottom w:val="none" w:sz="0" w:space="0" w:color="auto"/>
        <w:right w:val="none" w:sz="0" w:space="0" w:color="auto"/>
      </w:divBdr>
      <w:divsChild>
        <w:div w:id="1480658939">
          <w:marLeft w:val="0"/>
          <w:marRight w:val="0"/>
          <w:marTop w:val="0"/>
          <w:marBottom w:val="0"/>
          <w:divBdr>
            <w:top w:val="none" w:sz="0" w:space="0" w:color="auto"/>
            <w:left w:val="none" w:sz="0" w:space="0" w:color="auto"/>
            <w:bottom w:val="none" w:sz="0" w:space="0" w:color="auto"/>
            <w:right w:val="none" w:sz="0" w:space="0" w:color="auto"/>
          </w:divBdr>
        </w:div>
      </w:divsChild>
    </w:div>
    <w:div w:id="1068380339">
      <w:bodyDiv w:val="1"/>
      <w:marLeft w:val="0"/>
      <w:marRight w:val="0"/>
      <w:marTop w:val="0"/>
      <w:marBottom w:val="0"/>
      <w:divBdr>
        <w:top w:val="none" w:sz="0" w:space="0" w:color="auto"/>
        <w:left w:val="none" w:sz="0" w:space="0" w:color="auto"/>
        <w:bottom w:val="none" w:sz="0" w:space="0" w:color="auto"/>
        <w:right w:val="none" w:sz="0" w:space="0" w:color="auto"/>
      </w:divBdr>
    </w:div>
    <w:div w:id="1739550089">
      <w:bodyDiv w:val="1"/>
      <w:marLeft w:val="0"/>
      <w:marRight w:val="0"/>
      <w:marTop w:val="0"/>
      <w:marBottom w:val="0"/>
      <w:divBdr>
        <w:top w:val="none" w:sz="0" w:space="0" w:color="auto"/>
        <w:left w:val="none" w:sz="0" w:space="0" w:color="auto"/>
        <w:bottom w:val="none" w:sz="0" w:space="0" w:color="auto"/>
        <w:right w:val="none" w:sz="0" w:space="0" w:color="auto"/>
      </w:divBdr>
    </w:div>
    <w:div w:id="1803305110">
      <w:bodyDiv w:val="1"/>
      <w:marLeft w:val="0"/>
      <w:marRight w:val="0"/>
      <w:marTop w:val="0"/>
      <w:marBottom w:val="0"/>
      <w:divBdr>
        <w:top w:val="none" w:sz="0" w:space="0" w:color="auto"/>
        <w:left w:val="none" w:sz="0" w:space="0" w:color="auto"/>
        <w:bottom w:val="none" w:sz="0" w:space="0" w:color="auto"/>
        <w:right w:val="none" w:sz="0" w:space="0" w:color="auto"/>
      </w:divBdr>
    </w:div>
    <w:div w:id="21098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docs.microsoft.com/en-us/azure/role-based-access-control/role-assignments-portal" TargetMode="External"/><Relationship Id="rId17" Type="http://schemas.openxmlformats.org/officeDocument/2006/relationships/image" Target="media/image4.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docs.microsoft.com/powershell/windows-virtual-desktop/overview" TargetMode="External"/><Relationship Id="rId20" Type="http://schemas.openxmlformats.org/officeDocument/2006/relationships/image" Target="media/image7.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azure/virtual-desktop/create-host-pools-arm-template" TargetMode="External"/><Relationship Id="rId24"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aka.ms/limitrunaspermission" TargetMode="External"/><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hyperlink" Target="https://www.microsoft.com/en-us/legal/intellectualproperty/Trademarks/Usage/General.aspx"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AAAB100409640B670261C59305E9C" ma:contentTypeVersion="11" ma:contentTypeDescription="Create a new document." ma:contentTypeScope="" ma:versionID="927e55d99e295bda8f85069a84c9338e">
  <xsd:schema xmlns:xsd="http://www.w3.org/2001/XMLSchema" xmlns:xs="http://www.w3.org/2001/XMLSchema" xmlns:p="http://schemas.microsoft.com/office/2006/metadata/properties" xmlns:ns2="a990f03e-4e19-4e1f-b531-5ccfc07cb5b3" xmlns:ns3="9386a110-3d65-46f2-ba11-41fcfb00089e" targetNamespace="http://schemas.microsoft.com/office/2006/metadata/properties" ma:root="true" ma:fieldsID="794f8ecc54153e6db2c8dcca4d3eca80" ns2:_="" ns3:_="">
    <xsd:import namespace="a990f03e-4e19-4e1f-b531-5ccfc07cb5b3"/>
    <xsd:import namespace="9386a110-3d65-46f2-ba11-41fcfb0008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0f03e-4e19-4e1f-b531-5ccfc07cb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86a110-3d65-46f2-ba11-41fcfb0008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a990f03e-4e19-4e1f-b531-5ccfc07cb5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94F5-F967-4DB3-94DD-FBAFD0494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0f03e-4e19-4e1f-b531-5ccfc07cb5b3"/>
    <ds:schemaRef ds:uri="9386a110-3d65-46f2-ba11-41fcfb000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026F92-3113-417D-AEFA-A78057769AFD}">
  <ds:schemaRefs>
    <ds:schemaRef ds:uri="http://schemas.microsoft.com/sharepoint/v3/contenttype/forms"/>
  </ds:schemaRefs>
</ds:datastoreItem>
</file>

<file path=customXml/itemProps3.xml><?xml version="1.0" encoding="utf-8"?>
<ds:datastoreItem xmlns:ds="http://schemas.openxmlformats.org/officeDocument/2006/customXml" ds:itemID="{62683110-2828-425E-B9A2-F9D4502EEE80}">
  <ds:schemaRefs>
    <ds:schemaRef ds:uri="http://schemas.microsoft.com/office/2006/metadata/properties"/>
    <ds:schemaRef ds:uri="http://schemas.microsoft.com/office/infopath/2007/PartnerControls"/>
    <ds:schemaRef ds:uri="a990f03e-4e19-4e1f-b531-5ccfc07cb5b3"/>
  </ds:schemaRefs>
</ds:datastoreItem>
</file>

<file path=customXml/itemProps4.xml><?xml version="1.0" encoding="utf-8"?>
<ds:datastoreItem xmlns:ds="http://schemas.openxmlformats.org/officeDocument/2006/customXml" ds:itemID="{1E2330B0-2076-4E0B-A78C-03227121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2498</Words>
  <Characters>14239</Characters>
  <Application>Microsoft Office Word</Application>
  <DocSecurity>0</DocSecurity>
  <Lines>118</Lines>
  <Paragraphs>33</Paragraphs>
  <ScaleCrop>false</ScaleCrop>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Viswanadham kudapu</dc:creator>
  <cp:keywords/>
  <dc:description/>
  <cp:lastModifiedBy>John Jenner</cp:lastModifiedBy>
  <cp:revision>129</cp:revision>
  <dcterms:created xsi:type="dcterms:W3CDTF">2019-12-12T23:27:00Z</dcterms:created>
  <dcterms:modified xsi:type="dcterms:W3CDTF">2020-01-30T22:47:00Z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0x010100AA0AAAB100409640B670261C59305E9C</vt:lpwstr>
  </property>
</Properties>
</file>