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Vicarious Justification for Prejudice</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Authenticity is prized in American culture. We praise those who resist social pressures, remain honest to their convictions, and live in accordance with their inner, core selves. But what of those whose innermost attitudes are seen by many as offensive, such as prejudice? Appeals to authenticity here seem dissonant with the positive connotation authenticity carries with it—yet anecdotal evidence suggests people others expressing prejudice as being authentic, genuine, honest, and true to themselves.</w:t>
      </w:r>
    </w:p>
    <w:p>
      <w:pPr>
        <w:pStyle w:val="TextBody"/>
        <w:bidi w:val="0"/>
        <w:spacing w:lineRule="auto" w:line="480" w:before="0" w:after="0"/>
        <w:contextualSpacing/>
        <w:jc w:val="left"/>
        <w:rPr>
          <w:i w:val="false"/>
          <w:i w:val="false"/>
          <w:iCs w:val="false"/>
          <w:u w:val="none"/>
        </w:rPr>
      </w:pPr>
      <w:r>
        <w:rPr>
          <w:rFonts w:ascii="Times New Roman" w:hAnsi="Times New Roman"/>
          <w:b w:val="false"/>
          <w:bCs w:val="false"/>
          <w:i w:val="false"/>
          <w:iCs w:val="false"/>
          <w:sz w:val="24"/>
          <w:szCs w:val="24"/>
          <w:u w:val="none"/>
        </w:rPr>
        <w:tab/>
        <w:t>The political landscape during the 2016 United States presidential election provides numerous examples. Donald Trump habitually expressed prejudice throughout his campaign—and continues to into his presidency. He has openly insulted Mexicans, immigrants, Muslims, Haitians, Africans, Black Americans, Puerto Ricans, Korean Americans, women, and people who are overweight (Lee &amp; Quealy, 2018; Leonhardt &amp; Philbrick, 2018). People across the political spectrum—conservative to progressive—called Trump “</w:t>
      </w:r>
      <w:r>
        <w:rPr>
          <w:rFonts w:ascii="Times New Roman" w:hAnsi="Times New Roman"/>
          <w:b w:val="false"/>
          <w:bCs w:val="false"/>
          <w:i/>
          <w:iCs/>
          <w:sz w:val="24"/>
          <w:szCs w:val="24"/>
          <w:u w:val="none"/>
        </w:rPr>
        <w:t xml:space="preserve">the </w:t>
      </w:r>
      <w:r>
        <w:rPr>
          <w:rFonts w:ascii="Times New Roman" w:hAnsi="Times New Roman"/>
          <w:b w:val="false"/>
          <w:bCs w:val="false"/>
          <w:i w:val="false"/>
          <w:iCs w:val="false"/>
          <w:sz w:val="24"/>
          <w:szCs w:val="24"/>
          <w:u w:val="none"/>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 Trump often qualifies offensive statements by saying that he is just being “honest” or “frank” (Reston, 2015), a tactic deployed by many others,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rFonts w:ascii="Times New Roman" w:hAnsi="Times New Roman"/>
        </w:rPr>
      </w:pPr>
      <w:r>
        <w:rPr>
          <w:rFonts w:ascii="Times New Roman" w:hAnsi="Times New Roman"/>
        </w:rPr>
        <w:tab/>
        <w:t xml:space="preserve">Why do people perceive another’s expression of prejudice to be authentic? I propose that people will do so as an attempt to vicariously justify another’s expression of prejudice. In the following sections, I discuss the nebulous concept of authenticity—both how theorists conceptualize it as well as how people perceive it—before examining how this concept fits within modern theories of prejudice expression. I then propose a four psychological theories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with this core to be an instinct people should foster in order to thrive.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Many ideas in the humanist tradition were treated synonymously with authenticity. Carl Rogers proposed the concept of </w:t>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which refers to when one’s ideal version of themselves aligns with how one sees themselves. Rogers (1961) exemplified the goal of congruence by quoting Kierkegaard: “to be that self which one really is.” Although he did not explicitly call this authenticity, it matches with contemporary definitions of the term, and much of his work describes how closely-related concepts like being genuine, true, real, and not “putting up facades” to others leads to well-being (Rogers, 1961).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resist the suppression of their true self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to these researchers,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2014)—yet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some of the words found by Kovacs and colleages—can lend an aura of authenticity to a political candidate (Enli, 2017; Manning, Penfold-Mounce, Loader, Vromen, &amp; Xenos, 2017). The meaning of authenticity is fluid, and it can be assigned to many things that are simply “good,” depending on the context.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 xml:space="preserve">Pillow, Crabtree, Galvin, and Hale (2017) argued that people are motivated to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w:t>
      </w:r>
      <w:commentRangeStart w:id="0"/>
      <w:r>
        <w:rPr>
          <w:rFonts w:ascii="Times New Roman" w:hAnsi="Times New Roman"/>
          <w:b w:val="false"/>
          <w:bCs w:val="false"/>
          <w:i w:val="false"/>
          <w:iCs w:val="false"/>
          <w:sz w:val="24"/>
          <w:szCs w:val="24"/>
        </w:rPr>
        <w:t xml:space="preserve">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commentRangeEnd w:id="0"/>
      <w:r>
        <w:commentReference w:id="0"/>
      </w:r>
      <w:r>
        <w:rPr>
          <w:rFonts w:ascii="Times New Roman" w:hAnsi="Times New Roman"/>
          <w:b w:val="false"/>
          <w:bCs w:val="false"/>
          <w:i w:val="false"/>
          <w:iCs w:val="false"/>
          <w:sz w:val="24"/>
          <w:szCs w:val="24"/>
        </w:rPr>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 xml:space="preserve">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b w:val="false"/>
          <w:bCs w:val="false"/>
          <w:i/>
          <w:iCs/>
          <w:sz w:val="24"/>
          <w:szCs w:val="24"/>
        </w:rPr>
        <w:t>actually</w:t>
      </w:r>
      <w:r>
        <w:rPr>
          <w:rFonts w:ascii="Times New Roman" w:hAnsi="Times New Roman"/>
          <w:b w:val="false"/>
          <w:bCs w:val="false"/>
          <w:i w:val="false"/>
          <w:iCs w:val="false"/>
          <w:sz w:val="24"/>
          <w:szCs w:val="24"/>
        </w:rPr>
        <w:t xml:space="preserve"> supports Republicans or Democrats is irrelevant to perceptions of authenticity.</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(Choi, Crandall, &amp; La, 2014;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whether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propose that a prejudiced person perceives authenticity in a prejudiced statement in order to maintain balance. In Heider’s notation: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will test this account directly.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w:t>
      </w:r>
      <w:r>
        <w:rPr>
          <w:rFonts w:ascii="Times New Roman" w:hAnsi="Times New Roman"/>
          <w:b w:val="false"/>
          <w:bCs w:val="false"/>
          <w:sz w:val="24"/>
          <w:szCs w:val="24"/>
        </w:rPr>
        <w:t xml:space="preserve">H1 and H2 </w:t>
      </w:r>
      <w:r>
        <w:rPr>
          <w:rFonts w:ascii="Times New Roman" w:hAnsi="Times New Roman"/>
          <w:b w:val="false"/>
          <w:bCs w:val="false"/>
          <w:sz w:val="24"/>
          <w:szCs w:val="24"/>
        </w:rPr>
        <w:t xml:space="preserve">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2;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w:t>
      </w:r>
      <w:r>
        <w:rPr>
          <w:rFonts w:ascii="Times New Roman" w:hAnsi="Times New Roman"/>
          <w:b w:val="false"/>
          <w:bCs w:val="false"/>
          <w:i w:val="false"/>
          <w:iCs w:val="false"/>
          <w:sz w:val="24"/>
          <w:szCs w:val="24"/>
        </w:rPr>
        <w:t xml:space="preserve">ly </w:t>
      </w:r>
      <w:r>
        <w:rPr>
          <w:rFonts w:ascii="Times New Roman" w:hAnsi="Times New Roman"/>
          <w:b w:val="false"/>
          <w:bCs w:val="false"/>
          <w:i w:val="false"/>
          <w:iCs w:val="false"/>
          <w:sz w:val="24"/>
          <w:szCs w:val="24"/>
        </w:rPr>
        <w:t xml:space="preserve">positive, which would be the case if this general tendency was present. </w:t>
      </w:r>
      <w:r>
        <w:rPr>
          <w:rFonts w:ascii="Times New Roman" w:hAnsi="Times New Roman"/>
          <w:b w:val="false"/>
          <w:bCs w:val="false"/>
          <w:i w:val="false"/>
          <w:iCs w:val="false"/>
          <w:sz w:val="24"/>
          <w:szCs w:val="24"/>
        </w:rPr>
        <w:t xml:space="preserve">This does not appear to be an issue of statistical power, either: </w:t>
      </w:r>
      <w:r>
        <w:rPr>
          <w:rFonts w:ascii="Times New Roman" w:hAnsi="Times New Roman"/>
          <w:b w:val="false"/>
          <w:bCs w:val="false"/>
          <w:i w:val="false"/>
          <w:iCs w:val="false"/>
          <w:sz w:val="24"/>
          <w:szCs w:val="24"/>
        </w:rPr>
        <w:t xml:space="preserve">All the </w:t>
      </w:r>
      <w:r>
        <w:rPr>
          <w:rFonts w:ascii="Times New Roman" w:hAnsi="Times New Roman"/>
          <w:b w:val="false"/>
          <w:bCs w:val="false"/>
          <w:i w:val="false"/>
          <w:iCs w:val="false"/>
          <w:sz w:val="24"/>
          <w:szCs w:val="24"/>
        </w:rPr>
        <w:t>positive</w:t>
      </w:r>
      <w:r>
        <w:rPr>
          <w:rFonts w:ascii="Times New Roman" w:hAnsi="Times New Roman"/>
          <w:b w:val="false"/>
          <w:bCs w:val="false"/>
          <w:i w:val="false"/>
          <w:iCs w:val="false"/>
          <w:sz w:val="24"/>
          <w:szCs w:val="24"/>
        </w:rPr>
        <w:t xml:space="preserv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w:t>
      </w:r>
      <w:r>
        <w:rPr>
          <w:rFonts w:ascii="Times New Roman" w:hAnsi="Times New Roman"/>
          <w:b w:val="false"/>
          <w:bCs w:val="false"/>
          <w:i w:val="false"/>
          <w:iCs w:val="false"/>
          <w:sz w:val="24"/>
          <w:szCs w:val="24"/>
        </w:rPr>
        <w:t>b</w:t>
      </w:r>
      <w:r>
        <w:rPr>
          <w:rFonts w:ascii="Times New Roman" w:hAnsi="Times New Roman"/>
          <w:b w:val="false"/>
          <w:bCs w:val="false"/>
          <w:i w:val="false"/>
          <w:iCs w:val="false"/>
          <w:sz w:val="24"/>
          <w:szCs w:val="24"/>
        </w:rPr>
        <w:t xml:space="preserve">y and asked if they would like to fill out a short, one-page survey in exchange for a piece of candy. Sample size was determined by how many people I could recruit by the end of the semester. A total of 221 people participated, but 7 participants were excluded for partial </w:t>
      </w:r>
      <w:r>
        <w:rPr>
          <w:rFonts w:ascii="Times New Roman" w:hAnsi="Times New Roman"/>
          <w:b w:val="false"/>
          <w:bCs w:val="false"/>
          <w:i w:val="false"/>
          <w:iCs w:val="false"/>
          <w:sz w:val="24"/>
          <w:szCs w:val="24"/>
        </w:rPr>
        <w:t>nonresponse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w:t>
      </w:r>
      <w:r>
        <w:rPr>
          <w:rFonts w:ascii="Times New Roman" w:hAnsi="Times New Roman"/>
          <w:b w:val="false"/>
          <w:bCs w:val="false"/>
          <w:i w:val="false"/>
          <w:iCs w:val="false"/>
          <w:sz w:val="24"/>
          <w:szCs w:val="24"/>
          <w:highlight w:val="yellow"/>
        </w:rPr>
        <w:t>my first two hypotheses, suggesting that prejudice leads people to see others expressing prejudices they share to be authentic</w:t>
      </w:r>
      <w:r>
        <w:rPr>
          <w:rFonts w:ascii="Times New Roman" w:hAnsi="Times New Roman"/>
          <w:b w:val="false"/>
          <w:bCs w:val="false"/>
          <w:i w:val="false"/>
          <w:iCs w:val="false"/>
          <w:sz w:val="24"/>
          <w:szCs w:val="24"/>
        </w:rPr>
        <w:t xml:space="preserve">.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3).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shape a cumulative body of evidence for the proposed account. Future research should continue to conceptually replicate the present phenomena.</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show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lowly-prejudiced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i/>
          <w:i/>
          <w:iCs/>
        </w:rPr>
      </w:pPr>
      <w:r>
        <w:rPr>
          <w:rFonts w:ascii="Times New Roman" w:hAnsi="Times New Roman"/>
          <w:b w:val="false"/>
          <w:bCs w:val="false"/>
          <w:i/>
          <w:iCs/>
          <w:sz w:val="24"/>
          <w:szCs w:val="24"/>
        </w:rPr>
        <w:t>Hypotheses, Theoretical Perspectives, and Associated Studies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80"/>
        <w:gridCol w:w="3699"/>
        <w:gridCol w:w="3417"/>
        <w:gridCol w:w="1255"/>
      </w:tblGrid>
      <w:tr>
        <w:trPr/>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Number</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Concrete Hypothesis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Theoretical Perspective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Studies</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Self-reported prejudice should positively predict perceived authenticity of similarly-prejudiced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 – 3, 5 – 8</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2</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Vicarious justification; justification by rearticulation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 and 2</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Prejudice should positively predict perceived descriptive normativity, which will in turn cause people to perceive prejudice statements as authentic</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Social projection</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 and 4</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4</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The positive relationship between prejudice and perceived authenticity should only be present when the prejudice is prescriptively non-normative</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Prescriptive norms</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 – 6</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5</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Prejudice should predict perceived authenticity more weakly when authenticity is portrayed negatively than when portrayed positively</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Balance</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7</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6</w:t>
            </w:r>
          </w:p>
        </w:tc>
        <w:tc>
          <w:tcPr>
            <w:tcW w:w="36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341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Motivated reasoning</w:t>
            </w:r>
          </w:p>
        </w:tc>
        <w:tc>
          <w:tcPr>
            <w:tcW w:w="1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8</w:t>
            </w:r>
          </w:p>
        </w:tc>
      </w:tr>
    </w:tbl>
    <w:p>
      <w:pPr>
        <w:pStyle w:val="TextBody"/>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3</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r>
        <w:br w:type="page"/>
      </w:r>
    </w:p>
    <w:p>
      <w:pPr>
        <w:pStyle w:val="Normal"/>
        <w:bidi w:val="0"/>
        <w:spacing w:lineRule="auto" w:line="480" w:before="0" w:after="0"/>
        <w:contextualSpacing/>
        <w:jc w:val="left"/>
        <w:rPr>
          <w:i/>
          <w:i/>
          <w:iCs/>
        </w:rPr>
      </w:pPr>
      <w:r>
        <w:rPr>
          <w:rFonts w:ascii="Times New Roman" w:hAnsi="Times New Roman"/>
          <w:i/>
          <w:iCs/>
        </w:rPr>
        <w:t xml:space="preserve">Figure 1. </w:t>
      </w:r>
      <w:r>
        <w:rPr>
          <w:rFonts w:ascii="Times New Roman" w:hAnsi="Times New Roman"/>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rFonts w:ascii="Times New Roman" w:hAnsi="Times New Roman"/>
        </w:rPr>
      </w:pPr>
      <w:r>
        <w:rPr>
          <w:rFonts w:ascii="Times New Roman" w:hAnsi="Times New Roman"/>
          <w:i/>
          <w:iCs/>
        </w:rPr>
        <w:t xml:space="preserve">Figure 2. </w:t>
      </w:r>
      <w:r>
        <w:rPr>
          <w:rFonts w:ascii="Times New Roman" w:hAnsi="Times New Roman"/>
          <w:i w:val="false"/>
          <w:iCs w:val="false"/>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i w:val="false"/>
          <w:iCs w:val="false"/>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i w:val="false"/>
          <w:iCs w:val="false"/>
        </w:rPr>
        <w:t>controlling for the influence of the other prejudice.</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3. </w:t>
      </w:r>
      <w:r>
        <w:rPr>
          <w:rFonts w:ascii="Times New Roman" w:hAnsi="Times New Roman"/>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4. </w:t>
      </w:r>
      <w:r>
        <w:rPr>
          <w:rFonts w:ascii="Times New Roman" w:hAnsi="Times New Roman"/>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5. </w:t>
      </w:r>
      <w:r>
        <w:rPr>
          <w:rFonts w:ascii="Times New Roman" w:hAnsi="Times New Roman"/>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6. </w:t>
      </w:r>
      <w:r>
        <w:rPr>
          <w:rFonts w:ascii="Times New Roman" w:hAnsi="Times New Roman"/>
          <w:i w:val="false"/>
          <w:iCs w:val="false"/>
        </w:rPr>
        <w:t>Prejudice positively predicts authenticity in the suppression condition but not the expression condition.</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7. </w:t>
      </w:r>
      <w:r>
        <w:rPr>
          <w:rFonts w:ascii="Times New Roman" w:hAnsi="Times New Roman"/>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rFonts w:ascii="Times New Roman" w:hAnsi="Times New Roman"/>
          <w:i/>
          <w:iCs/>
        </w:rPr>
        <w:t xml:space="preserve">Figure 8. </w:t>
      </w:r>
      <w:r>
        <w:rPr>
          <w:rFonts w:ascii="Times New Roman" w:hAnsi="Times New Roman"/>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2-25T13:50:5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eastAsia="zh-CN" w:bidi="hi-IN"/>
        </w:rPr>
        <w:t>Chris says: “But only half the time...” → ask what he means by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10541</TotalTime>
  <Application>LibreOffice/5.4.3.2$MacOSX_X86_64 LibreOffice_project/92a7159f7e4af62137622921e809f8546db437e5</Application>
  <Pages>59</Pages>
  <Words>14211</Words>
  <Characters>80471</Characters>
  <CharactersWithSpaces>94454</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2018-02-26T22:30:37Z</dcterms:modified>
  <cp:revision>4746</cp:revision>
  <dc:subject/>
  <dc:title/>
</cp:coreProperties>
</file>