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de Negócios Viva Eventos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Franchise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de Gestão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Metodologia Ágil (scrum)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Gestão por OKRs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Gestão por KPIs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entregas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Automação de disparo de WhatsApp por Python</w:t>
      </w:r>
      <w:r w:rsidDel="00000000" w:rsidR="00000000" w:rsidRPr="00000000">
        <w:rPr>
          <w:rtl w:val="0"/>
        </w:rPr>
        <w:t xml:space="preserve"> - Disparador de whatsapp utilizado para envio de mensagens em massa para clientes Viva de forma gratuíta e com menor risco de banimento do número.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Criação de uma biblioteca de códigos SQL </w:t>
      </w:r>
      <w:r w:rsidDel="00000000" w:rsidR="00000000" w:rsidRPr="00000000">
        <w:rPr>
          <w:rtl w:val="0"/>
        </w:rPr>
        <w:t xml:space="preserve">- Consultas SQL documentadas dentro de uma IA local, otimizando o trabalho do Analista de dados, utilizando a solicitação como prompt e obtendo a consulta estruturada de forma simples e rápida.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Criação de uma Analise de mercados de turmas de ensino superior no Brasil</w:t>
      </w:r>
      <w:r w:rsidDel="00000000" w:rsidR="00000000" w:rsidRPr="00000000">
        <w:rPr>
          <w:rtl w:val="0"/>
        </w:rPr>
        <w:t xml:space="preserve"> - Dashboard criado levando em consideração o número de turmas, alunos ingressantes, matriculados e concluintes por ano em todas as universidades e faculdades do Brasil.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Gestão de Recursos Humanos - Faculdade Integradas Vianna Junior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Powerbi Impressionador - Hashtag Treinamentos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Analises SQL - Conquer plus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Oratória – Marcello Pepe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Empreendedorismo – Semear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Operador de Computador (Pacote Office e Internet) – SENAI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Aperfeiçoamento em atendimento ao Público – FIEMG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Excel para negócios (básico ao avançado) – VEG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Competências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ETL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Excel (Tratamento de dados | Analise de dados)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SQL (Estruturação de consultas para análise de dados)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PowerBi (criação de paineis dinâmicos)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Power Query (tratamento de dados)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Inteligência artificial (prompts estruturados)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Gestão de tarefas (metodologia ágil)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Helpdesk (Movidesk)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Funções DAX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Analista de Gestão - Dados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Gerenciamento de plataformas HelpDesk (Suts, Movidesk)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Estruturação de consultas SQL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Criação de relatórios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Criação de Dashboards (Looker studio e PowerBi)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Gerenciamento dos KPIS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Trabalhar como Analista de dados em uma empresa com cultura forte com com mindset voltado para tomada de decisão baseada em dados. Usar das minhas competências para ajudar a empresa a atingir suas metas financeiras e sociais e ser reconhecido pelas conquistas.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