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B887" w14:textId="42D0E542" w:rsidR="005A2D6D" w:rsidRDefault="00000000" w:rsidP="008E24E0">
      <w:pPr>
        <w:spacing w:line="242" w:lineRule="auto"/>
        <w:ind w:left="2910" w:right="1627" w:hanging="1372"/>
        <w:jc w:val="center"/>
        <w:rPr>
          <w:rFonts w:ascii="Trebuchet MS"/>
          <w:sz w:val="20"/>
        </w:rPr>
      </w:pPr>
      <w:r>
        <w:rPr>
          <w:rFonts w:ascii="Trebuchet MS" w:hAnsi="Trebuchet MS"/>
          <w:color w:val="000009"/>
          <w:w w:val="115"/>
          <w:sz w:val="32"/>
        </w:rPr>
        <w:t>Prática</w:t>
      </w:r>
      <w:r>
        <w:rPr>
          <w:rFonts w:ascii="Trebuchet MS" w:hAnsi="Trebuchet MS"/>
          <w:color w:val="000009"/>
          <w:spacing w:val="-18"/>
          <w:w w:val="115"/>
          <w:sz w:val="32"/>
        </w:rPr>
        <w:t xml:space="preserve"> </w:t>
      </w:r>
      <w:r>
        <w:rPr>
          <w:rFonts w:ascii="Trebuchet MS" w:hAnsi="Trebuchet MS"/>
          <w:color w:val="000009"/>
          <w:w w:val="115"/>
          <w:sz w:val="32"/>
        </w:rPr>
        <w:t>de</w:t>
      </w:r>
      <w:r>
        <w:rPr>
          <w:rFonts w:ascii="Trebuchet MS" w:hAnsi="Trebuchet MS"/>
          <w:color w:val="000009"/>
          <w:spacing w:val="-19"/>
          <w:w w:val="115"/>
          <w:sz w:val="32"/>
        </w:rPr>
        <w:t xml:space="preserve"> </w:t>
      </w:r>
      <w:r>
        <w:rPr>
          <w:rFonts w:ascii="Trebuchet MS" w:hAnsi="Trebuchet MS"/>
          <w:color w:val="000009"/>
          <w:w w:val="115"/>
          <w:sz w:val="32"/>
        </w:rPr>
        <w:t>Laboratório</w:t>
      </w:r>
      <w:r>
        <w:rPr>
          <w:rFonts w:ascii="Trebuchet MS" w:hAnsi="Trebuchet MS"/>
          <w:color w:val="000009"/>
          <w:spacing w:val="-18"/>
          <w:w w:val="115"/>
          <w:sz w:val="32"/>
        </w:rPr>
        <w:t xml:space="preserve"> </w:t>
      </w:r>
      <w:r>
        <w:rPr>
          <w:rFonts w:ascii="Trebuchet MS" w:hAnsi="Trebuchet MS"/>
          <w:color w:val="000009"/>
          <w:w w:val="115"/>
          <w:sz w:val="32"/>
        </w:rPr>
        <w:t>0</w:t>
      </w:r>
      <w:r w:rsidR="00DF654F">
        <w:rPr>
          <w:rFonts w:ascii="Trebuchet MS" w:hAnsi="Trebuchet MS"/>
          <w:color w:val="000009"/>
          <w:w w:val="115"/>
          <w:sz w:val="32"/>
        </w:rPr>
        <w:t>2</w:t>
      </w:r>
    </w:p>
    <w:p w14:paraId="4673FF64" w14:textId="77777777" w:rsidR="005A2D6D" w:rsidRDefault="005A2D6D">
      <w:pPr>
        <w:pStyle w:val="Corpodetexto"/>
        <w:rPr>
          <w:rFonts w:ascii="Trebuchet MS"/>
          <w:sz w:val="22"/>
        </w:rPr>
      </w:pPr>
    </w:p>
    <w:p w14:paraId="6B196BD4" w14:textId="77777777" w:rsidR="005A2D6D" w:rsidRDefault="005A2D6D">
      <w:pPr>
        <w:pStyle w:val="Corpodetexto"/>
        <w:spacing w:before="9"/>
        <w:rPr>
          <w:rFonts w:ascii="Trebuchet MS"/>
          <w:sz w:val="21"/>
        </w:rPr>
      </w:pPr>
    </w:p>
    <w:p w14:paraId="494A8F50" w14:textId="77777777" w:rsidR="005A2D6D" w:rsidRDefault="00000000">
      <w:pPr>
        <w:ind w:left="1561" w:right="1559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000009"/>
          <w:sz w:val="28"/>
        </w:rPr>
        <w:t>Depuração</w:t>
      </w:r>
      <w:r>
        <w:rPr>
          <w:rFonts w:ascii="Arial" w:hAnsi="Arial"/>
          <w:b/>
          <w:color w:val="000009"/>
          <w:spacing w:val="-4"/>
          <w:sz w:val="28"/>
        </w:rPr>
        <w:t xml:space="preserve"> </w:t>
      </w:r>
      <w:r>
        <w:rPr>
          <w:rFonts w:ascii="Arial" w:hAnsi="Arial"/>
          <w:b/>
          <w:color w:val="000009"/>
          <w:sz w:val="28"/>
        </w:rPr>
        <w:t>de</w:t>
      </w:r>
      <w:r>
        <w:rPr>
          <w:rFonts w:ascii="Arial" w:hAnsi="Arial"/>
          <w:b/>
          <w:color w:val="000009"/>
          <w:spacing w:val="-5"/>
          <w:sz w:val="28"/>
        </w:rPr>
        <w:t xml:space="preserve"> </w:t>
      </w:r>
      <w:r>
        <w:rPr>
          <w:rFonts w:ascii="Arial" w:hAnsi="Arial"/>
          <w:b/>
          <w:color w:val="000009"/>
          <w:sz w:val="28"/>
        </w:rPr>
        <w:t>Problemas</w:t>
      </w:r>
      <w:r>
        <w:rPr>
          <w:rFonts w:ascii="Arial" w:hAnsi="Arial"/>
          <w:b/>
          <w:color w:val="000009"/>
          <w:spacing w:val="-5"/>
          <w:sz w:val="28"/>
        </w:rPr>
        <w:t xml:space="preserve"> </w:t>
      </w:r>
      <w:r>
        <w:rPr>
          <w:rFonts w:ascii="Arial" w:hAnsi="Arial"/>
          <w:b/>
          <w:color w:val="000009"/>
          <w:sz w:val="28"/>
        </w:rPr>
        <w:t>na</w:t>
      </w:r>
      <w:r>
        <w:rPr>
          <w:rFonts w:ascii="Arial" w:hAnsi="Arial"/>
          <w:b/>
          <w:color w:val="000009"/>
          <w:spacing w:val="-5"/>
          <w:sz w:val="28"/>
        </w:rPr>
        <w:t xml:space="preserve"> </w:t>
      </w:r>
      <w:r>
        <w:rPr>
          <w:rFonts w:ascii="Arial" w:hAnsi="Arial"/>
          <w:b/>
          <w:color w:val="000009"/>
          <w:sz w:val="28"/>
        </w:rPr>
        <w:t>Camada</w:t>
      </w:r>
      <w:r>
        <w:rPr>
          <w:rFonts w:ascii="Arial" w:hAnsi="Arial"/>
          <w:b/>
          <w:color w:val="000009"/>
          <w:spacing w:val="-5"/>
          <w:sz w:val="28"/>
        </w:rPr>
        <w:t xml:space="preserve"> </w:t>
      </w:r>
      <w:r>
        <w:rPr>
          <w:rFonts w:ascii="Arial" w:hAnsi="Arial"/>
          <w:b/>
          <w:color w:val="000009"/>
          <w:sz w:val="28"/>
        </w:rPr>
        <w:t>de</w:t>
      </w:r>
      <w:r>
        <w:rPr>
          <w:rFonts w:ascii="Arial" w:hAnsi="Arial"/>
          <w:b/>
          <w:color w:val="000009"/>
          <w:spacing w:val="-16"/>
          <w:sz w:val="28"/>
        </w:rPr>
        <w:t xml:space="preserve"> </w:t>
      </w:r>
      <w:r>
        <w:rPr>
          <w:rFonts w:ascii="Arial" w:hAnsi="Arial"/>
          <w:b/>
          <w:color w:val="000009"/>
          <w:sz w:val="28"/>
        </w:rPr>
        <w:t>Aplicação</w:t>
      </w:r>
    </w:p>
    <w:p w14:paraId="4C68CE19" w14:textId="77777777" w:rsidR="005A2D6D" w:rsidRDefault="005A2D6D">
      <w:pPr>
        <w:pStyle w:val="Corpodetexto"/>
        <w:rPr>
          <w:rFonts w:ascii="Arial"/>
          <w:b/>
          <w:sz w:val="28"/>
        </w:rPr>
      </w:pPr>
    </w:p>
    <w:p w14:paraId="6BB76D58" w14:textId="77777777" w:rsidR="005A2D6D" w:rsidRDefault="00000000">
      <w:pPr>
        <w:pStyle w:val="Ttulo1"/>
      </w:pPr>
      <w:bookmarkStart w:id="0" w:name="Introdução"/>
      <w:bookmarkEnd w:id="0"/>
      <w:r>
        <w:rPr>
          <w:color w:val="000009"/>
        </w:rPr>
        <w:t>Introdução</w:t>
      </w:r>
    </w:p>
    <w:p w14:paraId="59E6D027" w14:textId="0AEBFD89" w:rsidR="005A2D6D" w:rsidRDefault="008E24E0" w:rsidP="008E24E0">
      <w:pPr>
        <w:pStyle w:val="Corpodetexto"/>
        <w:spacing w:before="233" w:line="288" w:lineRule="auto"/>
        <w:ind w:left="115" w:right="110"/>
        <w:jc w:val="both"/>
        <w:rPr>
          <w:sz w:val="26"/>
        </w:rPr>
      </w:pPr>
      <w:r>
        <w:t>Quando um computador está devidamente configurado em uma rede de computadores, é interessante que ele se comunique com outros equipamentos para o provimento de serviços a usuários. Portanto, este experimento apresenta um conjunto mínimo de ferramentas que permitirão a execução de um diagnóstico preciso ao se encarar uma situação de interrupção ou instabilidade de serviço típico de camada de aplicação.</w:t>
      </w:r>
    </w:p>
    <w:p w14:paraId="06CC4502" w14:textId="77777777" w:rsidR="005A2D6D" w:rsidRDefault="005A2D6D">
      <w:pPr>
        <w:pStyle w:val="Corpodetexto"/>
        <w:spacing w:before="6"/>
        <w:rPr>
          <w:sz w:val="23"/>
        </w:rPr>
      </w:pPr>
    </w:p>
    <w:p w14:paraId="65801339" w14:textId="77777777" w:rsidR="005A2D6D" w:rsidRDefault="00000000">
      <w:pPr>
        <w:pStyle w:val="Ttulo1"/>
      </w:pPr>
      <w:bookmarkStart w:id="1" w:name="Objetivos"/>
      <w:bookmarkEnd w:id="1"/>
      <w:r>
        <w:rPr>
          <w:color w:val="000009"/>
        </w:rPr>
        <w:t>Objetivos</w:t>
      </w:r>
    </w:p>
    <w:p w14:paraId="0F4E9DC1" w14:textId="185B8E4A" w:rsidR="005A2D6D" w:rsidRDefault="008E24E0" w:rsidP="008E24E0">
      <w:pPr>
        <w:pStyle w:val="PargrafodaLista"/>
        <w:numPr>
          <w:ilvl w:val="0"/>
          <w:numId w:val="3"/>
        </w:numPr>
        <w:tabs>
          <w:tab w:val="left" w:pos="400"/>
        </w:tabs>
        <w:spacing w:before="234"/>
        <w:ind w:right="115"/>
        <w:rPr>
          <w:sz w:val="24"/>
        </w:rPr>
      </w:pPr>
      <w:r>
        <w:rPr>
          <w:color w:val="000009"/>
          <w:sz w:val="24"/>
        </w:rPr>
        <w:t>Exercitar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uma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comunicação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típica HTTP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por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meio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ferramenta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diagnóstico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rFonts w:ascii="Courier New" w:hAnsi="Courier New"/>
          <w:b/>
          <w:color w:val="000009"/>
          <w:sz w:val="24"/>
        </w:rPr>
        <w:t>telnet</w:t>
      </w:r>
      <w:r>
        <w:rPr>
          <w:color w:val="000009"/>
          <w:sz w:val="24"/>
        </w:rPr>
        <w:t>)</w:t>
      </w:r>
    </w:p>
    <w:p w14:paraId="5606A717" w14:textId="77777777" w:rsidR="005A2D6D" w:rsidRDefault="00000000">
      <w:pPr>
        <w:pStyle w:val="PargrafodaLista"/>
        <w:numPr>
          <w:ilvl w:val="0"/>
          <w:numId w:val="3"/>
        </w:numPr>
        <w:tabs>
          <w:tab w:val="left" w:pos="400"/>
        </w:tabs>
        <w:ind w:right="677"/>
        <w:rPr>
          <w:sz w:val="24"/>
        </w:rPr>
      </w:pPr>
      <w:r>
        <w:rPr>
          <w:color w:val="000009"/>
          <w:sz w:val="24"/>
        </w:rPr>
        <w:t>Exercitar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início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uma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comunicação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típica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SMTP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por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meio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ferramenta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diagnóstico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rFonts w:ascii="Courier New" w:hAnsi="Courier New"/>
          <w:b/>
          <w:color w:val="000009"/>
          <w:sz w:val="24"/>
        </w:rPr>
        <w:t>telnet</w:t>
      </w:r>
      <w:r>
        <w:rPr>
          <w:color w:val="000009"/>
          <w:sz w:val="24"/>
        </w:rPr>
        <w:t>)</w:t>
      </w:r>
    </w:p>
    <w:p w14:paraId="5844FD1D" w14:textId="77777777" w:rsidR="005A2D6D" w:rsidRDefault="00000000">
      <w:pPr>
        <w:pStyle w:val="PargrafodaLista"/>
        <w:numPr>
          <w:ilvl w:val="0"/>
          <w:numId w:val="3"/>
        </w:numPr>
        <w:tabs>
          <w:tab w:val="left" w:pos="400"/>
        </w:tabs>
        <w:ind w:right="794"/>
        <w:rPr>
          <w:sz w:val="24"/>
        </w:rPr>
      </w:pPr>
      <w:r>
        <w:rPr>
          <w:color w:val="000009"/>
          <w:sz w:val="24"/>
        </w:rPr>
        <w:t>Exercitar as configurações de rede, especialmente no que tange ao serviço de resolução de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nomes.</w:t>
      </w:r>
    </w:p>
    <w:p w14:paraId="69AF209E" w14:textId="77777777" w:rsidR="005A2D6D" w:rsidRDefault="005A2D6D">
      <w:pPr>
        <w:pStyle w:val="Corpodetexto"/>
        <w:rPr>
          <w:sz w:val="26"/>
        </w:rPr>
      </w:pPr>
    </w:p>
    <w:p w14:paraId="7E833A7E" w14:textId="77777777" w:rsidR="005A2D6D" w:rsidRDefault="005A2D6D">
      <w:pPr>
        <w:pStyle w:val="Corpodetexto"/>
        <w:spacing w:before="9"/>
        <w:rPr>
          <w:sz w:val="21"/>
        </w:rPr>
      </w:pPr>
    </w:p>
    <w:p w14:paraId="0B67DF99" w14:textId="77777777" w:rsidR="005A2D6D" w:rsidRDefault="00000000">
      <w:pPr>
        <w:pStyle w:val="Ttulo1"/>
      </w:pPr>
      <w:bookmarkStart w:id="2" w:name="Referências_Teóricas"/>
      <w:bookmarkEnd w:id="2"/>
      <w:r>
        <w:rPr>
          <w:color w:val="000009"/>
          <w:spacing w:val="-2"/>
        </w:rPr>
        <w:t>Referências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2"/>
        </w:rPr>
        <w:t>Teóricas</w:t>
      </w:r>
    </w:p>
    <w:p w14:paraId="2AF9B2BF" w14:textId="77777777" w:rsidR="005A2D6D" w:rsidRDefault="005A2D6D">
      <w:pPr>
        <w:pStyle w:val="Corpodetexto"/>
        <w:spacing w:before="1"/>
        <w:rPr>
          <w:i/>
          <w:sz w:val="39"/>
        </w:rPr>
      </w:pPr>
    </w:p>
    <w:p w14:paraId="484B0BC6" w14:textId="77777777" w:rsidR="005A2D6D" w:rsidRDefault="00000000">
      <w:pPr>
        <w:pStyle w:val="Corpodetexto"/>
        <w:spacing w:line="393" w:lineRule="auto"/>
        <w:ind w:left="115" w:right="5527"/>
      </w:pPr>
      <w:r>
        <w:rPr>
          <w:color w:val="000009"/>
        </w:rPr>
        <w:t>Funcionamento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básico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uma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rede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TCP/IP.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Protocolos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Camada de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Aplicação.</w:t>
      </w:r>
    </w:p>
    <w:p w14:paraId="020F823A" w14:textId="77777777" w:rsidR="005A2D6D" w:rsidRDefault="005A2D6D">
      <w:pPr>
        <w:pStyle w:val="Corpodetexto"/>
        <w:spacing w:before="8"/>
        <w:rPr>
          <w:sz w:val="23"/>
        </w:rPr>
      </w:pPr>
    </w:p>
    <w:p w14:paraId="28038FA3" w14:textId="77777777" w:rsidR="005A2D6D" w:rsidRDefault="00000000">
      <w:pPr>
        <w:pStyle w:val="Ttulo1"/>
        <w:spacing w:before="1"/>
      </w:pPr>
      <w:bookmarkStart w:id="3" w:name="Material_Necessário"/>
      <w:bookmarkEnd w:id="3"/>
      <w:r>
        <w:rPr>
          <w:color w:val="000009"/>
        </w:rPr>
        <w:t>Material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Necessário</w:t>
      </w:r>
    </w:p>
    <w:p w14:paraId="51C678F1" w14:textId="77777777" w:rsidR="008E24E0" w:rsidRPr="008E24E0" w:rsidRDefault="00000000" w:rsidP="008E24E0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274"/>
        <w:ind w:hanging="361"/>
        <w:rPr>
          <w:sz w:val="24"/>
        </w:rPr>
      </w:pPr>
      <w:r>
        <w:rPr>
          <w:color w:val="000009"/>
          <w:sz w:val="24"/>
        </w:rPr>
        <w:t>Interfaces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(NIC's)</w:t>
      </w:r>
    </w:p>
    <w:p w14:paraId="22A0D448" w14:textId="4134049F" w:rsidR="005A2D6D" w:rsidRPr="008E24E0" w:rsidRDefault="00000000" w:rsidP="008E24E0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274"/>
        <w:ind w:hanging="361"/>
        <w:rPr>
          <w:sz w:val="24"/>
        </w:rPr>
      </w:pPr>
      <w:r w:rsidRPr="008E24E0">
        <w:rPr>
          <w:color w:val="000009"/>
          <w:sz w:val="24"/>
        </w:rPr>
        <w:t>Máquinas</w:t>
      </w:r>
      <w:r w:rsidRPr="008E24E0">
        <w:rPr>
          <w:color w:val="000009"/>
          <w:spacing w:val="-2"/>
          <w:sz w:val="24"/>
        </w:rPr>
        <w:t xml:space="preserve"> </w:t>
      </w:r>
      <w:r w:rsidRPr="008E24E0">
        <w:rPr>
          <w:color w:val="000009"/>
          <w:sz w:val="24"/>
        </w:rPr>
        <w:t>com</w:t>
      </w:r>
      <w:r w:rsidRPr="008E24E0">
        <w:rPr>
          <w:color w:val="000009"/>
          <w:spacing w:val="-3"/>
          <w:sz w:val="24"/>
        </w:rPr>
        <w:t xml:space="preserve"> </w:t>
      </w:r>
      <w:r w:rsidRPr="008E24E0">
        <w:rPr>
          <w:color w:val="000009"/>
          <w:sz w:val="24"/>
        </w:rPr>
        <w:t>sistema</w:t>
      </w:r>
      <w:r w:rsidRPr="008E24E0">
        <w:rPr>
          <w:color w:val="000009"/>
          <w:spacing w:val="-3"/>
          <w:sz w:val="24"/>
        </w:rPr>
        <w:t xml:space="preserve"> </w:t>
      </w:r>
      <w:r w:rsidR="008E24E0">
        <w:rPr>
          <w:color w:val="000009"/>
          <w:sz w:val="24"/>
        </w:rPr>
        <w:t>FreeBSD</w:t>
      </w:r>
    </w:p>
    <w:p w14:paraId="0EFCA500" w14:textId="77777777" w:rsidR="005A2D6D" w:rsidRDefault="00000000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200"/>
        <w:ind w:hanging="361"/>
        <w:rPr>
          <w:sz w:val="24"/>
        </w:rPr>
      </w:pPr>
      <w:r>
        <w:rPr>
          <w:color w:val="000009"/>
          <w:sz w:val="24"/>
        </w:rPr>
        <w:t>Cabos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rede –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trançado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normal</w:t>
      </w:r>
    </w:p>
    <w:p w14:paraId="0D52B87C" w14:textId="77777777" w:rsidR="005A2D6D" w:rsidRDefault="00000000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199"/>
        <w:ind w:hanging="361"/>
        <w:rPr>
          <w:sz w:val="24"/>
        </w:rPr>
      </w:pPr>
      <w:r>
        <w:rPr>
          <w:color w:val="000009"/>
          <w:sz w:val="24"/>
        </w:rPr>
        <w:t>Switches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HUBs</w:t>
      </w:r>
    </w:p>
    <w:p w14:paraId="397C2B76" w14:textId="7844A547" w:rsidR="005A2D6D" w:rsidRDefault="00000000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199"/>
        <w:ind w:hanging="361"/>
        <w:rPr>
          <w:sz w:val="24"/>
        </w:rPr>
      </w:pPr>
      <w:r>
        <w:rPr>
          <w:color w:val="000009"/>
          <w:sz w:val="24"/>
        </w:rPr>
        <w:t>Software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nas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máquinas: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ambiente</w:t>
      </w:r>
      <w:r>
        <w:rPr>
          <w:color w:val="000009"/>
          <w:spacing w:val="-3"/>
          <w:sz w:val="24"/>
        </w:rPr>
        <w:t xml:space="preserve"> </w:t>
      </w:r>
      <w:r w:rsidR="00DF654F">
        <w:rPr>
          <w:color w:val="000009"/>
          <w:sz w:val="24"/>
        </w:rPr>
        <w:t xml:space="preserve">FreeBSD </w:t>
      </w:r>
      <w:r>
        <w:rPr>
          <w:color w:val="000009"/>
          <w:sz w:val="24"/>
        </w:rPr>
        <w:t>básico</w:t>
      </w:r>
    </w:p>
    <w:p w14:paraId="6B9C3378" w14:textId="77777777" w:rsidR="005A2D6D" w:rsidRDefault="00000000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200"/>
        <w:ind w:hanging="361"/>
        <w:rPr>
          <w:sz w:val="24"/>
        </w:rPr>
      </w:pPr>
      <w:r>
        <w:rPr>
          <w:color w:val="000009"/>
          <w:sz w:val="24"/>
        </w:rPr>
        <w:t>Acesso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à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Internet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–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NÃO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é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necessário</w:t>
      </w:r>
    </w:p>
    <w:p w14:paraId="626F681F" w14:textId="77777777" w:rsidR="005A2D6D" w:rsidRDefault="00000000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199"/>
        <w:ind w:hanging="361"/>
        <w:rPr>
          <w:sz w:val="24"/>
        </w:rPr>
      </w:pPr>
      <w:r>
        <w:rPr>
          <w:color w:val="000009"/>
          <w:sz w:val="24"/>
        </w:rPr>
        <w:t>Servidores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HTTP,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DNS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SMTP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devidamente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configurados.</w:t>
      </w:r>
    </w:p>
    <w:p w14:paraId="66FA4BE5" w14:textId="77777777" w:rsidR="005A2D6D" w:rsidRDefault="00000000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199" w:line="290" w:lineRule="auto"/>
        <w:ind w:right="245"/>
        <w:rPr>
          <w:rFonts w:ascii="Courier New" w:hAnsi="Courier New"/>
          <w:b/>
          <w:sz w:val="24"/>
        </w:rPr>
      </w:pPr>
      <w:r>
        <w:rPr>
          <w:color w:val="000009"/>
          <w:sz w:val="24"/>
        </w:rPr>
        <w:t>Ferramentas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 diagnóstico:</w:t>
      </w:r>
      <w:r>
        <w:rPr>
          <w:color w:val="000009"/>
          <w:spacing w:val="-2"/>
          <w:sz w:val="24"/>
        </w:rPr>
        <w:t xml:space="preserve"> </w:t>
      </w:r>
      <w:r>
        <w:rPr>
          <w:rFonts w:ascii="Courier New" w:hAnsi="Courier New"/>
          <w:b/>
          <w:color w:val="000009"/>
          <w:sz w:val="24"/>
        </w:rPr>
        <w:t>ifconfig</w:t>
      </w:r>
      <w:r>
        <w:rPr>
          <w:color w:val="000009"/>
          <w:sz w:val="24"/>
        </w:rPr>
        <w:t>,</w:t>
      </w:r>
      <w:r>
        <w:rPr>
          <w:color w:val="000009"/>
          <w:spacing w:val="-1"/>
          <w:sz w:val="24"/>
        </w:rPr>
        <w:t xml:space="preserve"> </w:t>
      </w:r>
      <w:r>
        <w:rPr>
          <w:rFonts w:ascii="Courier New" w:hAnsi="Courier New"/>
          <w:b/>
          <w:color w:val="000009"/>
          <w:sz w:val="24"/>
        </w:rPr>
        <w:t>ping</w:t>
      </w:r>
      <w:r>
        <w:rPr>
          <w:color w:val="000009"/>
          <w:sz w:val="24"/>
        </w:rPr>
        <w:t>,</w:t>
      </w:r>
      <w:r>
        <w:rPr>
          <w:color w:val="000009"/>
          <w:spacing w:val="-2"/>
          <w:sz w:val="24"/>
        </w:rPr>
        <w:t xml:space="preserve"> </w:t>
      </w:r>
      <w:r>
        <w:rPr>
          <w:rFonts w:ascii="Courier New" w:hAnsi="Courier New"/>
          <w:b/>
          <w:color w:val="000009"/>
          <w:sz w:val="24"/>
        </w:rPr>
        <w:t>traceroute</w:t>
      </w:r>
      <w:r>
        <w:rPr>
          <w:color w:val="000009"/>
          <w:sz w:val="24"/>
        </w:rPr>
        <w:t>,</w:t>
      </w:r>
      <w:r>
        <w:rPr>
          <w:color w:val="000009"/>
          <w:spacing w:val="-1"/>
          <w:sz w:val="24"/>
        </w:rPr>
        <w:t xml:space="preserve"> </w:t>
      </w:r>
      <w:r>
        <w:rPr>
          <w:rFonts w:ascii="Courier New" w:hAnsi="Courier New"/>
          <w:b/>
          <w:color w:val="000009"/>
          <w:sz w:val="24"/>
        </w:rPr>
        <w:t>nslookup</w:t>
      </w:r>
      <w:r>
        <w:rPr>
          <w:color w:val="000009"/>
          <w:sz w:val="24"/>
        </w:rPr>
        <w:t>,</w:t>
      </w:r>
      <w:r>
        <w:rPr>
          <w:color w:val="000009"/>
          <w:spacing w:val="-1"/>
          <w:sz w:val="24"/>
        </w:rPr>
        <w:t xml:space="preserve"> </w:t>
      </w:r>
      <w:r>
        <w:rPr>
          <w:rFonts w:ascii="Courier New" w:hAnsi="Courier New"/>
          <w:b/>
          <w:color w:val="000009"/>
          <w:sz w:val="24"/>
        </w:rPr>
        <w:t>sockstat</w:t>
      </w:r>
      <w:r>
        <w:rPr>
          <w:color w:val="000009"/>
          <w:sz w:val="24"/>
        </w:rPr>
        <w:t>,</w:t>
      </w:r>
      <w:r>
        <w:rPr>
          <w:color w:val="000009"/>
          <w:spacing w:val="-57"/>
          <w:sz w:val="24"/>
        </w:rPr>
        <w:t xml:space="preserve"> </w:t>
      </w:r>
      <w:r>
        <w:rPr>
          <w:rFonts w:ascii="Courier New" w:hAnsi="Courier New"/>
          <w:b/>
          <w:color w:val="000009"/>
          <w:sz w:val="24"/>
        </w:rPr>
        <w:t>host</w:t>
      </w:r>
      <w:r>
        <w:rPr>
          <w:color w:val="000009"/>
          <w:sz w:val="24"/>
        </w:rPr>
        <w:t xml:space="preserve">, </w:t>
      </w:r>
      <w:r>
        <w:rPr>
          <w:rFonts w:ascii="Courier New" w:hAnsi="Courier New"/>
          <w:b/>
          <w:color w:val="000009"/>
          <w:sz w:val="24"/>
        </w:rPr>
        <w:t>dig</w:t>
      </w:r>
    </w:p>
    <w:p w14:paraId="2B3E79D8" w14:textId="77777777" w:rsidR="005A2D6D" w:rsidRDefault="005A2D6D">
      <w:pPr>
        <w:pStyle w:val="Corpodetexto"/>
        <w:spacing w:before="1"/>
        <w:rPr>
          <w:rFonts w:ascii="Courier New"/>
          <w:b/>
          <w:sz w:val="35"/>
        </w:rPr>
      </w:pPr>
    </w:p>
    <w:p w14:paraId="16D50B4B" w14:textId="77777777" w:rsidR="005A2D6D" w:rsidRDefault="00000000">
      <w:pPr>
        <w:pStyle w:val="Ttulo1"/>
      </w:pPr>
      <w:bookmarkStart w:id="4" w:name="Roteiro"/>
      <w:bookmarkEnd w:id="4"/>
      <w:r>
        <w:rPr>
          <w:color w:val="000009"/>
        </w:rPr>
        <w:t>Roteiro</w:t>
      </w:r>
    </w:p>
    <w:p w14:paraId="061EFC17" w14:textId="77777777" w:rsidR="005A2D6D" w:rsidRDefault="00000000">
      <w:pPr>
        <w:pStyle w:val="PargrafodaLista"/>
        <w:numPr>
          <w:ilvl w:val="0"/>
          <w:numId w:val="2"/>
        </w:numPr>
        <w:tabs>
          <w:tab w:val="left" w:pos="836"/>
        </w:tabs>
        <w:spacing w:before="240"/>
        <w:ind w:hanging="361"/>
        <w:rPr>
          <w:sz w:val="24"/>
        </w:rPr>
      </w:pPr>
      <w:r>
        <w:rPr>
          <w:color w:val="000009"/>
          <w:sz w:val="24"/>
        </w:rPr>
        <w:t>Montagem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rede interconectada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para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experimento</w:t>
      </w:r>
    </w:p>
    <w:p w14:paraId="6DB9A88A" w14:textId="77777777" w:rsidR="005A2D6D" w:rsidRDefault="00000000">
      <w:pPr>
        <w:pStyle w:val="Corpodetexto"/>
        <w:spacing w:before="120"/>
        <w:ind w:left="115"/>
      </w:pPr>
      <w:r>
        <w:rPr>
          <w:color w:val="000009"/>
        </w:rPr>
        <w:lastRenderedPageBreak/>
        <w:t>Os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alunos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receberão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uma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topologia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com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ou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mais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máquinas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e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informações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sobre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intervalo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endereços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dos equipamentos 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máscara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rede.</w:t>
      </w:r>
    </w:p>
    <w:p w14:paraId="06839A17" w14:textId="77777777" w:rsidR="005A2D6D" w:rsidRDefault="005A2D6D">
      <w:pPr>
        <w:pStyle w:val="Corpodetexto"/>
      </w:pPr>
    </w:p>
    <w:p w14:paraId="01BB23D3" w14:textId="77777777" w:rsidR="005A2D6D" w:rsidRDefault="00000000">
      <w:pPr>
        <w:pStyle w:val="Corpodetexto"/>
        <w:ind w:left="115"/>
      </w:pPr>
      <w:r>
        <w:rPr>
          <w:color w:val="000009"/>
        </w:rPr>
        <w:t>Além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dessa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topologia,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haverá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equipamentos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proverão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os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serviços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necessários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às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práticas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aula: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DNS, HTTP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SMTP.</w:t>
      </w:r>
    </w:p>
    <w:p w14:paraId="035A035D" w14:textId="77777777" w:rsidR="005A2D6D" w:rsidRDefault="005A2D6D">
      <w:pPr>
        <w:pStyle w:val="Corpodetexto"/>
        <w:spacing w:before="10"/>
        <w:rPr>
          <w:sz w:val="20"/>
        </w:rPr>
      </w:pPr>
    </w:p>
    <w:p w14:paraId="2F3FB29F" w14:textId="77777777" w:rsidR="005A2D6D" w:rsidRDefault="00000000">
      <w:pPr>
        <w:pStyle w:val="PargrafodaLista"/>
        <w:numPr>
          <w:ilvl w:val="0"/>
          <w:numId w:val="2"/>
        </w:numPr>
        <w:tabs>
          <w:tab w:val="left" w:pos="836"/>
        </w:tabs>
        <w:ind w:hanging="361"/>
        <w:rPr>
          <w:sz w:val="24"/>
        </w:rPr>
      </w:pPr>
      <w:r>
        <w:rPr>
          <w:color w:val="000009"/>
          <w:sz w:val="24"/>
        </w:rPr>
        <w:t>Configurar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clientes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testes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validar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configurações.</w:t>
      </w:r>
    </w:p>
    <w:p w14:paraId="39B45232" w14:textId="3CB34356" w:rsidR="005A2D6D" w:rsidRDefault="00000000">
      <w:pPr>
        <w:pStyle w:val="Corpodetexto"/>
        <w:spacing w:before="120"/>
        <w:ind w:left="115" w:right="113"/>
      </w:pPr>
      <w:r>
        <w:rPr>
          <w:color w:val="000009"/>
        </w:rPr>
        <w:t>Lembrem-se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das etapas que foram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percorridas na</w:t>
      </w:r>
      <w:r>
        <w:rPr>
          <w:color w:val="000009"/>
          <w:spacing w:val="-2"/>
        </w:rPr>
        <w:t xml:space="preserve"> </w:t>
      </w:r>
      <w:r w:rsidR="00DF654F">
        <w:rPr>
          <w:b/>
          <w:color w:val="000009"/>
        </w:rPr>
        <w:t xml:space="preserve">Prática de Laboratório </w:t>
      </w:r>
      <w:r>
        <w:rPr>
          <w:b/>
          <w:color w:val="000009"/>
        </w:rPr>
        <w:t>0</w:t>
      </w:r>
      <w:r w:rsidR="00DF654F">
        <w:rPr>
          <w:b/>
          <w:color w:val="000009"/>
        </w:rPr>
        <w:t>1</w:t>
      </w:r>
      <w:r>
        <w:rPr>
          <w:color w:val="000009"/>
        </w:rPr>
        <w:t>.</w:t>
      </w:r>
    </w:p>
    <w:p w14:paraId="55C22DF4" w14:textId="77777777" w:rsidR="005A2D6D" w:rsidRDefault="005A2D6D">
      <w:pPr>
        <w:pStyle w:val="Corpodetexto"/>
        <w:spacing w:before="10"/>
        <w:rPr>
          <w:sz w:val="20"/>
        </w:rPr>
      </w:pPr>
    </w:p>
    <w:p w14:paraId="1569CD73" w14:textId="77777777" w:rsidR="005A2D6D" w:rsidRDefault="00000000">
      <w:pPr>
        <w:pStyle w:val="PargrafodaLista"/>
        <w:numPr>
          <w:ilvl w:val="0"/>
          <w:numId w:val="2"/>
        </w:numPr>
        <w:tabs>
          <w:tab w:val="left" w:pos="836"/>
        </w:tabs>
        <w:ind w:hanging="361"/>
        <w:rPr>
          <w:sz w:val="24"/>
        </w:rPr>
      </w:pPr>
      <w:r>
        <w:rPr>
          <w:color w:val="000009"/>
          <w:sz w:val="24"/>
        </w:rPr>
        <w:t>Interações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serviço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resolução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nomes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(DNS)</w:t>
      </w:r>
    </w:p>
    <w:p w14:paraId="16FB6628" w14:textId="77777777" w:rsidR="005A2D6D" w:rsidRDefault="005A2D6D">
      <w:pPr>
        <w:pStyle w:val="Corpodetexto"/>
        <w:spacing w:before="5"/>
        <w:rPr>
          <w:sz w:val="34"/>
        </w:rPr>
      </w:pPr>
    </w:p>
    <w:p w14:paraId="458ADAE8" w14:textId="77777777" w:rsidR="005A2D6D" w:rsidRDefault="00000000">
      <w:pPr>
        <w:pStyle w:val="Corpodetexto"/>
        <w:ind w:left="115"/>
      </w:pPr>
      <w:r>
        <w:rPr>
          <w:color w:val="000009"/>
        </w:rPr>
        <w:t>Confira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seu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equipamento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é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capaz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executar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resolução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nomes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usando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DNS.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tanto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execute:</w:t>
      </w:r>
    </w:p>
    <w:p w14:paraId="7AFCCFF8" w14:textId="77777777" w:rsidR="005A2D6D" w:rsidRDefault="005A2D6D">
      <w:pPr>
        <w:pStyle w:val="Corpodetexto"/>
      </w:pPr>
    </w:p>
    <w:p w14:paraId="4FC34731" w14:textId="0FF18CAA" w:rsidR="005A2D6D" w:rsidRDefault="00DF654F">
      <w:pPr>
        <w:pStyle w:val="Ttulo2"/>
        <w:spacing w:before="1"/>
      </w:pPr>
      <w:r>
        <w:rPr>
          <w:color w:val="000009"/>
        </w:rPr>
        <w:t>host</w:t>
      </w:r>
      <w:r w:rsidR="00000000">
        <w:rPr>
          <w:color w:val="000009"/>
          <w:spacing w:val="-3"/>
        </w:rPr>
        <w:t xml:space="preserve"> </w:t>
      </w:r>
      <w:r w:rsidR="00000000">
        <w:rPr>
          <w:color w:val="000009"/>
        </w:rPr>
        <w:t>nome_do_host</w:t>
      </w:r>
      <w:r w:rsidR="00000000">
        <w:rPr>
          <w:color w:val="000009"/>
          <w:spacing w:val="-3"/>
        </w:rPr>
        <w:t xml:space="preserve"> </w:t>
      </w:r>
      <w:r w:rsidR="00000000">
        <w:rPr>
          <w:color w:val="000009"/>
        </w:rPr>
        <w:t>opt_servidor_dns</w:t>
      </w:r>
    </w:p>
    <w:p w14:paraId="118F046F" w14:textId="77777777" w:rsidR="005A2D6D" w:rsidRDefault="005A2D6D">
      <w:pPr>
        <w:pStyle w:val="Corpodetexto"/>
        <w:spacing w:before="11"/>
        <w:rPr>
          <w:b/>
          <w:sz w:val="23"/>
        </w:rPr>
      </w:pPr>
    </w:p>
    <w:p w14:paraId="36A9E3CD" w14:textId="77777777" w:rsidR="005A2D6D" w:rsidRDefault="00000000">
      <w:pPr>
        <w:pStyle w:val="Corpodetexto"/>
        <w:ind w:left="115"/>
      </w:pPr>
      <w:r>
        <w:rPr>
          <w:color w:val="000009"/>
        </w:rPr>
        <w:t>ATENÇÃO: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parâmetro</w:t>
      </w:r>
      <w:r>
        <w:rPr>
          <w:color w:val="000009"/>
          <w:spacing w:val="56"/>
        </w:rPr>
        <w:t xml:space="preserve"> </w:t>
      </w:r>
      <w:r>
        <w:rPr>
          <w:b/>
          <w:color w:val="000009"/>
        </w:rPr>
        <w:t>opt_servidor_dns</w:t>
      </w:r>
      <w:r>
        <w:rPr>
          <w:b/>
          <w:color w:val="000009"/>
          <w:spacing w:val="54"/>
        </w:rPr>
        <w:t xml:space="preserve"> </w:t>
      </w:r>
      <w:r>
        <w:rPr>
          <w:color w:val="000009"/>
        </w:rPr>
        <w:t>é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opcional.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Execute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comando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sem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indicar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esse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parâmetro inicialmente.</w:t>
      </w:r>
    </w:p>
    <w:p w14:paraId="2E950245" w14:textId="77777777" w:rsidR="005A2D6D" w:rsidRDefault="005A2D6D">
      <w:pPr>
        <w:pStyle w:val="Corpodetexto"/>
        <w:spacing w:before="2"/>
      </w:pPr>
    </w:p>
    <w:p w14:paraId="2584DFE5" w14:textId="6FD05324" w:rsidR="005A2D6D" w:rsidRDefault="00DF654F">
      <w:pPr>
        <w:pStyle w:val="Corpodetexto"/>
        <w:spacing w:line="237" w:lineRule="auto"/>
        <w:ind w:left="115"/>
      </w:pPr>
      <w:r>
        <w:rPr>
          <w:color w:val="000009"/>
        </w:rPr>
        <w:t>P</w:t>
      </w:r>
      <w:r w:rsidR="00000000">
        <w:rPr>
          <w:color w:val="000009"/>
        </w:rPr>
        <w:t>esquise sobre</w:t>
      </w:r>
      <w:r w:rsidR="00000000">
        <w:rPr>
          <w:color w:val="000009"/>
          <w:spacing w:val="2"/>
        </w:rPr>
        <w:t xml:space="preserve"> </w:t>
      </w:r>
      <w:r w:rsidR="00000000">
        <w:rPr>
          <w:color w:val="000009"/>
        </w:rPr>
        <w:t>o arquivo</w:t>
      </w:r>
      <w:r w:rsidR="00000000">
        <w:rPr>
          <w:color w:val="000009"/>
          <w:spacing w:val="9"/>
        </w:rPr>
        <w:t xml:space="preserve"> </w:t>
      </w:r>
      <w:r w:rsidR="00000000">
        <w:rPr>
          <w:rFonts w:ascii="Courier New" w:hAnsi="Courier New"/>
          <w:b/>
          <w:color w:val="000009"/>
        </w:rPr>
        <w:t xml:space="preserve">/etc/hosts </w:t>
      </w:r>
      <w:r w:rsidR="00000000">
        <w:rPr>
          <w:color w:val="000009"/>
        </w:rPr>
        <w:t>e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seu</w:t>
      </w:r>
      <w:r>
        <w:rPr>
          <w:color w:val="000009"/>
        </w:rPr>
        <w:t xml:space="preserve"> </w:t>
      </w:r>
      <w:r w:rsidR="00000000">
        <w:rPr>
          <w:color w:val="000009"/>
          <w:spacing w:val="-57"/>
        </w:rPr>
        <w:t xml:space="preserve"> </w:t>
      </w:r>
      <w:r w:rsidR="00000000">
        <w:rPr>
          <w:color w:val="000009"/>
        </w:rPr>
        <w:t>papel</w:t>
      </w:r>
      <w:r w:rsidR="00000000">
        <w:rPr>
          <w:color w:val="000009"/>
          <w:spacing w:val="-2"/>
        </w:rPr>
        <w:t xml:space="preserve"> </w:t>
      </w:r>
      <w:r w:rsidR="00000000">
        <w:rPr>
          <w:color w:val="000009"/>
        </w:rPr>
        <w:t>no processo de</w:t>
      </w:r>
      <w:r w:rsidR="00000000">
        <w:rPr>
          <w:color w:val="000009"/>
          <w:spacing w:val="-1"/>
        </w:rPr>
        <w:t xml:space="preserve"> </w:t>
      </w:r>
      <w:r w:rsidR="00000000">
        <w:rPr>
          <w:color w:val="000009"/>
        </w:rPr>
        <w:t>resolução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de</w:t>
      </w:r>
      <w:r w:rsidR="00000000">
        <w:rPr>
          <w:color w:val="000009"/>
          <w:spacing w:val="59"/>
        </w:rPr>
        <w:t xml:space="preserve"> </w:t>
      </w:r>
      <w:r w:rsidR="00000000">
        <w:rPr>
          <w:color w:val="000009"/>
        </w:rPr>
        <w:t>nomes.</w:t>
      </w:r>
    </w:p>
    <w:p w14:paraId="758E0AF6" w14:textId="77777777" w:rsidR="005A2D6D" w:rsidRDefault="005A2D6D">
      <w:pPr>
        <w:pStyle w:val="Corpodetexto"/>
        <w:rPr>
          <w:sz w:val="21"/>
        </w:rPr>
      </w:pPr>
    </w:p>
    <w:p w14:paraId="6547771A" w14:textId="77777777" w:rsidR="005A2D6D" w:rsidRDefault="00000000">
      <w:pPr>
        <w:pStyle w:val="PargrafodaLista"/>
        <w:numPr>
          <w:ilvl w:val="0"/>
          <w:numId w:val="2"/>
        </w:numPr>
        <w:tabs>
          <w:tab w:val="left" w:pos="836"/>
        </w:tabs>
        <w:ind w:hanging="361"/>
        <w:rPr>
          <w:sz w:val="24"/>
        </w:rPr>
      </w:pPr>
      <w:r>
        <w:rPr>
          <w:color w:val="000009"/>
          <w:sz w:val="24"/>
        </w:rPr>
        <w:t>Interações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serviço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HTTP</w:t>
      </w:r>
    </w:p>
    <w:p w14:paraId="01B1047B" w14:textId="77777777" w:rsidR="005A2D6D" w:rsidRDefault="005A2D6D">
      <w:pPr>
        <w:pStyle w:val="Corpodetexto"/>
        <w:rPr>
          <w:sz w:val="21"/>
        </w:rPr>
      </w:pPr>
    </w:p>
    <w:p w14:paraId="7F058299" w14:textId="77777777" w:rsidR="005A2D6D" w:rsidRDefault="00000000">
      <w:pPr>
        <w:pStyle w:val="Corpodetexto"/>
        <w:spacing w:before="1" w:line="237" w:lineRule="auto"/>
        <w:ind w:left="115"/>
      </w:pPr>
      <w:r>
        <w:rPr>
          <w:color w:val="000009"/>
        </w:rPr>
        <w:t>Usando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conceitos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foram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estudados sobre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protocol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HTTP,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ferramenta</w:t>
      </w:r>
      <w:r>
        <w:rPr>
          <w:color w:val="000009"/>
          <w:spacing w:val="-4"/>
        </w:rPr>
        <w:t xml:space="preserve"> </w:t>
      </w:r>
      <w:r>
        <w:rPr>
          <w:rFonts w:ascii="Courier New"/>
          <w:b/>
          <w:color w:val="000009"/>
        </w:rPr>
        <w:t>telnet</w:t>
      </w:r>
      <w:r>
        <w:rPr>
          <w:rFonts w:ascii="Courier New"/>
          <w:b/>
          <w:color w:val="000009"/>
          <w:spacing w:val="-8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obter um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objeto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determinado site HTTP.</w:t>
      </w:r>
    </w:p>
    <w:p w14:paraId="11703653" w14:textId="77777777" w:rsidR="005A2D6D" w:rsidRDefault="00000000">
      <w:pPr>
        <w:pStyle w:val="Ttulo2"/>
        <w:spacing w:before="121"/>
      </w:pPr>
      <w:r>
        <w:rPr>
          <w:color w:val="000009"/>
        </w:rPr>
        <w:t>telnet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nome_do_host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numero_da_porta</w:t>
      </w:r>
    </w:p>
    <w:p w14:paraId="18E0D99C" w14:textId="77777777" w:rsidR="005A2D6D" w:rsidRDefault="005A2D6D">
      <w:pPr>
        <w:pStyle w:val="Corpodetexto"/>
        <w:rPr>
          <w:b/>
        </w:rPr>
      </w:pPr>
    </w:p>
    <w:p w14:paraId="0508E5C8" w14:textId="77777777" w:rsidR="005A2D6D" w:rsidRDefault="00000000">
      <w:pPr>
        <w:pStyle w:val="Corpodetexto"/>
        <w:ind w:left="115"/>
        <w:rPr>
          <w:rFonts w:ascii="Courier New"/>
          <w:b/>
        </w:rPr>
      </w:pPr>
      <w:r>
        <w:rPr>
          <w:color w:val="000009"/>
        </w:rPr>
        <w:t>Uma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vez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aberto 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socket,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envie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seguinte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comando para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obter 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objeto</w:t>
      </w:r>
      <w:r>
        <w:rPr>
          <w:color w:val="000009"/>
          <w:spacing w:val="-1"/>
        </w:rPr>
        <w:t xml:space="preserve"> </w:t>
      </w:r>
      <w:r>
        <w:rPr>
          <w:rFonts w:ascii="Courier New"/>
          <w:b/>
          <w:color w:val="000009"/>
        </w:rPr>
        <w:t>index.html</w:t>
      </w:r>
    </w:p>
    <w:p w14:paraId="4163CE4C" w14:textId="77777777" w:rsidR="005A2D6D" w:rsidRDefault="005A2D6D">
      <w:pPr>
        <w:pStyle w:val="Corpodetexto"/>
        <w:spacing w:before="2"/>
        <w:rPr>
          <w:rFonts w:ascii="Courier New"/>
          <w:b/>
        </w:rPr>
      </w:pPr>
    </w:p>
    <w:p w14:paraId="724760E4" w14:textId="77777777" w:rsidR="005A2D6D" w:rsidRDefault="00000000" w:rsidP="00DF654F">
      <w:pPr>
        <w:pStyle w:val="Ttulo2"/>
        <w:rPr>
          <w:color w:val="000009"/>
        </w:rPr>
      </w:pPr>
      <w:r>
        <w:rPr>
          <w:color w:val="000009"/>
        </w:rPr>
        <w:t>GET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/index.html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HTTP/1.1</w:t>
      </w:r>
    </w:p>
    <w:p w14:paraId="63C49FAB" w14:textId="77777777" w:rsidR="00DF654F" w:rsidRDefault="00DF654F" w:rsidP="00DF654F">
      <w:pPr>
        <w:pStyle w:val="Ttulo2"/>
        <w:ind w:left="0"/>
        <w:rPr>
          <w:color w:val="000009"/>
        </w:rPr>
      </w:pPr>
    </w:p>
    <w:p w14:paraId="6FE3151D" w14:textId="77777777" w:rsidR="005A2D6D" w:rsidRDefault="00000000">
      <w:pPr>
        <w:pStyle w:val="Corpodetexto"/>
        <w:spacing w:before="2"/>
        <w:ind w:left="115"/>
      </w:pPr>
      <w:r>
        <w:rPr>
          <w:color w:val="000009"/>
        </w:rPr>
        <w:t>Posteriormente,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troque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comando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GET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pelo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comando HEAD.</w:t>
      </w:r>
    </w:p>
    <w:p w14:paraId="75ADF264" w14:textId="77777777" w:rsidR="005A2D6D" w:rsidRDefault="005A2D6D">
      <w:pPr>
        <w:pStyle w:val="Corpodetexto"/>
        <w:spacing w:before="11"/>
        <w:rPr>
          <w:sz w:val="23"/>
        </w:rPr>
      </w:pPr>
    </w:p>
    <w:p w14:paraId="2D38E615" w14:textId="77777777" w:rsidR="005A2D6D" w:rsidRDefault="00000000">
      <w:pPr>
        <w:pStyle w:val="Corpodetexto"/>
        <w:ind w:left="115"/>
      </w:pPr>
      <w:r>
        <w:rPr>
          <w:color w:val="000009"/>
        </w:rPr>
        <w:t>Indique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também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nome 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outro objeto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observe 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resultado do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comando.</w:t>
      </w:r>
    </w:p>
    <w:p w14:paraId="7ADF81ED" w14:textId="77777777" w:rsidR="005A2D6D" w:rsidRDefault="005A2D6D">
      <w:pPr>
        <w:pStyle w:val="Corpodetexto"/>
        <w:spacing w:before="10"/>
        <w:rPr>
          <w:sz w:val="20"/>
        </w:rPr>
      </w:pPr>
    </w:p>
    <w:p w14:paraId="68F884EE" w14:textId="5C4278DC" w:rsidR="005A2D6D" w:rsidRPr="00F03D40" w:rsidRDefault="00000000" w:rsidP="00F03D40">
      <w:pPr>
        <w:pStyle w:val="PargrafodaLista"/>
        <w:numPr>
          <w:ilvl w:val="0"/>
          <w:numId w:val="2"/>
        </w:numPr>
        <w:tabs>
          <w:tab w:val="left" w:pos="836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Interações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serviço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SMTP</w:t>
      </w:r>
    </w:p>
    <w:p w14:paraId="21107FCC" w14:textId="77777777" w:rsidR="005A2D6D" w:rsidRDefault="005A2D6D">
      <w:pPr>
        <w:pStyle w:val="Corpodetexto"/>
        <w:spacing w:before="6"/>
        <w:rPr>
          <w:sz w:val="29"/>
        </w:rPr>
      </w:pPr>
    </w:p>
    <w:p w14:paraId="110366B7" w14:textId="77777777" w:rsidR="005A2D6D" w:rsidRDefault="00000000">
      <w:pPr>
        <w:pStyle w:val="Corpodetexto"/>
        <w:spacing w:line="237" w:lineRule="auto"/>
        <w:ind w:left="115"/>
      </w:pPr>
      <w:r>
        <w:rPr>
          <w:color w:val="000009"/>
        </w:rPr>
        <w:t>Usando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conceitos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foram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estudados sobre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protocol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HTTP,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ferramenta</w:t>
      </w:r>
      <w:r>
        <w:rPr>
          <w:color w:val="000009"/>
          <w:spacing w:val="-4"/>
        </w:rPr>
        <w:t xml:space="preserve"> </w:t>
      </w:r>
      <w:r>
        <w:rPr>
          <w:rFonts w:ascii="Courier New"/>
          <w:b/>
          <w:color w:val="000009"/>
        </w:rPr>
        <w:t>telnet</w:t>
      </w:r>
      <w:r>
        <w:rPr>
          <w:rFonts w:ascii="Courier New"/>
          <w:b/>
          <w:color w:val="000009"/>
          <w:spacing w:val="-8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obter um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objeto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determinado site HTTP.</w:t>
      </w:r>
    </w:p>
    <w:p w14:paraId="4A883766" w14:textId="77777777" w:rsidR="005A2D6D" w:rsidRDefault="00000000">
      <w:pPr>
        <w:pStyle w:val="Ttulo2"/>
        <w:spacing w:before="121"/>
      </w:pPr>
      <w:r>
        <w:rPr>
          <w:color w:val="000009"/>
        </w:rPr>
        <w:t>telnet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nome_do_host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numero_da_porta</w:t>
      </w:r>
    </w:p>
    <w:p w14:paraId="66C21161" w14:textId="77777777" w:rsidR="005A2D6D" w:rsidRDefault="005A2D6D">
      <w:pPr>
        <w:pStyle w:val="Corpodetexto"/>
        <w:rPr>
          <w:b/>
        </w:rPr>
      </w:pPr>
    </w:p>
    <w:p w14:paraId="3E21A176" w14:textId="77777777" w:rsidR="005A2D6D" w:rsidRDefault="00000000">
      <w:pPr>
        <w:pStyle w:val="Corpodetexto"/>
        <w:ind w:left="115"/>
      </w:pPr>
      <w:r>
        <w:rPr>
          <w:color w:val="000009"/>
        </w:rPr>
        <w:t>Uma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vez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aberto 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socket,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envie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seguinte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comando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iniciar uma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transação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SMTP</w:t>
      </w:r>
    </w:p>
    <w:p w14:paraId="2B3C02EF" w14:textId="77777777" w:rsidR="005A2D6D" w:rsidRDefault="005A2D6D">
      <w:pPr>
        <w:pStyle w:val="Corpodetexto"/>
      </w:pPr>
    </w:p>
    <w:p w14:paraId="48F628A2" w14:textId="10D3F0FA" w:rsidR="005A2D6D" w:rsidRDefault="00000000" w:rsidP="00F03D40">
      <w:pPr>
        <w:pStyle w:val="Ttulo2"/>
        <w:rPr>
          <w:color w:val="000009"/>
        </w:rPr>
      </w:pPr>
      <w:r>
        <w:rPr>
          <w:color w:val="000009"/>
        </w:rPr>
        <w:t>HELO</w:t>
      </w:r>
    </w:p>
    <w:p w14:paraId="2DD06B28" w14:textId="77777777" w:rsidR="00F03D40" w:rsidRDefault="00F03D40" w:rsidP="00F03D40">
      <w:pPr>
        <w:pStyle w:val="Ttulo2"/>
        <w:rPr>
          <w:b w:val="0"/>
          <w:sz w:val="26"/>
        </w:rPr>
      </w:pPr>
    </w:p>
    <w:p w14:paraId="2681A9E4" w14:textId="77777777" w:rsidR="005A2D6D" w:rsidRDefault="00000000">
      <w:pPr>
        <w:pStyle w:val="Corpodetexto"/>
        <w:spacing w:before="230"/>
        <w:ind w:left="115"/>
      </w:pPr>
      <w:r>
        <w:rPr>
          <w:b/>
          <w:color w:val="000009"/>
        </w:rPr>
        <w:t>DESAFIO</w:t>
      </w:r>
      <w:r>
        <w:rPr>
          <w:color w:val="000009"/>
        </w:rPr>
        <w:t>: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Usando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os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conceitos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explorados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na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aula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sobre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Camada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Aplicação,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comando</w:t>
      </w:r>
    </w:p>
    <w:p w14:paraId="6D27D24D" w14:textId="67AC9FF1" w:rsidR="005A2D6D" w:rsidRDefault="00000000" w:rsidP="00F03D40">
      <w:pPr>
        <w:pStyle w:val="Corpodetexto"/>
        <w:ind w:left="115"/>
        <w:rPr>
          <w:sz w:val="26"/>
        </w:rPr>
      </w:pPr>
      <w:r>
        <w:rPr>
          <w:b/>
          <w:color w:val="000009"/>
        </w:rPr>
        <w:t xml:space="preserve">telnet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enviar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e-mail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usuário 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determinado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servidor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e-mail.</w:t>
      </w:r>
    </w:p>
    <w:p w14:paraId="2BBBB41C" w14:textId="77777777" w:rsidR="005A2D6D" w:rsidRDefault="00000000">
      <w:pPr>
        <w:pStyle w:val="Ttulo1"/>
        <w:spacing w:before="230"/>
      </w:pPr>
      <w:bookmarkStart w:id="5" w:name="Questões_para_Estudo"/>
      <w:bookmarkEnd w:id="5"/>
      <w:r>
        <w:rPr>
          <w:color w:val="000009"/>
        </w:rPr>
        <w:t>Questões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Estudo</w:t>
      </w:r>
    </w:p>
    <w:p w14:paraId="5AF956FC" w14:textId="6C435E60" w:rsidR="005A2D6D" w:rsidRDefault="00000000">
      <w:pPr>
        <w:pStyle w:val="PargrafodaLista"/>
        <w:numPr>
          <w:ilvl w:val="0"/>
          <w:numId w:val="1"/>
        </w:numPr>
        <w:tabs>
          <w:tab w:val="left" w:pos="836"/>
        </w:tabs>
        <w:spacing w:before="277"/>
        <w:ind w:right="111"/>
        <w:jc w:val="both"/>
        <w:rPr>
          <w:sz w:val="24"/>
        </w:rPr>
      </w:pPr>
      <w:r>
        <w:rPr>
          <w:color w:val="000009"/>
          <w:sz w:val="24"/>
        </w:rPr>
        <w:t>Em relação ao serviço de resolução de nomes, há um parâmetro opcional a ser indicado ao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comando</w:t>
      </w:r>
      <w:r>
        <w:rPr>
          <w:color w:val="000009"/>
          <w:spacing w:val="1"/>
          <w:sz w:val="24"/>
        </w:rPr>
        <w:t xml:space="preserve"> </w:t>
      </w:r>
      <w:r w:rsidR="00F03D40">
        <w:rPr>
          <w:rFonts w:ascii="Courier New" w:hAnsi="Courier New"/>
          <w:b/>
          <w:color w:val="000009"/>
          <w:sz w:val="24"/>
        </w:rPr>
        <w:t>host</w:t>
      </w:r>
      <w:r>
        <w:rPr>
          <w:color w:val="000009"/>
          <w:sz w:val="24"/>
        </w:rPr>
        <w:t>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que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contexto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é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conveniente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indicar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valor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para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esse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parâmetro?</w:t>
      </w:r>
    </w:p>
    <w:p w14:paraId="2A8ADFF5" w14:textId="77777777" w:rsidR="005A2D6D" w:rsidRDefault="00000000">
      <w:pPr>
        <w:pStyle w:val="PargrafodaLista"/>
        <w:numPr>
          <w:ilvl w:val="0"/>
          <w:numId w:val="1"/>
        </w:numPr>
        <w:tabs>
          <w:tab w:val="left" w:pos="836"/>
        </w:tabs>
        <w:spacing w:line="293" w:lineRule="exact"/>
        <w:ind w:hanging="361"/>
        <w:jc w:val="both"/>
        <w:rPr>
          <w:sz w:val="24"/>
        </w:rPr>
      </w:pPr>
      <w:r>
        <w:rPr>
          <w:color w:val="000009"/>
          <w:sz w:val="24"/>
        </w:rPr>
        <w:lastRenderedPageBreak/>
        <w:t>Qual é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papel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arquivo</w:t>
      </w:r>
      <w:r>
        <w:rPr>
          <w:color w:val="000009"/>
          <w:spacing w:val="-2"/>
          <w:sz w:val="24"/>
        </w:rPr>
        <w:t xml:space="preserve"> </w:t>
      </w:r>
      <w:r>
        <w:rPr>
          <w:rFonts w:ascii="Courier New" w:hAnsi="Courier New"/>
          <w:b/>
          <w:color w:val="000009"/>
          <w:sz w:val="24"/>
        </w:rPr>
        <w:t>/etc/hosts</w:t>
      </w:r>
      <w:r>
        <w:rPr>
          <w:rFonts w:ascii="Courier New" w:hAnsi="Courier New"/>
          <w:b/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processo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resolução de</w:t>
      </w:r>
      <w:r>
        <w:rPr>
          <w:color w:val="000009"/>
          <w:spacing w:val="57"/>
          <w:sz w:val="24"/>
        </w:rPr>
        <w:t xml:space="preserve"> </w:t>
      </w:r>
      <w:r>
        <w:rPr>
          <w:color w:val="000009"/>
          <w:sz w:val="24"/>
        </w:rPr>
        <w:t>nomes?</w:t>
      </w:r>
    </w:p>
    <w:p w14:paraId="2CBE8EC0" w14:textId="77777777" w:rsidR="005A2D6D" w:rsidRDefault="00000000">
      <w:pPr>
        <w:pStyle w:val="PargrafodaLista"/>
        <w:numPr>
          <w:ilvl w:val="0"/>
          <w:numId w:val="1"/>
        </w:numPr>
        <w:tabs>
          <w:tab w:val="left" w:pos="836"/>
        </w:tabs>
        <w:ind w:right="116"/>
        <w:jc w:val="both"/>
        <w:rPr>
          <w:sz w:val="24"/>
        </w:rPr>
      </w:pPr>
      <w:r>
        <w:rPr>
          <w:color w:val="000009"/>
          <w:sz w:val="24"/>
        </w:rPr>
        <w:t>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relação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às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interações com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protocolo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HTTP,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foi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possível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identificar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cabeçalho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uma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requisição típica? Em relação às respostas do servidor, identifique os campos típicos da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resposta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incluindo descrições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sobre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linhas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cabeçalho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campo 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payload.</w:t>
      </w:r>
    </w:p>
    <w:p w14:paraId="25771FF0" w14:textId="77777777" w:rsidR="005A2D6D" w:rsidRDefault="00000000">
      <w:pPr>
        <w:pStyle w:val="PargrafodaLista"/>
        <w:numPr>
          <w:ilvl w:val="0"/>
          <w:numId w:val="1"/>
        </w:numPr>
        <w:tabs>
          <w:tab w:val="left" w:pos="836"/>
        </w:tabs>
        <w:ind w:right="112"/>
        <w:jc w:val="both"/>
        <w:rPr>
          <w:sz w:val="24"/>
        </w:rPr>
      </w:pPr>
      <w:r>
        <w:rPr>
          <w:color w:val="000009"/>
          <w:sz w:val="24"/>
        </w:rPr>
        <w:t>Em vários dos protocolos ora estudados, foi presenciada uma etapa de autorização que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preparava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uma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sessão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para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recepção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comandos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determinado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cliente.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SMTP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demonstrou-se um protocolo que não demanda uma etapa de autorização. Em que momento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isso acontece? O fato de essa etapa ser suprimida resulta em algum risco para um serviço de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e-mail?</w:t>
      </w:r>
    </w:p>
    <w:sectPr w:rsidR="005A2D6D">
      <w:headerReference w:type="default" r:id="rId7"/>
      <w:pgSz w:w="11900" w:h="16840"/>
      <w:pgMar w:top="1320" w:right="1020" w:bottom="280" w:left="10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2E4D" w14:textId="77777777" w:rsidR="001D1834" w:rsidRDefault="001D1834">
      <w:r>
        <w:separator/>
      </w:r>
    </w:p>
  </w:endnote>
  <w:endnote w:type="continuationSeparator" w:id="0">
    <w:p w14:paraId="6290DF6C" w14:textId="77777777" w:rsidR="001D1834" w:rsidRDefault="001D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9023" w14:textId="77777777" w:rsidR="001D1834" w:rsidRDefault="001D1834">
      <w:r>
        <w:separator/>
      </w:r>
    </w:p>
  </w:footnote>
  <w:footnote w:type="continuationSeparator" w:id="0">
    <w:p w14:paraId="4E6011FF" w14:textId="77777777" w:rsidR="001D1834" w:rsidRDefault="001D1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5229" w14:textId="77777777" w:rsidR="005A2D6D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4D9C5ACF" wp14:editId="025485BA">
          <wp:simplePos x="0" y="0"/>
          <wp:positionH relativeFrom="page">
            <wp:posOffset>715009</wp:posOffset>
          </wp:positionH>
          <wp:positionV relativeFrom="page">
            <wp:posOffset>457200</wp:posOffset>
          </wp:positionV>
          <wp:extent cx="6129020" cy="386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9020" cy="386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834DB"/>
    <w:multiLevelType w:val="hybridMultilevel"/>
    <w:tmpl w:val="F1A4C002"/>
    <w:lvl w:ilvl="0" w:tplc="AA343972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pt-PT" w:eastAsia="en-US" w:bidi="ar-SA"/>
      </w:rPr>
    </w:lvl>
    <w:lvl w:ilvl="1" w:tplc="2CDEAC62">
      <w:numFmt w:val="bullet"/>
      <w:lvlText w:val="•"/>
      <w:lvlJc w:val="left"/>
      <w:pPr>
        <w:ind w:left="836" w:hanging="360"/>
      </w:pPr>
      <w:rPr>
        <w:rFonts w:ascii="Trebuchet MS" w:eastAsia="Trebuchet MS" w:hAnsi="Trebuchet MS" w:cs="Trebuchet MS" w:hint="default"/>
        <w:color w:val="000009"/>
        <w:w w:val="67"/>
        <w:sz w:val="24"/>
        <w:szCs w:val="24"/>
        <w:lang w:val="pt-PT" w:eastAsia="en-US" w:bidi="ar-SA"/>
      </w:rPr>
    </w:lvl>
    <w:lvl w:ilvl="2" w:tplc="95F08FE0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EB0274C4">
      <w:numFmt w:val="bullet"/>
      <w:lvlText w:val="•"/>
      <w:lvlJc w:val="left"/>
      <w:pPr>
        <w:ind w:left="2844" w:hanging="360"/>
      </w:pPr>
      <w:rPr>
        <w:rFonts w:hint="default"/>
        <w:lang w:val="pt-PT" w:eastAsia="en-US" w:bidi="ar-SA"/>
      </w:rPr>
    </w:lvl>
    <w:lvl w:ilvl="4" w:tplc="ED0A5922">
      <w:numFmt w:val="bullet"/>
      <w:lvlText w:val="•"/>
      <w:lvlJc w:val="left"/>
      <w:pPr>
        <w:ind w:left="3846" w:hanging="360"/>
      </w:pPr>
      <w:rPr>
        <w:rFonts w:hint="default"/>
        <w:lang w:val="pt-PT" w:eastAsia="en-US" w:bidi="ar-SA"/>
      </w:rPr>
    </w:lvl>
    <w:lvl w:ilvl="5" w:tplc="ECFAE1EE"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6" w:tplc="EE049148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DC0AED88">
      <w:numFmt w:val="bullet"/>
      <w:lvlText w:val="•"/>
      <w:lvlJc w:val="left"/>
      <w:pPr>
        <w:ind w:left="6853" w:hanging="360"/>
      </w:pPr>
      <w:rPr>
        <w:rFonts w:hint="default"/>
        <w:lang w:val="pt-PT" w:eastAsia="en-US" w:bidi="ar-SA"/>
      </w:rPr>
    </w:lvl>
    <w:lvl w:ilvl="8" w:tplc="2EEA3994">
      <w:numFmt w:val="bullet"/>
      <w:lvlText w:val="•"/>
      <w:lvlJc w:val="left"/>
      <w:pPr>
        <w:ind w:left="785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0F33EC4"/>
    <w:multiLevelType w:val="hybridMultilevel"/>
    <w:tmpl w:val="42203772"/>
    <w:lvl w:ilvl="0" w:tplc="5A721CB0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pt-PT" w:eastAsia="en-US" w:bidi="ar-SA"/>
      </w:rPr>
    </w:lvl>
    <w:lvl w:ilvl="1" w:tplc="D6F27EAE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798A1A20">
      <w:numFmt w:val="bullet"/>
      <w:lvlText w:val="•"/>
      <w:lvlJc w:val="left"/>
      <w:pPr>
        <w:ind w:left="2644" w:hanging="360"/>
      </w:pPr>
      <w:rPr>
        <w:rFonts w:hint="default"/>
        <w:lang w:val="pt-PT" w:eastAsia="en-US" w:bidi="ar-SA"/>
      </w:rPr>
    </w:lvl>
    <w:lvl w:ilvl="3" w:tplc="9D844E72">
      <w:numFmt w:val="bullet"/>
      <w:lvlText w:val="•"/>
      <w:lvlJc w:val="left"/>
      <w:pPr>
        <w:ind w:left="3546" w:hanging="360"/>
      </w:pPr>
      <w:rPr>
        <w:rFonts w:hint="default"/>
        <w:lang w:val="pt-PT" w:eastAsia="en-US" w:bidi="ar-SA"/>
      </w:rPr>
    </w:lvl>
    <w:lvl w:ilvl="4" w:tplc="FA5665AA">
      <w:numFmt w:val="bullet"/>
      <w:lvlText w:val="•"/>
      <w:lvlJc w:val="left"/>
      <w:pPr>
        <w:ind w:left="4448" w:hanging="360"/>
      </w:pPr>
      <w:rPr>
        <w:rFonts w:hint="default"/>
        <w:lang w:val="pt-PT" w:eastAsia="en-US" w:bidi="ar-SA"/>
      </w:rPr>
    </w:lvl>
    <w:lvl w:ilvl="5" w:tplc="C2501790">
      <w:numFmt w:val="bullet"/>
      <w:lvlText w:val="•"/>
      <w:lvlJc w:val="left"/>
      <w:pPr>
        <w:ind w:left="5350" w:hanging="360"/>
      </w:pPr>
      <w:rPr>
        <w:rFonts w:hint="default"/>
        <w:lang w:val="pt-PT" w:eastAsia="en-US" w:bidi="ar-SA"/>
      </w:rPr>
    </w:lvl>
    <w:lvl w:ilvl="6" w:tplc="31364BFC">
      <w:numFmt w:val="bullet"/>
      <w:lvlText w:val="•"/>
      <w:lvlJc w:val="left"/>
      <w:pPr>
        <w:ind w:left="6252" w:hanging="360"/>
      </w:pPr>
      <w:rPr>
        <w:rFonts w:hint="default"/>
        <w:lang w:val="pt-PT" w:eastAsia="en-US" w:bidi="ar-SA"/>
      </w:rPr>
    </w:lvl>
    <w:lvl w:ilvl="7" w:tplc="857C730E">
      <w:numFmt w:val="bullet"/>
      <w:lvlText w:val="•"/>
      <w:lvlJc w:val="left"/>
      <w:pPr>
        <w:ind w:left="7154" w:hanging="360"/>
      </w:pPr>
      <w:rPr>
        <w:rFonts w:hint="default"/>
        <w:lang w:val="pt-PT" w:eastAsia="en-US" w:bidi="ar-SA"/>
      </w:rPr>
    </w:lvl>
    <w:lvl w:ilvl="8" w:tplc="626E9CAC">
      <w:numFmt w:val="bullet"/>
      <w:lvlText w:val="•"/>
      <w:lvlJc w:val="left"/>
      <w:pPr>
        <w:ind w:left="805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4D66A2B"/>
    <w:multiLevelType w:val="hybridMultilevel"/>
    <w:tmpl w:val="850462A4"/>
    <w:lvl w:ilvl="0" w:tplc="A08A418E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pt-PT" w:eastAsia="en-US" w:bidi="ar-SA"/>
      </w:rPr>
    </w:lvl>
    <w:lvl w:ilvl="1" w:tplc="6F72E12C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D14A8DB8">
      <w:numFmt w:val="bullet"/>
      <w:lvlText w:val="•"/>
      <w:lvlJc w:val="left"/>
      <w:pPr>
        <w:ind w:left="2644" w:hanging="360"/>
      </w:pPr>
      <w:rPr>
        <w:rFonts w:hint="default"/>
        <w:lang w:val="pt-PT" w:eastAsia="en-US" w:bidi="ar-SA"/>
      </w:rPr>
    </w:lvl>
    <w:lvl w:ilvl="3" w:tplc="401AA802">
      <w:numFmt w:val="bullet"/>
      <w:lvlText w:val="•"/>
      <w:lvlJc w:val="left"/>
      <w:pPr>
        <w:ind w:left="3546" w:hanging="360"/>
      </w:pPr>
      <w:rPr>
        <w:rFonts w:hint="default"/>
        <w:lang w:val="pt-PT" w:eastAsia="en-US" w:bidi="ar-SA"/>
      </w:rPr>
    </w:lvl>
    <w:lvl w:ilvl="4" w:tplc="FDD20762">
      <w:numFmt w:val="bullet"/>
      <w:lvlText w:val="•"/>
      <w:lvlJc w:val="left"/>
      <w:pPr>
        <w:ind w:left="4448" w:hanging="360"/>
      </w:pPr>
      <w:rPr>
        <w:rFonts w:hint="default"/>
        <w:lang w:val="pt-PT" w:eastAsia="en-US" w:bidi="ar-SA"/>
      </w:rPr>
    </w:lvl>
    <w:lvl w:ilvl="5" w:tplc="9A6473A2">
      <w:numFmt w:val="bullet"/>
      <w:lvlText w:val="•"/>
      <w:lvlJc w:val="left"/>
      <w:pPr>
        <w:ind w:left="5350" w:hanging="360"/>
      </w:pPr>
      <w:rPr>
        <w:rFonts w:hint="default"/>
        <w:lang w:val="pt-PT" w:eastAsia="en-US" w:bidi="ar-SA"/>
      </w:rPr>
    </w:lvl>
    <w:lvl w:ilvl="6" w:tplc="8A882D50">
      <w:numFmt w:val="bullet"/>
      <w:lvlText w:val="•"/>
      <w:lvlJc w:val="left"/>
      <w:pPr>
        <w:ind w:left="6252" w:hanging="360"/>
      </w:pPr>
      <w:rPr>
        <w:rFonts w:hint="default"/>
        <w:lang w:val="pt-PT" w:eastAsia="en-US" w:bidi="ar-SA"/>
      </w:rPr>
    </w:lvl>
    <w:lvl w:ilvl="7" w:tplc="E1C61C56">
      <w:numFmt w:val="bullet"/>
      <w:lvlText w:val="•"/>
      <w:lvlJc w:val="left"/>
      <w:pPr>
        <w:ind w:left="7154" w:hanging="360"/>
      </w:pPr>
      <w:rPr>
        <w:rFonts w:hint="default"/>
        <w:lang w:val="pt-PT" w:eastAsia="en-US" w:bidi="ar-SA"/>
      </w:rPr>
    </w:lvl>
    <w:lvl w:ilvl="8" w:tplc="859405C4">
      <w:numFmt w:val="bullet"/>
      <w:lvlText w:val="•"/>
      <w:lvlJc w:val="left"/>
      <w:pPr>
        <w:ind w:left="8056" w:hanging="360"/>
      </w:pPr>
      <w:rPr>
        <w:rFonts w:hint="default"/>
        <w:lang w:val="pt-PT" w:eastAsia="en-US" w:bidi="ar-SA"/>
      </w:rPr>
    </w:lvl>
  </w:abstractNum>
  <w:num w:numId="1" w16cid:durableId="1888712819">
    <w:abstractNumId w:val="1"/>
  </w:num>
  <w:num w:numId="2" w16cid:durableId="470362485">
    <w:abstractNumId w:val="2"/>
  </w:num>
  <w:num w:numId="3" w16cid:durableId="174726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6D"/>
    <w:rsid w:val="0015092A"/>
    <w:rsid w:val="001D1834"/>
    <w:rsid w:val="005A2D6D"/>
    <w:rsid w:val="008E24E0"/>
    <w:rsid w:val="00DF654F"/>
    <w:rsid w:val="00F0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5A3C"/>
  <w15:docId w15:val="{014E6152-80DF-4558-A573-945260C5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i/>
      <w:i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Joao Pedro de Lima Costa</cp:lastModifiedBy>
  <cp:revision>2</cp:revision>
  <dcterms:created xsi:type="dcterms:W3CDTF">2022-09-25T19:03:00Z</dcterms:created>
  <dcterms:modified xsi:type="dcterms:W3CDTF">2022-09-25T19:03:00Z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2017-03-16T00:00:00Z</vt:filetime>
  </property>
  <property fmtid="{D5CDD505-2E9C-101B-9397-08002B2CF9AE}" pid="3" name="Creator">
    <vt:lpwstr>Writer</vt:lpwstr>
  </property>
  <property fmtid="{D5CDD505-2E9C-101B-9397-08002B2CF9AE}" pid="4" name="LastSaved">
    <vt:filetime>2017-03-16T00:00:00Z</vt:filetime>
  </property>
</Properties>
</file>