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D740" w14:textId="636D29EE" w:rsidR="00F46824" w:rsidRDefault="0008589A" w:rsidP="0008589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371271" wp14:editId="1C33E423">
            <wp:extent cx="1888401" cy="770467"/>
            <wp:effectExtent l="0" t="0" r="0" b="0"/>
            <wp:docPr id="8402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554" cy="77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BDCF7" w14:textId="77777777" w:rsidR="0008589A" w:rsidRDefault="0008589A">
      <w:pPr>
        <w:rPr>
          <w:lang w:val="en-US"/>
        </w:rPr>
      </w:pPr>
    </w:p>
    <w:p w14:paraId="19F3F7F9" w14:textId="79B2B01D" w:rsidR="0008589A" w:rsidRDefault="0008589A" w:rsidP="0008589A">
      <w:pPr>
        <w:pStyle w:val="Title"/>
        <w:jc w:val="center"/>
        <w:rPr>
          <w:lang w:val="en-US"/>
        </w:rPr>
      </w:pPr>
      <w:r>
        <w:rPr>
          <w:lang w:val="en-US"/>
        </w:rPr>
        <w:t>Integrated Studio Project 3</w:t>
      </w:r>
      <w:r>
        <w:rPr>
          <w:lang w:val="en-US"/>
        </w:rPr>
        <w:br/>
      </w:r>
      <w:r w:rsidRPr="0008589A">
        <w:rPr>
          <w:b/>
          <w:bCs/>
          <w:lang w:val="en-US"/>
        </w:rPr>
        <w:t>Checkpoint 1</w:t>
      </w:r>
      <w:r>
        <w:rPr>
          <w:lang w:val="en-US"/>
        </w:rPr>
        <w:br/>
        <w:t>Project Idea</w:t>
      </w:r>
    </w:p>
    <w:p w14:paraId="24907169" w14:textId="77777777" w:rsidR="0008589A" w:rsidRDefault="0008589A" w:rsidP="0008589A">
      <w:pPr>
        <w:rPr>
          <w:lang w:val="en-US"/>
        </w:rPr>
      </w:pPr>
    </w:p>
    <w:p w14:paraId="59633C69" w14:textId="3749B83D" w:rsidR="0008589A" w:rsidRDefault="0008589A" w:rsidP="0008589A">
      <w:pPr>
        <w:pStyle w:val="Heading1"/>
        <w:jc w:val="center"/>
      </w:pPr>
      <w:r>
        <w:t>Another L</w:t>
      </w:r>
      <w:r w:rsidRPr="0008589A">
        <w:t xml:space="preserve">ooking </w:t>
      </w:r>
      <w:r>
        <w:t>G</w:t>
      </w:r>
      <w:r w:rsidRPr="0008589A">
        <w:t>lass</w:t>
      </w:r>
    </w:p>
    <w:p w14:paraId="406FA56F" w14:textId="162A65C0" w:rsidR="005A19A3" w:rsidRDefault="005A19A3" w:rsidP="005A19A3">
      <w:pPr>
        <w:jc w:val="center"/>
      </w:pPr>
      <w:r>
        <w:t>(name still work in progress)</w:t>
      </w:r>
    </w:p>
    <w:p w14:paraId="6C234731" w14:textId="77777777" w:rsidR="005A19A3" w:rsidRDefault="005A19A3"/>
    <w:p w14:paraId="6AC8DF22" w14:textId="77777777" w:rsidR="005A19A3" w:rsidRDefault="005A19A3">
      <w:r w:rsidRPr="005A19A3">
        <w:rPr>
          <w:b/>
          <w:bCs/>
        </w:rPr>
        <w:t>Our Game Idea:</w:t>
      </w:r>
      <w:r>
        <w:t xml:space="preserve"> </w:t>
      </w:r>
      <w:r w:rsidRPr="005A19A3">
        <w:t>Another Looking Glass is a VR empathy experience that lets players inhabit different disabled perspectives as they navigate everyday Singapore, revealing how “normal” environments become hostile once viewed through another lens.</w:t>
      </w:r>
    </w:p>
    <w:p w14:paraId="229C8AFF" w14:textId="77777777" w:rsidR="005A19A3" w:rsidRDefault="005A19A3"/>
    <w:p w14:paraId="478E0A36" w14:textId="77777777" w:rsidR="00385DA1" w:rsidRDefault="00385DA1"/>
    <w:p w14:paraId="1A5A0AD0" w14:textId="77777777" w:rsidR="005A19A3" w:rsidRPr="005A19A3" w:rsidRDefault="005A19A3" w:rsidP="005A19A3">
      <w:pPr>
        <w:rPr>
          <w:b/>
          <w:bCs/>
        </w:rPr>
      </w:pPr>
      <w:r w:rsidRPr="005A19A3">
        <w:rPr>
          <w:b/>
          <w:bCs/>
        </w:rPr>
        <w:t>Core Concept</w:t>
      </w:r>
    </w:p>
    <w:p w14:paraId="0B5D8889" w14:textId="3096562B" w:rsidR="005A19A3" w:rsidRPr="005A19A3" w:rsidRDefault="005A19A3" w:rsidP="005A19A3">
      <w:pPr>
        <w:numPr>
          <w:ilvl w:val="0"/>
          <w:numId w:val="1"/>
        </w:numPr>
      </w:pPr>
      <w:r>
        <w:t>“L</w:t>
      </w:r>
      <w:r w:rsidRPr="005A19A3">
        <w:t xml:space="preserve">ooking </w:t>
      </w:r>
      <w:r>
        <w:t>G</w:t>
      </w:r>
      <w:r w:rsidRPr="005A19A3">
        <w:t>lass</w:t>
      </w:r>
      <w:r>
        <w:t xml:space="preserve">” – Players put on the headset, the experiencing (hopefully) shifting </w:t>
      </w:r>
      <w:r w:rsidRPr="005A19A3">
        <w:t>how they perceive and move through familiar Singaporean spaces.</w:t>
      </w:r>
    </w:p>
    <w:p w14:paraId="2C095B5B" w14:textId="02E65AB1" w:rsidR="00385DA1" w:rsidRDefault="005A19A3" w:rsidP="00385DA1">
      <w:pPr>
        <w:numPr>
          <w:ilvl w:val="0"/>
          <w:numId w:val="1"/>
        </w:numPr>
      </w:pPr>
      <w:r w:rsidRPr="005A19A3">
        <w:t xml:space="preserve">Each disability mode changes both mechanics and perception, forcing players to relearn simple tasks like crossing a road or </w:t>
      </w:r>
      <w:r>
        <w:t>navigation locations with a disability</w:t>
      </w:r>
      <w:r w:rsidRPr="005A19A3">
        <w:t>.</w:t>
      </w:r>
    </w:p>
    <w:p w14:paraId="3F5C1727" w14:textId="77777777" w:rsidR="00385DA1" w:rsidRDefault="00385DA1" w:rsidP="00385DA1"/>
    <w:p w14:paraId="4028A5F9" w14:textId="08D7D3BC" w:rsidR="00385DA1" w:rsidRPr="00385DA1" w:rsidRDefault="00385DA1" w:rsidP="00385DA1">
      <w:pPr>
        <w:rPr>
          <w:b/>
          <w:bCs/>
        </w:rPr>
      </w:pPr>
      <w:r w:rsidRPr="00385DA1">
        <w:rPr>
          <w:b/>
          <w:bCs/>
        </w:rPr>
        <w:t>Key Experiences</w:t>
      </w:r>
    </w:p>
    <w:p w14:paraId="7E15E0D4" w14:textId="778051C0" w:rsidR="00385DA1" w:rsidRPr="00385DA1" w:rsidRDefault="00385DA1" w:rsidP="00385DA1">
      <w:pPr>
        <w:numPr>
          <w:ilvl w:val="0"/>
          <w:numId w:val="1"/>
        </w:numPr>
        <w:rPr>
          <w:b/>
          <w:bCs/>
        </w:rPr>
      </w:pPr>
      <w:r w:rsidRPr="00385DA1">
        <w:rPr>
          <w:b/>
          <w:bCs/>
        </w:rPr>
        <w:t>Blindness:</w:t>
      </w:r>
      <w:r>
        <w:t xml:space="preserve"> Using one of the VR controllers to move a virtual walking stick, they get to map out a blacked-out environment, and slowly move towards places like lifts, and other end goals without much vision. On the floor, </w:t>
      </w:r>
      <w:proofErr w:type="gramStart"/>
      <w:r>
        <w:t>a the</w:t>
      </w:r>
      <w:proofErr w:type="gramEnd"/>
      <w:r>
        <w:t xml:space="preserve"> environment is mapped out as they move the controller, requiring them to identify blind tiles </w:t>
      </w:r>
      <w:proofErr w:type="gramStart"/>
      <w:r>
        <w:t>as a way to</w:t>
      </w:r>
      <w:proofErr w:type="gramEnd"/>
      <w:r>
        <w:t xml:space="preserve"> navigate.</w:t>
      </w:r>
    </w:p>
    <w:p w14:paraId="296540C5" w14:textId="1C7B982D" w:rsidR="00385DA1" w:rsidRPr="00385DA1" w:rsidRDefault="00385DA1" w:rsidP="00385DA1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Wheelchair-boundness:</w:t>
      </w:r>
      <w:r>
        <w:t xml:space="preserve"> Movement is driven by making pushing motions using the two VR controllers. </w:t>
      </w:r>
      <w:r w:rsidRPr="00385DA1">
        <w:t>Players quickly discover missing ramps, steep slopes, and tight corridors, highlighting how many “accessible” paths are inconvenient or unsafe in a Singaporean streetscape.</w:t>
      </w:r>
    </w:p>
    <w:p w14:paraId="552AF3C8" w14:textId="2D2BA08F" w:rsidR="00385DA1" w:rsidRPr="00385DA1" w:rsidRDefault="00385DA1" w:rsidP="00385DA1">
      <w:pPr>
        <w:numPr>
          <w:ilvl w:val="0"/>
          <w:numId w:val="1"/>
        </w:numPr>
      </w:pPr>
      <w:r>
        <w:rPr>
          <w:b/>
          <w:bCs/>
        </w:rPr>
        <w:t xml:space="preserve">Colour-blindness: </w:t>
      </w:r>
      <w:r>
        <w:t xml:space="preserve"> </w:t>
      </w:r>
      <w:r w:rsidRPr="00385DA1">
        <w:t>A post-processing filter simulates common colour vision deficiencies (e.g., protanopia, deuteranopia), altering signage, traffic lights, and UI feedback.</w:t>
      </w:r>
      <w:r w:rsidRPr="00385DA1">
        <w:rPr>
          <w:rFonts w:ascii="Segoe UI" w:hAnsi="Segoe UI" w:cs="Segoe UI"/>
        </w:rPr>
        <w:t xml:space="preserve"> </w:t>
      </w:r>
      <w:r w:rsidRPr="00385DA1">
        <w:t>Can be layered onto wheelchair mode to show how even well-designed spaces can fail when visual cues depend heavily on colour.</w:t>
      </w:r>
      <w:r>
        <w:t xml:space="preserve"> (</w:t>
      </w:r>
      <w:proofErr w:type="gramStart"/>
      <w:r>
        <w:t>also</w:t>
      </w:r>
      <w:proofErr w:type="gramEnd"/>
      <w:r>
        <w:t xml:space="preserve"> so I can do my 3DE -mark)</w:t>
      </w:r>
      <w:r w:rsidRPr="00385DA1">
        <w:br/>
      </w:r>
    </w:p>
    <w:p w14:paraId="2ED751AD" w14:textId="721F2536" w:rsidR="005A19A3" w:rsidRPr="00385DA1" w:rsidRDefault="005A19A3" w:rsidP="00385DA1">
      <w:pPr>
        <w:ind w:left="720"/>
        <w:rPr>
          <w:b/>
          <w:bCs/>
        </w:rPr>
      </w:pPr>
      <w:r>
        <w:br w:type="page"/>
      </w:r>
    </w:p>
    <w:p w14:paraId="64F5CA32" w14:textId="79EAA095" w:rsidR="005A19A3" w:rsidRDefault="005A19A3" w:rsidP="005A19A3">
      <w:pPr>
        <w:pStyle w:val="Heading1"/>
      </w:pPr>
      <w:r>
        <w:lastRenderedPageBreak/>
        <w:t>Team Branding</w:t>
      </w:r>
    </w:p>
    <w:p w14:paraId="2AE80254" w14:textId="21AE2C9B" w:rsidR="005A19A3" w:rsidRDefault="005A19A3" w:rsidP="005A19A3">
      <w:r>
        <w:t xml:space="preserve">Name: </w:t>
      </w:r>
      <w:r w:rsidRPr="005A19A3">
        <w:rPr>
          <w:b/>
          <w:bCs/>
        </w:rPr>
        <w:t>sota staircase 32</w:t>
      </w:r>
    </w:p>
    <w:p w14:paraId="29FE660B" w14:textId="66A44ED2" w:rsidR="005A19A3" w:rsidRDefault="005A19A3" w:rsidP="005A19A3">
      <w:r>
        <w:t>Members: Mark, Arwen</w:t>
      </w:r>
    </w:p>
    <w:p w14:paraId="28306628" w14:textId="3500FD12" w:rsidR="005A19A3" w:rsidRDefault="005A19A3" w:rsidP="005A19A3">
      <w:r w:rsidRPr="005A19A3">
        <w:rPr>
          <w:noProof/>
        </w:rPr>
        <w:drawing>
          <wp:anchor distT="0" distB="0" distL="114300" distR="114300" simplePos="0" relativeHeight="251659264" behindDoc="1" locked="0" layoutInCell="1" allowOverlap="1" wp14:anchorId="314DF47D" wp14:editId="0CA77D44">
            <wp:simplePos x="0" y="0"/>
            <wp:positionH relativeFrom="column">
              <wp:posOffset>2463800</wp:posOffset>
            </wp:positionH>
            <wp:positionV relativeFrom="paragraph">
              <wp:posOffset>1961091</wp:posOffset>
            </wp:positionV>
            <wp:extent cx="3609340" cy="1473200"/>
            <wp:effectExtent l="0" t="0" r="0" b="0"/>
            <wp:wrapTight wrapText="bothSides">
              <wp:wrapPolygon edited="0">
                <wp:start x="0" y="0"/>
                <wp:lineTo x="0" y="21228"/>
                <wp:lineTo x="21433" y="21228"/>
                <wp:lineTo x="21433" y="0"/>
                <wp:lineTo x="0" y="0"/>
              </wp:wrapPolygon>
            </wp:wrapTight>
            <wp:docPr id="11794832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83276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6EA1966" wp14:editId="06ECB56D">
            <wp:simplePos x="0" y="0"/>
            <wp:positionH relativeFrom="column">
              <wp:posOffset>2446020</wp:posOffset>
            </wp:positionH>
            <wp:positionV relativeFrom="paragraph">
              <wp:posOffset>394970</wp:posOffset>
            </wp:positionV>
            <wp:extent cx="3636010" cy="1481455"/>
            <wp:effectExtent l="0" t="0" r="2540" b="4445"/>
            <wp:wrapTight wrapText="bothSides">
              <wp:wrapPolygon edited="0">
                <wp:start x="0" y="0"/>
                <wp:lineTo x="0" y="21387"/>
                <wp:lineTo x="21502" y="21387"/>
                <wp:lineTo x="21502" y="0"/>
                <wp:lineTo x="0" y="0"/>
              </wp:wrapPolygon>
            </wp:wrapTight>
            <wp:docPr id="1593688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D32D4FA" wp14:editId="1B076CFC">
            <wp:simplePos x="0" y="0"/>
            <wp:positionH relativeFrom="column">
              <wp:posOffset>33655</wp:posOffset>
            </wp:positionH>
            <wp:positionV relativeFrom="paragraph">
              <wp:posOffset>378037</wp:posOffset>
            </wp:positionV>
            <wp:extent cx="2305685" cy="3073400"/>
            <wp:effectExtent l="0" t="0" r="0" b="0"/>
            <wp:wrapSquare wrapText="bothSides"/>
            <wp:docPr id="2053673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Branding Examples:</w:t>
      </w:r>
    </w:p>
    <w:p w14:paraId="536EE679" w14:textId="46777358" w:rsidR="005A19A3" w:rsidRDefault="005A19A3" w:rsidP="005A19A3">
      <w:r w:rsidRPr="005A19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9769FF" wp14:editId="28929914">
            <wp:extent cx="5732145" cy="626745"/>
            <wp:effectExtent l="0" t="0" r="1905" b="1905"/>
            <wp:docPr id="362132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FAE33" wp14:editId="2C1B2621">
            <wp:extent cx="5732145" cy="626745"/>
            <wp:effectExtent l="0" t="0" r="1905" b="1905"/>
            <wp:docPr id="27203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1C87A" wp14:editId="4ECD113D">
            <wp:extent cx="5732145" cy="626745"/>
            <wp:effectExtent l="0" t="0" r="1905" b="1905"/>
            <wp:docPr id="660691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44E0" w14:textId="02BB1FEC" w:rsidR="005A19A3" w:rsidRPr="005A19A3" w:rsidRDefault="005A19A3" w:rsidP="005A19A3"/>
    <w:sectPr w:rsidR="005A19A3" w:rsidRPr="005A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90176" w14:textId="77777777" w:rsidR="00115920" w:rsidRDefault="00115920" w:rsidP="00534C97">
      <w:pPr>
        <w:spacing w:after="0" w:line="240" w:lineRule="auto"/>
      </w:pPr>
      <w:r>
        <w:separator/>
      </w:r>
    </w:p>
  </w:endnote>
  <w:endnote w:type="continuationSeparator" w:id="0">
    <w:p w14:paraId="32E77014" w14:textId="77777777" w:rsidR="00115920" w:rsidRDefault="00115920" w:rsidP="00534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FE2BF" w14:textId="77777777" w:rsidR="00115920" w:rsidRDefault="00115920" w:rsidP="00534C97">
      <w:pPr>
        <w:spacing w:after="0" w:line="240" w:lineRule="auto"/>
      </w:pPr>
      <w:r>
        <w:separator/>
      </w:r>
    </w:p>
  </w:footnote>
  <w:footnote w:type="continuationSeparator" w:id="0">
    <w:p w14:paraId="5E21F973" w14:textId="77777777" w:rsidR="00115920" w:rsidRDefault="00115920" w:rsidP="00534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A03"/>
    <w:multiLevelType w:val="multilevel"/>
    <w:tmpl w:val="4BF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B01B19"/>
    <w:multiLevelType w:val="multilevel"/>
    <w:tmpl w:val="8E8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5F6365"/>
    <w:multiLevelType w:val="hybridMultilevel"/>
    <w:tmpl w:val="979A69FE"/>
    <w:lvl w:ilvl="0" w:tplc="916EC8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927221">
    <w:abstractNumId w:val="0"/>
  </w:num>
  <w:num w:numId="2" w16cid:durableId="666716523">
    <w:abstractNumId w:val="2"/>
  </w:num>
  <w:num w:numId="3" w16cid:durableId="110437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9A"/>
    <w:rsid w:val="0008589A"/>
    <w:rsid w:val="00115920"/>
    <w:rsid w:val="00257B3E"/>
    <w:rsid w:val="00385DA1"/>
    <w:rsid w:val="00534C97"/>
    <w:rsid w:val="005A19A3"/>
    <w:rsid w:val="007F6965"/>
    <w:rsid w:val="008844BD"/>
    <w:rsid w:val="00F4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B43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DA1"/>
  </w:style>
  <w:style w:type="paragraph" w:styleId="Heading1">
    <w:name w:val="heading 1"/>
    <w:basedOn w:val="Normal"/>
    <w:next w:val="Normal"/>
    <w:link w:val="Heading1Char"/>
    <w:uiPriority w:val="9"/>
    <w:qFormat/>
    <w:rsid w:val="0008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8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C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C97"/>
  </w:style>
  <w:style w:type="paragraph" w:styleId="Footer">
    <w:name w:val="footer"/>
    <w:basedOn w:val="Normal"/>
    <w:link w:val="FooterChar"/>
    <w:uiPriority w:val="99"/>
    <w:unhideWhenUsed/>
    <w:rsid w:val="00534C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A0B43-2FFA-44B1-A7A3-136CF3BFA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1478</Characters>
  <Application>Microsoft Office Word</Application>
  <DocSecurity>0</DocSecurity>
  <Lines>46</Lines>
  <Paragraphs>17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2026-01-16T08:59:00Z</dcterms:created>
  <dcterms:modified xsi:type="dcterms:W3CDTF">2026-01-16T08:59:00Z</dcterms:modified>
</cp:coreProperties>
</file>