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Calibri" w:hAnsi="Calibri"/>
          <w:b/>
          <w:i w:val="0"/>
          <w:color w:val="1F4D78"/>
          <w:sz w:val="44"/>
        </w:rPr>
        <w:t>Email proposal</w:t>
      </w:r>
    </w:p>
    <w:p>
      <w:pPr>
        <w:spacing w:before="0" w:after="200" w:line="240" w:lineRule="auto"/>
        <w:pBdr>
          <w:bottom w:val="single" w:sz="10" w:space="4" w:color="9EADBA"/>
        </w:pBdr>
      </w:pPr>
      <w:r>
        <w:rPr>
          <w:rFonts w:ascii="Calibri" w:hAnsi="Calibri"/>
          <w:b w:val="0"/>
          <w:i w:val="0"/>
          <w:color w:val="595959"/>
          <w:sz w:val="25"/>
        </w:rPr>
        <w:t>Northstar Learning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From: </w:t>
      </w:r>
      <w:r>
        <w:rPr>
          <w:rFonts w:ascii="Calibri" w:hAnsi="Calibri"/>
          <w:b w:val="0"/>
          <w:i w:val="0"/>
          <w:color w:val="000000"/>
          <w:sz w:val="22"/>
        </w:rPr>
        <w:t>Elena Ruiz &lt;eruiz@northstar.example&gt;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To: </w:t>
      </w:r>
      <w:r>
        <w:rPr>
          <w:rFonts w:ascii="Calibri" w:hAnsi="Calibri"/>
          <w:b w:val="0"/>
          <w:i w:val="0"/>
          <w:color w:val="000000"/>
          <w:sz w:val="22"/>
        </w:rPr>
        <w:t>Priya Shah &lt;pshah@regional.example&gt;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22"/>
        </w:rPr>
        <w:t>July 29, 2026</w:t>
      </w:r>
    </w:p>
    <w:p>
      <w:pPr>
        <w:spacing w:before="0" w:after="180" w:line="252" w:lineRule="auto"/>
      </w:pPr>
      <w:r>
        <w:rPr>
          <w:rFonts w:ascii="Calibri" w:hAnsi="Calibri"/>
          <w:b/>
          <w:i w:val="0"/>
          <w:color w:val="1F4D78"/>
          <w:sz w:val="22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2"/>
        </w:rPr>
        <w:t>Portal training option for your August launch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Hi Priya,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Thanks for showing me the customer self-service portal. We can begin during the week of August 17. I suggest four live, 90-minute virtual workshops for up to 50 employees in total. We would run the sessions between 9:00 a.m. and 5:00 p.m. Eastern Time.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Our fixed fee is US$8,400. That includes a recording of each workshop, a facilitator guide, two quick-reference sheets, and email questions for 30 days after the final session. We ask for 50% when you book and the balance after delivery.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We would need access to the training version of the portal by August 10. We do not offer evening or weekend sessions. You can move a booked session without charge if you give us five business days' notice.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If this works for you, I can hold August 17 through August 21 until August 3.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Best,</w:t>
      </w:r>
      <w:r>
        <w:br/>
      </w:r>
      <w:r>
        <w:rPr>
          <w:rFonts w:ascii="Calibri" w:hAnsi="Calibri"/>
          <w:b w:val="0"/>
          <w:i w:val="0"/>
          <w:color w:val="000000"/>
          <w:sz w:val="22"/>
        </w:rPr>
        <w:t>Elena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/>
        <w:b w:val="0"/>
        <w:i w:val="0"/>
        <w:color w:val="595959"/>
        <w:sz w:val="17"/>
      </w:rPr>
      <w:t>Fictional sample for Chapter 2.4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Calibri" w:hAnsi="Calibri"/>
        <w:b/>
        <w:i w:val="0"/>
        <w:color w:val="595959"/>
        <w:sz w:val="17"/>
      </w:rPr>
      <w:t>CUSTOMER PORTAL TRAINING | VENDOR EMAIL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Northstar Learning email proposal</dc:title>
  <dc:subject>Fictional vendor source document for a structured comparison</dc:subject>
  <dc:creator>ChatGPT Visual Bible</dc:creator>
  <cp:keywords/>
  <dc:description>All companies, people, projects, and figures in this sample are fictional.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