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Weekly Project Update</w:t>
      </w:r>
    </w:p>
    <w:p>
      <w:pPr>
        <w:spacing w:after="200"/>
      </w:pPr>
      <w:r>
        <w:rPr>
          <w:color w:val="555555"/>
          <w:sz w:val="24"/>
          <w:szCs w:val="24"/>
        </w:rPr>
        <w:t xml:space="preserve">Customer Self-Service Portal Pilot</w:t>
      </w:r>
    </w:p>
    <w:p>
      <w:pPr>
        <w:spacing w:after="40"/>
      </w:pPr>
      <w:r>
        <w:rPr>
          <w:b/>
          <w:bCs/>
        </w:rPr>
        <w:t xml:space="preserve">To: </w:t>
      </w:r>
      <w:r>
        <w:t xml:space="preserve">Maya Patel, Regional Manager</w:t>
      </w:r>
    </w:p>
    <w:p>
      <w:pPr>
        <w:spacing w:after="40"/>
      </w:pPr>
      <w:r>
        <w:rPr>
          <w:b/>
          <w:bCs/>
        </w:rPr>
        <w:t xml:space="preserve">From: </w:t>
      </w:r>
      <w:r>
        <w:rPr>
          <w:i/>
          <w:iCs/>
          <w:color w:val="B7791F"/>
        </w:rPr>
        <w:t xml:space="preserve">[VERIFY]</w:t>
      </w:r>
    </w:p>
    <w:p>
      <w:pPr>
        <w:pBdr>
          <w:bottom w:val="single" w:color="AAAAAA" w:sz="6" w:space="4"/>
        </w:pBdr>
        <w:spacing w:after="200"/>
      </w:pPr>
      <w:r>
        <w:rPr>
          <w:b/>
          <w:bCs/>
        </w:rPr>
        <w:t xml:space="preserve">Date: </w:t>
      </w:r>
      <w:r>
        <w:t xml:space="preserve">July 30, 2026</w:t>
      </w:r>
    </w:p>
    <w:p>
      <w:pPr>
        <w:pStyle w:val="Heading1"/>
        <w:spacing w:after="80" w:before="120"/>
      </w:pPr>
      <w:r>
        <w:t xml:space="preserve">Status at a Glance</w:t>
      </w:r>
    </w:p>
    <w:p>
      <w:pPr>
        <w:spacing w:after="200"/>
      </w:pPr>
      <w:r>
        <w:rPr>
          <w:b/>
          <w:bCs/>
        </w:rPr>
        <w:t xml:space="preserve">Overall status: </w:t>
      </w:r>
      <w:r>
        <w:rPr>
          <w:b/>
          <w:bCs/>
          <w:color w:val="B7791F"/>
        </w:rPr>
        <w:t xml:space="preserve">Amber. </w:t>
      </w:r>
      <w:r>
        <w:t xml:space="preserve">The planned August 14 launch remains possible if the email problem is fixed by August 4.</w:t>
      </w:r>
    </w:p>
    <w:p>
      <w:pPr>
        <w:pStyle w:val="Heading1"/>
        <w:spacing w:after="80" w:before="120"/>
      </w:pPr>
      <w:r>
        <w:t xml:space="preserve">Approval Needed</w:t>
      </w:r>
    </w:p>
    <w:p>
      <w:pPr>
        <w:spacing w:after="200"/>
      </w:pPr>
      <w:r>
        <w:t xml:space="preserve">Please approve up to </w:t>
      </w:r>
      <w:r>
        <w:rPr>
          <w:b/>
          <w:bCs/>
        </w:rPr>
        <w:t xml:space="preserve">US$750</w:t>
      </w:r>
      <w:r>
        <w:t xml:space="preserve"> for additional vendor troubleshooting by </w:t>
      </w:r>
      <w:r>
        <w:rPr>
          <w:b/>
          <w:bCs/>
        </w:rPr>
        <w:t xml:space="preserve">August 1</w:t>
      </w:r>
      <w:r>
        <w:t xml:space="preserve">.</w:t>
      </w:r>
    </w:p>
    <w:p>
      <w:pPr>
        <w:pStyle w:val="Heading1"/>
        <w:spacing w:after="80" w:before="120"/>
      </w:pPr>
      <w:r>
        <w:t xml:space="preserve">What's Causing the Delay</w:t>
      </w:r>
    </w:p>
    <w:p>
      <w:pPr>
        <w:spacing w:after="200"/>
      </w:pPr>
      <w:r>
        <w:t xml:space="preserve">Password-reset emails sometimes take up to 15 minutes to arrive. The vendor believes its email queue settings may be causing the delay and is investigating.</w:t>
      </w:r>
    </w:p>
    <w:p>
      <w:pPr>
        <w:pStyle w:val="Heading1"/>
        <w:spacing w:after="80" w:before="120"/>
      </w:pPr>
      <w:r>
        <w:t xml:space="preserve">Progress So Far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42 of 50 employee accounts have been activated.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18 of 20 help articles have been published.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Twelve employees took part in the first test.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Ten testers completed every task without help.</w:t>
      </w:r>
    </w:p>
    <w:p>
      <w:pPr>
        <w:pStyle w:val="Heading1"/>
        <w:spacing w:after="80" w:before="120"/>
      </w:pPr>
      <w:r>
        <w:t xml:space="preserve">Next Steps and Timeline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Fix and retest the password-reset process.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Publish the remaining two help articles.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Train the support team.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Hold the final launch decision meeting on August 7.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2026-08-13T06:30:41.290Z</dcterms:created>
  <dcterms:modified xsi:type="dcterms:W3CDTF">2026-08-13T06:30:41.290Z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