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5F6B73"/>
          <w:sz w:val="18"/>
          <w:szCs w:val="18"/>
        </w:rPr>
        <w:t xml:space="preserve">Example: Funmi's Kitchen catering launch</w:t>
      </w:r>
    </w:p>
    <w:p>
      <w:pPr>
        <w:pStyle w:val="Heading1"/>
      </w:pPr>
      <w:r>
        <w:rPr>
          <w:rFonts w:ascii="Arial" w:cs="Arial" w:eastAsia="Arial" w:hAnsi="Arial"/>
        </w:rPr>
        <w:t xml:space="preserve">Catering launch: brief, fact sheet, style card, and review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2E7D7A" w:sz="24"/>
              <w:bottom w:val="none" w:color="FFFFFF" w:sz="0"/>
              <w:right w:val="none" w:color="FFFFFF" w:sz="0"/>
            </w:tcBorders>
            <w:shd w:fill="E3F0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These are Funmi's completed versions from Chapter 3.10. Paste the brief, fact sheet, and style card into every prompt, or save them in a project, so every tool works from the same facts.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1. The brief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What you're making, for whom, and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are you announcing?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One sentence.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A new catering service from Funmi's Kitchen for local offices and family events.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Who is it for?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people you want to reach.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Office managers and team leaders within 10 miles of the bakery, and families planning parties, showers, and get-togethers. Many already buy our bread.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What's the main message?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one thing people should remember.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Fresh food from your neighborhood bakery, delivered to your office or party, with three simple menus and one price per person.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should people do?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The action you want.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Email or call to book, at least 3 days ahead.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What mood should it have?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Two or three words.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Warm, generous, neighborly.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Pieces needed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List every piece and where it will appear.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1. Social media post (Instagram and Facebook)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2. Email to regular customers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3. New Catering section on the website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4. One picture: catering spread on a long table, with Loafy in a corner (landscape for the website, square crop for social media)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5. Optional: a 20-second video with voiceover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Launch date and deadline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When it goes live, and when pieces must be ready.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Launch: Tuesday, March 2, 2027. All pieces approved by Friday, February 26, 2027.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 The fact sheet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Every fact the project uses, in one place.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Funmi's Kitchen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Address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418 Larkin Street, Columbus, OH 43206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Phone and email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(614) 555-0147  |  orders@funmis-kitchen.example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Website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funmis-kitchen.example/catering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Launch date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Tuesday, March 2, 2027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Menus and prices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Write prices exactly as customers should see them.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Breakfast, US$12 per person: pastries, fresh fruit, yogurt pots, coffee, and tea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Lunch, US$18 per person: sandwiches on our own bread, a seasonal salad, soup, and cookies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Afternoon Tea, US$15 per person: finger sandwiches, scones with jam, mini cakes, and tea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Minimum order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10 guests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Notice needed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At least 3 days before the event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Delivery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Within 10 miles of the bakery. Free for orders over US$200. Otherwise US$25.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Dietary needs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Vegetarian and gluten-free options with 3 days' notice. Our kitchen uses nuts, wheat, eggs, and dairy.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How to book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Email or call. A 50% deposit confirms the booking.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Words to avoid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Facts that are easy to get wrong.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Don't say "48 hours" or "2 days" notice. Don't round prices (Lunch is US$18, not "about $20").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 The style card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How every piece should look and sound.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08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Colors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With hex codes if you have them.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Cream background #FFF8EC, deep green #1B5E20 for headings, golden brown #C98A3D for accents (Loafy's color)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Fonts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Friendly rounded fonts, such as Nunito, for headings and text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Picture style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Photo, illustration, or both.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Bright, natural-looking photos of real food on wooden tables, warm morning light, shot from above or at a slight angle. Loafy, as a flat illustration, small in one corner.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Mood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Warm, generous, neighborly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Tone of voice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How the writing should sound.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Friendly and plain, like Funmi talking at the counter. Short sentences. A little playful, never silly.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E3F0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6313A"/>
                <w:sz w:val="20"/>
                <w:szCs w:val="20"/>
              </w:rPr>
              <w:t xml:space="preserve">Avoid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F6B73"/>
                <w:sz w:val="17"/>
                <w:szCs w:val="17"/>
              </w:rPr>
              <w:t xml:space="preserve">Anything that's off-brand.</w:t>
            </w:r>
          </w:p>
        </w:tc>
        <w:tc>
          <w:tcPr>
            <w:tcW w:type="dxa" w:w="7080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13A"/>
                <w:sz w:val="20"/>
                <w:szCs w:val="20"/>
              </w:rPr>
              <w:t xml:space="preserve">Words such as "artisanal," "elevate," and "curated." More than one exclamation point per piece. Pictures with faces of real people. Any text inside AI pictures.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4. Review checklist</w:t>
      </w:r>
    </w:p>
    <w:p>
      <w:pPr>
        <w:spacing w:after="140" w:before="0"/>
      </w:pPr>
      <w:r>
        <w:rPr>
          <w:rFonts w:ascii="Arial" w:cs="Arial" w:eastAsia="Arial" w:hAnsi="Arial"/>
          <w:color w:val="5F6B73"/>
          <w:sz w:val="20"/>
          <w:szCs w:val="20"/>
        </w:rPr>
        <w:t xml:space="preserve">Put every piece side by side and check them together, not one at a time.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Facts: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Are the prices, dates, minimums, and contact details identical everywhere?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Message: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every piece say the same main thing?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Look: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the pictures and video use the same colors, style, and mascot?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Voice: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the post, the email, and the website sound like the same person wrote them?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Honesty: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any picture or video suggest food, service, or results that customers won't get?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Rights: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 you have the right to use every picture, voice, and piece of music, under each tool's terms?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  <w:color w:val="2E7D7A"/>
          <w:sz w:val="24"/>
          <w:szCs w:val="24"/>
        </w:rPr>
        <w:t xml:space="preserve">☐  </w:t>
      </w:r>
      <w:r>
        <w:rPr>
          <w:rFonts w:ascii="Arial" w:cs="Arial" w:eastAsia="Arial" w:hAnsi="Arial"/>
          <w:b/>
          <w:bCs/>
          <w:color w:val="26313A"/>
          <w:sz w:val="20"/>
          <w:szCs w:val="20"/>
        </w:rPr>
        <w:t xml:space="preserve">Disclosure:</w:t>
      </w:r>
      <w:r>
        <w:rPr>
          <w:rFonts w:ascii="Arial" w:cs="Arial" w:eastAsia="Arial" w:hAnsi="Arial"/>
          <w:color w:val="26313A"/>
          <w:sz w:val="20"/>
          <w:szCs w:val="20"/>
        </w:rPr>
        <w:t xml:space="preserve"> Does anything need a note that AI was used, under your platform's rules or your own policy?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What Funmi's review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0"/>
          <w:szCs w:val="20"/>
        </w:rPr>
        <w:t xml:space="preserve">The email said orders needed "three days' notice," but the website said "48 hours." Fixed: 3 days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0"/>
          <w:szCs w:val="20"/>
        </w:rPr>
        <w:t xml:space="preserve">The video's voiceover rounded the Lunch price from US$18 to "about twenty dollars." Fixed: "eighteen dollars."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6313A"/>
          <w:sz w:val="20"/>
          <w:szCs w:val="20"/>
        </w:rPr>
        <w:t xml:space="preserve">Both pieces had been made without the fact sheet pasted into the prompt.</w:t>
      </w:r>
    </w:p>
    <w:p>
      <w:pPr>
        <w:spacing w:after="140" w:before="200"/>
      </w:pPr>
      <w:r>
        <w:rPr>
          <w:rFonts w:ascii="Arial" w:cs="Arial" w:eastAsia="Arial" w:hAnsi="Arial"/>
          <w:i/>
          <w:iCs/>
          <w:color w:val="5F6B73"/>
          <w:sz w:val="16"/>
          <w:szCs w:val="16"/>
        </w:rPr>
        <w:t xml:space="preserve">Funmi's Kitchen and all its details are fictional.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B73"/>
        <w:sz w:val="16"/>
        <w:szCs w:val="16"/>
      </w:rPr>
      <w:t xml:space="preserve">Catering launch example  |  Page </w:t>
    </w:r>
    <w:r>
      <w:rPr>
        <w:rFonts w:ascii="Arial" w:cs="Arial" w:eastAsia="Arial" w:hAnsi="Arial"/>
        <w:color w:val="5F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1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A4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Funmi's Kitchen catering launch</dc:title>
  <dc:creator>Everything AI Visual Bible</dc:creator>
  <cp:lastModifiedBy>Un-named</cp:lastModifiedBy>
  <cp:revision>1</cp:revision>
  <dcterms:created xsi:type="dcterms:W3CDTF">2026-10-20T13:45:31.118Z</dcterms:created>
  <dcterms:modified xsi:type="dcterms:W3CDTF">2026-10-20T13:45:31.118Z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