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2"/>
          <w:szCs w:val="22"/>
        </w:rPr>
        <w:t xml:space="preserve">Republic of the Philippines</w:t>
      </w:r>
    </w:p>
    <w:p>
      <w:pPr>
        <w:spacing w:after="0" w:before="0" w:line="276"/>
        <w:jc w:val="center"/>
      </w:pPr>
      <w:r>
        <w:rPr>
          <w:rFonts w:ascii="Times New Roman" w:cs="Times New Roman" w:eastAsia="Times New Roman" w:hAnsi="Times New Roman"/>
          <w:sz w:val="22"/>
          <w:szCs w:val="22"/>
        </w:rPr>
        <w:t xml:space="preserve">City of Cabuyao, Laguna</w:t>
      </w:r>
    </w:p>
    <w:p>
      <w:pPr>
        <w:spacing w:after="400" w:before="0" w:line="276"/>
        <w:jc w:val="center"/>
      </w:pPr>
      <w:r>
        <w:rPr>
          <w:rFonts w:ascii="Times New Roman" w:cs="Times New Roman" w:eastAsia="Times New Roman" w:hAnsi="Times New Roman"/>
          <w:b/>
          <w:bCs/>
          <w:sz w:val="22"/>
          <w:szCs w:val="22"/>
        </w:rPr>
        <w:t xml:space="preserve">City Disaster Risk Reduction and Management Office</w:t>
      </w:r>
    </w:p>
    <w:p>
      <w:pPr>
        <w:spacing w:after="120" w:before="0" w:line="276"/>
        <w:jc w:val="center"/>
      </w:pPr>
      <w:r>
        <w:rPr>
          <w:rFonts w:ascii="Times New Roman" w:cs="Times New Roman" w:eastAsia="Times New Roman" w:hAnsi="Times New Roman"/>
          <w:b/>
          <w:bCs/>
          <w:sz w:val="36"/>
          <w:szCs w:val="36"/>
        </w:rPr>
        <w:t xml:space="preserve">SYSTEM TEST CASES</w:t>
      </w:r>
    </w:p>
    <w:p>
      <w:pPr>
        <w:spacing w:after="480" w:before="0" w:line="276"/>
        <w:jc w:val="center"/>
      </w:pPr>
      <w:r>
        <w:rPr>
          <w:rFonts w:ascii="Times New Roman" w:cs="Times New Roman" w:eastAsia="Times New Roman" w:hAnsi="Times New Roman"/>
          <w:sz w:val="26"/>
          <w:szCs w:val="26"/>
        </w:rPr>
        <w:t xml:space="preserve">Web-Based Flood Risk-Aware Route System for Cabuyao City CDRRMO</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000"/>
      </w:tblGrid>
      <w:tr>
        <w:tc>
          <w:tcPr>
            <w:tcW w:type="dxa" w:w="30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2"/>
                <w:szCs w:val="22"/>
              </w:rPr>
              <w:t xml:space="preserve">System Name</w:t>
            </w:r>
          </w:p>
        </w:tc>
        <w:tc>
          <w:tcPr>
            <w:tcW w:type="dxa" w:w="6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2"/>
                <w:szCs w:val="22"/>
              </w:rPr>
              <w:t xml:space="preserve">CDRRMO FloodRoute — Web-Based Flood Risk-Aware Route System</w:t>
            </w:r>
          </w:p>
        </w:tc>
      </w:tr>
      <w:tr>
        <w:tc>
          <w:tcPr>
            <w:tcW w:type="dxa" w:w="30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2"/>
                <w:szCs w:val="22"/>
              </w:rPr>
              <w:t xml:space="preserve">Locale</w:t>
            </w:r>
          </w:p>
        </w:tc>
        <w:tc>
          <w:tcPr>
            <w:tcW w:type="dxa" w:w="6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2"/>
                <w:szCs w:val="22"/>
              </w:rPr>
              <w:t xml:space="preserve">City of Cabuyao, Laguna</w:t>
            </w:r>
          </w:p>
        </w:tc>
      </w:tr>
      <w:tr>
        <w:tc>
          <w:tcPr>
            <w:tcW w:type="dxa" w:w="30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2"/>
                <w:szCs w:val="22"/>
              </w:rPr>
              <w:t xml:space="preserve">Document Title</w:t>
            </w:r>
          </w:p>
        </w:tc>
        <w:tc>
          <w:tcPr>
            <w:tcW w:type="dxa" w:w="6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2"/>
                <w:szCs w:val="22"/>
              </w:rPr>
              <w:t xml:space="preserve">System Test Cases</w:t>
            </w:r>
          </w:p>
        </w:tc>
      </w:tr>
      <w:tr>
        <w:tc>
          <w:tcPr>
            <w:tcW w:type="dxa" w:w="30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2"/>
                <w:szCs w:val="22"/>
              </w:rPr>
              <w:t xml:space="preserve">Document Version</w:t>
            </w:r>
          </w:p>
        </w:tc>
        <w:tc>
          <w:tcPr>
            <w:tcW w:type="dxa" w:w="6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2"/>
                <w:szCs w:val="22"/>
              </w:rPr>
              <w:t xml:space="preserve">Version 1.0</w:t>
            </w:r>
          </w:p>
        </w:tc>
      </w:tr>
      <w:tr>
        <w:tc>
          <w:tcPr>
            <w:tcW w:type="dxa" w:w="30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2"/>
                <w:szCs w:val="22"/>
              </w:rPr>
              <w:t xml:space="preserve">Total Test Cases</w:t>
            </w:r>
          </w:p>
        </w:tc>
        <w:tc>
          <w:tcPr>
            <w:tcW w:type="dxa" w:w="6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2"/>
                <w:szCs w:val="22"/>
              </w:rPr>
              <w:t xml:space="preserve">98</w:t>
            </w:r>
          </w:p>
        </w:tc>
      </w:tr>
      <w:tr>
        <w:tc>
          <w:tcPr>
            <w:tcW w:type="dxa" w:w="30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2"/>
                <w:szCs w:val="22"/>
              </w:rPr>
              <w:t xml:space="preserve">Modules Covered</w:t>
            </w:r>
          </w:p>
        </w:tc>
        <w:tc>
          <w:tcPr>
            <w:tcW w:type="dxa" w:w="6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2"/>
                <w:szCs w:val="22"/>
              </w:rPr>
              <w:t xml:space="preserve">15</w:t>
            </w:r>
          </w:p>
        </w:tc>
      </w:tr>
      <w:tr>
        <w:tc>
          <w:tcPr>
            <w:tcW w:type="dxa" w:w="30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2"/>
                <w:szCs w:val="22"/>
              </w:rPr>
              <w:t xml:space="preserve">Testing Method</w:t>
            </w:r>
          </w:p>
        </w:tc>
        <w:tc>
          <w:tcPr>
            <w:tcW w:type="dxa" w:w="6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2"/>
                <w:szCs w:val="22"/>
              </w:rPr>
              <w:t xml:space="preserve">Manual black-box testing</w:t>
            </w:r>
          </w:p>
        </w:tc>
      </w:tr>
      <w:tr>
        <w:tc>
          <w:tcPr>
            <w:tcW w:type="dxa" w:w="30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2"/>
                <w:szCs w:val="22"/>
              </w:rPr>
              <w:t xml:space="preserve">Date Prepared</w:t>
            </w:r>
          </w:p>
        </w:tc>
        <w:tc>
          <w:tcPr>
            <w:tcW w:type="dxa" w:w="6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2"/>
                <w:szCs w:val="22"/>
              </w:rPr>
              <w:t xml:space="preserve">September 2, 2026</w:t>
            </w:r>
          </w:p>
        </w:tc>
      </w:tr>
      <w:tr>
        <w:tc>
          <w:tcPr>
            <w:tcW w:type="dxa" w:w="30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2"/>
                <w:szCs w:val="22"/>
              </w:rPr>
              <w:t xml:space="preserve">Prepared By</w:t>
            </w:r>
          </w:p>
        </w:tc>
        <w:tc>
          <w:tcPr>
            <w:tcW w:type="dxa" w:w="6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2"/>
                <w:szCs w:val="22"/>
              </w:rPr>
              <w:t xml:space="preserve">_______________________________</w:t>
            </w:r>
          </w:p>
        </w:tc>
      </w:tr>
    </w:tbl>
    <w:p>
      <w:pPr>
        <w:spacing w:after="360" w:before="0" w:line="276"/>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00000"/>
          <w:sz w:val="28"/>
          <w:szCs w:val="28"/>
        </w:rPr>
        <w:t xml:space="preserve">I.  What a Test Case Is</w:t>
      </w:r>
    </w:p>
    <w:p>
      <w:pPr>
        <w:spacing w:after="120" w:before="0" w:line="276"/>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test case</w:t>
      </w:r>
      <w:r>
        <w:rPr>
          <w:rFonts w:ascii="Times New Roman" w:cs="Times New Roman" w:eastAsia="Times New Roman" w:hAnsi="Times New Roman"/>
          <w:sz w:val="24"/>
          <w:szCs w:val="24"/>
        </w:rPr>
        <w:t xml:space="preserve"> is one small, written experiment on the system. It states what the tester will do and what the system is supposed to do in response. The tester then performs the steps and records what actually happened.</w:t>
      </w:r>
    </w:p>
    <w:p>
      <w:pPr>
        <w:spacing w:after="120" w:before="0" w:line="276"/>
      </w:pPr>
      <w:r>
        <w:rPr>
          <w:rFonts w:ascii="Times New Roman" w:cs="Times New Roman" w:eastAsia="Times New Roman" w:hAnsi="Times New Roman"/>
          <w:sz w:val="24"/>
          <w:szCs w:val="24"/>
        </w:rPr>
        <w:t xml:space="preserve">If the actual result matches the expected result, the test case is marked Pass. If it does not match, it is marked Fail, and the difference becomes a defect to be corrected.</w:t>
      </w:r>
    </w:p>
    <w:p>
      <w:pPr>
        <w:spacing w:after="120" w:before="0" w:line="276"/>
      </w:pPr>
      <w:r>
        <w:rPr>
          <w:rFonts w:ascii="Times New Roman" w:cs="Times New Roman" w:eastAsia="Times New Roman" w:hAnsi="Times New Roman"/>
          <w:sz w:val="24"/>
          <w:szCs w:val="24"/>
        </w:rPr>
        <w:t xml:space="preserve">A test case is not a program. It is a written checklist that proves the system works, recorded in enough detail that another person can repeat the same steps and obtain the same result.</w:t>
      </w:r>
    </w:p>
    <w:p>
      <w:pPr>
        <w:pStyle w:val="Heading2"/>
        <w:spacing w:after="120" w:before="260"/>
      </w:pPr>
      <w:r>
        <w:rPr>
          <w:rFonts w:ascii="Times New Roman" w:cs="Times New Roman" w:eastAsia="Times New Roman" w:hAnsi="Times New Roman"/>
          <w:b/>
          <w:bCs/>
          <w:color w:val="000000"/>
          <w:sz w:val="24"/>
          <w:szCs w:val="24"/>
        </w:rPr>
        <w:t xml:space="preserve">The Eight Columns</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4200"/>
        <w:gridCol w:w="2800"/>
      </w:tblGrid>
      <w:tr>
        <w:trPr>
          <w:tblHeader/>
        </w:trPr>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Column</w:t>
            </w:r>
          </w:p>
        </w:tc>
        <w:tc>
          <w:tcPr>
            <w:tcW w:type="dxa" w:w="42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What it means</w:t>
            </w:r>
          </w:p>
        </w:tc>
        <w:tc>
          <w:tcPr>
            <w:tcW w:type="dxa" w:w="2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Example</w:t>
            </w:r>
          </w:p>
        </w:tc>
      </w:tr>
      <w:tr>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Test Case ID</w:t>
            </w:r>
          </w:p>
        </w:tc>
        <w:tc>
          <w:tcPr>
            <w:tcW w:type="dxa" w:w="4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A unique number so that people can refer to the test.</w:t>
            </w:r>
          </w:p>
        </w:tc>
        <w:tc>
          <w:tcPr>
            <w:tcW w:type="dxa" w:w="2800"/>
            <w:tcMar>
              <w:top w:type="dxa" w:w="60"/>
              <w:left w:type="dxa" w:w="90"/>
              <w:bottom w:type="dxa" w:w="60"/>
              <w:right w:type="dxa" w:w="90"/>
            </w:tcMar>
            <w:vAlign w:val="top"/>
          </w:tcPr>
          <w:p>
            <w:pPr>
              <w:spacing w:after="20" w:before="20" w:line="240"/>
            </w:pPr>
            <w:r>
              <w:rPr>
                <w:rFonts w:ascii="Times New Roman" w:cs="Times New Roman" w:eastAsia="Times New Roman" w:hAnsi="Times New Roman"/>
                <w:i/>
                <w:iCs/>
                <w:sz w:val="20"/>
                <w:szCs w:val="20"/>
              </w:rPr>
              <w:t xml:space="preserve">TC-001</w:t>
            </w:r>
          </w:p>
        </w:tc>
      </w:tr>
      <w:tr>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Test Case Title</w:t>
            </w:r>
          </w:p>
        </w:tc>
        <w:tc>
          <w:tcPr>
            <w:tcW w:type="dxa" w:w="4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In one line, the thing being tested.</w:t>
            </w:r>
          </w:p>
        </w:tc>
        <w:tc>
          <w:tcPr>
            <w:tcW w:type="dxa" w:w="2800"/>
            <w:tcMar>
              <w:top w:type="dxa" w:w="60"/>
              <w:left w:type="dxa" w:w="90"/>
              <w:bottom w:type="dxa" w:w="60"/>
              <w:right w:type="dxa" w:w="90"/>
            </w:tcMar>
            <w:vAlign w:val="top"/>
          </w:tcPr>
          <w:p>
            <w:pPr>
              <w:spacing w:after="20" w:before="20" w:line="240"/>
            </w:pPr>
            <w:r>
              <w:rPr>
                <w:rFonts w:ascii="Times New Roman" w:cs="Times New Roman" w:eastAsia="Times New Roman" w:hAnsi="Times New Roman"/>
                <w:i/>
                <w:iCs/>
                <w:sz w:val="20"/>
                <w:szCs w:val="20"/>
              </w:rPr>
              <w:t xml:space="preserve">Admin logs in with correct credentials</w:t>
            </w:r>
          </w:p>
        </w:tc>
      </w:tr>
      <w:tr>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Pre-condition</w:t>
            </w:r>
          </w:p>
        </w:tc>
        <w:tc>
          <w:tcPr>
            <w:tcW w:type="dxa" w:w="4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What must already be true before the test begins.</w:t>
            </w:r>
          </w:p>
        </w:tc>
        <w:tc>
          <w:tcPr>
            <w:tcW w:type="dxa" w:w="2800"/>
            <w:tcMar>
              <w:top w:type="dxa" w:w="60"/>
              <w:left w:type="dxa" w:w="90"/>
              <w:bottom w:type="dxa" w:w="60"/>
              <w:right w:type="dxa" w:w="90"/>
            </w:tcMar>
            <w:vAlign w:val="top"/>
          </w:tcPr>
          <w:p>
            <w:pPr>
              <w:spacing w:after="20" w:before="20" w:line="240"/>
            </w:pPr>
            <w:r>
              <w:rPr>
                <w:rFonts w:ascii="Times New Roman" w:cs="Times New Roman" w:eastAsia="Times New Roman" w:hAnsi="Times New Roman"/>
                <w:i/>
                <w:iCs/>
                <w:sz w:val="20"/>
                <w:szCs w:val="20"/>
              </w:rPr>
              <w:t xml:space="preserve">The admin account exists and the system is online.</w:t>
            </w:r>
          </w:p>
        </w:tc>
      </w:tr>
      <w:tr>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Test Steps</w:t>
            </w:r>
          </w:p>
        </w:tc>
        <w:tc>
          <w:tcPr>
            <w:tcW w:type="dxa" w:w="4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exact actions, in order, so that anyone can repeat the test.</w:t>
            </w:r>
          </w:p>
        </w:tc>
        <w:tc>
          <w:tcPr>
            <w:tcW w:type="dxa" w:w="2800"/>
            <w:tcMar>
              <w:top w:type="dxa" w:w="60"/>
              <w:left w:type="dxa" w:w="90"/>
              <w:bottom w:type="dxa" w:w="60"/>
              <w:right w:type="dxa" w:w="90"/>
            </w:tcMar>
            <w:vAlign w:val="top"/>
          </w:tcPr>
          <w:p>
            <w:pPr>
              <w:spacing w:after="20" w:before="20" w:line="240"/>
            </w:pPr>
            <w:r>
              <w:rPr>
                <w:rFonts w:ascii="Times New Roman" w:cs="Times New Roman" w:eastAsia="Times New Roman" w:hAnsi="Times New Roman"/>
                <w:i/>
                <w:iCs/>
                <w:sz w:val="20"/>
                <w:szCs w:val="20"/>
              </w:rPr>
              <w:t xml:space="preserve">1. Open the login page. 2. Enter the ID and password. 3. Click Sign In.</w:t>
            </w:r>
          </w:p>
        </w:tc>
      </w:tr>
      <w:tr>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Test Data</w:t>
            </w:r>
          </w:p>
        </w:tc>
        <w:tc>
          <w:tcPr>
            <w:tcW w:type="dxa" w:w="4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actual values entered during the test.</w:t>
            </w:r>
          </w:p>
        </w:tc>
        <w:tc>
          <w:tcPr>
            <w:tcW w:type="dxa" w:w="2800"/>
            <w:tcMar>
              <w:top w:type="dxa" w:w="60"/>
              <w:left w:type="dxa" w:w="90"/>
              <w:bottom w:type="dxa" w:w="60"/>
              <w:right w:type="dxa" w:w="90"/>
            </w:tcMar>
            <w:vAlign w:val="top"/>
          </w:tcPr>
          <w:p>
            <w:pPr>
              <w:spacing w:after="20" w:before="20" w:line="240"/>
            </w:pPr>
            <w:r>
              <w:rPr>
                <w:rFonts w:ascii="Times New Roman" w:cs="Times New Roman" w:eastAsia="Times New Roman" w:hAnsi="Times New Roman"/>
                <w:i/>
                <w:iCs/>
                <w:sz w:val="20"/>
                <w:szCs w:val="20"/>
              </w:rPr>
              <w:t xml:space="preserve">testadmin / Test@1234</w:t>
            </w:r>
          </w:p>
        </w:tc>
      </w:tr>
      <w:tr>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Expected Result</w:t>
            </w:r>
          </w:p>
        </w:tc>
        <w:tc>
          <w:tcPr>
            <w:tcW w:type="dxa" w:w="4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What the system is supposed to do. Written before testing begins.</w:t>
            </w:r>
          </w:p>
        </w:tc>
        <w:tc>
          <w:tcPr>
            <w:tcW w:type="dxa" w:w="2800"/>
            <w:tcMar>
              <w:top w:type="dxa" w:w="60"/>
              <w:left w:type="dxa" w:w="90"/>
              <w:bottom w:type="dxa" w:w="60"/>
              <w:right w:type="dxa" w:w="90"/>
            </w:tcMar>
            <w:vAlign w:val="top"/>
          </w:tcPr>
          <w:p>
            <w:pPr>
              <w:spacing w:after="20" w:before="20" w:line="240"/>
            </w:pPr>
            <w:r>
              <w:rPr>
                <w:rFonts w:ascii="Times New Roman" w:cs="Times New Roman" w:eastAsia="Times New Roman" w:hAnsi="Times New Roman"/>
                <w:i/>
                <w:iCs/>
                <w:sz w:val="20"/>
                <w:szCs w:val="20"/>
              </w:rPr>
              <w:t xml:space="preserve">The Admin Dashboard opens.</w:t>
            </w:r>
          </w:p>
        </w:tc>
      </w:tr>
      <w:tr>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Actual Result</w:t>
            </w:r>
          </w:p>
        </w:tc>
        <w:tc>
          <w:tcPr>
            <w:tcW w:type="dxa" w:w="4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What really happened. Filled in while testing.</w:t>
            </w:r>
          </w:p>
        </w:tc>
        <w:tc>
          <w:tcPr>
            <w:tcW w:type="dxa" w:w="2800"/>
            <w:tcMar>
              <w:top w:type="dxa" w:w="60"/>
              <w:left w:type="dxa" w:w="90"/>
              <w:bottom w:type="dxa" w:w="60"/>
              <w:right w:type="dxa" w:w="90"/>
            </w:tcMar>
            <w:vAlign w:val="top"/>
          </w:tcPr>
          <w:p>
            <w:pPr>
              <w:spacing w:after="20" w:before="20" w:line="240"/>
            </w:pPr>
            <w:r>
              <w:rPr>
                <w:rFonts w:ascii="Times New Roman" w:cs="Times New Roman" w:eastAsia="Times New Roman" w:hAnsi="Times New Roman"/>
                <w:i/>
                <w:iCs/>
                <w:sz w:val="20"/>
                <w:szCs w:val="20"/>
              </w:rPr>
              <w:t xml:space="preserve">The Admin Dashboard opened.</w:t>
            </w:r>
          </w:p>
        </w:tc>
      </w:tr>
      <w:tr>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Status</w:t>
            </w:r>
          </w:p>
        </w:tc>
        <w:tc>
          <w:tcPr>
            <w:tcW w:type="dxa" w:w="4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Pass if the actual result matches the expected result; Fail if it does not.</w:t>
            </w:r>
          </w:p>
        </w:tc>
        <w:tc>
          <w:tcPr>
            <w:tcW w:type="dxa" w:w="2800"/>
            <w:tcMar>
              <w:top w:type="dxa" w:w="60"/>
              <w:left w:type="dxa" w:w="90"/>
              <w:bottom w:type="dxa" w:w="60"/>
              <w:right w:type="dxa" w:w="90"/>
            </w:tcMar>
            <w:vAlign w:val="top"/>
          </w:tcPr>
          <w:p>
            <w:pPr>
              <w:spacing w:after="20" w:before="20" w:line="240"/>
            </w:pPr>
            <w:r>
              <w:rPr>
                <w:rFonts w:ascii="Times New Roman" w:cs="Times New Roman" w:eastAsia="Times New Roman" w:hAnsi="Times New Roman"/>
                <w:i/>
                <w:iCs/>
                <w:sz w:val="20"/>
                <w:szCs w:val="20"/>
              </w:rPr>
              <w:t xml:space="preserve">Pass</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Positive and Negative Test Cases</w:t>
      </w:r>
    </w:p>
    <w:p>
      <w:pPr>
        <w:spacing w:after="120" w:before="0" w:line="276"/>
      </w:pPr>
      <w:r>
        <w:rPr>
          <w:rFonts w:ascii="Times New Roman" w:cs="Times New Roman" w:eastAsia="Times New Roman" w:hAnsi="Times New Roman"/>
          <w:b/>
          <w:bCs/>
          <w:sz w:val="24"/>
          <w:szCs w:val="24"/>
        </w:rPr>
        <w:t xml:space="preserve">Positive test case.</w:t>
      </w:r>
      <w:r>
        <w:rPr>
          <w:rFonts w:ascii="Times New Roman" w:cs="Times New Roman" w:eastAsia="Times New Roman" w:hAnsi="Times New Roman"/>
          <w:sz w:val="24"/>
          <w:szCs w:val="24"/>
        </w:rPr>
        <w:t xml:space="preserve"> The user does the correct thing and the system works as intended. For example, the correct password is entered and the login succeeds.</w:t>
      </w:r>
    </w:p>
    <w:p>
      <w:pPr>
        <w:spacing w:after="120" w:before="0" w:line="276"/>
      </w:pPr>
      <w:r>
        <w:rPr>
          <w:rFonts w:ascii="Times New Roman" w:cs="Times New Roman" w:eastAsia="Times New Roman" w:hAnsi="Times New Roman"/>
          <w:b/>
          <w:bCs/>
          <w:sz w:val="24"/>
          <w:szCs w:val="24"/>
        </w:rPr>
        <w:t xml:space="preserve">Negative test case.</w:t>
      </w:r>
      <w:r>
        <w:rPr>
          <w:rFonts w:ascii="Times New Roman" w:cs="Times New Roman" w:eastAsia="Times New Roman" w:hAnsi="Times New Roman"/>
          <w:sz w:val="24"/>
          <w:szCs w:val="24"/>
        </w:rPr>
        <w:t xml:space="preserve"> The user does something incorrect and the system refuses politely instead of failing. For example, a wrong password is entered and a clear error message is displayed.</w:t>
      </w:r>
    </w:p>
    <w:p>
      <w:pPr>
        <w:spacing w:after="120" w:before="0" w:line="276"/>
      </w:pPr>
      <w:r>
        <w:rPr>
          <w:rFonts w:ascii="Times New Roman" w:cs="Times New Roman" w:eastAsia="Times New Roman" w:hAnsi="Times New Roman"/>
          <w:sz w:val="24"/>
          <w:szCs w:val="24"/>
        </w:rPr>
        <w:t xml:space="preserve">Both kinds are required. Any system can be demonstrated when everything goes correctly; showing that it does not break when a resident enters an invalid email address is what proves the system is complete. Approximately one third of the test cases in this document are negative test cases.</w:t>
      </w:r>
    </w:p>
    <w:p>
      <w:pPr>
        <w:pStyle w:val="Heading1"/>
        <w:spacing w:after="160" w:before="320"/>
      </w:pPr>
      <w:r>
        <w:rPr>
          <w:rFonts w:ascii="Times New Roman" w:cs="Times New Roman" w:eastAsia="Times New Roman" w:hAnsi="Times New Roman"/>
          <w:b/>
          <w:bCs/>
          <w:color w:val="000000"/>
          <w:sz w:val="28"/>
          <w:szCs w:val="28"/>
        </w:rPr>
        <w:t xml:space="preserve">II.  Testing Method Used</w:t>
      </w:r>
    </w:p>
    <w:p>
      <w:pPr>
        <w:spacing w:after="120" w:before="0" w:line="276"/>
      </w:pPr>
      <w:r>
        <w:rPr>
          <w:rFonts w:ascii="Times New Roman" w:cs="Times New Roman" w:eastAsia="Times New Roman" w:hAnsi="Times New Roman"/>
          <w:sz w:val="24"/>
          <w:szCs w:val="24"/>
        </w:rPr>
        <w:t xml:space="preserve">The testing performed on this system is </w:t>
      </w:r>
      <w:r>
        <w:rPr>
          <w:rFonts w:ascii="Times New Roman" w:cs="Times New Roman" w:eastAsia="Times New Roman" w:hAnsi="Times New Roman"/>
          <w:b/>
          <w:bCs/>
          <w:sz w:val="24"/>
          <w:szCs w:val="24"/>
        </w:rPr>
        <w:t xml:space="preserve">manual black-box testing</w:t>
      </w:r>
      <w:r>
        <w:rPr>
          <w:rFonts w:ascii="Times New Roman" w:cs="Times New Roman" w:eastAsia="Times New Roman" w:hAnsi="Times New Roman"/>
          <w:sz w:val="24"/>
          <w:szCs w:val="24"/>
        </w:rPr>
        <w:t xml:space="preserve">.</w:t>
      </w:r>
    </w:p>
    <w:p>
      <w:pPr>
        <w:spacing w:after="120" w:before="0" w:line="276"/>
      </w:pPr>
      <w:r>
        <w:rPr>
          <w:rFonts w:ascii="Times New Roman" w:cs="Times New Roman" w:eastAsia="Times New Roman" w:hAnsi="Times New Roman"/>
          <w:b/>
          <w:bCs/>
          <w:sz w:val="24"/>
          <w:szCs w:val="24"/>
        </w:rPr>
        <w:t xml:space="preserve">Black-box</w:t>
      </w:r>
      <w:r>
        <w:rPr>
          <w:rFonts w:ascii="Times New Roman" w:cs="Times New Roman" w:eastAsia="Times New Roman" w:hAnsi="Times New Roman"/>
          <w:sz w:val="24"/>
          <w:szCs w:val="24"/>
        </w:rPr>
        <w:t xml:space="preserve"> means the system is tested through its screens, in the same way a real user would use it, without examining the program code inside.</w:t>
      </w:r>
    </w:p>
    <w:p>
      <w:pPr>
        <w:spacing w:after="120" w:before="0" w:line="276"/>
      </w:pPr>
      <w:r>
        <w:rPr>
          <w:rFonts w:ascii="Times New Roman" w:cs="Times New Roman" w:eastAsia="Times New Roman" w:hAnsi="Times New Roman"/>
          <w:b/>
          <w:bCs/>
          <w:sz w:val="24"/>
          <w:szCs w:val="24"/>
        </w:rPr>
        <w:t xml:space="preserve">Manual</w:t>
      </w:r>
      <w:r>
        <w:rPr>
          <w:rFonts w:ascii="Times New Roman" w:cs="Times New Roman" w:eastAsia="Times New Roman" w:hAnsi="Times New Roman"/>
          <w:sz w:val="24"/>
          <w:szCs w:val="24"/>
        </w:rPr>
        <w:t xml:space="preserve"> means a person performs the steps and observes the results, rather than an automated script.</w:t>
      </w:r>
    </w:p>
    <w:p>
      <w:pPr>
        <w:spacing w:after="120" w:before="0" w:line="276"/>
      </w:pPr>
      <w:r>
        <w:rPr>
          <w:rFonts w:ascii="Times New Roman" w:cs="Times New Roman" w:eastAsia="Times New Roman" w:hAnsi="Times New Roman"/>
          <w:sz w:val="24"/>
          <w:szCs w:val="24"/>
        </w:rPr>
        <w:t xml:space="preserve">The tests were executed by the researchers using the accounts and environment described in the following section.</w:t>
      </w:r>
    </w:p>
    <w:p>
      <w:pPr>
        <w:pStyle w:val="Heading1"/>
        <w:spacing w:after="160" w:before="320"/>
      </w:pPr>
      <w:r>
        <w:rPr>
          <w:rFonts w:ascii="Times New Roman" w:cs="Times New Roman" w:eastAsia="Times New Roman" w:hAnsi="Times New Roman"/>
          <w:b/>
          <w:bCs/>
          <w:color w:val="000000"/>
          <w:sz w:val="28"/>
          <w:szCs w:val="28"/>
        </w:rPr>
        <w:t xml:space="preserve">III.  Test Environment and Test Accounts</w:t>
      </w:r>
    </w:p>
    <w:p>
      <w:pPr>
        <w:spacing w:after="120" w:before="0" w:line="276"/>
      </w:pPr>
      <w:r>
        <w:rPr>
          <w:rFonts w:ascii="Times New Roman" w:cs="Times New Roman" w:eastAsia="Times New Roman" w:hAnsi="Times New Roman"/>
          <w:sz w:val="24"/>
          <w:szCs w:val="24"/>
        </w:rPr>
        <w:t xml:space="preserve">Hardware and software used: a laptop running Windows 11 with Google Chrome (latest version), and an Android mobile phone browser for the responsive-design test cases. An internet connection is required, because the system retrieves live rainfall and river data from Open-Meteo and stores its records in a Supabase (PostgreSQL with PostGIS) database.</w:t>
      </w:r>
    </w:p>
    <w:p>
      <w:pPr>
        <w:spacing w:after="160" w:before="0" w:line="276"/>
      </w:pPr>
      <w:r>
        <w:rPr>
          <w:rFonts w:ascii="Times New Roman" w:cs="Times New Roman" w:eastAsia="Times New Roman" w:hAnsi="Times New Roman"/>
          <w:sz w:val="24"/>
          <w:szCs w:val="24"/>
        </w:rPr>
        <w:t xml:space="preserve">The following accounts are used throughout this document. The barangay official and the resident are both assigned to Barangay Baclaran, so that the same barangay can be examined from two different points of view.</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2500"/>
        <w:gridCol w:w="1400"/>
        <w:gridCol w:w="1200"/>
        <w:gridCol w:w="2000"/>
      </w:tblGrid>
      <w:tr>
        <w:trPr>
          <w:tblHeader/>
        </w:trPr>
        <w:tc>
          <w:tcPr>
            <w:tcW w:type="dxa" w:w="1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Role</w:t>
            </w:r>
          </w:p>
        </w:tc>
        <w:tc>
          <w:tcPr>
            <w:tcW w:type="dxa" w:w="25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Login ID</w:t>
            </w:r>
          </w:p>
        </w:tc>
        <w:tc>
          <w:tcPr>
            <w:tcW w:type="dxa" w:w="14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Password</w:t>
            </w:r>
          </w:p>
        </w:tc>
        <w:tc>
          <w:tcPr>
            <w:tcW w:type="dxa" w:w="12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Barangay</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Scope of Access</w:t>
            </w:r>
          </w:p>
        </w:tc>
      </w:tr>
      <w:tr>
        <w:tc>
          <w:tcPr>
            <w:tcW w:type="dxa" w:w="19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CDRRMO Admin</w:t>
            </w:r>
          </w:p>
        </w:tc>
        <w:tc>
          <w:tcPr>
            <w:tcW w:type="dxa" w:w="2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testadmin</w:t>
            </w:r>
          </w:p>
        </w:tc>
        <w:tc>
          <w:tcPr>
            <w:tcW w:type="dxa" w:w="14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Test@1234</w:t>
            </w:r>
          </w:p>
        </w:tc>
        <w:tc>
          <w:tcPr>
            <w:tcW w:type="dxa" w:w="1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City-wide</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Full control of all 18 barangays.</w:t>
            </w:r>
          </w:p>
        </w:tc>
      </w:tr>
      <w:tr>
        <w:tc>
          <w:tcPr>
            <w:tcW w:type="dxa" w:w="19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Barangay Official</w:t>
            </w:r>
          </w:p>
        </w:tc>
        <w:tc>
          <w:tcPr>
            <w:tcW w:type="dxa" w:w="2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testbarangay</w:t>
            </w:r>
          </w:p>
        </w:tc>
        <w:tc>
          <w:tcPr>
            <w:tcW w:type="dxa" w:w="14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Test@1234</w:t>
            </w:r>
          </w:p>
        </w:tc>
        <w:tc>
          <w:tcPr>
            <w:tcW w:type="dxa" w:w="1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Baclaran</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Own barangay only. Road changes require CDRRMO approval.</w:t>
            </w:r>
          </w:p>
        </w:tc>
      </w:tr>
      <w:tr>
        <w:tc>
          <w:tcPr>
            <w:tcW w:type="dxa" w:w="19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Resident</w:t>
            </w:r>
          </w:p>
        </w:tc>
        <w:tc>
          <w:tcPr>
            <w:tcW w:type="dxa" w:w="2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testresident@cdrrmo.test</w:t>
            </w:r>
          </w:p>
        </w:tc>
        <w:tc>
          <w:tcPr>
            <w:tcW w:type="dxa" w:w="14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Test@1234</w:t>
            </w:r>
          </w:p>
        </w:tc>
        <w:tc>
          <w:tcPr>
            <w:tcW w:type="dxa" w:w="12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Baclaran</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View information, obtain routes and submit flood reports. Read-only.</w:t>
            </w:r>
          </w:p>
        </w:tc>
      </w:tr>
    </w:tbl>
    <w:p>
      <w:pPr>
        <w:spacing w:after="240" w:before="0" w:line="276"/>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00000"/>
          <w:sz w:val="28"/>
          <w:szCs w:val="28"/>
        </w:rPr>
        <w:t xml:space="preserve">IV.  How to Use This Document</w:t>
      </w:r>
    </w:p>
    <w:p>
      <w:pPr>
        <w:spacing w:after="120" w:before="0" w:line="276"/>
      </w:pPr>
      <w:r>
        <w:rPr>
          <w:rFonts w:ascii="Times New Roman" w:cs="Times New Roman" w:eastAsia="Times New Roman" w:hAnsi="Times New Roman"/>
          <w:sz w:val="24"/>
          <w:szCs w:val="24"/>
        </w:rPr>
        <w:t xml:space="preserve">1.  Run the system and sign in using the test accounts listed above.</w:t>
      </w:r>
    </w:p>
    <w:p>
      <w:pPr>
        <w:spacing w:after="120" w:before="0" w:line="276"/>
      </w:pPr>
      <w:r>
        <w:rPr>
          <w:rFonts w:ascii="Times New Roman" w:cs="Times New Roman" w:eastAsia="Times New Roman" w:hAnsi="Times New Roman"/>
          <w:sz w:val="24"/>
          <w:szCs w:val="24"/>
        </w:rPr>
        <w:t xml:space="preserve">2.  Work through the tables one row at a time, following the steps exactly as written.</w:t>
      </w:r>
    </w:p>
    <w:p>
      <w:pPr>
        <w:spacing w:after="120" w:before="0" w:line="276"/>
      </w:pPr>
      <w:r>
        <w:rPr>
          <w:rFonts w:ascii="Times New Roman" w:cs="Times New Roman" w:eastAsia="Times New Roman" w:hAnsi="Times New Roman"/>
          <w:sz w:val="24"/>
          <w:szCs w:val="24"/>
        </w:rPr>
        <w:t xml:space="preserve">3.  Write in the Actual Result column what really happened, then tick either Pass or Fail.</w:t>
      </w:r>
    </w:p>
    <w:p>
      <w:pPr>
        <w:spacing w:after="120" w:before="0" w:line="276"/>
      </w:pPr>
      <w:r>
        <w:rPr>
          <w:rFonts w:ascii="Times New Roman" w:cs="Times New Roman" w:eastAsia="Times New Roman" w:hAnsi="Times New Roman"/>
          <w:sz w:val="24"/>
          <w:szCs w:val="24"/>
        </w:rPr>
        <w:t xml:space="preserve">4.  Do not conceal failures. A document containing a few honest failures, each with a note stating the cause, is more credible than one showing 98 perfect results.</w:t>
      </w:r>
    </w:p>
    <w:p>
      <w:pPr>
        <w:spacing w:after="120" w:before="0" w:line="276"/>
      </w:pPr>
      <w:r>
        <w:rPr>
          <w:rFonts w:ascii="Times New Roman" w:cs="Times New Roman" w:eastAsia="Times New Roman" w:hAnsi="Times New Roman"/>
          <w:sz w:val="24"/>
          <w:szCs w:val="24"/>
        </w:rPr>
        <w:t xml:space="preserve">5.  Complete the Test Summary Sheet at the end, and compute the pass rate.</w:t>
      </w:r>
    </w:p>
    <w:p>
      <w:pPr>
        <w:pStyle w:val="Heading1"/>
        <w:spacing w:after="160" w:before="320"/>
      </w:pPr>
      <w:r>
        <w:rPr>
          <w:rFonts w:ascii="Times New Roman" w:cs="Times New Roman" w:eastAsia="Times New Roman" w:hAnsi="Times New Roman"/>
          <w:b/>
          <w:bCs/>
          <w:color w:val="000000"/>
          <w:sz w:val="28"/>
          <w:szCs w:val="28"/>
        </w:rPr>
        <w:t xml:space="preserve">V.  Priority Test Cases for Demonstration</w:t>
      </w:r>
    </w:p>
    <w:p>
      <w:pPr>
        <w:spacing w:after="160" w:before="0" w:line="276"/>
      </w:pPr>
      <w:r>
        <w:rPr>
          <w:rFonts w:ascii="Times New Roman" w:cs="Times New Roman" w:eastAsia="Times New Roman" w:hAnsi="Times New Roman"/>
          <w:sz w:val="24"/>
          <w:szCs w:val="24"/>
        </w:rPr>
        <w:t xml:space="preserve">If the system is to be demonstrated within a limited time, the following eighteen test cases should be shown first. Together they form a single continuous scenario: a user signs in, the city floods, a road is closed, the system routes around it, an alert is issued, and a resident is guided to safety.</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7500"/>
      </w:tblGrid>
      <w:tr>
        <w:trPr>
          <w:tblHeader/>
        </w:trPr>
        <w:tc>
          <w:tcPr>
            <w:tcW w:type="dxa" w:w="15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Test Case ID</w:t>
            </w:r>
          </w:p>
        </w:tc>
        <w:tc>
          <w:tcPr>
            <w:tcW w:type="dxa" w:w="75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Test Case Title</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TC-001</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Admin logs in successfully</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TC-004</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A wrong password is rejected</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TC-008</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An admin page cannot be opened without logging in</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TC-013</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A resident registers a new account</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TC-023</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dashboard shows the live city situation</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TC-028</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flood map loads with barangay boundaries</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TC-035</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admin flags a road as flooded, with depth in feet</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TC-042</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system generates a route to the nearest evacuation centre</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TC-044</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route avoids a road that was just blocked</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TC-045</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safest route is compared with the shortest route</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TC-047</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system reports honestly when no route exists</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TC-057</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admin issues a flood alert to a barangay</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TC-062</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resident receives the emergency alert</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TC-071</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A resident submits a flood report with a photo</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TC-073</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admin verifies the report and the road is flagged</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TC-078</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situation report is exported as a PDF</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TC-087</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A barangay road change is sent to CDRRMO for approval</w:t>
            </w:r>
          </w:p>
        </w:tc>
      </w:tr>
      <w:tr>
        <w:tc>
          <w:tcPr>
            <w:tcW w:type="dxa" w:w="15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20"/>
                <w:szCs w:val="20"/>
              </w:rPr>
              <w:t xml:space="preserve">TC-094</w:t>
            </w:r>
          </w:p>
        </w:tc>
        <w:tc>
          <w:tcPr>
            <w:tcW w:type="dxa" w:w="75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20"/>
                <w:szCs w:val="20"/>
              </w:rPr>
              <w:t xml:space="preserve">The system works on a mobile phone</w:t>
            </w:r>
          </w:p>
        </w:tc>
      </w:tr>
    </w:tbl>
    <w:p>
      <w:pPr>
        <w:sectPr>
          <w:footerReference w:type="default" r:id="rId7"/>
          <w:pgSz w:w="12240" w:h="15840" w:orient="portrait"/>
          <w:pgMar w:top="1440" w:right="1440" w:bottom="1440" w:left="1440" w:header="708" w:footer="708" w:gutter="0"/>
          <w:pgNumType/>
          <w:docGrid w:linePitch="360"/>
        </w:sectPr>
      </w:pPr>
    </w:p>
    <w:p>
      <w:pPr>
        <w:pStyle w:val="Heading1"/>
        <w:spacing w:after="160" w:before="320"/>
      </w:pPr>
      <w:r>
        <w:rPr>
          <w:rFonts w:ascii="Times New Roman" w:cs="Times New Roman" w:eastAsia="Times New Roman" w:hAnsi="Times New Roman"/>
          <w:b/>
          <w:bCs/>
          <w:color w:val="000000"/>
          <w:sz w:val="28"/>
          <w:szCs w:val="28"/>
        </w:rPr>
        <w:t xml:space="preserve">VI.  Test Cases</w:t>
      </w:r>
    </w:p>
    <w:p>
      <w:pPr>
        <w:spacing w:after="200" w:before="0" w:line="276"/>
      </w:pPr>
      <w:r>
        <w:rPr>
          <w:rFonts w:ascii="Times New Roman" w:cs="Times New Roman" w:eastAsia="Times New Roman" w:hAnsi="Times New Roman"/>
          <w:sz w:val="22"/>
          <w:szCs w:val="22"/>
        </w:rPr>
        <w:t xml:space="preserve">The following tables contain all 98 test cases, grouped by module. The Actual Result and Status columns are to be completed during testing.</w:t>
      </w:r>
    </w:p>
    <w:p>
      <w:pPr>
        <w:pStyle w:val="Heading2"/>
        <w:spacing w:after="120" w:before="260"/>
      </w:pPr>
      <w:r>
        <w:rPr>
          <w:rFonts w:ascii="Times New Roman" w:cs="Times New Roman" w:eastAsia="Times New Roman" w:hAnsi="Times New Roman"/>
          <w:b/>
          <w:bCs/>
          <w:color w:val="000000"/>
          <w:sz w:val="24"/>
          <w:szCs w:val="24"/>
        </w:rPr>
        <w:t xml:space="preserve">Module 1: Login and Access Control</w:t>
      </w:r>
    </w:p>
    <w:p>
      <w:pPr>
        <w:spacing w:after="140" w:before="0" w:line="276"/>
      </w:pPr>
      <w:r>
        <w:rPr>
          <w:rFonts w:ascii="Times New Roman" w:cs="Times New Roman" w:eastAsia="Times New Roman" w:hAnsi="Times New Roman"/>
          <w:i/>
          <w:iCs/>
          <w:sz w:val="22"/>
          <w:szCs w:val="22"/>
        </w:rPr>
        <w:t xml:space="preserve">The system has three separate portals — CDRRMO Admin, Barangay Official, and Resident. A user must land in the correct portal. These test cases also prove that a page cannot be opened by simply typing its web address.</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TC-001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Admin logs in with correct credentials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admin account exists and the system is online.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system web address.</w:t>
            </w:r>
          </w:p>
          <w:p>
            <w:pPr>
              <w:spacing w:after="20" w:before="20" w:line="240"/>
            </w:pPr>
            <w:r>
              <w:rPr>
                <w:rFonts w:ascii="Times New Roman" w:cs="Times New Roman" w:eastAsia="Times New Roman" w:hAnsi="Times New Roman"/>
                <w:sz w:val="18"/>
                <w:szCs w:val="18"/>
              </w:rPr>
              <w:t xml:space="preserve">2. Select the CDRRMO Admin tab.</w:t>
            </w:r>
          </w:p>
          <w:p>
            <w:pPr>
              <w:spacing w:after="20" w:before="20" w:line="240"/>
            </w:pPr>
            <w:r>
              <w:rPr>
                <w:rFonts w:ascii="Times New Roman" w:cs="Times New Roman" w:eastAsia="Times New Roman" w:hAnsi="Times New Roman"/>
                <w:sz w:val="18"/>
                <w:szCs w:val="18"/>
              </w:rPr>
              <w:t xml:space="preserve">3. Type the Admin ID and password.</w:t>
            </w:r>
          </w:p>
          <w:p>
            <w:pPr>
              <w:spacing w:after="20" w:before="20" w:line="240"/>
            </w:pPr>
            <w:r>
              <w:rPr>
                <w:rFonts w:ascii="Times New Roman" w:cs="Times New Roman" w:eastAsia="Times New Roman" w:hAnsi="Times New Roman"/>
                <w:sz w:val="18"/>
                <w:szCs w:val="18"/>
              </w:rPr>
              <w:t xml:space="preserve">4. Click Sign 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testadmin / Test@1234</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Login succeeds and the Admin Dashboard opens. The user’s name appears in the top bar.</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TC-002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Barangay official logs in</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barangay account exists and is assigned to Barangay Baclaran.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Select the Brgy. Officials tab.</w:t>
            </w:r>
          </w:p>
          <w:p>
            <w:pPr>
              <w:spacing w:after="20" w:before="20" w:line="240"/>
            </w:pPr>
            <w:r>
              <w:rPr>
                <w:rFonts w:ascii="Times New Roman" w:cs="Times New Roman" w:eastAsia="Times New Roman" w:hAnsi="Times New Roman"/>
                <w:sz w:val="18"/>
                <w:szCs w:val="18"/>
              </w:rPr>
              <w:t xml:space="preserve">2. Enter the staff ID and password.</w:t>
            </w:r>
          </w:p>
          <w:p>
            <w:pPr>
              <w:spacing w:after="20" w:before="20" w:line="240"/>
            </w:pPr>
            <w:r>
              <w:rPr>
                <w:rFonts w:ascii="Times New Roman" w:cs="Times New Roman" w:eastAsia="Times New Roman" w:hAnsi="Times New Roman"/>
                <w:sz w:val="18"/>
                <w:szCs w:val="18"/>
              </w:rPr>
              <w:t xml:space="preserve">3. Click Sign 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testbarangay / Test@1234</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Barangay Dashboard opens and the header shows “Baclaran”. No other barangay’s data is visible.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TC-003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Resident logs in</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resident account exists and is verified.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Select the Resident tab.</w:t>
            </w:r>
          </w:p>
          <w:p>
            <w:pPr>
              <w:spacing w:after="20" w:before="20" w:line="240"/>
            </w:pPr>
            <w:r>
              <w:rPr>
                <w:rFonts w:ascii="Times New Roman" w:cs="Times New Roman" w:eastAsia="Times New Roman" w:hAnsi="Times New Roman"/>
                <w:sz w:val="18"/>
                <w:szCs w:val="18"/>
              </w:rPr>
              <w:t xml:space="preserve">2. Enter the email address and password.</w:t>
            </w:r>
          </w:p>
          <w:p>
            <w:pPr>
              <w:spacing w:after="20" w:before="20" w:line="240"/>
            </w:pPr>
            <w:r>
              <w:rPr>
                <w:rFonts w:ascii="Times New Roman" w:cs="Times New Roman" w:eastAsia="Times New Roman" w:hAnsi="Times New Roman"/>
                <w:sz w:val="18"/>
                <w:szCs w:val="18"/>
              </w:rPr>
              <w:t xml:space="preserve">3. Tick the Terms and Privacy checkbox.</w:t>
            </w:r>
          </w:p>
          <w:p>
            <w:pPr>
              <w:spacing w:after="20" w:before="20" w:line="240"/>
            </w:pPr>
            <w:r>
              <w:rPr>
                <w:rFonts w:ascii="Times New Roman" w:cs="Times New Roman" w:eastAsia="Times New Roman" w:hAnsi="Times New Roman"/>
                <w:sz w:val="18"/>
                <w:szCs w:val="18"/>
              </w:rPr>
              <w:t xml:space="preserve">4. Click Sign 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testresident@cdrrmo.test / Test@1234</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resident “My Safety Info” dashboard opens, scoped to Barangay Baclaran.</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TC-004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Login is refused with a wrong password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admin account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Select the CDRRMO Admin tab.</w:t>
            </w:r>
          </w:p>
          <w:p>
            <w:pPr>
              <w:spacing w:after="20" w:before="20" w:line="240"/>
            </w:pPr>
            <w:r>
              <w:rPr>
                <w:rFonts w:ascii="Times New Roman" w:cs="Times New Roman" w:eastAsia="Times New Roman" w:hAnsi="Times New Roman"/>
                <w:sz w:val="18"/>
                <w:szCs w:val="18"/>
              </w:rPr>
              <w:t xml:space="preserve">2. Enter a valid ID and a wrong password.</w:t>
            </w:r>
          </w:p>
          <w:p>
            <w:pPr>
              <w:spacing w:after="20" w:before="20" w:line="240"/>
            </w:pPr>
            <w:r>
              <w:rPr>
                <w:rFonts w:ascii="Times New Roman" w:cs="Times New Roman" w:eastAsia="Times New Roman" w:hAnsi="Times New Roman"/>
                <w:sz w:val="18"/>
                <w:szCs w:val="18"/>
              </w:rPr>
              <w:t xml:space="preserve">3. Click Sign 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testadmin / wrongpass123</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message “Invalid email/ID or password.” appears. The user stays on the login page and no dashboard is shown.</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TC-005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Login is refused with empty fields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login page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Leave the ID and password boxes blank.</w:t>
            </w:r>
          </w:p>
          <w:p>
            <w:pPr>
              <w:spacing w:after="20" w:before="20" w:line="240"/>
            </w:pPr>
            <w:r>
              <w:rPr>
                <w:rFonts w:ascii="Times New Roman" w:cs="Times New Roman" w:eastAsia="Times New Roman" w:hAnsi="Times New Roman"/>
                <w:sz w:val="18"/>
                <w:szCs w:val="18"/>
              </w:rPr>
              <w:t xml:space="preserve">2. Click Sign 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(blank)</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message “Please fill in all required fields.” appears. Nothing is sent to the server.</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TC-006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Resident cannot sign in without accepting the Terms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resident account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Select the Resident tab.</w:t>
            </w:r>
          </w:p>
          <w:p>
            <w:pPr>
              <w:spacing w:after="20" w:before="20" w:line="240"/>
            </w:pPr>
            <w:r>
              <w:rPr>
                <w:rFonts w:ascii="Times New Roman" w:cs="Times New Roman" w:eastAsia="Times New Roman" w:hAnsi="Times New Roman"/>
                <w:sz w:val="18"/>
                <w:szCs w:val="18"/>
              </w:rPr>
              <w:t xml:space="preserve">2. Enter the correct email and password.</w:t>
            </w:r>
          </w:p>
          <w:p>
            <w:pPr>
              <w:spacing w:after="20" w:before="20" w:line="240"/>
            </w:pPr>
            <w:r>
              <w:rPr>
                <w:rFonts w:ascii="Times New Roman" w:cs="Times New Roman" w:eastAsia="Times New Roman" w:hAnsi="Times New Roman"/>
                <w:sz w:val="18"/>
                <w:szCs w:val="18"/>
              </w:rPr>
              <w:t xml:space="preserve">3. Leave the Terms checkbox unticked.</w:t>
            </w:r>
          </w:p>
          <w:p>
            <w:pPr>
              <w:spacing w:after="20" w:before="20" w:line="240"/>
            </w:pPr>
            <w:r>
              <w:rPr>
                <w:rFonts w:ascii="Times New Roman" w:cs="Times New Roman" w:eastAsia="Times New Roman" w:hAnsi="Times New Roman"/>
                <w:sz w:val="18"/>
                <w:szCs w:val="18"/>
              </w:rPr>
              <w:t xml:space="preserve">4. Click Sign 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testresident@cdrrmo.test / Test@1234</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“Please accept the Terms &amp; Privacy Policy to continue.” is shown and the login does not proceed.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TC-007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Show and hide password toggle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login page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Type a password.</w:t>
            </w:r>
          </w:p>
          <w:p>
            <w:pPr>
              <w:spacing w:after="20" w:before="20" w:line="240"/>
            </w:pPr>
            <w:r>
              <w:rPr>
                <w:rFonts w:ascii="Times New Roman" w:cs="Times New Roman" w:eastAsia="Times New Roman" w:hAnsi="Times New Roman"/>
                <w:sz w:val="18"/>
                <w:szCs w:val="18"/>
              </w:rPr>
              <w:t xml:space="preserve">2. Click the eye icon.</w:t>
            </w:r>
          </w:p>
          <w:p>
            <w:pPr>
              <w:spacing w:after="20" w:before="20" w:line="240"/>
            </w:pPr>
            <w:r>
              <w:rPr>
                <w:rFonts w:ascii="Times New Roman" w:cs="Times New Roman" w:eastAsia="Times New Roman" w:hAnsi="Times New Roman"/>
                <w:sz w:val="18"/>
                <w:szCs w:val="18"/>
              </w:rPr>
              <w:t xml:space="preserve">3. Click the eye icon again.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Test@1234</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password becomes readable text, then returns to dots. The typed value never changes.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TC-008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Admin page cannot be opened without logging in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No user is signed 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Type /admin/dashboard directly in the address bar.</w:t>
            </w:r>
          </w:p>
          <w:p>
            <w:pPr>
              <w:spacing w:after="20" w:before="20" w:line="240"/>
            </w:pPr>
            <w:r>
              <w:rPr>
                <w:rFonts w:ascii="Times New Roman" w:cs="Times New Roman" w:eastAsia="Times New Roman" w:hAnsi="Times New Roman"/>
                <w:sz w:val="18"/>
                <w:szCs w:val="18"/>
              </w:rPr>
              <w:t xml:space="preserve">2. Press Enter.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/admin/dashboard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system redirects to the Login page. No dashboard content or data appears, even briefly.</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TC-009</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Resident cannot open an admin page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the resident.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While logged in as a resident, type /admin/alerts in the address bar.</w:t>
            </w:r>
          </w:p>
          <w:p>
            <w:pPr>
              <w:spacing w:after="20" w:before="20" w:line="240"/>
            </w:pPr>
            <w:r>
              <w:rPr>
                <w:rFonts w:ascii="Times New Roman" w:cs="Times New Roman" w:eastAsia="Times New Roman" w:hAnsi="Times New Roman"/>
                <w:sz w:val="18"/>
                <w:szCs w:val="18"/>
              </w:rPr>
              <w:t xml:space="preserve">2. Press Enter.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/admin/alerts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Access is refused and the user is sent back to a page their role is allowed to open.</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TC-010</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Sign out clears the session</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any role.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the profile menu.</w:t>
            </w:r>
          </w:p>
          <w:p>
            <w:pPr>
              <w:spacing w:after="20" w:before="20" w:line="240"/>
            </w:pPr>
            <w:r>
              <w:rPr>
                <w:rFonts w:ascii="Times New Roman" w:cs="Times New Roman" w:eastAsia="Times New Roman" w:hAnsi="Times New Roman"/>
                <w:sz w:val="18"/>
                <w:szCs w:val="18"/>
              </w:rPr>
              <w:t xml:space="preserve">2. Click Sign Out.</w:t>
            </w:r>
          </w:p>
          <w:p>
            <w:pPr>
              <w:spacing w:after="20" w:before="20" w:line="240"/>
            </w:pPr>
            <w:r>
              <w:rPr>
                <w:rFonts w:ascii="Times New Roman" w:cs="Times New Roman" w:eastAsia="Times New Roman" w:hAnsi="Times New Roman"/>
                <w:sz w:val="18"/>
                <w:szCs w:val="18"/>
              </w:rPr>
              <w:t xml:space="preserve">3. Press the browser Back button.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Login page appears. Pressing Back does not bring back the dashboard or any data.</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Two-step verification code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 account with two-factor verification switched on.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Sign in with the correct password.</w:t>
            </w:r>
          </w:p>
          <w:p>
            <w:pPr>
              <w:spacing w:after="20" w:before="20" w:line="240"/>
            </w:pPr>
            <w:r>
              <w:rPr>
                <w:rFonts w:ascii="Times New Roman" w:cs="Times New Roman" w:eastAsia="Times New Roman" w:hAnsi="Times New Roman"/>
                <w:sz w:val="18"/>
                <w:szCs w:val="18"/>
              </w:rPr>
              <w:t xml:space="preserve">2. Open the emailed 6-digit code.</w:t>
            </w:r>
          </w:p>
          <w:p>
            <w:pPr>
              <w:spacing w:after="20" w:before="20" w:line="240"/>
            </w:pPr>
            <w:r>
              <w:rPr>
                <w:rFonts w:ascii="Times New Roman" w:cs="Times New Roman" w:eastAsia="Times New Roman" w:hAnsi="Times New Roman"/>
                <w:sz w:val="18"/>
                <w:szCs w:val="18"/>
              </w:rPr>
              <w:t xml:space="preserve">3. Type the code and confirm.</w:t>
            </w:r>
          </w:p>
          <w:p>
            <w:pPr>
              <w:spacing w:after="20" w:before="20" w:line="240"/>
            </w:pPr>
            <w:r>
              <w:rPr>
                <w:rFonts w:ascii="Times New Roman" w:cs="Times New Roman" w:eastAsia="Times New Roman" w:hAnsi="Times New Roman"/>
                <w:sz w:val="18"/>
                <w:szCs w:val="18"/>
              </w:rPr>
              <w:t xml:space="preserve">4. Repeat once using a wrong code.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Correct code, then 000000</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correct code signs the user in. The wrong code is rejected with a clear message and the account is not opened.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New official is required to change the starting password</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 account created by the admin that has never been used.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Sign in using the starting password.</w:t>
            </w:r>
          </w:p>
          <w:p>
            <w:pPr>
              <w:spacing w:after="20" w:before="20" w:line="240"/>
            </w:pPr>
            <w:r>
              <w:rPr>
                <w:rFonts w:ascii="Times New Roman" w:cs="Times New Roman" w:eastAsia="Times New Roman" w:hAnsi="Times New Roman"/>
                <w:sz w:val="18"/>
                <w:szCs w:val="18"/>
              </w:rPr>
              <w:t xml:space="preserve">2. Observe the screen that appears.</w:t>
            </w:r>
          </w:p>
          <w:p>
            <w:pPr>
              <w:spacing w:after="20" w:before="20" w:line="240"/>
            </w:pPr>
            <w:r>
              <w:rPr>
                <w:rFonts w:ascii="Times New Roman" w:cs="Times New Roman" w:eastAsia="Times New Roman" w:hAnsi="Times New Roman"/>
                <w:sz w:val="18"/>
                <w:szCs w:val="18"/>
              </w:rPr>
              <w:t xml:space="preserve">3. Set a new password and continue.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New account credentials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change-password screen appears before the dashboard. After setting a new password, the dashboard opens and the old password no longer works.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2: Resident Registration</w:t>
      </w:r>
    </w:p>
    <w:p>
      <w:pPr>
        <w:spacing w:after="140" w:before="0" w:line="276"/>
      </w:pPr>
      <w:r>
        <w:rPr>
          <w:rFonts w:ascii="Times New Roman" w:cs="Times New Roman" w:eastAsia="Times New Roman" w:hAnsi="Times New Roman"/>
          <w:i/>
          <w:iCs/>
          <w:sz w:val="22"/>
          <w:szCs w:val="22"/>
        </w:rPr>
        <w:t xml:space="preserve">Residents create their own accounts. Every field is checked before the account is created, so most of these are negative test cases — they prove the form refuses incorrect data politely instead of failing.</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Register a new resident with valid details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Registration is switched on in System Settings.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“Create account” on the Login page.</w:t>
            </w:r>
          </w:p>
          <w:p>
            <w:pPr>
              <w:spacing w:after="20" w:before="20" w:line="240"/>
            </w:pPr>
            <w:r>
              <w:rPr>
                <w:rFonts w:ascii="Times New Roman" w:cs="Times New Roman" w:eastAsia="Times New Roman" w:hAnsi="Times New Roman"/>
                <w:sz w:val="18"/>
                <w:szCs w:val="18"/>
              </w:rPr>
              <w:t xml:space="preserve">2. Fill in name, email, barangay, mobile number and password.</w:t>
            </w:r>
          </w:p>
          <w:p>
            <w:pPr>
              <w:spacing w:after="20" w:before="20" w:line="240"/>
            </w:pPr>
            <w:r>
              <w:rPr>
                <w:rFonts w:ascii="Times New Roman" w:cs="Times New Roman" w:eastAsia="Times New Roman" w:hAnsi="Times New Roman"/>
                <w:sz w:val="18"/>
                <w:szCs w:val="18"/>
              </w:rPr>
              <w:t xml:space="preserve">3. Accept the Terms.</w:t>
            </w:r>
          </w:p>
          <w:p>
            <w:pPr>
              <w:spacing w:after="20" w:before="20" w:line="240"/>
            </w:pPr>
            <w:r>
              <w:rPr>
                <w:rFonts w:ascii="Times New Roman" w:cs="Times New Roman" w:eastAsia="Times New Roman" w:hAnsi="Times New Roman"/>
                <w:sz w:val="18"/>
                <w:szCs w:val="18"/>
              </w:rPr>
              <w:t xml:space="preserve">4. Click Register.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Juan Dela Cruz; juan.test@gmail.com; Baclaran; 0917 123 4567; Test@1234</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account is created and the verification-code step appears. After the code is entered, the resident dashboard opens.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Reject an invalid email address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registration form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Type an email address with no @ sign.</w:t>
            </w:r>
          </w:p>
          <w:p>
            <w:pPr>
              <w:spacing w:after="20" w:before="20" w:line="240"/>
            </w:pPr>
            <w:r>
              <w:rPr>
                <w:rFonts w:ascii="Times New Roman" w:cs="Times New Roman" w:eastAsia="Times New Roman" w:hAnsi="Times New Roman"/>
                <w:sz w:val="18"/>
                <w:szCs w:val="18"/>
              </w:rPr>
              <w:t xml:space="preserve">2. Fill in the remaining fields correctly.</w:t>
            </w:r>
          </w:p>
          <w:p>
            <w:pPr>
              <w:spacing w:after="20" w:before="20" w:line="240"/>
            </w:pPr>
            <w:r>
              <w:rPr>
                <w:rFonts w:ascii="Times New Roman" w:cs="Times New Roman" w:eastAsia="Times New Roman" w:hAnsi="Times New Roman"/>
                <w:sz w:val="18"/>
                <w:szCs w:val="18"/>
              </w:rPr>
              <w:t xml:space="preserve">3. Click Register.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juandelacruz.com</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“Please enter a valid email address.” appears and no account is created.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Reject a password shorter than 8 characters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registration form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Enter a 5-character password in both password boxes.</w:t>
            </w:r>
          </w:p>
          <w:p>
            <w:pPr>
              <w:spacing w:after="20" w:before="20" w:line="240"/>
            </w:pPr>
            <w:r>
              <w:rPr>
                <w:rFonts w:ascii="Times New Roman" w:cs="Times New Roman" w:eastAsia="Times New Roman" w:hAnsi="Times New Roman"/>
                <w:sz w:val="18"/>
                <w:szCs w:val="18"/>
              </w:rPr>
              <w:t xml:space="preserve">2. Click Register.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abc12</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“Password must be at least 8 characters long.” appears and registration stops.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Reject mismatched passwords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registration form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Type one password in the Password box.</w:t>
            </w:r>
          </w:p>
          <w:p>
            <w:pPr>
              <w:spacing w:after="20" w:before="20" w:line="240"/>
            </w:pPr>
            <w:r>
              <w:rPr>
                <w:rFonts w:ascii="Times New Roman" w:cs="Times New Roman" w:eastAsia="Times New Roman" w:hAnsi="Times New Roman"/>
                <w:sz w:val="18"/>
                <w:szCs w:val="18"/>
              </w:rPr>
              <w:t xml:space="preserve">2. Type a different one in Confirm Password.</w:t>
            </w:r>
          </w:p>
          <w:p>
            <w:pPr>
              <w:spacing w:after="20" w:before="20" w:line="240"/>
            </w:pPr>
            <w:r>
              <w:rPr>
                <w:rFonts w:ascii="Times New Roman" w:cs="Times New Roman" w:eastAsia="Times New Roman" w:hAnsi="Times New Roman"/>
                <w:sz w:val="18"/>
                <w:szCs w:val="18"/>
              </w:rPr>
              <w:t xml:space="preserve">3. Click Register.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Test@1234 / Test@4321</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“Passwords do not match.” appears and registration stops.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Require a barangay to be selected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registration form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Fill in every field except the barangay dropdown.</w:t>
            </w:r>
          </w:p>
          <w:p>
            <w:pPr>
              <w:spacing w:after="20" w:before="20" w:line="240"/>
            </w:pPr>
            <w:r>
              <w:rPr>
                <w:rFonts w:ascii="Times New Roman" w:cs="Times New Roman" w:eastAsia="Times New Roman" w:hAnsi="Times New Roman"/>
                <w:sz w:val="18"/>
                <w:szCs w:val="18"/>
              </w:rPr>
              <w:t xml:space="preserve">2. Click Register.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(barangay left blank)</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“Please select your barangay.” appears. The barangay is required because it decides which alerts the resident receives.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Reject a badly formatted mobile number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registration form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Type letters or too many digits in the mobile number field.</w:t>
            </w:r>
          </w:p>
          <w:p>
            <w:pPr>
              <w:spacing w:after="20" w:before="20" w:line="240"/>
            </w:pPr>
            <w:r>
              <w:rPr>
                <w:rFonts w:ascii="Times New Roman" w:cs="Times New Roman" w:eastAsia="Times New Roman" w:hAnsi="Times New Roman"/>
                <w:sz w:val="18"/>
                <w:szCs w:val="18"/>
              </w:rPr>
              <w:t xml:space="preserve">2. Click Register.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0917abc12</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“Enter your mobile number as 0917 123 4567, or leave it blank.” appears.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TC-019</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Require the Terms to be accepted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registration form is filled in correctly.</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Leave the Terms checkbox unticked.</w:t>
            </w:r>
          </w:p>
          <w:p>
            <w:pPr>
              <w:spacing w:after="20" w:before="20" w:line="240"/>
            </w:pPr>
            <w:r>
              <w:rPr>
                <w:rFonts w:ascii="Times New Roman" w:cs="Times New Roman" w:eastAsia="Times New Roman" w:hAnsi="Times New Roman"/>
                <w:sz w:val="18"/>
                <w:szCs w:val="18"/>
              </w:rPr>
              <w:t xml:space="preserve">2. Click Register.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“Please accept the Terms of Service and Privacy Policy.” appears and no account is created.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TC-020</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Reject an email address that is already registered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 account already exists with that email address.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Register using an email address already in the system.</w:t>
            </w:r>
          </w:p>
          <w:p>
            <w:pPr>
              <w:spacing w:after="20" w:before="20" w:line="240"/>
            </w:pPr>
            <w:r>
              <w:rPr>
                <w:rFonts w:ascii="Times New Roman" w:cs="Times New Roman" w:eastAsia="Times New Roman" w:hAnsi="Times New Roman"/>
                <w:sz w:val="18"/>
                <w:szCs w:val="18"/>
              </w:rPr>
              <w:t xml:space="preserve">2. Click Register.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testresident@cdrrmo.test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system states that the email is already registered. No duplicate account is created.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Password strength meter reacts while typing</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registration form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Type abcdefgh and observe the strength meter.</w:t>
            </w:r>
          </w:p>
          <w:p>
            <w:pPr>
              <w:spacing w:after="20" w:before="20" w:line="240"/>
            </w:pPr>
            <w:r>
              <w:rPr>
                <w:rFonts w:ascii="Times New Roman" w:cs="Times New Roman" w:eastAsia="Times New Roman" w:hAnsi="Times New Roman"/>
                <w:sz w:val="18"/>
                <w:szCs w:val="18"/>
              </w:rPr>
              <w:t xml:space="preserve">2. Change it to Abcdefg1! and observe again.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abcdefgh, then Abcdefg1!</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strength label moves from Weak toward Strong as capital letters, numbers and symbols are added.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Registration can be closed by the CDRRMO administrator</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Settings, General, and turn “Allow registration” off.</w:t>
            </w:r>
          </w:p>
          <w:p>
            <w:pPr>
              <w:spacing w:after="20" w:before="20" w:line="240"/>
            </w:pPr>
            <w:r>
              <w:rPr>
                <w:rFonts w:ascii="Times New Roman" w:cs="Times New Roman" w:eastAsia="Times New Roman" w:hAnsi="Times New Roman"/>
                <w:sz w:val="18"/>
                <w:szCs w:val="18"/>
              </w:rPr>
              <w:t xml:space="preserve">2. Sign out and open the registration page.</w:t>
            </w:r>
          </w:p>
          <w:p>
            <w:pPr>
              <w:spacing w:after="20" w:before="20" w:line="240"/>
            </w:pPr>
            <w:r>
              <w:rPr>
                <w:rFonts w:ascii="Times New Roman" w:cs="Times New Roman" w:eastAsia="Times New Roman" w:hAnsi="Times New Roman"/>
                <w:sz w:val="18"/>
                <w:szCs w:val="18"/>
              </w:rPr>
              <w:t xml:space="preserve">3. Attempt to register.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Allow registration = OFF</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“New account registration is currently closed by the CDRRMO administrator.” appears and no account is created.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3: Admin Dashboard</w:t>
      </w:r>
    </w:p>
    <w:p>
      <w:pPr>
        <w:spacing w:after="140" w:before="0" w:line="276"/>
      </w:pPr>
      <w:r>
        <w:rPr>
          <w:rFonts w:ascii="Times New Roman" w:cs="Times New Roman" w:eastAsia="Times New Roman" w:hAnsi="Times New Roman"/>
          <w:i/>
          <w:iCs/>
          <w:sz w:val="22"/>
          <w:szCs w:val="22"/>
        </w:rPr>
        <w:t xml:space="preserve">The dashboard is the CDRRMO operator’s first screen. It must show the real city situation — live rainfall, risk per barangay, open incidents — without the operator having to click anything.</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Dashboard loads with the city summary</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Admin Dashboard.</w:t>
            </w:r>
          </w:p>
          <w:p>
            <w:pPr>
              <w:spacing w:after="20" w:before="20" w:line="240"/>
            </w:pPr>
            <w:r>
              <w:rPr>
                <w:rFonts w:ascii="Times New Roman" w:cs="Times New Roman" w:eastAsia="Times New Roman" w:hAnsi="Times New Roman"/>
                <w:sz w:val="18"/>
                <w:szCs w:val="18"/>
              </w:rPr>
              <w:t xml:space="preserve">2. Read the summary cards at the top.</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cards show real counts of active alerts, open incidents, evacuation centres and flagged roads, matching the records in those pages.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Live rainfall chart shows real weather data</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 internet connection is available.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Look at the rainfall chart and the header reading.</w:t>
            </w:r>
          </w:p>
          <w:p>
            <w:pPr>
              <w:spacing w:after="20" w:before="20" w:line="240"/>
            </w:pPr>
            <w:r>
              <w:rPr>
                <w:rFonts w:ascii="Times New Roman" w:cs="Times New Roman" w:eastAsia="Times New Roman" w:hAnsi="Times New Roman"/>
                <w:sz w:val="18"/>
                <w:szCs w:val="18"/>
              </w:rPr>
              <w:t xml:space="preserve">2. Compare them with the Open-Meteo forecast for Cabuyao.</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Cabuyao, Laguna</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chart plots hourly rainfall from the Open-Meteo feed, the data source is labelled on screen, and the values match the source.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Barangay risk levels are based on flood depth</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Look at the barangay risk panel.</w:t>
            </w:r>
          </w:p>
          <w:p>
            <w:pPr>
              <w:spacing w:after="20" w:before="20" w:line="240"/>
            </w:pPr>
            <w:r>
              <w:rPr>
                <w:rFonts w:ascii="Times New Roman" w:cs="Times New Roman" w:eastAsia="Times New Roman" w:hAnsi="Times New Roman"/>
                <w:sz w:val="18"/>
                <w:szCs w:val="18"/>
              </w:rPr>
              <w:t xml:space="preserve">2. Note the level of one barangay.</w:t>
            </w:r>
          </w:p>
          <w:p>
            <w:pPr>
              <w:spacing w:after="20" w:before="20" w:line="240"/>
            </w:pPr>
            <w:r>
              <w:rPr>
                <w:rFonts w:ascii="Times New Roman" w:cs="Times New Roman" w:eastAsia="Times New Roman" w:hAnsi="Times New Roman"/>
                <w:sz w:val="18"/>
                <w:szCs w:val="18"/>
              </w:rPr>
              <w:t xml:space="preserve">3. Open that barangay on the flood map and check its depth.</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barangay, e.g. Baclaran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risk level (Safe, Low, Moderate or High) matches the measured depth against the configured thresholds, not merely the number of alerts.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Filtering by barangay updates the panels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dashboard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Choose one barangay in the filter bar.</w:t>
            </w:r>
          </w:p>
          <w:p>
            <w:pPr>
              <w:spacing w:after="20" w:before="20" w:line="240"/>
            </w:pPr>
            <w:r>
              <w:rPr>
                <w:rFonts w:ascii="Times New Roman" w:cs="Times New Roman" w:eastAsia="Times New Roman" w:hAnsi="Times New Roman"/>
                <w:sz w:val="18"/>
                <w:szCs w:val="18"/>
              </w:rPr>
              <w:t xml:space="preserve">2. Observe the cards and lists.</w:t>
            </w:r>
          </w:p>
          <w:p>
            <w:pPr>
              <w:spacing w:after="20" w:before="20" w:line="240"/>
            </w:pPr>
            <w:r>
              <w:rPr>
                <w:rFonts w:ascii="Times New Roman" w:cs="Times New Roman" w:eastAsia="Times New Roman" w:hAnsi="Times New Roman"/>
                <w:sz w:val="18"/>
                <w:szCs w:val="18"/>
              </w:rPr>
              <w:t xml:space="preserve">3. Switch back to the city-wide view.</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Baclaran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Every panel narrows to that barangay only, then returns to the full city view when the filter is cleared.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Records synchronise between two open windows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 in two browser tabs.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In the first tab, issue a new alert.</w:t>
            </w:r>
          </w:p>
          <w:p>
            <w:pPr>
              <w:spacing w:after="20" w:before="20" w:line="240"/>
            </w:pPr>
            <w:r>
              <w:rPr>
                <w:rFonts w:ascii="Times New Roman" w:cs="Times New Roman" w:eastAsia="Times New Roman" w:hAnsi="Times New Roman"/>
                <w:sz w:val="18"/>
                <w:szCs w:val="18"/>
              </w:rPr>
              <w:t xml:space="preserve">2. Switch to the second tab without refreshing it.</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test alert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new alert appears in the second tab automatically and the live-sync indicator is active.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4: Flood Map and Hazard Layer</w:t>
      </w:r>
    </w:p>
    <w:p>
      <w:pPr>
        <w:spacing w:after="140" w:before="0" w:line="276"/>
      </w:pPr>
      <w:r>
        <w:rPr>
          <w:rFonts w:ascii="Times New Roman" w:cs="Times New Roman" w:eastAsia="Times New Roman" w:hAnsi="Times New Roman"/>
          <w:i/>
          <w:iCs/>
          <w:sz w:val="22"/>
          <w:szCs w:val="22"/>
        </w:rPr>
        <w:t xml:space="preserve">The map is where flooding is actually seen. It draws real barangay boundaries, a hazard layer built from elevation and river data, documented flood-prone areas, and every road the operator has flagged.</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Map loads centred on Cabuyao with barangay boundaries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Flood Map page.</w:t>
            </w:r>
          </w:p>
          <w:p>
            <w:pPr>
              <w:spacing w:after="20" w:before="20" w:line="240"/>
            </w:pPr>
            <w:r>
              <w:rPr>
                <w:rFonts w:ascii="Times New Roman" w:cs="Times New Roman" w:eastAsia="Times New Roman" w:hAnsi="Times New Roman"/>
                <w:sz w:val="18"/>
                <w:szCs w:val="18"/>
              </w:rPr>
              <w:t xml:space="preserve">2. Wait for the map to finish loading.</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map centres on Cabuyao City and draws all 18 barangay boundaries in their correct shapes, coloured by risk level.</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TC-029</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Hazard layer can be turned on and off</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Flood Map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Switch the Hazard Layer toggle on.</w:t>
            </w:r>
          </w:p>
          <w:p>
            <w:pPr>
              <w:spacing w:after="20" w:before="20" w:line="240"/>
            </w:pPr>
            <w:r>
              <w:rPr>
                <w:rFonts w:ascii="Times New Roman" w:cs="Times New Roman" w:eastAsia="Times New Roman" w:hAnsi="Times New Roman"/>
                <w:sz w:val="18"/>
                <w:szCs w:val="18"/>
              </w:rPr>
              <w:t xml:space="preserve">2. Switch it off.</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Coloured flood-susceptibility bands appear over the city, then disappear. The rest of the map is unaffected.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TC-030</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Each map layer toggle works independently</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Flood Map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Turn on Evacuation Centres, Road Conditions and Flood-Prone Areas one at a time.</w:t>
            </w:r>
          </w:p>
          <w:p>
            <w:pPr>
              <w:spacing w:after="20" w:before="20" w:line="240"/>
            </w:pPr>
            <w:r>
              <w:rPr>
                <w:rFonts w:ascii="Times New Roman" w:cs="Times New Roman" w:eastAsia="Times New Roman" w:hAnsi="Times New Roman"/>
                <w:sz w:val="18"/>
                <w:szCs w:val="18"/>
              </w:rPr>
              <w:t xml:space="preserve">2. Turn each one off again.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Each layer appears and disappears on its own without affecting the others, and the map does not freeze.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Search finds a street or landmark</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Flood Map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Type a street name in the search box.</w:t>
            </w:r>
          </w:p>
          <w:p>
            <w:pPr>
              <w:spacing w:after="20" w:before="20" w:line="240"/>
            </w:pPr>
            <w:r>
              <w:rPr>
                <w:rFonts w:ascii="Times New Roman" w:cs="Times New Roman" w:eastAsia="Times New Roman" w:hAnsi="Times New Roman"/>
                <w:sz w:val="18"/>
                <w:szCs w:val="18"/>
              </w:rPr>
              <w:t xml:space="preserve">2. Select a result.</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Mamatid Road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Matching streets, barangays and evacuation centres are listed, and selecting one zooms and pins the map to that place.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Switch the map from 2D to 3D</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Flood Map is open in 2D.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the 3D toggle.</w:t>
            </w:r>
          </w:p>
          <w:p>
            <w:pPr>
              <w:spacing w:after="20" w:before="20" w:line="240"/>
            </w:pPr>
            <w:r>
              <w:rPr>
                <w:rFonts w:ascii="Times New Roman" w:cs="Times New Roman" w:eastAsia="Times New Roman" w:hAnsi="Times New Roman"/>
                <w:sz w:val="18"/>
                <w:szCs w:val="18"/>
              </w:rPr>
              <w:t xml:space="preserve">2. Rotate and tilt the view.</w:t>
            </w:r>
          </w:p>
          <w:p>
            <w:pPr>
              <w:spacing w:after="20" w:before="20" w:line="240"/>
            </w:pPr>
            <w:r>
              <w:rPr>
                <w:rFonts w:ascii="Times New Roman" w:cs="Times New Roman" w:eastAsia="Times New Roman" w:hAnsi="Times New Roman"/>
                <w:sz w:val="18"/>
                <w:szCs w:val="18"/>
              </w:rPr>
              <w:t xml:space="preserve">3. Switch back to 2D.</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3D view loads with buildings and terrain and can be rotated. Switching back returns to the 2D map with the same layers still on.</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Clicking a barangay opens its detail card</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Flood Map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inside a barangay boundary.</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Baclaran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card shows the barangay name, current risk level, flood depth, active alerts and nearby evacuation centres.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Clicking a flagged road shows its condition and depth</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At least one road has been flagged as flooded.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Turn on the Road Conditions layer.</w:t>
            </w:r>
          </w:p>
          <w:p>
            <w:pPr>
              <w:spacing w:after="20" w:before="20" w:line="240"/>
            </w:pPr>
            <w:r>
              <w:rPr>
                <w:rFonts w:ascii="Times New Roman" w:cs="Times New Roman" w:eastAsia="Times New Roman" w:hAnsi="Times New Roman"/>
                <w:sz w:val="18"/>
                <w:szCs w:val="18"/>
              </w:rPr>
              <w:t xml:space="preserve">2. Click a coloured road.</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flagged road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panel shows the road name, its condition (Flooded or Blocked), the recorded depth in feet, and who last updated it.</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5: Road Status and Traffic</w:t>
      </w:r>
    </w:p>
    <w:p>
      <w:pPr>
        <w:spacing w:after="140" w:before="0" w:line="276"/>
      </w:pPr>
      <w:r>
        <w:rPr>
          <w:rFonts w:ascii="Times New Roman" w:cs="Times New Roman" w:eastAsia="Times New Roman" w:hAnsi="Times New Roman"/>
          <w:i/>
          <w:iCs/>
          <w:sz w:val="22"/>
          <w:szCs w:val="22"/>
        </w:rPr>
        <w:t xml:space="preserve">This is where the CDRRMO operator records which roads are flooded, blocked or congested. Every flag made here immediately changes how the routing engine behaves, so these test cases are the setup for Module 6.</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Flag a road as Flooded with a depth in feet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 with the Road Status page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Choose the “Flooded” brush.</w:t>
            </w:r>
          </w:p>
          <w:p>
            <w:pPr>
              <w:spacing w:after="20" w:before="20" w:line="240"/>
            </w:pPr>
            <w:r>
              <w:rPr>
                <w:rFonts w:ascii="Times New Roman" w:cs="Times New Roman" w:eastAsia="Times New Roman" w:hAnsi="Times New Roman"/>
                <w:sz w:val="18"/>
                <w:szCs w:val="18"/>
              </w:rPr>
              <w:t xml:space="preserve">2. Click a road on the map.</w:t>
            </w:r>
          </w:p>
          <w:p>
            <w:pPr>
              <w:spacing w:after="20" w:before="20" w:line="240"/>
            </w:pPr>
            <w:r>
              <w:rPr>
                <w:rFonts w:ascii="Times New Roman" w:cs="Times New Roman" w:eastAsia="Times New Roman" w:hAnsi="Times New Roman"/>
                <w:sz w:val="18"/>
                <w:szCs w:val="18"/>
              </w:rPr>
              <w:t xml:space="preserve">3. Enter the depth in feet and a short note.</w:t>
            </w:r>
          </w:p>
          <w:p>
            <w:pPr>
              <w:spacing w:after="20" w:before="20" w:line="240"/>
            </w:pPr>
            <w:r>
              <w:rPr>
                <w:rFonts w:ascii="Times New Roman" w:cs="Times New Roman" w:eastAsia="Times New Roman" w:hAnsi="Times New Roman"/>
                <w:sz w:val="18"/>
                <w:szCs w:val="18"/>
              </w:rPr>
              <w:t xml:space="preserve">4. Click Save.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Depth = 3 ft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road changes to the flooded colour, appears in the flagged list showing “3 ft”, and the record remains after the page is refreshed.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Flag a road as Blocked or impassable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Road Status page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Choose the “Blocked” brush.</w:t>
            </w:r>
          </w:p>
          <w:p>
            <w:pPr>
              <w:spacing w:after="20" w:before="20" w:line="240"/>
            </w:pPr>
            <w:r>
              <w:rPr>
                <w:rFonts w:ascii="Times New Roman" w:cs="Times New Roman" w:eastAsia="Times New Roman" w:hAnsi="Times New Roman"/>
                <w:sz w:val="18"/>
                <w:szCs w:val="18"/>
              </w:rPr>
              <w:t xml:space="preserve">2. Click a road.</w:t>
            </w:r>
          </w:p>
          <w:p>
            <w:pPr>
              <w:spacing w:after="20" w:before="20" w:line="240"/>
            </w:pPr>
            <w:r>
              <w:rPr>
                <w:rFonts w:ascii="Times New Roman" w:cs="Times New Roman" w:eastAsia="Times New Roman" w:hAnsi="Times New Roman"/>
                <w:sz w:val="18"/>
                <w:szCs w:val="18"/>
              </w:rPr>
              <w:t xml:space="preserve">3. Click Save.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main road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road is marked Blocked and listed as closed. Routing will now treat it as impassable, which is verified in TC-044.</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Clicking a flagged road again clears the flag</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road is already flagged.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Select the same brush used to flag it.</w:t>
            </w:r>
          </w:p>
          <w:p>
            <w:pPr>
              <w:spacing w:after="20" w:before="20" w:line="240"/>
            </w:pPr>
            <w:r>
              <w:rPr>
                <w:rFonts w:ascii="Times New Roman" w:cs="Times New Roman" w:eastAsia="Times New Roman" w:hAnsi="Times New Roman"/>
                <w:sz w:val="18"/>
                <w:szCs w:val="18"/>
              </w:rPr>
              <w:t xml:space="preserve">2. Click that road again.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same road used in TC-035</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flag is removed, the road returns to its normal colour, and it disappears from the flagged list.</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Edit the depth of an already-flagged road</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flooded road with a recorded depth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the edit icon beside it in the flagged list.</w:t>
            </w:r>
          </w:p>
          <w:p>
            <w:pPr>
              <w:spacing w:after="20" w:before="20" w:line="240"/>
            </w:pPr>
            <w:r>
              <w:rPr>
                <w:rFonts w:ascii="Times New Roman" w:cs="Times New Roman" w:eastAsia="Times New Roman" w:hAnsi="Times New Roman"/>
                <w:sz w:val="18"/>
                <w:szCs w:val="18"/>
              </w:rPr>
              <w:t xml:space="preserve">2. Change the depth.</w:t>
            </w:r>
          </w:p>
          <w:p>
            <w:pPr>
              <w:spacing w:after="20" w:before="20" w:line="240"/>
            </w:pPr>
            <w:r>
              <w:rPr>
                <w:rFonts w:ascii="Times New Roman" w:cs="Times New Roman" w:eastAsia="Times New Roman" w:hAnsi="Times New Roman"/>
                <w:sz w:val="18"/>
                <w:szCs w:val="18"/>
              </w:rPr>
              <w:t xml:space="preserve">3. Click Save.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3 ft changed to 5 ft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new depth is saved and displayed everywhere the road appears, including on the resident’s map.</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TC-039</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Clearing all road conditions asks for confirmation first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Several roads are flagged.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“Clear conditions”.</w:t>
            </w:r>
          </w:p>
          <w:p>
            <w:pPr>
              <w:spacing w:after="20" w:before="20" w:line="240"/>
            </w:pPr>
            <w:r>
              <w:rPr>
                <w:rFonts w:ascii="Times New Roman" w:cs="Times New Roman" w:eastAsia="Times New Roman" w:hAnsi="Times New Roman"/>
                <w:sz w:val="18"/>
                <w:szCs w:val="18"/>
              </w:rPr>
              <w:t xml:space="preserve">2. Read the confirmation dialog.</w:t>
            </w:r>
          </w:p>
          <w:p>
            <w:pPr>
              <w:spacing w:after="20" w:before="20" w:line="240"/>
            </w:pPr>
            <w:r>
              <w:rPr>
                <w:rFonts w:ascii="Times New Roman" w:cs="Times New Roman" w:eastAsia="Times New Roman" w:hAnsi="Times New Roman"/>
                <w:sz w:val="18"/>
                <w:szCs w:val="18"/>
              </w:rPr>
              <w:t xml:space="preserve">3. Click Confirm.</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dialog explains what will be deleted. After confirming, all flags are removed and the list is empty.</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TC-040</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Cancelling the confirmation deletes nothing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Several roads are flagged.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“Clear conditions”.</w:t>
            </w:r>
          </w:p>
          <w:p>
            <w:pPr>
              <w:spacing w:after="20" w:before="20" w:line="240"/>
            </w:pPr>
            <w:r>
              <w:rPr>
                <w:rFonts w:ascii="Times New Roman" w:cs="Times New Roman" w:eastAsia="Times New Roman" w:hAnsi="Times New Roman"/>
                <w:sz w:val="18"/>
                <w:szCs w:val="18"/>
              </w:rPr>
              <w:t xml:space="preserve">2. Click Cancel.</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dialog closes and every flagged road remains, unchanged.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Mark traffic congestion on a road</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Road Status page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Switch to Traffic mode.</w:t>
            </w:r>
          </w:p>
          <w:p>
            <w:pPr>
              <w:spacing w:after="20" w:before="20" w:line="240"/>
            </w:pPr>
            <w:r>
              <w:rPr>
                <w:rFonts w:ascii="Times New Roman" w:cs="Times New Roman" w:eastAsia="Times New Roman" w:hAnsi="Times New Roman"/>
                <w:sz w:val="18"/>
                <w:szCs w:val="18"/>
              </w:rPr>
              <w:t xml:space="preserve">2. Choose the “Heavy” level.</w:t>
            </w:r>
          </w:p>
          <w:p>
            <w:pPr>
              <w:spacing w:after="20" w:before="20" w:line="240"/>
            </w:pPr>
            <w:r>
              <w:rPr>
                <w:rFonts w:ascii="Times New Roman" w:cs="Times New Roman" w:eastAsia="Times New Roman" w:hAnsi="Times New Roman"/>
                <w:sz w:val="18"/>
                <w:szCs w:val="18"/>
              </w:rPr>
              <w:t xml:space="preserve">3. Click a road and save.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Heavy congestion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road is marked as heavily congested and appears on the Live Traffic layer. Any flood flag on the same road remains separate and unchanged.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6: Flood-Aware Routing (Core Feature)</w:t>
      </w:r>
    </w:p>
    <w:p>
      <w:pPr>
        <w:spacing w:after="140" w:before="0" w:line="276"/>
      </w:pPr>
      <w:r>
        <w:rPr>
          <w:rFonts w:ascii="Times New Roman" w:cs="Times New Roman" w:eastAsia="Times New Roman" w:hAnsi="Times New Roman"/>
          <w:i/>
          <w:iCs/>
          <w:sz w:val="22"/>
          <w:szCs w:val="22"/>
        </w:rPr>
        <w:t xml:space="preserve">This is the heart of the study. The system builds a graph from the full Cabuyao road network (4,853 road segments from OpenStreetMap) and searches it using the A* algorithm. A flooded road is not deleted — it is made expensive, so the route takes a longer dry path instead of a shorter wet one, while a blocked road is refused entirely. These test cases should be executed carefully, as they demonstrate the main objective of the study.</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Generate a route to the nearest evacuation centre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 with at least one open evacuation centre.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Routing, then Generate.</w:t>
            </w:r>
          </w:p>
          <w:p>
            <w:pPr>
              <w:spacing w:after="20" w:before="20" w:line="240"/>
            </w:pPr>
            <w:r>
              <w:rPr>
                <w:rFonts w:ascii="Times New Roman" w:cs="Times New Roman" w:eastAsia="Times New Roman" w:hAnsi="Times New Roman"/>
                <w:sz w:val="18"/>
                <w:szCs w:val="18"/>
              </w:rPr>
              <w:t xml:space="preserve">2. Keep the mode set to “Nearest centre”.</w:t>
            </w:r>
          </w:p>
          <w:p>
            <w:pPr>
              <w:spacing w:after="20" w:before="20" w:line="240"/>
            </w:pPr>
            <w:r>
              <w:rPr>
                <w:rFonts w:ascii="Times New Roman" w:cs="Times New Roman" w:eastAsia="Times New Roman" w:hAnsi="Times New Roman"/>
                <w:sz w:val="18"/>
                <w:szCs w:val="18"/>
              </w:rPr>
              <w:t xml:space="preserve">3. Click a starting point on the map.</w:t>
            </w:r>
          </w:p>
          <w:p>
            <w:pPr>
              <w:spacing w:after="20" w:before="20" w:line="240"/>
            </w:pPr>
            <w:r>
              <w:rPr>
                <w:rFonts w:ascii="Times New Roman" w:cs="Times New Roman" w:eastAsia="Times New Roman" w:hAnsi="Times New Roman"/>
                <w:sz w:val="18"/>
                <w:szCs w:val="18"/>
              </w:rPr>
              <w:t xml:space="preserve">4. Click Generate Route.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point inside Cabuyao</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route line is drawn from the start point to an automatically selected open centre, with the distance, estimated travel time and the centre’s name shown in the result panel.</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Generate a route between two chosen points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Routing, Generate tab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Switch the mode to “Two points”.</w:t>
            </w:r>
          </w:p>
          <w:p>
            <w:pPr>
              <w:spacing w:after="20" w:before="20" w:line="240"/>
            </w:pPr>
            <w:r>
              <w:rPr>
                <w:rFonts w:ascii="Times New Roman" w:cs="Times New Roman" w:eastAsia="Times New Roman" w:hAnsi="Times New Roman"/>
                <w:sz w:val="18"/>
                <w:szCs w:val="18"/>
              </w:rPr>
              <w:t xml:space="preserve">2. Click the origin, then the destination.</w:t>
            </w:r>
          </w:p>
          <w:p>
            <w:pPr>
              <w:spacing w:after="20" w:before="20" w:line="240"/>
            </w:pPr>
            <w:r>
              <w:rPr>
                <w:rFonts w:ascii="Times New Roman" w:cs="Times New Roman" w:eastAsia="Times New Roman" w:hAnsi="Times New Roman"/>
                <w:sz w:val="18"/>
                <w:szCs w:val="18"/>
              </w:rPr>
              <w:t xml:space="preserve">3. Click Generate Route.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Origin and destination inside Cabuyao</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route is drawn between exactly those two points, following real streets and not cutting across land.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The route avoids a road that was just blocked</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route has been generated and its path is visible.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Note a road that the route currently uses.</w:t>
            </w:r>
          </w:p>
          <w:p>
            <w:pPr>
              <w:spacing w:after="20" w:before="20" w:line="240"/>
            </w:pPr>
            <w:r>
              <w:rPr>
                <w:rFonts w:ascii="Times New Roman" w:cs="Times New Roman" w:eastAsia="Times New Roman" w:hAnsi="Times New Roman"/>
                <w:sz w:val="18"/>
                <w:szCs w:val="18"/>
              </w:rPr>
              <w:t xml:space="preserve">2. Go to Road Status and flag that road as Blocked.</w:t>
            </w:r>
          </w:p>
          <w:p>
            <w:pPr>
              <w:spacing w:after="20" w:before="20" w:line="240"/>
            </w:pPr>
            <w:r>
              <w:rPr>
                <w:rFonts w:ascii="Times New Roman" w:cs="Times New Roman" w:eastAsia="Times New Roman" w:hAnsi="Times New Roman"/>
                <w:sz w:val="18"/>
                <w:szCs w:val="18"/>
              </w:rPr>
              <w:t xml:space="preserve">3. Return to Routing and generate the same route again.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blocked road from step 2</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new route no longer uses that road. It follows a different path and the distance and travel time change accordingly. This is the main proof of the study.</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Safest route compared with the shortest route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Some roads are flagged as flooded.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Generate a route.</w:t>
            </w:r>
          </w:p>
          <w:p>
            <w:pPr>
              <w:spacing w:after="20" w:before="20" w:line="240"/>
            </w:pPr>
            <w:r>
              <w:rPr>
                <w:rFonts w:ascii="Times New Roman" w:cs="Times New Roman" w:eastAsia="Times New Roman" w:hAnsi="Times New Roman"/>
                <w:sz w:val="18"/>
                <w:szCs w:val="18"/>
              </w:rPr>
              <w:t xml:space="preserve">2. Turn on “Show shortest”.</w:t>
            </w:r>
          </w:p>
          <w:p>
            <w:pPr>
              <w:spacing w:after="20" w:before="20" w:line="240"/>
            </w:pPr>
            <w:r>
              <w:rPr>
                <w:rFonts w:ascii="Times New Roman" w:cs="Times New Roman" w:eastAsia="Times New Roman" w:hAnsi="Times New Roman"/>
                <w:sz w:val="18"/>
                <w:szCs w:val="18"/>
              </w:rPr>
              <w:t xml:space="preserve">3. Compare the two lines and their figures.</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Two lines appear. The safe route is longer in distance but crosses fewer flooded segments, and the panel states the extra distance taken in order to stay dry.</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Heavy traffic increases the estimated travel time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route has been generated and its travel time noted.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Mark a road along the route as Heavy congestion.</w:t>
            </w:r>
          </w:p>
          <w:p>
            <w:pPr>
              <w:spacing w:after="20" w:before="20" w:line="240"/>
            </w:pPr>
            <w:r>
              <w:rPr>
                <w:rFonts w:ascii="Times New Roman" w:cs="Times New Roman" w:eastAsia="Times New Roman" w:hAnsi="Times New Roman"/>
                <w:sz w:val="18"/>
                <w:szCs w:val="18"/>
              </w:rPr>
              <w:t xml:space="preserve">2. Generate the route again.</w:t>
            </w:r>
          </w:p>
          <w:p>
            <w:pPr>
              <w:spacing w:after="20" w:before="20" w:line="240"/>
            </w:pPr>
            <w:r>
              <w:rPr>
                <w:rFonts w:ascii="Times New Roman" w:cs="Times New Roman" w:eastAsia="Times New Roman" w:hAnsi="Times New Roman"/>
                <w:sz w:val="18"/>
                <w:szCs w:val="18"/>
              </w:rPr>
              <w:t xml:space="preserve">3. Compare the estimated travel time.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Heavy congestion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Either the travel time increases or the route detours around the congestion. Flood risk still outranks traffic, so a dry but congested road is preferred over a flooded one.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System reports honestly when no route exists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Routing page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Block every road leading out of a small area.</w:t>
            </w:r>
          </w:p>
          <w:p>
            <w:pPr>
              <w:spacing w:after="20" w:before="20" w:line="240"/>
            </w:pPr>
            <w:r>
              <w:rPr>
                <w:rFonts w:ascii="Times New Roman" w:cs="Times New Roman" w:eastAsia="Times New Roman" w:hAnsi="Times New Roman"/>
                <w:sz w:val="18"/>
                <w:szCs w:val="18"/>
              </w:rPr>
              <w:t xml:space="preserve">2. Set a start point inside it and a destination outside.</w:t>
            </w:r>
          </w:p>
          <w:p>
            <w:pPr>
              <w:spacing w:after="20" w:before="20" w:line="240"/>
            </w:pPr>
            <w:r>
              <w:rPr>
                <w:rFonts w:ascii="Times New Roman" w:cs="Times New Roman" w:eastAsia="Times New Roman" w:hAnsi="Times New Roman"/>
                <w:sz w:val="18"/>
                <w:szCs w:val="18"/>
              </w:rPr>
              <w:t xml:space="preserve">3. Click Generate Route.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All exits blocked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clear message states that no safe route could be found. The system does not draw a false route, and does not crash or hang.</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Start and destination are too close together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Routing page is open in two-point mode.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a point.</w:t>
            </w:r>
          </w:p>
          <w:p>
            <w:pPr>
              <w:spacing w:after="20" w:before="20" w:line="240"/>
            </w:pPr>
            <w:r>
              <w:rPr>
                <w:rFonts w:ascii="Times New Roman" w:cs="Times New Roman" w:eastAsia="Times New Roman" w:hAnsi="Times New Roman"/>
                <w:sz w:val="18"/>
                <w:szCs w:val="18"/>
              </w:rPr>
              <w:t xml:space="preserve">2. Click a second point almost on top of the first.</w:t>
            </w:r>
          </w:p>
          <w:p>
            <w:pPr>
              <w:spacing w:after="20" w:before="20" w:line="240"/>
            </w:pPr>
            <w:r>
              <w:rPr>
                <w:rFonts w:ascii="Times New Roman" w:cs="Times New Roman" w:eastAsia="Times New Roman" w:hAnsi="Times New Roman"/>
                <w:sz w:val="18"/>
                <w:szCs w:val="18"/>
              </w:rPr>
              <w:t xml:space="preserve">3. Click Generate Route.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Two points a few metres apart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message explains that the points are too close for a route. No error screen appears.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TC-049</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Save a generated route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route has been generated.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Type a name for the route.</w:t>
            </w:r>
          </w:p>
          <w:p>
            <w:pPr>
              <w:spacing w:after="20" w:before="20" w:line="240"/>
            </w:pPr>
            <w:r>
              <w:rPr>
                <w:rFonts w:ascii="Times New Roman" w:cs="Times New Roman" w:eastAsia="Times New Roman" w:hAnsi="Times New Roman"/>
                <w:sz w:val="18"/>
                <w:szCs w:val="18"/>
              </w:rPr>
              <w:t xml:space="preserve">2. Click Save.</w:t>
            </w:r>
          </w:p>
          <w:p>
            <w:pPr>
              <w:spacing w:after="20" w:before="20" w:line="240"/>
            </w:pPr>
            <w:r>
              <w:rPr>
                <w:rFonts w:ascii="Times New Roman" w:cs="Times New Roman" w:eastAsia="Times New Roman" w:hAnsi="Times New Roman"/>
                <w:sz w:val="18"/>
                <w:szCs w:val="18"/>
              </w:rPr>
              <w:t xml:space="preserve">3. Open the Saved tab.</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Baclaran to PAGCOR MPEC</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confirmation appears and the route is listed on the Saved tab with its name, distance and travel time. It remains after the page is refreshed.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TC-050</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Save a route without generating one first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No route has been generated.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Save while the map is empty.</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“Generate a route before saving.” is shown and nothing is saved.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Draw a route manually</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Routing, Draw tab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several points along the streets to draw a path.</w:t>
            </w:r>
          </w:p>
          <w:p>
            <w:pPr>
              <w:spacing w:after="20" w:before="20" w:line="240"/>
            </w:pPr>
            <w:r>
              <w:rPr>
                <w:rFonts w:ascii="Times New Roman" w:cs="Times New Roman" w:eastAsia="Times New Roman" w:hAnsi="Times New Roman"/>
                <w:sz w:val="18"/>
                <w:szCs w:val="18"/>
              </w:rPr>
              <w:t xml:space="preserve">2. Name the route and save it.</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hand-drawn path</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drawn line is saved as an official route, allowing CDRRMO to record a path they know from experience even if the system would not select it automatically.</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Override an existing saved route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At least one saved route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Override tab.</w:t>
            </w:r>
          </w:p>
          <w:p>
            <w:pPr>
              <w:spacing w:after="20" w:before="20" w:line="240"/>
            </w:pPr>
            <w:r>
              <w:rPr>
                <w:rFonts w:ascii="Times New Roman" w:cs="Times New Roman" w:eastAsia="Times New Roman" w:hAnsi="Times New Roman"/>
                <w:sz w:val="18"/>
                <w:szCs w:val="18"/>
              </w:rPr>
              <w:t xml:space="preserve">2. Select a saved route and adjust it.</w:t>
            </w:r>
          </w:p>
          <w:p>
            <w:pPr>
              <w:spacing w:after="20" w:before="20" w:line="240"/>
            </w:pPr>
            <w:r>
              <w:rPr>
                <w:rFonts w:ascii="Times New Roman" w:cs="Times New Roman" w:eastAsia="Times New Roman" w:hAnsi="Times New Roman"/>
                <w:sz w:val="18"/>
                <w:szCs w:val="18"/>
              </w:rPr>
              <w:t xml:space="preserve">3. Save the change.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saved route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route is updated in place and the change is visible in the barangay and resident portals.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Delete a saved route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At least one saved route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Delete on a saved route.</w:t>
            </w:r>
          </w:p>
          <w:p>
            <w:pPr>
              <w:spacing w:after="20" w:before="20" w:line="240"/>
            </w:pPr>
            <w:r>
              <w:rPr>
                <w:rFonts w:ascii="Times New Roman" w:cs="Times New Roman" w:eastAsia="Times New Roman" w:hAnsi="Times New Roman"/>
                <w:sz w:val="18"/>
                <w:szCs w:val="18"/>
              </w:rPr>
              <w:t xml:space="preserve">2. Confirm the deletion.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test route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confirmation is requested first, then the route is removed from the list and from the database.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Resident generates a safe route from their own location</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 resident, with location permission allowed.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Evacuation Routing page.</w:t>
            </w:r>
          </w:p>
          <w:p>
            <w:pPr>
              <w:spacing w:after="20" w:before="20" w:line="240"/>
            </w:pPr>
            <w:r>
              <w:rPr>
                <w:rFonts w:ascii="Times New Roman" w:cs="Times New Roman" w:eastAsia="Times New Roman" w:hAnsi="Times New Roman"/>
                <w:sz w:val="18"/>
                <w:szCs w:val="18"/>
              </w:rPr>
              <w:t xml:space="preserve">2. Allow location access.</w:t>
            </w:r>
          </w:p>
          <w:p>
            <w:pPr>
              <w:spacing w:after="20" w:before="20" w:line="240"/>
            </w:pPr>
            <w:r>
              <w:rPr>
                <w:rFonts w:ascii="Times New Roman" w:cs="Times New Roman" w:eastAsia="Times New Roman" w:hAnsi="Times New Roman"/>
                <w:sz w:val="18"/>
                <w:szCs w:val="18"/>
              </w:rPr>
              <w:t xml:space="preserve">3. Click “Generate safe route”.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Current GPS location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route is drawn from the resident’s location to the nearest open evacuation centre, showing the walking time and the centre’s name.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All evacuation centres are full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Every evacuation centre is set to Full or Closed.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As admin, set all centres to Full.</w:t>
            </w:r>
          </w:p>
          <w:p>
            <w:pPr>
              <w:spacing w:after="20" w:before="20" w:line="240"/>
            </w:pPr>
            <w:r>
              <w:rPr>
                <w:rFonts w:ascii="Times New Roman" w:cs="Times New Roman" w:eastAsia="Times New Roman" w:hAnsi="Times New Roman"/>
                <w:sz w:val="18"/>
                <w:szCs w:val="18"/>
              </w:rPr>
              <w:t xml:space="preserve">2. As a resident, click “Generate safe route”.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All centres Full</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“No evacuation centre has space right now. Call your barangay hall or 911.” is displayed. The resident is told the truth and given a next step instead of an empty map.</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Guided navigation gives turn-by-turn directions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resident route has been generated.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“Start navigation”.</w:t>
            </w:r>
          </w:p>
          <w:p>
            <w:pPr>
              <w:spacing w:after="20" w:before="20" w:line="240"/>
            </w:pPr>
            <w:r>
              <w:rPr>
                <w:rFonts w:ascii="Times New Roman" w:cs="Times New Roman" w:eastAsia="Times New Roman" w:hAnsi="Times New Roman"/>
                <w:sz w:val="18"/>
                <w:szCs w:val="18"/>
              </w:rPr>
              <w:t xml:space="preserve">2. Use simulation mode if testing indoors.</w:t>
            </w:r>
          </w:p>
          <w:p>
            <w:pPr>
              <w:spacing w:after="20" w:before="20" w:line="240"/>
            </w:pPr>
            <w:r>
              <w:rPr>
                <w:rFonts w:ascii="Times New Roman" w:cs="Times New Roman" w:eastAsia="Times New Roman" w:hAnsi="Times New Roman"/>
                <w:sz w:val="18"/>
                <w:szCs w:val="18"/>
              </w:rPr>
              <w:t xml:space="preserve">3. Follow the instructions as the marker moves.</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Simulation mode ON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Turn-by-turn instructions appear one at a time with the remaining distance, are spoken aloud in English or Filipino, and the arrival time updates as the route progresses.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7: Alerts and Notifications</w:t>
      </w:r>
    </w:p>
    <w:p>
      <w:pPr>
        <w:spacing w:after="140" w:before="0" w:line="276"/>
      </w:pPr>
      <w:r>
        <w:rPr>
          <w:rFonts w:ascii="Times New Roman" w:cs="Times New Roman" w:eastAsia="Times New Roman" w:hAnsi="Times New Roman"/>
          <w:i/>
          <w:iCs/>
          <w:sz w:val="22"/>
          <w:szCs w:val="22"/>
        </w:rPr>
        <w:t xml:space="preserve">Alerts are how CDRRMO warns a barangay. They appear in the barangay and resident portals, and may also be sent by SMS and email.</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Issue a High flood alert to a barangay</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Alerts, then Issue Alert.</w:t>
            </w:r>
          </w:p>
          <w:p>
            <w:pPr>
              <w:spacing w:after="20" w:before="20" w:line="240"/>
            </w:pPr>
            <w:r>
              <w:rPr>
                <w:rFonts w:ascii="Times New Roman" w:cs="Times New Roman" w:eastAsia="Times New Roman" w:hAnsi="Times New Roman"/>
                <w:sz w:val="18"/>
                <w:szCs w:val="18"/>
              </w:rPr>
              <w:t xml:space="preserve">2. Choose the barangay and the level High.</w:t>
            </w:r>
          </w:p>
          <w:p>
            <w:pPr>
              <w:spacing w:after="20" w:before="20" w:line="240"/>
            </w:pPr>
            <w:r>
              <w:rPr>
                <w:rFonts w:ascii="Times New Roman" w:cs="Times New Roman" w:eastAsia="Times New Roman" w:hAnsi="Times New Roman"/>
                <w:sz w:val="18"/>
                <w:szCs w:val="18"/>
              </w:rPr>
              <w:t xml:space="preserve">3. Fill in the title and message.</w:t>
            </w:r>
          </w:p>
          <w:p>
            <w:pPr>
              <w:spacing w:after="20" w:before="20" w:line="240"/>
            </w:pPr>
            <w:r>
              <w:rPr>
                <w:rFonts w:ascii="Times New Roman" w:cs="Times New Roman" w:eastAsia="Times New Roman" w:hAnsi="Times New Roman"/>
                <w:sz w:val="18"/>
                <w:szCs w:val="18"/>
              </w:rPr>
              <w:t xml:space="preserve">4. Click Issue.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Baclaran; High; “Rising flood along the creek”</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alert appears at the top of the Active list, on the Dashboard feed, and in the Baclaran barangay and resident portals.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Alert cannot be issued with empty fields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Issue Alert dialog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Leave the barangay and message blank.</w:t>
            </w:r>
          </w:p>
          <w:p>
            <w:pPr>
              <w:spacing w:after="20" w:before="20" w:line="240"/>
            </w:pPr>
            <w:r>
              <w:rPr>
                <w:rFonts w:ascii="Times New Roman" w:cs="Times New Roman" w:eastAsia="Times New Roman" w:hAnsi="Times New Roman"/>
                <w:sz w:val="18"/>
                <w:szCs w:val="18"/>
              </w:rPr>
              <w:t xml:space="preserve">2. Attempt to submit.</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(blank)</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Issue button remains disabled or a validation message appears. No empty alert is broadcast.</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TC-059</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Saved message template pre-fills the alert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message template is saved in Settings, Alerts.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Issue Alert.</w:t>
            </w:r>
          </w:p>
          <w:p>
            <w:pPr>
              <w:spacing w:after="20" w:before="20" w:line="240"/>
            </w:pPr>
            <w:r>
              <w:rPr>
                <w:rFonts w:ascii="Times New Roman" w:cs="Times New Roman" w:eastAsia="Times New Roman" w:hAnsi="Times New Roman"/>
                <w:sz w:val="18"/>
                <w:szCs w:val="18"/>
              </w:rPr>
              <w:t xml:space="preserve">2. Choose a level and a barangay.</w:t>
            </w:r>
          </w:p>
          <w:p>
            <w:pPr>
              <w:spacing w:after="20" w:before="20" w:line="240"/>
            </w:pPr>
            <w:r>
              <w:rPr>
                <w:rFonts w:ascii="Times New Roman" w:cs="Times New Roman" w:eastAsia="Times New Roman" w:hAnsi="Times New Roman"/>
                <w:sz w:val="18"/>
                <w:szCs w:val="18"/>
              </w:rPr>
              <w:t xml:space="preserve">3. Look at the message box.</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saved template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message box is pre-filled with the template and the barangay name inserted. The operator can still edit the wording before sending.</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TC-060</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Schedule an alert for a later time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Issue Alert dialog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Tick “Schedule”.</w:t>
            </w:r>
          </w:p>
          <w:p>
            <w:pPr>
              <w:spacing w:after="20" w:before="20" w:line="240"/>
            </w:pPr>
            <w:r>
              <w:rPr>
                <w:rFonts w:ascii="Times New Roman" w:cs="Times New Roman" w:eastAsia="Times New Roman" w:hAnsi="Times New Roman"/>
                <w:sz w:val="18"/>
                <w:szCs w:val="18"/>
              </w:rPr>
              <w:t xml:space="preserve">2. Set a time a few minutes from now.</w:t>
            </w:r>
          </w:p>
          <w:p>
            <w:pPr>
              <w:spacing w:after="20" w:before="20" w:line="240"/>
            </w:pPr>
            <w:r>
              <w:rPr>
                <w:rFonts w:ascii="Times New Roman" w:cs="Times New Roman" w:eastAsia="Times New Roman" w:hAnsi="Times New Roman"/>
                <w:sz w:val="18"/>
                <w:szCs w:val="18"/>
              </w:rPr>
              <w:t xml:space="preserve">3. Submit and wait.</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Current time plus 2 minutes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alert is listed as Scheduled, then changes to Active by itself when the scheduled time arrives.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Resolve an active alert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 active alert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Resolve on the alert.</w:t>
            </w:r>
          </w:p>
          <w:p>
            <w:pPr>
              <w:spacing w:after="20" w:before="20" w:line="240"/>
            </w:pPr>
            <w:r>
              <w:rPr>
                <w:rFonts w:ascii="Times New Roman" w:cs="Times New Roman" w:eastAsia="Times New Roman" w:hAnsi="Times New Roman"/>
                <w:sz w:val="18"/>
                <w:szCs w:val="18"/>
              </w:rPr>
              <w:t xml:space="preserve">2. Confirm.</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alert from TC-057</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alert moves to Resolved and the barangay’s status returns to All Clear in the other portals.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Emergency alert reaches the resident with a siren</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Admin in one window and a resident signed in on another device.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As admin, click “Issue emergency alert”.</w:t>
            </w:r>
          </w:p>
          <w:p>
            <w:pPr>
              <w:spacing w:after="20" w:before="20" w:line="240"/>
            </w:pPr>
            <w:r>
              <w:rPr>
                <w:rFonts w:ascii="Times New Roman" w:cs="Times New Roman" w:eastAsia="Times New Roman" w:hAnsi="Times New Roman"/>
                <w:sz w:val="18"/>
                <w:szCs w:val="18"/>
              </w:rPr>
              <w:t xml:space="preserve">2. Write the instruction and confirm.</w:t>
            </w:r>
          </w:p>
          <w:p>
            <w:pPr>
              <w:spacing w:after="20" w:before="20" w:line="240"/>
            </w:pPr>
            <w:r>
              <w:rPr>
                <w:rFonts w:ascii="Times New Roman" w:cs="Times New Roman" w:eastAsia="Times New Roman" w:hAnsi="Times New Roman"/>
                <w:sz w:val="18"/>
                <w:szCs w:val="18"/>
              </w:rPr>
              <w:t xml:space="preserve">3. Observe the resident screen.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“Evacuate now to Cabuyao Central School”</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resident sees a full-screen warning with a siren that continues sounding until it is acknowledged.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SMS delivery is recorded</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 alert has been issued with SMS enabled.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SMS delivery panel on the Alerts page.</w:t>
            </w:r>
          </w:p>
          <w:p>
            <w:pPr>
              <w:spacing w:after="20" w:before="20" w:line="240"/>
            </w:pPr>
            <w:r>
              <w:rPr>
                <w:rFonts w:ascii="Times New Roman" w:cs="Times New Roman" w:eastAsia="Times New Roman" w:hAnsi="Times New Roman"/>
                <w:sz w:val="18"/>
                <w:szCs w:val="18"/>
              </w:rPr>
              <w:t xml:space="preserve">2. Read the most recent entry.</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Each recipient is listed with the delivery result (sent, failed or simulated), so the operator can confirm whether the warning was actually delivered.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Notification bell shows unread items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new alert or incident has just been created.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Look at the bell icon in the top bar.</w:t>
            </w:r>
          </w:p>
          <w:p>
            <w:pPr>
              <w:spacing w:after="20" w:before="20" w:line="240"/>
            </w:pPr>
            <w:r>
              <w:rPr>
                <w:rFonts w:ascii="Times New Roman" w:cs="Times New Roman" w:eastAsia="Times New Roman" w:hAnsi="Times New Roman"/>
                <w:sz w:val="18"/>
                <w:szCs w:val="18"/>
              </w:rPr>
              <w:t xml:space="preserve">2. Open it and read the list.</w:t>
            </w:r>
          </w:p>
          <w:p>
            <w:pPr>
              <w:spacing w:after="20" w:before="20" w:line="240"/>
            </w:pPr>
            <w:r>
              <w:rPr>
                <w:rFonts w:ascii="Times New Roman" w:cs="Times New Roman" w:eastAsia="Times New Roman" w:hAnsi="Times New Roman"/>
                <w:sz w:val="18"/>
                <w:szCs w:val="18"/>
              </w:rPr>
              <w:t xml:space="preserve">3. Close it and look again.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number badge shows how many items are unread. Opening the panel lists them newest first and clears the badge.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8: Incident Management</w:t>
      </w:r>
    </w:p>
    <w:p>
      <w:pPr>
        <w:spacing w:after="140" w:before="0" w:line="276"/>
      </w:pPr>
      <w:r>
        <w:rPr>
          <w:rFonts w:ascii="Times New Roman" w:cs="Times New Roman" w:eastAsia="Times New Roman" w:hAnsi="Times New Roman"/>
          <w:i/>
          <w:iCs/>
          <w:sz w:val="22"/>
          <w:szCs w:val="22"/>
        </w:rPr>
        <w:t xml:space="preserve">Incidents are the actual emergencies logged during an operation — a rescue call, a stranded family, a fallen tree — together with the teams assigned to them.</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Log a new incident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Incidents, then Add Incident.</w:t>
            </w:r>
          </w:p>
          <w:p>
            <w:pPr>
              <w:spacing w:after="20" w:before="20" w:line="240"/>
            </w:pPr>
            <w:r>
              <w:rPr>
                <w:rFonts w:ascii="Times New Roman" w:cs="Times New Roman" w:eastAsia="Times New Roman" w:hAnsi="Times New Roman"/>
                <w:sz w:val="18"/>
                <w:szCs w:val="18"/>
              </w:rPr>
              <w:t xml:space="preserve">2. Fill in the type, barangay, location, priority and description.</w:t>
            </w:r>
          </w:p>
          <w:p>
            <w:pPr>
              <w:spacing w:after="20" w:before="20" w:line="240"/>
            </w:pPr>
            <w:r>
              <w:rPr>
                <w:rFonts w:ascii="Times New Roman" w:cs="Times New Roman" w:eastAsia="Times New Roman" w:hAnsi="Times New Roman"/>
                <w:sz w:val="18"/>
                <w:szCs w:val="18"/>
              </w:rPr>
              <w:t xml:space="preserve">3. Click Save.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Rescue; Baclaran; Critical</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incident appears in the list with a Critical badge and the status New, and the Open counter increases by one.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Move an incident through its full life cycle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 open incident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Assign a response team.</w:t>
            </w:r>
          </w:p>
          <w:p>
            <w:pPr>
              <w:spacing w:after="20" w:before="20" w:line="240"/>
            </w:pPr>
            <w:r>
              <w:rPr>
                <w:rFonts w:ascii="Times New Roman" w:cs="Times New Roman" w:eastAsia="Times New Roman" w:hAnsi="Times New Roman"/>
                <w:sz w:val="18"/>
                <w:szCs w:val="18"/>
              </w:rPr>
              <w:t xml:space="preserve">2. Click Start.</w:t>
            </w:r>
          </w:p>
          <w:p>
            <w:pPr>
              <w:spacing w:after="20" w:before="20" w:line="240"/>
            </w:pPr>
            <w:r>
              <w:rPr>
                <w:rFonts w:ascii="Times New Roman" w:cs="Times New Roman" w:eastAsia="Times New Roman" w:hAnsi="Times New Roman"/>
                <w:sz w:val="18"/>
                <w:szCs w:val="18"/>
              </w:rPr>
              <w:t xml:space="preserve">3. Click Resolve.</w:t>
            </w:r>
          </w:p>
          <w:p>
            <w:pPr>
              <w:spacing w:after="20" w:before="20" w:line="240"/>
            </w:pPr>
            <w:r>
              <w:rPr>
                <w:rFonts w:ascii="Times New Roman" w:cs="Times New Roman" w:eastAsia="Times New Roman" w:hAnsi="Times New Roman"/>
                <w:sz w:val="18"/>
                <w:szCs w:val="18"/>
              </w:rPr>
              <w:t xml:space="preserve">4. Click Reopen.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Team Alpha</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status changes from New to Assigned to In Progress to Resolved, and Reopen returns it to Assigned. The counters update at every step.</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Filter the incident list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Several incidents with different statuses exist.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the Critical filter.</w:t>
            </w:r>
          </w:p>
          <w:p>
            <w:pPr>
              <w:spacing w:after="20" w:before="20" w:line="240"/>
            </w:pPr>
            <w:r>
              <w:rPr>
                <w:rFonts w:ascii="Times New Roman" w:cs="Times New Roman" w:eastAsia="Times New Roman" w:hAnsi="Times New Roman"/>
                <w:sz w:val="18"/>
                <w:szCs w:val="18"/>
              </w:rPr>
              <w:t xml:space="preserve">2. Click Unassigned.</w:t>
            </w:r>
          </w:p>
          <w:p>
            <w:pPr>
              <w:spacing w:after="20" w:before="20" w:line="240"/>
            </w:pPr>
            <w:r>
              <w:rPr>
                <w:rFonts w:ascii="Times New Roman" w:cs="Times New Roman" w:eastAsia="Times New Roman" w:hAnsi="Times New Roman"/>
                <w:sz w:val="18"/>
                <w:szCs w:val="18"/>
              </w:rPr>
              <w:t xml:space="preserve">3. Click Resolved.</w:t>
            </w:r>
          </w:p>
          <w:p>
            <w:pPr>
              <w:spacing w:after="20" w:before="20" w:line="240"/>
            </w:pPr>
            <w:r>
              <w:rPr>
                <w:rFonts w:ascii="Times New Roman" w:cs="Times New Roman" w:eastAsia="Times New Roman" w:hAnsi="Times New Roman"/>
                <w:sz w:val="18"/>
                <w:szCs w:val="18"/>
              </w:rPr>
              <w:t xml:space="preserve">4. Click All.</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Each filter displays only the matching incidents, and the count beside it matches the number of rows shown.</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9: Evacuation Centres</w:t>
      </w:r>
    </w:p>
    <w:p>
      <w:pPr>
        <w:spacing w:after="140" w:before="0" w:line="276"/>
      </w:pPr>
      <w:r>
        <w:rPr>
          <w:rFonts w:ascii="Times New Roman" w:cs="Times New Roman" w:eastAsia="Times New Roman" w:hAnsi="Times New Roman"/>
          <w:i/>
          <w:iCs/>
          <w:sz w:val="22"/>
          <w:szCs w:val="22"/>
        </w:rPr>
        <w:t xml:space="preserve">The system carries 29 official Cabuyao evacuation centres. Their status and occupancy decide where the routing engine is allowed to send people.</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Register a new evacuation centre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Evacuation, then Add Centre.</w:t>
            </w:r>
          </w:p>
          <w:p>
            <w:pPr>
              <w:spacing w:after="20" w:before="20" w:line="240"/>
            </w:pPr>
            <w:r>
              <w:rPr>
                <w:rFonts w:ascii="Times New Roman" w:cs="Times New Roman" w:eastAsia="Times New Roman" w:hAnsi="Times New Roman"/>
                <w:sz w:val="18"/>
                <w:szCs w:val="18"/>
              </w:rPr>
              <w:t xml:space="preserve">2. Pin its location on the map.</w:t>
            </w:r>
          </w:p>
          <w:p>
            <w:pPr>
              <w:spacing w:after="20" w:before="20" w:line="240"/>
            </w:pPr>
            <w:r>
              <w:rPr>
                <w:rFonts w:ascii="Times New Roman" w:cs="Times New Roman" w:eastAsia="Times New Roman" w:hAnsi="Times New Roman"/>
                <w:sz w:val="18"/>
                <w:szCs w:val="18"/>
              </w:rPr>
              <w:t xml:space="preserve">3. Enter the name, barangay, capacity and current occupancy.</w:t>
            </w:r>
          </w:p>
          <w:p>
            <w:pPr>
              <w:spacing w:after="20" w:before="20" w:line="240"/>
            </w:pPr>
            <w:r>
              <w:rPr>
                <w:rFonts w:ascii="Times New Roman" w:cs="Times New Roman" w:eastAsia="Times New Roman" w:hAnsi="Times New Roman"/>
                <w:sz w:val="18"/>
                <w:szCs w:val="18"/>
              </w:rPr>
              <w:t xml:space="preserve">4. Click Save.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Capacity 500; Occupancy 120</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centre appears in the list and as a pin on every map, with an occupancy bar reading 120/500.</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TC-069</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Occupancy reaching capacity marks the centre Full</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centre with a capacity of 500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Edit the centre.</w:t>
            </w:r>
          </w:p>
          <w:p>
            <w:pPr>
              <w:spacing w:after="20" w:before="20" w:line="240"/>
            </w:pPr>
            <w:r>
              <w:rPr>
                <w:rFonts w:ascii="Times New Roman" w:cs="Times New Roman" w:eastAsia="Times New Roman" w:hAnsi="Times New Roman"/>
                <w:sz w:val="18"/>
                <w:szCs w:val="18"/>
              </w:rPr>
              <w:t xml:space="preserve">2. Set the occupancy to 500.</w:t>
            </w:r>
          </w:p>
          <w:p>
            <w:pPr>
              <w:spacing w:after="20" w:before="20" w:line="240"/>
            </w:pPr>
            <w:r>
              <w:rPr>
                <w:rFonts w:ascii="Times New Roman" w:cs="Times New Roman" w:eastAsia="Times New Roman" w:hAnsi="Times New Roman"/>
                <w:sz w:val="18"/>
                <w:szCs w:val="18"/>
              </w:rPr>
              <w:t xml:space="preserve">3. Save and observe the bar and badge.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Occupancy 500 of capacity 500</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occupancy bar changes to the Full colour and the status reads Full.</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TC-070</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 closed centre is excluded from routing</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centre is the nearest one to a chosen start point.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Generate a route and note which centre is selected.</w:t>
            </w:r>
          </w:p>
          <w:p>
            <w:pPr>
              <w:spacing w:after="20" w:before="20" w:line="240"/>
            </w:pPr>
            <w:r>
              <w:rPr>
                <w:rFonts w:ascii="Times New Roman" w:cs="Times New Roman" w:eastAsia="Times New Roman" w:hAnsi="Times New Roman"/>
                <w:sz w:val="18"/>
                <w:szCs w:val="18"/>
              </w:rPr>
              <w:t xml:space="preserve">2. Set that centre’s status to Closed.</w:t>
            </w:r>
          </w:p>
          <w:p>
            <w:pPr>
              <w:spacing w:after="20" w:before="20" w:line="240"/>
            </w:pPr>
            <w:r>
              <w:rPr>
                <w:rFonts w:ascii="Times New Roman" w:cs="Times New Roman" w:eastAsia="Times New Roman" w:hAnsi="Times New Roman"/>
                <w:sz w:val="18"/>
                <w:szCs w:val="18"/>
              </w:rPr>
              <w:t xml:space="preserve">3. Generate the route again.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Status = Closed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route now leads to a different open centre. The system never directs a person to a closed shelter.</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10: Resident Flood Reports</w:t>
      </w:r>
    </w:p>
    <w:p>
      <w:pPr>
        <w:spacing w:after="140" w:before="0" w:line="276"/>
      </w:pPr>
      <w:r>
        <w:rPr>
          <w:rFonts w:ascii="Times New Roman" w:cs="Times New Roman" w:eastAsia="Times New Roman" w:hAnsi="Times New Roman"/>
          <w:i/>
          <w:iCs/>
          <w:sz w:val="22"/>
          <w:szCs w:val="22"/>
        </w:rPr>
        <w:t xml:space="preserve">Residents on the ground report flooding they can see. CDRRMO verifies each report before it is trusted, and a verified severe report flags the road for routing. This is the loop that connects the public to the routing engine.</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Resident submits a flood report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 resident.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“Report Flood Status”.</w:t>
            </w:r>
          </w:p>
          <w:p>
            <w:pPr>
              <w:spacing w:after="20" w:before="20" w:line="240"/>
            </w:pPr>
            <w:r>
              <w:rPr>
                <w:rFonts w:ascii="Times New Roman" w:cs="Times New Roman" w:eastAsia="Times New Roman" w:hAnsi="Times New Roman"/>
                <w:sz w:val="18"/>
                <w:szCs w:val="18"/>
              </w:rPr>
              <w:t xml:space="preserve">2. Click “Use my location” or pin the spot on the map.</w:t>
            </w:r>
          </w:p>
          <w:p>
            <w:pPr>
              <w:spacing w:after="20" w:before="20" w:line="240"/>
            </w:pPr>
            <w:r>
              <w:rPr>
                <w:rFonts w:ascii="Times New Roman" w:cs="Times New Roman" w:eastAsia="Times New Roman" w:hAnsi="Times New Roman"/>
                <w:sz w:val="18"/>
                <w:szCs w:val="18"/>
              </w:rPr>
              <w:t xml:space="preserve">3. Choose the flood level, type a remark and attach a photo.</w:t>
            </w:r>
          </w:p>
          <w:p>
            <w:pPr>
              <w:spacing w:after="20" w:before="20" w:line="240"/>
            </w:pPr>
            <w:r>
              <w:rPr>
                <w:rFonts w:ascii="Times New Roman" w:cs="Times New Roman" w:eastAsia="Times New Roman" w:hAnsi="Times New Roman"/>
                <w:sz w:val="18"/>
                <w:szCs w:val="18"/>
              </w:rPr>
              <w:t xml:space="preserve">4. Click Submit Report.</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Severe; 2.5 ft; “Knee-deep near the market”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confirmation appears and the report is listed as Pending in the resident’s own list and in the admin Flood Reports page.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Report cannot be submitted without a location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report form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Fill in the level and remarks only.</w:t>
            </w:r>
          </w:p>
          <w:p>
            <w:pPr>
              <w:spacing w:after="20" w:before="20" w:line="240"/>
            </w:pPr>
            <w:r>
              <w:rPr>
                <w:rFonts w:ascii="Times New Roman" w:cs="Times New Roman" w:eastAsia="Times New Roman" w:hAnsi="Times New Roman"/>
                <w:sz w:val="18"/>
                <w:szCs w:val="18"/>
              </w:rPr>
              <w:t xml:space="preserve">2. Do not set a location.</w:t>
            </w:r>
          </w:p>
          <w:p>
            <w:pPr>
              <w:spacing w:after="20" w:before="20" w:line="240"/>
            </w:pPr>
            <w:r>
              <w:rPr>
                <w:rFonts w:ascii="Times New Roman" w:cs="Times New Roman" w:eastAsia="Times New Roman" w:hAnsi="Times New Roman"/>
                <w:sz w:val="18"/>
                <w:szCs w:val="18"/>
              </w:rPr>
              <w:t xml:space="preserve">3. Look at the Submit button.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(no location)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Submit Report remains disabled. A report without a location would be useless to a responder, so it cannot be sent.</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Admin verifies a severe report and the road is flagged</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pending Severe report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Flood Reports as admin.</w:t>
            </w:r>
          </w:p>
          <w:p>
            <w:pPr>
              <w:spacing w:after="20" w:before="20" w:line="240"/>
            </w:pPr>
            <w:r>
              <w:rPr>
                <w:rFonts w:ascii="Times New Roman" w:cs="Times New Roman" w:eastAsia="Times New Roman" w:hAnsi="Times New Roman"/>
                <w:sz w:val="18"/>
                <w:szCs w:val="18"/>
              </w:rPr>
              <w:t xml:space="preserve">2. Select the pending report.</w:t>
            </w:r>
          </w:p>
          <w:p>
            <w:pPr>
              <w:spacing w:after="20" w:before="20" w:line="240"/>
            </w:pPr>
            <w:r>
              <w:rPr>
                <w:rFonts w:ascii="Times New Roman" w:cs="Times New Roman" w:eastAsia="Times New Roman" w:hAnsi="Times New Roman"/>
                <w:sz w:val="18"/>
                <w:szCs w:val="18"/>
              </w:rPr>
              <w:t xml:space="preserve">3. Add an official note and click Approve.</w:t>
            </w:r>
          </w:p>
          <w:p>
            <w:pPr>
              <w:spacing w:after="20" w:before="20" w:line="240"/>
            </w:pPr>
            <w:r>
              <w:rPr>
                <w:rFonts w:ascii="Times New Roman" w:cs="Times New Roman" w:eastAsia="Times New Roman" w:hAnsi="Times New Roman"/>
                <w:sz w:val="18"/>
                <w:szCs w:val="18"/>
              </w:rPr>
              <w:t xml:space="preserve">4. Open Road Status and check near that location.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severe report from TC-071</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report becomes Approved with the verifying officer’s name, and the nearest road is automatically flagged so that routing avoids it.</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Admin rejects a false report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pending report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Select the report.</w:t>
            </w:r>
          </w:p>
          <w:p>
            <w:pPr>
              <w:spacing w:after="20" w:before="20" w:line="240"/>
            </w:pPr>
            <w:r>
              <w:rPr>
                <w:rFonts w:ascii="Times New Roman" w:cs="Times New Roman" w:eastAsia="Times New Roman" w:hAnsi="Times New Roman"/>
                <w:sz w:val="18"/>
                <w:szCs w:val="18"/>
              </w:rPr>
              <w:t xml:space="preserve">2. Write the reason in the notes.</w:t>
            </w:r>
          </w:p>
          <w:p>
            <w:pPr>
              <w:spacing w:after="20" w:before="20" w:line="240"/>
            </w:pPr>
            <w:r>
              <w:rPr>
                <w:rFonts w:ascii="Times New Roman" w:cs="Times New Roman" w:eastAsia="Times New Roman" w:hAnsi="Times New Roman"/>
                <w:sz w:val="18"/>
                <w:szCs w:val="18"/>
              </w:rPr>
              <w:t xml:space="preserve">3. Click Reject.</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“Could not be confirmed on site”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report is marked Rejected with the note recorded. No road is flagged and routing is unaffected.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11: Reports and Documents</w:t>
      </w:r>
    </w:p>
    <w:p>
      <w:pPr>
        <w:spacing w:after="140" w:before="0" w:line="276"/>
      </w:pPr>
      <w:r>
        <w:rPr>
          <w:rFonts w:ascii="Times New Roman" w:cs="Times New Roman" w:eastAsia="Times New Roman" w:hAnsi="Times New Roman"/>
          <w:i/>
          <w:iCs/>
          <w:sz w:val="22"/>
          <w:szCs w:val="22"/>
        </w:rPr>
        <w:t xml:space="preserve">CDRRMO must submit written situation reports. The Reports page builds one from live records and prints it as a formal document.</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Generate a situation report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 with existing records.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Reports page.</w:t>
            </w:r>
          </w:p>
          <w:p>
            <w:pPr>
              <w:spacing w:after="20" w:before="20" w:line="240"/>
            </w:pPr>
            <w:r>
              <w:rPr>
                <w:rFonts w:ascii="Times New Roman" w:cs="Times New Roman" w:eastAsia="Times New Roman" w:hAnsi="Times New Roman"/>
                <w:sz w:val="18"/>
                <w:szCs w:val="18"/>
              </w:rPr>
              <w:t xml:space="preserve">2. Wait for the document to build.</w:t>
            </w:r>
          </w:p>
          <w:p>
            <w:pPr>
              <w:spacing w:after="20" w:before="20" w:line="240"/>
            </w:pPr>
            <w:r>
              <w:rPr>
                <w:rFonts w:ascii="Times New Roman" w:cs="Times New Roman" w:eastAsia="Times New Roman" w:hAnsi="Times New Roman"/>
                <w:sz w:val="18"/>
                <w:szCs w:val="18"/>
              </w:rPr>
              <w:t xml:space="preserve">3. Read through the sections.</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report shows the real alerts, incidents, flagged roads and evacuation figures currently in the system, not placeholder text.</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Choose which columns and rows appear</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Reports page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a table’s settings.</w:t>
            </w:r>
          </w:p>
          <w:p>
            <w:pPr>
              <w:spacing w:after="20" w:before="20" w:line="240"/>
            </w:pPr>
            <w:r>
              <w:rPr>
                <w:rFonts w:ascii="Times New Roman" w:cs="Times New Roman" w:eastAsia="Times New Roman" w:hAnsi="Times New Roman"/>
                <w:sz w:val="18"/>
                <w:szCs w:val="18"/>
              </w:rPr>
              <w:t xml:space="preserve">2. Hide a column, add a filter and change the sort order.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Sort by date, newest first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table on the page updates immediately, and the printed copy matches what is shown on screen.</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Save and reload a report template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report has been arranged.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Save as template and give it a name.</w:t>
            </w:r>
          </w:p>
          <w:p>
            <w:pPr>
              <w:spacing w:after="20" w:before="20" w:line="240"/>
            </w:pPr>
            <w:r>
              <w:rPr>
                <w:rFonts w:ascii="Times New Roman" w:cs="Times New Roman" w:eastAsia="Times New Roman" w:hAnsi="Times New Roman"/>
                <w:sz w:val="18"/>
                <w:szCs w:val="18"/>
              </w:rPr>
              <w:t xml:space="preserve">2. Reset the report.</w:t>
            </w:r>
          </w:p>
          <w:p>
            <w:pPr>
              <w:spacing w:after="20" w:before="20" w:line="240"/>
            </w:pPr>
            <w:r>
              <w:rPr>
                <w:rFonts w:ascii="Times New Roman" w:cs="Times New Roman" w:eastAsia="Times New Roman" w:hAnsi="Times New Roman"/>
                <w:sz w:val="18"/>
                <w:szCs w:val="18"/>
              </w:rPr>
              <w:t xml:space="preserve">3. Load the saved template.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“Daily SitRep”</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saved arrangement is restored exactly, and the system asks for confirmation before discarding the current layout.</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Export the report as a PDF</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Reports page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Print or Export.</w:t>
            </w:r>
          </w:p>
          <w:p>
            <w:pPr>
              <w:spacing w:after="20" w:before="20" w:line="240"/>
            </w:pPr>
            <w:r>
              <w:rPr>
                <w:rFonts w:ascii="Times New Roman" w:cs="Times New Roman" w:eastAsia="Times New Roman" w:hAnsi="Times New Roman"/>
                <w:sz w:val="18"/>
                <w:szCs w:val="18"/>
              </w:rPr>
              <w:t xml:space="preserve">2. In the print dialog choose “Save as PDF”.</w:t>
            </w:r>
          </w:p>
          <w:p>
            <w:pPr>
              <w:spacing w:after="20" w:before="20" w:line="240"/>
            </w:pPr>
            <w:r>
              <w:rPr>
                <w:rFonts w:ascii="Times New Roman" w:cs="Times New Roman" w:eastAsia="Times New Roman" w:hAnsi="Times New Roman"/>
                <w:sz w:val="18"/>
                <w:szCs w:val="18"/>
              </w:rPr>
              <w:t xml:space="preserve">3. Open the saved file.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clean printable document is produced with a header, the generation date and time, and the tables laid out on the page, with no navigation menus or buttons.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12: System Settings</w:t>
      </w:r>
    </w:p>
    <w:p>
      <w:pPr>
        <w:spacing w:after="140" w:before="0" w:line="276"/>
      </w:pPr>
      <w:r>
        <w:rPr>
          <w:rFonts w:ascii="Times New Roman" w:cs="Times New Roman" w:eastAsia="Times New Roman" w:hAnsi="Times New Roman"/>
          <w:i/>
          <w:iCs/>
          <w:sz w:val="22"/>
          <w:szCs w:val="22"/>
        </w:rPr>
        <w:t xml:space="preserve">Settings are not decoration. Changing a threshold here re-grades every risk badge in the system. These test cases prove that the settings actually take effect.</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TC-079</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Changing the flood depth thresholds re-grades risk</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Note a barangay’s current risk level.</w:t>
            </w:r>
          </w:p>
          <w:p>
            <w:pPr>
              <w:spacing w:after="20" w:before="20" w:line="240"/>
            </w:pPr>
            <w:r>
              <w:rPr>
                <w:rFonts w:ascii="Times New Roman" w:cs="Times New Roman" w:eastAsia="Times New Roman" w:hAnsi="Times New Roman"/>
                <w:sz w:val="18"/>
                <w:szCs w:val="18"/>
              </w:rPr>
              <w:t xml:space="preserve">2. Open Settings, General, and lower the High threshold.</w:t>
            </w:r>
          </w:p>
          <w:p>
            <w:pPr>
              <w:spacing w:after="20" w:before="20" w:line="240"/>
            </w:pPr>
            <w:r>
              <w:rPr>
                <w:rFonts w:ascii="Times New Roman" w:cs="Times New Roman" w:eastAsia="Times New Roman" w:hAnsi="Times New Roman"/>
                <w:sz w:val="18"/>
                <w:szCs w:val="18"/>
              </w:rPr>
              <w:t xml:space="preserve">3. Save and return to the Dashboard.</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High threshold 0.5 m changed to 0.2 m</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Barangays previously graded Moderate are now graded High throughout the system, using the same shared rule.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TC-080</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Changing the distance unit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route with a distance is displayed.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Settings and change the unit from kilometres to miles.</w:t>
            </w:r>
          </w:p>
          <w:p>
            <w:pPr>
              <w:spacing w:after="20" w:before="20" w:line="240"/>
            </w:pPr>
            <w:r>
              <w:rPr>
                <w:rFonts w:ascii="Times New Roman" w:cs="Times New Roman" w:eastAsia="Times New Roman" w:hAnsi="Times New Roman"/>
                <w:sz w:val="18"/>
                <w:szCs w:val="18"/>
              </w:rPr>
              <w:t xml:space="preserve">2. Return to the Routing page.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km changed to mi</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All distances are displayed in the new unit, with the figures correctly converted.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Switching the language to Filipino</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Settings and change the language to Filipino.</w:t>
            </w:r>
          </w:p>
          <w:p>
            <w:pPr>
              <w:spacing w:after="20" w:before="20" w:line="240"/>
            </w:pPr>
            <w:r>
              <w:rPr>
                <w:rFonts w:ascii="Times New Roman" w:cs="Times New Roman" w:eastAsia="Times New Roman" w:hAnsi="Times New Roman"/>
                <w:sz w:val="18"/>
                <w:szCs w:val="18"/>
              </w:rPr>
              <w:t xml:space="preserve">2. Look at the menu and the Dashboard.</w:t>
            </w:r>
          </w:p>
          <w:p>
            <w:pPr>
              <w:spacing w:after="20" w:before="20" w:line="240"/>
            </w:pPr>
            <w:r>
              <w:rPr>
                <w:rFonts w:ascii="Times New Roman" w:cs="Times New Roman" w:eastAsia="Times New Roman" w:hAnsi="Times New Roman"/>
                <w:sz w:val="18"/>
                <w:szCs w:val="18"/>
              </w:rPr>
              <w:t xml:space="preserve">3. Switch back to English.</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English and Filipino</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Menu items and dashboard labels change to Filipino without reloading the page, and switch back correctly.</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Maintenance mode displays a notice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admin.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Settings and turn Maintenance mode on.</w:t>
            </w:r>
          </w:p>
          <w:p>
            <w:pPr>
              <w:spacing w:after="20" w:before="20" w:line="240"/>
            </w:pPr>
            <w:r>
              <w:rPr>
                <w:rFonts w:ascii="Times New Roman" w:cs="Times New Roman" w:eastAsia="Times New Roman" w:hAnsi="Times New Roman"/>
                <w:sz w:val="18"/>
                <w:szCs w:val="18"/>
              </w:rPr>
              <w:t xml:space="preserve">2. Look at the top of the screen.</w:t>
            </w:r>
          </w:p>
          <w:p>
            <w:pPr>
              <w:spacing w:after="20" w:before="20" w:line="240"/>
            </w:pPr>
            <w:r>
              <w:rPr>
                <w:rFonts w:ascii="Times New Roman" w:cs="Times New Roman" w:eastAsia="Times New Roman" w:hAnsi="Times New Roman"/>
                <w:sz w:val="18"/>
                <w:szCs w:val="18"/>
              </w:rPr>
              <w:t xml:space="preserve">3. Turn it off again.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Maintenance = ON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maintenance banner appears throughout the system and disappears when the setting is turned off.</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Create a new user account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Settings, Users and Access is open.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Click Add Account.</w:t>
            </w:r>
          </w:p>
          <w:p>
            <w:pPr>
              <w:spacing w:after="20" w:before="20" w:line="240"/>
            </w:pPr>
            <w:r>
              <w:rPr>
                <w:rFonts w:ascii="Times New Roman" w:cs="Times New Roman" w:eastAsia="Times New Roman" w:hAnsi="Times New Roman"/>
                <w:sz w:val="18"/>
                <w:szCs w:val="18"/>
              </w:rPr>
              <w:t xml:space="preserve">2. Fill in the name, login ID, role and barangay.</w:t>
            </w:r>
          </w:p>
          <w:p>
            <w:pPr>
              <w:spacing w:after="20" w:before="20" w:line="240"/>
            </w:pPr>
            <w:r>
              <w:rPr>
                <w:rFonts w:ascii="Times New Roman" w:cs="Times New Roman" w:eastAsia="Times New Roman" w:hAnsi="Times New Roman"/>
                <w:sz w:val="18"/>
                <w:szCs w:val="18"/>
              </w:rPr>
              <w:t xml:space="preserve">3. Click Save.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Role: Barangay Official; Mamatid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account is created and listed. It can sign in and is scoped to the barangay that was selected.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 deactivated account cannot sign in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working account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Set that account to Inactive.</w:t>
            </w:r>
          </w:p>
          <w:p>
            <w:pPr>
              <w:spacing w:after="20" w:before="20" w:line="240"/>
            </w:pPr>
            <w:r>
              <w:rPr>
                <w:rFonts w:ascii="Times New Roman" w:cs="Times New Roman" w:eastAsia="Times New Roman" w:hAnsi="Times New Roman"/>
                <w:sz w:val="18"/>
                <w:szCs w:val="18"/>
              </w:rPr>
              <w:t xml:space="preserve">2. Sign out.</w:t>
            </w:r>
          </w:p>
          <w:p>
            <w:pPr>
              <w:spacing w:after="20" w:before="20" w:line="240"/>
            </w:pPr>
            <w:r>
              <w:rPr>
                <w:rFonts w:ascii="Times New Roman" w:cs="Times New Roman" w:eastAsia="Times New Roman" w:hAnsi="Times New Roman"/>
                <w:sz w:val="18"/>
                <w:szCs w:val="18"/>
              </w:rPr>
              <w:t xml:space="preserve">3. Attempt to sign in with it.</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Deactivated account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Login is refused with a clear message and no session is created.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13: Barangay Official Portal</w:t>
      </w:r>
    </w:p>
    <w:p>
      <w:pPr>
        <w:spacing w:after="140" w:before="0" w:line="276"/>
      </w:pPr>
      <w:r>
        <w:rPr>
          <w:rFonts w:ascii="Times New Roman" w:cs="Times New Roman" w:eastAsia="Times New Roman" w:hAnsi="Times New Roman"/>
          <w:i/>
          <w:iCs/>
          <w:sz w:val="22"/>
          <w:szCs w:val="22"/>
        </w:rPr>
        <w:t xml:space="preserve">A barangay official may only see and modify their own barangay, and any road change they make is a request that CDRRMO must approve. These test cases prove that the boundary is genuine and not merely visual.</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Barangay dashboard shows only its own barangay</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the Baclaran official.</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Barangay Dashboard.</w:t>
            </w:r>
          </w:p>
          <w:p>
            <w:pPr>
              <w:spacing w:after="20" w:before="20" w:line="240"/>
            </w:pPr>
            <w:r>
              <w:rPr>
                <w:rFonts w:ascii="Times New Roman" w:cs="Times New Roman" w:eastAsia="Times New Roman" w:hAnsi="Times New Roman"/>
                <w:sz w:val="18"/>
                <w:szCs w:val="18"/>
              </w:rPr>
              <w:t xml:space="preserve">2. Check the alerts, incidents and reports lists.</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Baclaran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Every record shown belongs to Baclaran. No other barangay’s incidents or reports appear anywhere.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The map is locked to the barangay’s own boundary</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 barangay official.</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barangay Flood Map.</w:t>
            </w:r>
          </w:p>
          <w:p>
            <w:pPr>
              <w:spacing w:after="20" w:before="20" w:line="240"/>
            </w:pPr>
            <w:r>
              <w:rPr>
                <w:rFonts w:ascii="Times New Roman" w:cs="Times New Roman" w:eastAsia="Times New Roman" w:hAnsi="Times New Roman"/>
                <w:sz w:val="18"/>
                <w:szCs w:val="18"/>
              </w:rPr>
              <w:t xml:space="preserve">2. Attempt to pan far outside the barangay.</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Baclaran boundary</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map opens on the barangay’s own border and keeps the view within its jurisdiction.</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Barangay road change is submitted as a request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 barangay official.</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barangay Road Status page.</w:t>
            </w:r>
          </w:p>
          <w:p>
            <w:pPr>
              <w:spacing w:after="20" w:before="20" w:line="240"/>
            </w:pPr>
            <w:r>
              <w:rPr>
                <w:rFonts w:ascii="Times New Roman" w:cs="Times New Roman" w:eastAsia="Times New Roman" w:hAnsi="Times New Roman"/>
                <w:sz w:val="18"/>
                <w:szCs w:val="18"/>
              </w:rPr>
              <w:t xml:space="preserve">2. Mark a road inside the barangay as flooded.</w:t>
            </w:r>
          </w:p>
          <w:p>
            <w:pPr>
              <w:spacing w:after="20" w:before="20" w:line="240"/>
            </w:pPr>
            <w:r>
              <w:rPr>
                <w:rFonts w:ascii="Times New Roman" w:cs="Times New Roman" w:eastAsia="Times New Roman" w:hAnsi="Times New Roman"/>
                <w:sz w:val="18"/>
                <w:szCs w:val="18"/>
              </w:rPr>
              <w:t xml:space="preserve">3. Submit.</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road in Baclaran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message confirms that the change was sent to CDRRMO for approval. The road is not yet changed on the city map.</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CDRRMO approves the road request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pending road request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Sign in as admin.</w:t>
            </w:r>
          </w:p>
          <w:p>
            <w:pPr>
              <w:spacing w:after="20" w:before="20" w:line="240"/>
            </w:pPr>
            <w:r>
              <w:rPr>
                <w:rFonts w:ascii="Times New Roman" w:cs="Times New Roman" w:eastAsia="Times New Roman" w:hAnsi="Times New Roman"/>
                <w:sz w:val="18"/>
                <w:szCs w:val="18"/>
              </w:rPr>
              <w:t xml:space="preserve">2. Open Road Status and locate the pending request.</w:t>
            </w:r>
          </w:p>
          <w:p>
            <w:pPr>
              <w:spacing w:after="20" w:before="20" w:line="240"/>
            </w:pPr>
            <w:r>
              <w:rPr>
                <w:rFonts w:ascii="Times New Roman" w:cs="Times New Roman" w:eastAsia="Times New Roman" w:hAnsi="Times New Roman"/>
                <w:sz w:val="18"/>
                <w:szCs w:val="18"/>
              </w:rPr>
              <w:t xml:space="preserve">3. Click Approve.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request from TC-087</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road is flagged city-wide with the requested condition, routing begins avoiding it, and the barangay sees the request marked Approved.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TC-089</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CDRRMO rejects a road request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pending road request exists.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As admin, open the pending request.</w:t>
            </w:r>
          </w:p>
          <w:p>
            <w:pPr>
              <w:spacing w:after="20" w:before="20" w:line="240"/>
            </w:pPr>
            <w:r>
              <w:rPr>
                <w:rFonts w:ascii="Times New Roman" w:cs="Times New Roman" w:eastAsia="Times New Roman" w:hAnsi="Times New Roman"/>
                <w:sz w:val="18"/>
                <w:szCs w:val="18"/>
              </w:rPr>
              <w:t xml:space="preserve">2. Click Reject.</w:t>
            </w:r>
          </w:p>
          <w:p>
            <w:pPr>
              <w:spacing w:after="20" w:before="20" w:line="240"/>
            </w:pPr>
            <w:r>
              <w:rPr>
                <w:rFonts w:ascii="Times New Roman" w:cs="Times New Roman" w:eastAsia="Times New Roman" w:hAnsi="Times New Roman"/>
                <w:sz w:val="18"/>
                <w:szCs w:val="18"/>
              </w:rPr>
              <w:t xml:space="preserve">3. Check the city map.</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pending request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road remains unchanged, the request is marked Rejected, and the barangay can see the outcome.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14: Resident Portal</w:t>
      </w:r>
    </w:p>
    <w:p>
      <w:pPr>
        <w:spacing w:after="140" w:before="0" w:line="276"/>
      </w:pPr>
      <w:r>
        <w:rPr>
          <w:rFonts w:ascii="Times New Roman" w:cs="Times New Roman" w:eastAsia="Times New Roman" w:hAnsi="Times New Roman"/>
          <w:i/>
          <w:iCs/>
          <w:sz w:val="22"/>
          <w:szCs w:val="22"/>
        </w:rPr>
        <w:t xml:space="preserve">The resident portal is deliberately read-only apart from submitting flood reports. A resident consumes the system’s information; they do not change official records.</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TC-090</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Resident dashboard shows their own barangay’s safety information</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the Baclaran resident.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resident dashboard.</w:t>
            </w:r>
          </w:p>
          <w:p>
            <w:pPr>
              <w:spacing w:after="20" w:before="20" w:line="240"/>
            </w:pPr>
            <w:r>
              <w:rPr>
                <w:rFonts w:ascii="Times New Roman" w:cs="Times New Roman" w:eastAsia="Times New Roman" w:hAnsi="Times New Roman"/>
                <w:sz w:val="18"/>
                <w:szCs w:val="18"/>
              </w:rPr>
              <w:t xml:space="preserve">2. Read the safety status and alerts.</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Baclaran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current risk level, flood depth in plain words (for example “Knee-deep, hanggang tuhod”), active alerts and the nearest evacuation centre are shown for Baclaran.</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TC-091</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Resident cannot edit official records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 resident.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Road Status and Alerts pages as a resident.</w:t>
            </w:r>
          </w:p>
          <w:p>
            <w:pPr>
              <w:spacing w:after="20" w:before="20" w:line="240"/>
            </w:pPr>
            <w:r>
              <w:rPr>
                <w:rFonts w:ascii="Times New Roman" w:cs="Times New Roman" w:eastAsia="Times New Roman" w:hAnsi="Times New Roman"/>
                <w:sz w:val="18"/>
                <w:szCs w:val="18"/>
              </w:rPr>
              <w:t xml:space="preserve">2. Look for any edit, add or delete control.</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No editing controls are available anywhere. The resident may view information and submit a flood report, and nothing else.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TC-092</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Resident opts in to SMS alerts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 resident with a mobile number saved.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emergency SMS card.</w:t>
            </w:r>
          </w:p>
          <w:p>
            <w:pPr>
              <w:spacing w:after="20" w:before="20" w:line="240"/>
            </w:pPr>
            <w:r>
              <w:rPr>
                <w:rFonts w:ascii="Times New Roman" w:cs="Times New Roman" w:eastAsia="Times New Roman" w:hAnsi="Times New Roman"/>
                <w:sz w:val="18"/>
                <w:szCs w:val="18"/>
              </w:rPr>
              <w:t xml:space="preserve">2. Turn the opt-in on.</w:t>
            </w:r>
          </w:p>
          <w:p>
            <w:pPr>
              <w:spacing w:after="20" w:before="20" w:line="240"/>
            </w:pPr>
            <w:r>
              <w:rPr>
                <w:rFonts w:ascii="Times New Roman" w:cs="Times New Roman" w:eastAsia="Times New Roman" w:hAnsi="Times New Roman"/>
                <w:sz w:val="18"/>
                <w:szCs w:val="18"/>
              </w:rPr>
              <w:t xml:space="preserve">3. Click Save.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0917 123 4567</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opt-in is saved and the number appears in the administrator’s SMS recipient list for that barangay.</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TC-093</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Resident browses evacuation centres and obtains directions</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Signed in as a resident.</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Evacuation page.</w:t>
            </w:r>
          </w:p>
          <w:p>
            <w:pPr>
              <w:spacing w:after="20" w:before="20" w:line="240"/>
            </w:pPr>
            <w:r>
              <w:rPr>
                <w:rFonts w:ascii="Times New Roman" w:cs="Times New Roman" w:eastAsia="Times New Roman" w:hAnsi="Times New Roman"/>
                <w:sz w:val="18"/>
                <w:szCs w:val="18"/>
              </w:rPr>
              <w:t xml:space="preserve">2. Review the list of centres.</w:t>
            </w:r>
          </w:p>
          <w:p>
            <w:pPr>
              <w:spacing w:after="20" w:before="20" w:line="240"/>
            </w:pPr>
            <w:r>
              <w:rPr>
                <w:rFonts w:ascii="Times New Roman" w:cs="Times New Roman" w:eastAsia="Times New Roman" w:hAnsi="Times New Roman"/>
                <w:sz w:val="18"/>
                <w:szCs w:val="18"/>
              </w:rPr>
              <w:t xml:space="preserve">3. Click Directions on one centre.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Any open centre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Centres are listed with their distance and whether they still have space, and Directions opens the routing page with a route already generated to that centre.</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pStyle w:val="Heading2"/>
        <w:spacing w:after="120" w:before="260"/>
      </w:pPr>
      <w:r>
        <w:rPr>
          <w:rFonts w:ascii="Times New Roman" w:cs="Times New Roman" w:eastAsia="Times New Roman" w:hAnsi="Times New Roman"/>
          <w:b/>
          <w:bCs/>
          <w:color w:val="000000"/>
          <w:sz w:val="24"/>
          <w:szCs w:val="24"/>
        </w:rPr>
        <w:t xml:space="preserve">Module 15: Non-Functional Test Cases</w:t>
      </w:r>
    </w:p>
    <w:p>
      <w:pPr>
        <w:spacing w:after="140" w:before="0" w:line="276"/>
      </w:pPr>
      <w:r>
        <w:rPr>
          <w:rFonts w:ascii="Times New Roman" w:cs="Times New Roman" w:eastAsia="Times New Roman" w:hAnsi="Times New Roman"/>
          <w:i/>
          <w:iCs/>
          <w:sz w:val="22"/>
          <w:szCs w:val="22"/>
        </w:rPr>
        <w:t xml:space="preserve">These do not test a feature. They test the qualities of the system: whether it is usable on a mobile phone, fast enough, and safe with people’s data.</w:t>
      </w:r>
    </w:p>
    <w:tbl>
      <w:tblPr>
        <w:tblW w:type="dxa" w:w="14400"/>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2000"/>
        <w:gridCol w:w="1800"/>
        <w:gridCol w:w="3100"/>
        <w:gridCol w:w="1600"/>
        <w:gridCol w:w="3100"/>
        <w:gridCol w:w="1100"/>
        <w:gridCol w:w="900"/>
      </w:tblGrid>
      <w:tr>
        <w:trPr>
          <w:tblHeader/>
        </w:trPr>
        <w:tc>
          <w:tcPr>
            <w:tcW w:type="dxa" w:w="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ID</w:t>
            </w:r>
          </w:p>
        </w:tc>
        <w:tc>
          <w:tcPr>
            <w:tcW w:type="dxa" w:w="20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Case Title</w:t>
            </w:r>
          </w:p>
        </w:tc>
        <w:tc>
          <w:tcPr>
            <w:tcW w:type="dxa" w:w="18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Pre-condition</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Steps</w:t>
            </w:r>
          </w:p>
        </w:tc>
        <w:tc>
          <w:tcPr>
            <w:tcW w:type="dxa" w:w="1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Test Data</w:t>
            </w:r>
          </w:p>
        </w:tc>
        <w:tc>
          <w:tcPr>
            <w:tcW w:type="dxa" w:w="3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Expected Result</w:t>
            </w:r>
          </w:p>
        </w:tc>
        <w:tc>
          <w:tcPr>
            <w:tcW w:type="dxa" w:w="11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Actual Result</w:t>
            </w:r>
          </w:p>
        </w:tc>
        <w:tc>
          <w:tcPr>
            <w:tcW w:type="dxa" w:w="9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Status</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TC-094</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The system works on a mobile phone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mobile phone with a browser and an internet connection.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Open the system on a phone.</w:t>
            </w:r>
          </w:p>
          <w:p>
            <w:pPr>
              <w:spacing w:after="20" w:before="20" w:line="240"/>
            </w:pPr>
            <w:r>
              <w:rPr>
                <w:rFonts w:ascii="Times New Roman" w:cs="Times New Roman" w:eastAsia="Times New Roman" w:hAnsi="Times New Roman"/>
                <w:sz w:val="18"/>
                <w:szCs w:val="18"/>
              </w:rPr>
              <w:t xml:space="preserve">2. Sign in as a resident.</w:t>
            </w:r>
          </w:p>
          <w:p>
            <w:pPr>
              <w:spacing w:after="20" w:before="20" w:line="240"/>
            </w:pPr>
            <w:r>
              <w:rPr>
                <w:rFonts w:ascii="Times New Roman" w:cs="Times New Roman" w:eastAsia="Times New Roman" w:hAnsi="Times New Roman"/>
                <w:sz w:val="18"/>
                <w:szCs w:val="18"/>
              </w:rPr>
              <w:t xml:space="preserve">3. Open the map, the alerts and the routing page.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Screen width below 760 pixels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layout fits the screen with no sideways scrolling, the bottom tab bar appears, the buttons are large enough to tap, and the map fills the screen correctly.</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TC-095</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The system works on more than one browser</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Chrome, Edge and Firefox are installed.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Sign in and open the map in each browser.</w:t>
            </w:r>
          </w:p>
          <w:p>
            <w:pPr>
              <w:spacing w:after="20" w:before="20" w:line="240"/>
            </w:pPr>
            <w:r>
              <w:rPr>
                <w:rFonts w:ascii="Times New Roman" w:cs="Times New Roman" w:eastAsia="Times New Roman" w:hAnsi="Times New Roman"/>
                <w:sz w:val="18"/>
                <w:szCs w:val="18"/>
              </w:rPr>
              <w:t xml:space="preserve">2. Generate a route in each browser.</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Chrome, Edge, Firefox</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system loads and behaves in the same way in all three, with no missing layout and no broken map.</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TC-096</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Pages load within an acceptable time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 normal internet connection.</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Time how long the dashboard takes to become usable.</w:t>
            </w:r>
          </w:p>
          <w:p>
            <w:pPr>
              <w:spacing w:after="20" w:before="20" w:line="240"/>
            </w:pPr>
            <w:r>
              <w:rPr>
                <w:rFonts w:ascii="Times New Roman" w:cs="Times New Roman" w:eastAsia="Times New Roman" w:hAnsi="Times New Roman"/>
                <w:sz w:val="18"/>
                <w:szCs w:val="18"/>
              </w:rPr>
              <w:t xml:space="preserve">2. Time the flood map.</w:t>
            </w:r>
          </w:p>
          <w:p>
            <w:pPr>
              <w:spacing w:after="20" w:before="20" w:line="240"/>
            </w:pPr>
            <w:r>
              <w:rPr>
                <w:rFonts w:ascii="Times New Roman" w:cs="Times New Roman" w:eastAsia="Times New Roman" w:hAnsi="Times New Roman"/>
                <w:sz w:val="18"/>
                <w:szCs w:val="18"/>
              </w:rPr>
              <w:t xml:space="preserve">3. Time one route generation.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Stopwatch</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dashboard and map are usable within approximately 5 seconds, and a route is produced within a few seconds. Record the actual times measured.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TC-097</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Behaviour when the internet connection is lost (negative)</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system is open and loaded.</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Turn off the Wi-Fi.</w:t>
            </w:r>
          </w:p>
          <w:p>
            <w:pPr>
              <w:spacing w:after="20" w:before="20" w:line="240"/>
            </w:pPr>
            <w:r>
              <w:rPr>
                <w:rFonts w:ascii="Times New Roman" w:cs="Times New Roman" w:eastAsia="Times New Roman" w:hAnsi="Times New Roman"/>
                <w:sz w:val="18"/>
                <w:szCs w:val="18"/>
              </w:rPr>
              <w:t xml:space="preserve">2. Attempt to load a page and save a record.</w:t>
            </w:r>
          </w:p>
          <w:p>
            <w:pPr>
              <w:spacing w:after="20" w:before="20" w:line="240"/>
            </w:pPr>
            <w:r>
              <w:rPr>
                <w:rFonts w:ascii="Times New Roman" w:cs="Times New Roman" w:eastAsia="Times New Roman" w:hAnsi="Times New Roman"/>
                <w:sz w:val="18"/>
                <w:szCs w:val="18"/>
              </w:rPr>
              <w:t xml:space="preserve">3. Turn the Wi-Fi back on.</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Offline</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system displays a clear message rather than a blank screen or an unexplained error, and recovers once the connection returns.</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r>
        <w:tc>
          <w:tcPr>
            <w:tcW w:type="dxa" w:w="8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TC-098</w:t>
            </w:r>
          </w:p>
        </w:tc>
        <w:tc>
          <w:tcPr>
            <w:tcW w:type="dxa" w:w="2000"/>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Passwords are not stored as readable text</w:t>
            </w:r>
          </w:p>
        </w:tc>
        <w:tc>
          <w:tcPr>
            <w:tcW w:type="dxa" w:w="18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Access to the account records.</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1. Create a test account.</w:t>
            </w:r>
          </w:p>
          <w:p>
            <w:pPr>
              <w:spacing w:after="20" w:before="20" w:line="240"/>
            </w:pPr>
            <w:r>
              <w:rPr>
                <w:rFonts w:ascii="Times New Roman" w:cs="Times New Roman" w:eastAsia="Times New Roman" w:hAnsi="Times New Roman"/>
                <w:sz w:val="18"/>
                <w:szCs w:val="18"/>
              </w:rPr>
              <w:t xml:space="preserve">2. Examine how the password is stored in the database.</w:t>
            </w:r>
          </w:p>
        </w:tc>
        <w:tc>
          <w:tcPr>
            <w:tcW w:type="dxa" w:w="1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Test@1234</w:t>
            </w:r>
          </w:p>
        </w:tc>
        <w:tc>
          <w:tcPr>
            <w:tcW w:type="dxa" w:w="3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The stored value is a bcrypt hash, not the typed password. The plain password is never retained after the account is created.</w:t>
            </w:r>
          </w:p>
        </w:tc>
        <w:tc>
          <w:tcPr>
            <w:tcW w:type="dxa" w:w="11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Pass</w:t>
            </w:r>
          </w:p>
          <w:p>
            <w:pPr>
              <w:spacing w:after="20" w:before="20" w:line="240"/>
            </w:pPr>
            <w:r>
              <w:rPr>
                <w:rFonts w:ascii="Times New Roman" w:cs="Times New Roman" w:eastAsia="Times New Roman" w:hAnsi="Times New Roman"/>
                <w:sz w:val="18"/>
                <w:szCs w:val="18"/>
              </w:rPr>
              <w:t xml:space="preserve">☐ Fail</w:t>
            </w:r>
          </w:p>
        </w:tc>
      </w:tr>
    </w:tbl>
    <w:p>
      <w:pPr>
        <w:spacing w:after="200" w:before="0" w:line="276"/>
      </w:pPr>
      <w:r>
        <w:rPr>
          <w:rFonts w:ascii="Times New Roman" w:cs="Times New Roman" w:eastAsia="Times New Roman" w:hAnsi="Times New Roman"/>
          <w:sz w:val="24"/>
          <w:szCs w:val="24"/>
        </w:rPr>
        <w:t xml:space="preserve"/>
      </w:r>
    </w:p>
    <w:p>
      <w:pPr>
        <w:sectPr>
          <w:footerReference w:type="default" r:id="rId8"/>
          <w:pgSz w:w="15840" w:h="12240" w:orient="landscape"/>
          <w:pgMar w:top="720" w:right="720" w:bottom="720" w:left="720" w:header="708" w:footer="708" w:gutter="0"/>
          <w:pgNumType/>
          <w:docGrid w:linePitch="360"/>
        </w:sectPr>
      </w:pPr>
    </w:p>
    <w:p>
      <w:pPr>
        <w:pStyle w:val="Heading1"/>
        <w:spacing w:after="160" w:before="320"/>
      </w:pPr>
      <w:r>
        <w:rPr>
          <w:rFonts w:ascii="Times New Roman" w:cs="Times New Roman" w:eastAsia="Times New Roman" w:hAnsi="Times New Roman"/>
          <w:b/>
          <w:bCs/>
          <w:color w:val="000000"/>
          <w:sz w:val="28"/>
          <w:szCs w:val="28"/>
        </w:rPr>
        <w:t xml:space="preserve">VII.  Test Summary Sheet</w:t>
      </w:r>
    </w:p>
    <w:p>
      <w:pPr>
        <w:spacing w:after="160" w:before="0" w:line="276"/>
      </w:pPr>
      <w:r>
        <w:rPr>
          <w:rFonts w:ascii="Times New Roman" w:cs="Times New Roman" w:eastAsia="Times New Roman" w:hAnsi="Times New Roman"/>
          <w:sz w:val="24"/>
          <w:szCs w:val="24"/>
        </w:rPr>
        <w:t xml:space="preserve">This sheet is completed after all test cases have been executed. It summarises the result of the testing and is the section usually recorded in the documentation chapter.</w:t>
      </w:r>
    </w:p>
    <w:tbl>
      <w:tblPr>
        <w:tblW w:type="dxa" w:w="9000"/>
        <w:tblBorders>
          <w:top w:val="single" w:color="808080" w:sz="4"/>
          <w:left w:val="single" w:color="808080" w:sz="4"/>
          <w:bottom w:val="single" w:color="808080" w:sz="4"/>
          <w:right w:val="single" w:color="808080" w:sz="4"/>
          <w:insideH w:val="single" w:color="808080" w:sz="4"/>
          <w:insideV w:val="single" w:color="808080" w:sz="4"/>
        </w:tblBorders>
      </w:tblPr>
      <w:tblGrid>
        <w:gridCol w:w="3600"/>
        <w:gridCol w:w="1050"/>
        <w:gridCol w:w="950"/>
        <w:gridCol w:w="950"/>
        <w:gridCol w:w="2450"/>
      </w:tblGrid>
      <w:tr>
        <w:trPr>
          <w:tblHeader/>
        </w:trPr>
        <w:tc>
          <w:tcPr>
            <w:tcW w:type="dxa" w:w="360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Module</w:t>
            </w:r>
          </w:p>
        </w:tc>
        <w:tc>
          <w:tcPr>
            <w:tcW w:type="dxa" w:w="1050"/>
            <w:shd w:fill="D9D9D9" w:color="auto" w:val="clear"/>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b/>
                <w:bCs/>
                <w:sz w:val="18"/>
                <w:szCs w:val="18"/>
              </w:rPr>
              <w:t xml:space="preserve">No. of Cases</w:t>
            </w:r>
          </w:p>
        </w:tc>
        <w:tc>
          <w:tcPr>
            <w:tcW w:type="dxa" w:w="1050"/>
            <w:shd w:fill="D9D9D9" w:color="auto" w:val="clear"/>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b/>
                <w:bCs/>
                <w:sz w:val="18"/>
                <w:szCs w:val="18"/>
              </w:rPr>
              <w:t xml:space="preserve">Passed</w:t>
            </w:r>
          </w:p>
        </w:tc>
        <w:tc>
          <w:tcPr>
            <w:tcW w:type="dxa" w:w="1050"/>
            <w:shd w:fill="D9D9D9" w:color="auto" w:val="clear"/>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b/>
                <w:bCs/>
                <w:sz w:val="18"/>
                <w:szCs w:val="18"/>
              </w:rPr>
              <w:t xml:space="preserve">Failed</w:t>
            </w:r>
          </w:p>
        </w:tc>
        <w:tc>
          <w:tcPr>
            <w:tcW w:type="dxa" w:w="2450"/>
            <w:shd w:fill="D9D9D9"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Remarks</w:t>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1: Login and Access Control</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12</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2: Resident Registration</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10</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3: Admin Dashboard</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5</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4: Flood Map and Hazard Layer</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7</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5: Road Status and Traffic</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7</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6: Flood-Aware Routing (Core Feature)</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15</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7: Alerts and Notifications</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8</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8: Incident Management</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3</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9: Evacuation Centres</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3</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10: Resident Flood Reports</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4</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11: Reports and Documents</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4</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12: System Settings</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6</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13: Barangay Official Portal</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5</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14: Resident Portal</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4</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Module 15: Non-Functional Test Cases</w:t>
            </w:r>
          </w:p>
        </w:tc>
        <w:tc>
          <w:tcPr>
            <w:tcW w:type="dxa" w:w="950"/>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sz w:val="18"/>
                <w:szCs w:val="18"/>
              </w:rPr>
              <w:t xml:space="preserve">5</w:t>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9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r>
      <w:tr>
        <w:tc>
          <w:tcPr>
            <w:tcW w:type="dxa" w:w="360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TOTAL</w:t>
            </w:r>
          </w:p>
        </w:tc>
        <w:tc>
          <w:tcPr>
            <w:tcW w:type="dxa" w:w="1050"/>
            <w:shd w:fill="F2F2F2" w:color="auto" w:val="clear"/>
            <w:tcMar>
              <w:top w:type="dxa" w:w="60"/>
              <w:left w:type="dxa" w:w="90"/>
              <w:bottom w:type="dxa" w:w="60"/>
              <w:right w:type="dxa" w:w="90"/>
            </w:tcMar>
            <w:vAlign w:val="top"/>
          </w:tcPr>
          <w:p>
            <w:pPr>
              <w:spacing w:after="20" w:before="20" w:line="240"/>
              <w:jc w:val="center"/>
            </w:pPr>
            <w:r>
              <w:rPr>
                <w:rFonts w:ascii="Times New Roman" w:cs="Times New Roman" w:eastAsia="Times New Roman" w:hAnsi="Times New Roman"/>
                <w:b/>
                <w:bCs/>
                <w:sz w:val="18"/>
                <w:szCs w:val="18"/>
              </w:rPr>
              <w:t xml:space="preserve">98</w:t>
            </w:r>
          </w:p>
        </w:tc>
        <w:tc>
          <w:tcPr>
            <w:tcW w:type="dxa" w:w="105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105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sz w:val="18"/>
                <w:szCs w:val="18"/>
              </w:rPr>
              <w:t xml:space="preserve"/>
            </w:r>
          </w:p>
        </w:tc>
        <w:tc>
          <w:tcPr>
            <w:tcW w:type="dxa" w:w="2450"/>
            <w:shd w:fill="F2F2F2" w:color="auto" w:val="clear"/>
            <w:tcMar>
              <w:top w:type="dxa" w:w="60"/>
              <w:left w:type="dxa" w:w="90"/>
              <w:bottom w:type="dxa" w:w="60"/>
              <w:right w:type="dxa" w:w="90"/>
            </w:tcMar>
            <w:vAlign w:val="top"/>
          </w:tcPr>
          <w:p>
            <w:pPr>
              <w:spacing w:after="20" w:before="20" w:line="240"/>
            </w:pPr>
            <w:r>
              <w:rPr>
                <w:rFonts w:ascii="Times New Roman" w:cs="Times New Roman" w:eastAsia="Times New Roman" w:hAnsi="Times New Roman"/>
                <w:b/>
                <w:bCs/>
                <w:sz w:val="18"/>
                <w:szCs w:val="18"/>
              </w:rPr>
              <w:t xml:space="preserve">Pass rate: ________ %</w:t>
            </w:r>
          </w:p>
        </w:tc>
      </w:tr>
    </w:tbl>
    <w:p>
      <w:pPr>
        <w:spacing w:after="300" w:before="0" w:line="276"/>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color w:val="000000"/>
          <w:sz w:val="28"/>
          <w:szCs w:val="28"/>
        </w:rPr>
        <w:t xml:space="preserve">VIII.  Conclusion of Testing</w:t>
      </w:r>
    </w:p>
    <w:p>
      <w:pPr>
        <w:spacing w:after="120" w:before="0" w:line="276"/>
      </w:pPr>
      <w:r>
        <w:rPr>
          <w:rFonts w:ascii="Times New Roman" w:cs="Times New Roman" w:eastAsia="Times New Roman" w:hAnsi="Times New Roman"/>
          <w:sz w:val="24"/>
          <w:szCs w:val="24"/>
        </w:rPr>
        <w:t xml:space="preserve">Out of 98 test cases executed across 15 modules, ______ test cases passed and ______ test cases failed, giving a pass rate of ______ percent. The failed test cases, together with the reason for each failure, are noted in the Remarks column of the Test Summary Sheet and are scheduled for correction in the next revision of the system.</w:t>
      </w:r>
    </w:p>
    <w:p>
      <w:pPr>
        <w:spacing w:after="240" w:before="0" w:line="276"/>
      </w:pPr>
      <w:r>
        <w:rPr>
          <w:rFonts w:ascii="Times New Roman" w:cs="Times New Roman" w:eastAsia="Times New Roman" w:hAnsi="Times New Roman"/>
          <w:sz w:val="24"/>
          <w:szCs w:val="24"/>
        </w:rPr>
        <w:t xml:space="preserve"/>
      </w:r>
    </w:p>
    <w:p>
      <w:pPr>
        <w:spacing w:after="320" w:before="0" w:line="276"/>
      </w:pPr>
      <w:r>
        <w:rPr>
          <w:rFonts w:ascii="Times New Roman" w:cs="Times New Roman" w:eastAsia="Times New Roman" w:hAnsi="Times New Roman"/>
          <w:sz w:val="24"/>
          <w:szCs w:val="24"/>
        </w:rPr>
        <w:t xml:space="preserve"/>
      </w:r>
    </w:p>
    <w:p>
      <w:pPr>
        <w:spacing w:after="0" w:before="0" w:line="276"/>
      </w:pPr>
      <w:r>
        <w:rPr>
          <w:rFonts w:ascii="Times New Roman" w:cs="Times New Roman" w:eastAsia="Times New Roman" w:hAnsi="Times New Roman"/>
          <w:sz w:val="24"/>
          <w:szCs w:val="24"/>
        </w:rPr>
        <w:t xml:space="preserve">_______________________________</w:t>
      </w:r>
    </w:p>
    <w:p>
      <w:pPr>
        <w:spacing w:after="0" w:before="0" w:line="276"/>
      </w:pPr>
      <w:r>
        <w:rPr>
          <w:rFonts w:ascii="Times New Roman" w:cs="Times New Roman" w:eastAsia="Times New Roman" w:hAnsi="Times New Roman"/>
          <w:b/>
          <w:bCs/>
          <w:sz w:val="22"/>
          <w:szCs w:val="22"/>
        </w:rPr>
        <w:t xml:space="preserve">Prepared by</w:t>
      </w:r>
    </w:p>
    <w:p>
      <w:pPr>
        <w:spacing w:after="200" w:before="0" w:line="276"/>
      </w:pPr>
      <w:r>
        <w:rPr>
          <w:rFonts w:ascii="Times New Roman" w:cs="Times New Roman" w:eastAsia="Times New Roman" w:hAnsi="Times New Roman"/>
          <w:i/>
          <w:iCs/>
          <w:sz w:val="22"/>
          <w:szCs w:val="22"/>
        </w:rPr>
        <w:t xml:space="preserve">Researcher / Developer</w:t>
      </w:r>
    </w:p>
    <w:p>
      <w:pPr>
        <w:spacing w:after="320" w:before="0" w:line="276"/>
      </w:pPr>
      <w:r>
        <w:rPr>
          <w:rFonts w:ascii="Times New Roman" w:cs="Times New Roman" w:eastAsia="Times New Roman" w:hAnsi="Times New Roman"/>
          <w:sz w:val="24"/>
          <w:szCs w:val="24"/>
        </w:rPr>
        <w:t xml:space="preserve"/>
      </w:r>
    </w:p>
    <w:p>
      <w:pPr>
        <w:spacing w:after="0" w:before="0" w:line="276"/>
      </w:pPr>
      <w:r>
        <w:rPr>
          <w:rFonts w:ascii="Times New Roman" w:cs="Times New Roman" w:eastAsia="Times New Roman" w:hAnsi="Times New Roman"/>
          <w:sz w:val="24"/>
          <w:szCs w:val="24"/>
        </w:rPr>
        <w:t xml:space="preserve">_______________________________</w:t>
      </w:r>
    </w:p>
    <w:p>
      <w:pPr>
        <w:spacing w:after="0" w:before="0" w:line="276"/>
      </w:pPr>
      <w:r>
        <w:rPr>
          <w:rFonts w:ascii="Times New Roman" w:cs="Times New Roman" w:eastAsia="Times New Roman" w:hAnsi="Times New Roman"/>
          <w:b/>
          <w:bCs/>
          <w:sz w:val="22"/>
          <w:szCs w:val="22"/>
        </w:rPr>
        <w:t xml:space="preserve">Noted by</w:t>
      </w:r>
    </w:p>
    <w:p>
      <w:pPr>
        <w:spacing w:after="200" w:before="0" w:line="276"/>
      </w:pPr>
      <w:r>
        <w:rPr>
          <w:rFonts w:ascii="Times New Roman" w:cs="Times New Roman" w:eastAsia="Times New Roman" w:hAnsi="Times New Roman"/>
          <w:i/>
          <w:iCs/>
          <w:sz w:val="22"/>
          <w:szCs w:val="22"/>
        </w:rPr>
        <w:t xml:space="preserve">Thesis Adviser</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Test Cases</dc:title>
  <dc:creator>CDRRMO FloodRoute</dc:creator>
  <dc:description>Manual black-box test cases for the Web-Based Flood Risk-Aware Route System for Cabuyao City CDRRMO</dc:description>
  <cp:lastModifiedBy>Un-named</cp:lastModifiedBy>
  <cp:revision>1</cp:revision>
  <dcterms:created xsi:type="dcterms:W3CDTF">2026-09-01T16:46:25.617Z</dcterms:created>
  <dcterms:modified xsi:type="dcterms:W3CDTF">2026-09-01T16:46:25.618Z</dcterms:modified>
</cp:coreProperties>
</file>

<file path=docProps/custom.xml><?xml version="1.0" encoding="utf-8"?>
<Properties xmlns="http://schemas.openxmlformats.org/officeDocument/2006/custom-properties" xmlns:vt="http://schemas.openxmlformats.org/officeDocument/2006/docPropsVTypes"/>
</file>