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A420" w14:textId="2DE4DC48" w:rsidR="00B85400" w:rsidRDefault="00D32C54">
      <w:pPr>
        <w:spacing w:after="0" w:line="240" w:lineRule="auto"/>
        <w:jc w:val="center"/>
        <w:rPr>
          <w:rFonts w:ascii="Arial" w:hAnsi="Arial" w:cs="Arial"/>
          <w:b/>
          <w:bCs/>
          <w:sz w:val="24"/>
          <w:szCs w:val="24"/>
        </w:rPr>
      </w:pPr>
      <w:r>
        <w:rPr>
          <w:rFonts w:ascii="Arial" w:hAnsi="Arial" w:cs="Arial"/>
          <w:b/>
          <w:noProof/>
          <w:sz w:val="24"/>
          <w:szCs w:val="24"/>
          <w:lang w:eastAsia="en-PH"/>
        </w:rPr>
        <mc:AlternateContent>
          <mc:Choice Requires="wps">
            <w:drawing>
              <wp:anchor distT="0" distB="0" distL="114300" distR="114300" simplePos="0" relativeHeight="251671552" behindDoc="0" locked="0" layoutInCell="1" allowOverlap="1" wp14:anchorId="19571DD0" wp14:editId="3E1F69E9">
                <wp:simplePos x="0" y="0"/>
                <wp:positionH relativeFrom="column">
                  <wp:posOffset>5718810</wp:posOffset>
                </wp:positionH>
                <wp:positionV relativeFrom="paragraph">
                  <wp:posOffset>-541655</wp:posOffset>
                </wp:positionV>
                <wp:extent cx="415925" cy="374015"/>
                <wp:effectExtent l="6350" t="6350" r="19685" b="15875"/>
                <wp:wrapNone/>
                <wp:docPr id="22" name="Rectangle 22"/>
                <wp:cNvGraphicFramePr/>
                <a:graphic xmlns:a="http://schemas.openxmlformats.org/drawingml/2006/main">
                  <a:graphicData uri="http://schemas.microsoft.com/office/word/2010/wordprocessingShape">
                    <wps:wsp>
                      <wps:cNvSpPr/>
                      <wps:spPr>
                        <a:xfrm>
                          <a:off x="0" y="0"/>
                          <a:ext cx="415925" cy="3740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3777B3" id="Rectangle 22" o:spid="_x0000_s1026" style="position:absolute;margin-left:450.3pt;margin-top:-42.65pt;width:32.75pt;height:29.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" fillcolor="white [3212]" strokecolor="white [3212]" strokeweight="1pt"/>
            </w:pict>
          </mc:Fallback>
        </mc:AlternateContent>
      </w:r>
      <w:r>
        <w:rPr>
          <w:rFonts w:ascii="Arial" w:hAnsi="Arial" w:cs="Arial"/>
          <w:b/>
          <w:bCs/>
          <w:sz w:val="24"/>
          <w:szCs w:val="24"/>
        </w:rPr>
        <w:t>MAXIMIZING THE UTILIZATION OF LEARNING RESOURCES IN SUPPORT OF TEACHING COMPETENCE IN BASIC MATHEMATICS</w:t>
      </w:r>
      <w:r w:rsidR="0001747E">
        <w:rPr>
          <w:rFonts w:ascii="Arial" w:hAnsi="Arial" w:cs="Arial"/>
          <w:b/>
          <w:bCs/>
          <w:sz w:val="24"/>
          <w:szCs w:val="24"/>
        </w:rPr>
        <w:t>:</w:t>
      </w:r>
      <w:r w:rsidR="00026F7B">
        <w:rPr>
          <w:rFonts w:ascii="Arial" w:hAnsi="Arial" w:cs="Arial"/>
          <w:b/>
          <w:bCs/>
          <w:sz w:val="24"/>
          <w:szCs w:val="24"/>
        </w:rPr>
        <w:t xml:space="preserve"> </w:t>
      </w:r>
      <w:r w:rsidR="008D0D49">
        <w:rPr>
          <w:rFonts w:ascii="Arial" w:hAnsi="Arial" w:cs="Arial"/>
          <w:b/>
          <w:bCs/>
          <w:sz w:val="24"/>
          <w:szCs w:val="24"/>
        </w:rPr>
        <w:t>ADOPTIVE FRAMEWORK</w:t>
      </w:r>
    </w:p>
    <w:p w14:paraId="0DC01A72" w14:textId="77777777" w:rsidR="00B85400" w:rsidRDefault="00B85400">
      <w:pPr>
        <w:spacing w:after="0" w:line="240" w:lineRule="auto"/>
        <w:jc w:val="center"/>
        <w:rPr>
          <w:rFonts w:ascii="Arial" w:hAnsi="Arial" w:cs="Arial"/>
          <w:b/>
          <w:bCs/>
          <w:sz w:val="24"/>
          <w:szCs w:val="24"/>
        </w:rPr>
      </w:pPr>
    </w:p>
    <w:p w14:paraId="1DC35172" w14:textId="77777777" w:rsidR="00B85400" w:rsidRDefault="00B85400">
      <w:pPr>
        <w:spacing w:after="0" w:line="240" w:lineRule="auto"/>
        <w:jc w:val="center"/>
        <w:rPr>
          <w:rFonts w:ascii="Arial" w:hAnsi="Arial" w:cs="Arial"/>
          <w:b/>
          <w:bCs/>
          <w:color w:val="EE0000"/>
          <w:sz w:val="24"/>
          <w:szCs w:val="24"/>
        </w:rPr>
      </w:pPr>
    </w:p>
    <w:p w14:paraId="69184792" w14:textId="77777777" w:rsidR="00B85400" w:rsidRDefault="00B85400">
      <w:pPr>
        <w:spacing w:after="0" w:line="240" w:lineRule="auto"/>
        <w:jc w:val="center"/>
        <w:rPr>
          <w:rFonts w:ascii="Arial" w:hAnsi="Arial" w:cs="Arial"/>
          <w:bCs/>
          <w:color w:val="EE0000"/>
          <w:sz w:val="24"/>
          <w:szCs w:val="24"/>
        </w:rPr>
      </w:pPr>
    </w:p>
    <w:p w14:paraId="637E9EFA" w14:textId="77777777" w:rsidR="00B85400" w:rsidRDefault="00B85400">
      <w:pPr>
        <w:spacing w:after="0" w:line="240" w:lineRule="auto"/>
        <w:jc w:val="center"/>
        <w:rPr>
          <w:rFonts w:ascii="Arial" w:hAnsi="Arial" w:cs="Arial"/>
          <w:bCs/>
          <w:sz w:val="24"/>
          <w:szCs w:val="24"/>
        </w:rPr>
      </w:pPr>
    </w:p>
    <w:p w14:paraId="0BA5CF17" w14:textId="77777777" w:rsidR="00B85400" w:rsidRDefault="00B85400">
      <w:pPr>
        <w:spacing w:after="0" w:line="240" w:lineRule="auto"/>
        <w:jc w:val="both"/>
        <w:rPr>
          <w:rFonts w:ascii="Arial" w:hAnsi="Arial" w:cs="Arial"/>
          <w:bCs/>
          <w:sz w:val="24"/>
          <w:szCs w:val="24"/>
        </w:rPr>
      </w:pPr>
    </w:p>
    <w:p w14:paraId="730658E7" w14:textId="77777777" w:rsidR="00B85400" w:rsidRDefault="00B85400">
      <w:pPr>
        <w:spacing w:after="0" w:line="240" w:lineRule="auto"/>
        <w:jc w:val="both"/>
        <w:rPr>
          <w:rFonts w:ascii="Arial" w:hAnsi="Arial" w:cs="Arial"/>
          <w:bCs/>
          <w:sz w:val="24"/>
          <w:szCs w:val="24"/>
        </w:rPr>
      </w:pPr>
    </w:p>
    <w:p w14:paraId="558D94EC" w14:textId="77777777" w:rsidR="00B85400" w:rsidRDefault="00B85400">
      <w:pPr>
        <w:spacing w:after="0" w:line="240" w:lineRule="auto"/>
        <w:jc w:val="both"/>
        <w:rPr>
          <w:rFonts w:ascii="Arial" w:hAnsi="Arial" w:cs="Arial"/>
          <w:bCs/>
          <w:sz w:val="24"/>
          <w:szCs w:val="24"/>
        </w:rPr>
      </w:pPr>
    </w:p>
    <w:p w14:paraId="3396F714" w14:textId="77777777" w:rsidR="00B85400" w:rsidRDefault="00B85400">
      <w:pPr>
        <w:spacing w:after="0" w:line="240" w:lineRule="auto"/>
        <w:rPr>
          <w:rFonts w:ascii="Arial" w:hAnsi="Arial" w:cs="Arial"/>
          <w:b/>
          <w:sz w:val="24"/>
          <w:szCs w:val="24"/>
        </w:rPr>
      </w:pPr>
    </w:p>
    <w:p w14:paraId="41918FD5" w14:textId="77777777" w:rsidR="00B85400" w:rsidRDefault="00D32C54">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A</w:t>
      </w:r>
    </w:p>
    <w:p w14:paraId="0847C8DB" w14:textId="77777777" w:rsidR="00B85400" w:rsidRDefault="00D32C54">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Dissertation Proposal</w:t>
      </w:r>
    </w:p>
    <w:p w14:paraId="44F1314E" w14:textId="77777777" w:rsidR="00B85400" w:rsidRDefault="00D32C54">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Presented to the</w:t>
      </w:r>
    </w:p>
    <w:p w14:paraId="73FD5C91" w14:textId="77777777" w:rsidR="00B85400" w:rsidRDefault="00D32C54">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 xml:space="preserve">Graduate School </w:t>
      </w:r>
    </w:p>
    <w:p w14:paraId="59D521B5" w14:textId="77777777" w:rsidR="00B85400" w:rsidRDefault="00D32C54">
      <w:pPr>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CEBU TECHNOLOGICAL UNIVERSITY</w:t>
      </w:r>
    </w:p>
    <w:p w14:paraId="607B0055" w14:textId="77777777" w:rsidR="00B85400" w:rsidRDefault="00D32C54">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Main Campus, R. Palma St., Cebu City</w:t>
      </w:r>
    </w:p>
    <w:p w14:paraId="69C8A613" w14:textId="77777777" w:rsidR="00B85400" w:rsidRDefault="00B85400">
      <w:pPr>
        <w:spacing w:after="0" w:line="240" w:lineRule="auto"/>
        <w:jc w:val="center"/>
        <w:rPr>
          <w:rFonts w:ascii="Arial" w:hAnsi="Arial" w:cs="Arial"/>
          <w:color w:val="000000" w:themeColor="text1"/>
          <w:sz w:val="24"/>
          <w:szCs w:val="24"/>
        </w:rPr>
      </w:pPr>
    </w:p>
    <w:p w14:paraId="51982801" w14:textId="77777777" w:rsidR="00B85400" w:rsidRDefault="00B85400">
      <w:pPr>
        <w:spacing w:after="0" w:line="240" w:lineRule="auto"/>
        <w:jc w:val="center"/>
        <w:rPr>
          <w:rFonts w:ascii="Arial" w:hAnsi="Arial" w:cs="Arial"/>
          <w:color w:val="000000" w:themeColor="text1"/>
          <w:sz w:val="24"/>
          <w:szCs w:val="24"/>
        </w:rPr>
      </w:pPr>
    </w:p>
    <w:p w14:paraId="554386ED" w14:textId="77777777" w:rsidR="00B85400" w:rsidRDefault="00B85400">
      <w:pPr>
        <w:spacing w:after="0" w:line="240" w:lineRule="auto"/>
        <w:jc w:val="center"/>
        <w:rPr>
          <w:rFonts w:ascii="Arial" w:hAnsi="Arial" w:cs="Arial"/>
          <w:color w:val="000000" w:themeColor="text1"/>
          <w:sz w:val="24"/>
          <w:szCs w:val="24"/>
        </w:rPr>
      </w:pPr>
    </w:p>
    <w:p w14:paraId="1A9C26C3" w14:textId="77777777" w:rsidR="00B85400" w:rsidRDefault="00B85400">
      <w:pPr>
        <w:spacing w:after="0" w:line="240" w:lineRule="auto"/>
        <w:jc w:val="center"/>
        <w:rPr>
          <w:rFonts w:ascii="Arial" w:hAnsi="Arial" w:cs="Arial"/>
          <w:color w:val="000000" w:themeColor="text1"/>
          <w:sz w:val="24"/>
          <w:szCs w:val="24"/>
        </w:rPr>
      </w:pPr>
    </w:p>
    <w:p w14:paraId="7387D98F" w14:textId="77777777" w:rsidR="00B85400" w:rsidRDefault="00B85400">
      <w:pPr>
        <w:spacing w:after="0" w:line="240" w:lineRule="auto"/>
        <w:jc w:val="center"/>
        <w:rPr>
          <w:rFonts w:ascii="Arial" w:hAnsi="Arial" w:cs="Arial"/>
          <w:color w:val="000000" w:themeColor="text1"/>
          <w:sz w:val="24"/>
          <w:szCs w:val="24"/>
        </w:rPr>
      </w:pPr>
    </w:p>
    <w:p w14:paraId="3DB2312B" w14:textId="77777777" w:rsidR="00B85400" w:rsidRDefault="00B85400">
      <w:pPr>
        <w:spacing w:after="0" w:line="240" w:lineRule="auto"/>
        <w:jc w:val="center"/>
        <w:rPr>
          <w:rFonts w:ascii="Arial" w:hAnsi="Arial" w:cs="Arial"/>
          <w:color w:val="000000" w:themeColor="text1"/>
          <w:sz w:val="24"/>
          <w:szCs w:val="24"/>
        </w:rPr>
      </w:pPr>
    </w:p>
    <w:p w14:paraId="78151FF3" w14:textId="77777777" w:rsidR="00B85400" w:rsidRDefault="00B85400">
      <w:pPr>
        <w:spacing w:after="0" w:line="240" w:lineRule="auto"/>
        <w:jc w:val="center"/>
        <w:rPr>
          <w:rFonts w:ascii="Arial" w:hAnsi="Arial" w:cs="Arial"/>
          <w:color w:val="000000" w:themeColor="text1"/>
          <w:sz w:val="24"/>
          <w:szCs w:val="24"/>
        </w:rPr>
      </w:pPr>
    </w:p>
    <w:p w14:paraId="5D77AB9B" w14:textId="77777777" w:rsidR="00B85400" w:rsidRDefault="00B85400">
      <w:pPr>
        <w:spacing w:after="0" w:line="240" w:lineRule="auto"/>
        <w:jc w:val="center"/>
        <w:rPr>
          <w:rFonts w:ascii="Arial" w:hAnsi="Arial" w:cs="Arial"/>
          <w:color w:val="000000" w:themeColor="text1"/>
          <w:sz w:val="24"/>
          <w:szCs w:val="24"/>
        </w:rPr>
      </w:pPr>
    </w:p>
    <w:p w14:paraId="52FF3C96" w14:textId="77777777" w:rsidR="00B85400" w:rsidRDefault="00B85400">
      <w:pPr>
        <w:spacing w:after="0" w:line="240" w:lineRule="auto"/>
        <w:jc w:val="center"/>
        <w:rPr>
          <w:rFonts w:ascii="Arial" w:hAnsi="Arial" w:cs="Arial"/>
          <w:color w:val="000000" w:themeColor="text1"/>
          <w:sz w:val="24"/>
          <w:szCs w:val="24"/>
        </w:rPr>
      </w:pPr>
    </w:p>
    <w:p w14:paraId="24C43A2F" w14:textId="77777777" w:rsidR="00B85400" w:rsidRDefault="00B85400">
      <w:pPr>
        <w:spacing w:after="0" w:line="240" w:lineRule="auto"/>
        <w:jc w:val="center"/>
        <w:rPr>
          <w:rFonts w:ascii="Arial" w:hAnsi="Arial" w:cs="Arial"/>
          <w:color w:val="000000" w:themeColor="text1"/>
          <w:sz w:val="24"/>
          <w:szCs w:val="24"/>
        </w:rPr>
      </w:pPr>
    </w:p>
    <w:p w14:paraId="16F8E1F0" w14:textId="77777777" w:rsidR="00B85400" w:rsidRDefault="00D32C54">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 xml:space="preserve">In Partial Fulfillment </w:t>
      </w:r>
    </w:p>
    <w:p w14:paraId="650064E4" w14:textId="77777777" w:rsidR="00B85400" w:rsidRDefault="00D32C54">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 xml:space="preserve">of the Requirements for the Degree </w:t>
      </w:r>
    </w:p>
    <w:p w14:paraId="5B2B5B37" w14:textId="77777777" w:rsidR="00B85400" w:rsidRDefault="00D32C54">
      <w:pPr>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DOCTOR OF EDUCATION</w:t>
      </w:r>
    </w:p>
    <w:p w14:paraId="29572566" w14:textId="77777777" w:rsidR="00B85400" w:rsidRDefault="00D32C54">
      <w:pPr>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MAJOR IN EDUCATIONAL MANAGEMENT AND DEVELOPMENT</w:t>
      </w:r>
    </w:p>
    <w:p w14:paraId="0F427A6C" w14:textId="77777777" w:rsidR="00B85400" w:rsidRDefault="00B85400">
      <w:pPr>
        <w:spacing w:after="0" w:line="240" w:lineRule="auto"/>
        <w:jc w:val="center"/>
        <w:rPr>
          <w:rFonts w:ascii="Arial" w:hAnsi="Arial" w:cs="Arial"/>
          <w:color w:val="000000" w:themeColor="text1"/>
          <w:sz w:val="24"/>
          <w:szCs w:val="24"/>
        </w:rPr>
      </w:pPr>
    </w:p>
    <w:p w14:paraId="045F35D7" w14:textId="77777777" w:rsidR="00B85400" w:rsidRDefault="00B85400">
      <w:pPr>
        <w:spacing w:after="0" w:line="240" w:lineRule="auto"/>
        <w:jc w:val="center"/>
        <w:rPr>
          <w:rFonts w:ascii="Arial" w:hAnsi="Arial" w:cs="Arial"/>
          <w:color w:val="000000" w:themeColor="text1"/>
          <w:sz w:val="24"/>
          <w:szCs w:val="24"/>
        </w:rPr>
      </w:pPr>
    </w:p>
    <w:p w14:paraId="53A119D9" w14:textId="77777777" w:rsidR="00B85400" w:rsidRDefault="00B85400">
      <w:pPr>
        <w:spacing w:after="0" w:line="240" w:lineRule="auto"/>
        <w:jc w:val="center"/>
        <w:rPr>
          <w:rFonts w:ascii="Arial" w:hAnsi="Arial" w:cs="Arial"/>
          <w:color w:val="000000" w:themeColor="text1"/>
          <w:sz w:val="24"/>
          <w:szCs w:val="24"/>
        </w:rPr>
      </w:pPr>
    </w:p>
    <w:p w14:paraId="66698221" w14:textId="77777777" w:rsidR="00B85400" w:rsidRDefault="00B85400">
      <w:pPr>
        <w:spacing w:after="0" w:line="240" w:lineRule="auto"/>
        <w:jc w:val="center"/>
        <w:rPr>
          <w:rFonts w:ascii="Arial" w:hAnsi="Arial" w:cs="Arial"/>
          <w:color w:val="000000" w:themeColor="text1"/>
          <w:sz w:val="24"/>
          <w:szCs w:val="24"/>
        </w:rPr>
      </w:pPr>
    </w:p>
    <w:p w14:paraId="78B22631" w14:textId="77777777" w:rsidR="00B85400" w:rsidRDefault="00B85400">
      <w:pPr>
        <w:spacing w:after="0" w:line="240" w:lineRule="auto"/>
        <w:jc w:val="center"/>
        <w:rPr>
          <w:rFonts w:ascii="Arial" w:hAnsi="Arial" w:cs="Arial"/>
          <w:color w:val="000000" w:themeColor="text1"/>
          <w:sz w:val="24"/>
          <w:szCs w:val="24"/>
        </w:rPr>
      </w:pPr>
    </w:p>
    <w:p w14:paraId="65702FD1" w14:textId="77777777" w:rsidR="00B85400" w:rsidRDefault="00B85400">
      <w:pPr>
        <w:spacing w:after="0" w:line="240" w:lineRule="auto"/>
        <w:jc w:val="center"/>
        <w:rPr>
          <w:rFonts w:ascii="Arial" w:hAnsi="Arial" w:cs="Arial"/>
          <w:color w:val="000000" w:themeColor="text1"/>
          <w:sz w:val="24"/>
          <w:szCs w:val="24"/>
        </w:rPr>
      </w:pPr>
    </w:p>
    <w:p w14:paraId="1BE75519" w14:textId="77777777" w:rsidR="00B85400" w:rsidRDefault="00B85400">
      <w:pPr>
        <w:spacing w:after="0" w:line="240" w:lineRule="auto"/>
        <w:jc w:val="center"/>
        <w:rPr>
          <w:rFonts w:ascii="Arial" w:hAnsi="Arial" w:cs="Arial"/>
          <w:color w:val="000000" w:themeColor="text1"/>
          <w:sz w:val="24"/>
          <w:szCs w:val="24"/>
        </w:rPr>
      </w:pPr>
    </w:p>
    <w:p w14:paraId="14B85057" w14:textId="77777777" w:rsidR="00B85400" w:rsidRDefault="00B85400">
      <w:pPr>
        <w:spacing w:after="0" w:line="240" w:lineRule="auto"/>
        <w:jc w:val="center"/>
        <w:rPr>
          <w:rFonts w:ascii="Arial" w:hAnsi="Arial" w:cs="Arial"/>
          <w:color w:val="000000" w:themeColor="text1"/>
          <w:sz w:val="24"/>
          <w:szCs w:val="24"/>
        </w:rPr>
      </w:pPr>
    </w:p>
    <w:p w14:paraId="7DEECC2E" w14:textId="77777777" w:rsidR="00B85400" w:rsidRDefault="00B85400">
      <w:pPr>
        <w:spacing w:after="0" w:line="240" w:lineRule="auto"/>
        <w:jc w:val="center"/>
        <w:rPr>
          <w:rFonts w:ascii="Arial" w:hAnsi="Arial" w:cs="Arial"/>
          <w:color w:val="000000" w:themeColor="text1"/>
          <w:sz w:val="24"/>
          <w:szCs w:val="24"/>
        </w:rPr>
      </w:pPr>
    </w:p>
    <w:p w14:paraId="4D1BF1DA" w14:textId="77777777" w:rsidR="00B85400" w:rsidRDefault="00B85400">
      <w:pPr>
        <w:spacing w:after="0" w:line="240" w:lineRule="auto"/>
        <w:jc w:val="center"/>
        <w:rPr>
          <w:rFonts w:ascii="Arial" w:hAnsi="Arial" w:cs="Arial"/>
          <w:color w:val="000000" w:themeColor="text1"/>
          <w:sz w:val="24"/>
          <w:szCs w:val="24"/>
        </w:rPr>
      </w:pPr>
    </w:p>
    <w:p w14:paraId="441A1CAD" w14:textId="77777777" w:rsidR="00B85400" w:rsidRDefault="00B85400">
      <w:pPr>
        <w:spacing w:after="0" w:line="240" w:lineRule="auto"/>
        <w:jc w:val="center"/>
        <w:rPr>
          <w:b/>
          <w:bCs/>
          <w:color w:val="000000" w:themeColor="text1"/>
          <w:sz w:val="24"/>
          <w:szCs w:val="24"/>
        </w:rPr>
      </w:pPr>
    </w:p>
    <w:p w14:paraId="38CAE294" w14:textId="77777777" w:rsidR="00B85400" w:rsidRDefault="00B85400">
      <w:pPr>
        <w:spacing w:after="0" w:line="240" w:lineRule="auto"/>
        <w:jc w:val="center"/>
        <w:rPr>
          <w:b/>
          <w:bCs/>
          <w:color w:val="000000" w:themeColor="text1"/>
          <w:sz w:val="24"/>
          <w:szCs w:val="24"/>
        </w:rPr>
      </w:pPr>
    </w:p>
    <w:p w14:paraId="5A63176A" w14:textId="77777777" w:rsidR="00B85400" w:rsidRDefault="00B85400">
      <w:pPr>
        <w:spacing w:after="0" w:line="240" w:lineRule="auto"/>
        <w:rPr>
          <w:rFonts w:ascii="Arial" w:hAnsi="Arial" w:cs="Arial"/>
          <w:color w:val="000000" w:themeColor="text1"/>
          <w:sz w:val="24"/>
          <w:szCs w:val="24"/>
        </w:rPr>
      </w:pPr>
    </w:p>
    <w:p w14:paraId="26861A92" w14:textId="77777777" w:rsidR="00B85400" w:rsidRDefault="00D32C54">
      <w:pPr>
        <w:spacing w:after="0" w:line="240" w:lineRule="auto"/>
        <w:jc w:val="center"/>
        <w:rPr>
          <w:rFonts w:ascii="Arial" w:hAnsi="Arial" w:cs="Arial"/>
          <w:b/>
          <w:color w:val="000000" w:themeColor="text1"/>
          <w:sz w:val="24"/>
          <w:szCs w:val="24"/>
        </w:rPr>
      </w:pPr>
      <w:r>
        <w:rPr>
          <w:rFonts w:ascii="Arial" w:hAnsi="Arial" w:cs="Arial"/>
          <w:b/>
          <w:color w:val="000000" w:themeColor="text1"/>
          <w:sz w:val="24"/>
          <w:szCs w:val="24"/>
        </w:rPr>
        <w:t>ROSEMARIE S. RIZON</w:t>
      </w:r>
    </w:p>
    <w:p w14:paraId="01B61D72" w14:textId="77777777" w:rsidR="00B85400" w:rsidRDefault="00B85400">
      <w:pPr>
        <w:spacing w:after="0" w:line="240" w:lineRule="auto"/>
        <w:jc w:val="center"/>
        <w:rPr>
          <w:rFonts w:ascii="Arial" w:hAnsi="Arial" w:cs="Arial"/>
          <w:b/>
          <w:color w:val="000000" w:themeColor="text1"/>
          <w:sz w:val="24"/>
          <w:szCs w:val="24"/>
        </w:rPr>
      </w:pPr>
    </w:p>
    <w:p w14:paraId="4294600D" w14:textId="30E56FE9" w:rsidR="00B85400" w:rsidRDefault="00D2621F">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November</w:t>
      </w:r>
      <w:r w:rsidR="00D32C54">
        <w:rPr>
          <w:rFonts w:ascii="Arial" w:hAnsi="Arial" w:cs="Arial"/>
          <w:color w:val="000000" w:themeColor="text1"/>
          <w:sz w:val="24"/>
          <w:szCs w:val="24"/>
        </w:rPr>
        <w:t xml:space="preserve"> 2026</w:t>
      </w:r>
    </w:p>
    <w:p w14:paraId="5135B10F" w14:textId="77777777" w:rsidR="00B85400" w:rsidRDefault="00B85400">
      <w:pPr>
        <w:spacing w:after="0" w:line="240" w:lineRule="auto"/>
        <w:jc w:val="center"/>
        <w:rPr>
          <w:rFonts w:ascii="Arial" w:hAnsi="Arial" w:cs="Arial"/>
          <w:color w:val="000000" w:themeColor="text1"/>
          <w:sz w:val="24"/>
          <w:szCs w:val="24"/>
        </w:rPr>
      </w:pPr>
    </w:p>
    <w:p w14:paraId="13D6713B" w14:textId="77777777" w:rsidR="00B85400" w:rsidRDefault="00D32C54">
      <w:pPr>
        <w:spacing w:after="0" w:line="240" w:lineRule="auto"/>
        <w:jc w:val="center"/>
        <w:rPr>
          <w:rFonts w:ascii="Arial" w:hAnsi="Arial" w:cs="Arial"/>
          <w:b/>
          <w:color w:val="000000" w:themeColor="text1"/>
          <w:sz w:val="20"/>
          <w:szCs w:val="20"/>
        </w:rPr>
      </w:pPr>
      <w:r>
        <w:rPr>
          <w:rFonts w:ascii="Arial" w:hAnsi="Arial" w:cs="Arial"/>
          <w:b/>
          <w:color w:val="000000" w:themeColor="text1"/>
          <w:sz w:val="20"/>
          <w:szCs w:val="20"/>
        </w:rPr>
        <w:lastRenderedPageBreak/>
        <w:t>APPROVAL SHEET</w:t>
      </w:r>
    </w:p>
    <w:p w14:paraId="24C2A3AD" w14:textId="77777777" w:rsidR="00B85400" w:rsidRDefault="00B85400">
      <w:pPr>
        <w:spacing w:after="0" w:line="240" w:lineRule="auto"/>
        <w:jc w:val="center"/>
        <w:rPr>
          <w:rFonts w:ascii="Arial" w:hAnsi="Arial" w:cs="Arial"/>
          <w:b/>
          <w:color w:val="000000" w:themeColor="text1"/>
          <w:sz w:val="20"/>
          <w:szCs w:val="20"/>
        </w:rPr>
      </w:pPr>
    </w:p>
    <w:p w14:paraId="5A0DE303" w14:textId="4B969737" w:rsidR="00B85400" w:rsidRDefault="00D32C54">
      <w:pPr>
        <w:spacing w:after="0" w:line="240" w:lineRule="auto"/>
        <w:ind w:firstLine="720"/>
        <w:jc w:val="both"/>
        <w:rPr>
          <w:rFonts w:ascii="Arial" w:hAnsi="Arial" w:cs="Arial"/>
          <w:b/>
          <w:bCs/>
          <w:color w:val="000000" w:themeColor="text1"/>
          <w:sz w:val="20"/>
          <w:szCs w:val="20"/>
        </w:rPr>
      </w:pPr>
      <w:r>
        <w:rPr>
          <w:rFonts w:ascii="Arial" w:hAnsi="Arial" w:cs="Arial"/>
          <w:color w:val="000000" w:themeColor="text1"/>
          <w:sz w:val="20"/>
          <w:szCs w:val="20"/>
        </w:rPr>
        <w:t>This Dissertation entitled,</w:t>
      </w:r>
      <w:r>
        <w:t xml:space="preserve"> </w:t>
      </w:r>
      <w:r>
        <w:rPr>
          <w:rFonts w:ascii="Arial" w:hAnsi="Arial" w:cs="Arial"/>
          <w:b/>
          <w:bCs/>
          <w:color w:val="000000" w:themeColor="text1"/>
          <w:sz w:val="20"/>
          <w:szCs w:val="20"/>
        </w:rPr>
        <w:t>“MAXIMIZING THE UTILIZATION OF LEARNING RESOURCES IN SUPPORT OF TEACHING COMPETENCE IN BASIC MATHEMATICS</w:t>
      </w:r>
      <w:r w:rsidR="008D0D49">
        <w:rPr>
          <w:rFonts w:ascii="Arial" w:hAnsi="Arial" w:cs="Arial"/>
          <w:b/>
          <w:bCs/>
          <w:color w:val="000000" w:themeColor="text1"/>
          <w:sz w:val="20"/>
          <w:szCs w:val="20"/>
        </w:rPr>
        <w:t>: ADOPTIVE FRAMEWORK</w:t>
      </w:r>
      <w:r>
        <w:rPr>
          <w:rFonts w:ascii="Arial" w:hAnsi="Arial" w:cs="Arial"/>
          <w:color w:val="000000" w:themeColor="text1"/>
          <w:sz w:val="20"/>
          <w:szCs w:val="20"/>
        </w:rPr>
        <w:t>”</w:t>
      </w:r>
      <w:r>
        <w:rPr>
          <w:rFonts w:ascii="Arial" w:hAnsi="Arial" w:cs="Arial"/>
          <w:b/>
          <w:bCs/>
          <w:color w:val="000000" w:themeColor="text1"/>
          <w:sz w:val="20"/>
          <w:szCs w:val="20"/>
        </w:rPr>
        <w:t xml:space="preserve"> </w:t>
      </w:r>
      <w:r>
        <w:rPr>
          <w:rFonts w:ascii="Arial" w:hAnsi="Arial" w:cs="Arial"/>
          <w:color w:val="000000" w:themeColor="text1"/>
          <w:sz w:val="20"/>
          <w:szCs w:val="20"/>
        </w:rPr>
        <w:t xml:space="preserve">prepared and submitted by </w:t>
      </w:r>
      <w:r>
        <w:rPr>
          <w:rFonts w:ascii="Arial" w:hAnsi="Arial" w:cs="Arial"/>
          <w:b/>
          <w:bCs/>
          <w:color w:val="000000" w:themeColor="text1"/>
          <w:sz w:val="20"/>
          <w:szCs w:val="20"/>
        </w:rPr>
        <w:t>ROSEMARIE S. RIZON</w:t>
      </w:r>
      <w:r>
        <w:rPr>
          <w:rFonts w:ascii="Arial" w:hAnsi="Arial" w:cs="Arial"/>
          <w:color w:val="000000" w:themeColor="text1"/>
          <w:sz w:val="20"/>
          <w:szCs w:val="20"/>
        </w:rPr>
        <w:t xml:space="preserve">, in partial fulfillment of the requirements for the degree of </w:t>
      </w:r>
      <w:r>
        <w:rPr>
          <w:rFonts w:ascii="Arial" w:hAnsi="Arial" w:cs="Arial"/>
          <w:b/>
          <w:bCs/>
          <w:color w:val="000000" w:themeColor="text1"/>
          <w:sz w:val="20"/>
          <w:szCs w:val="20"/>
        </w:rPr>
        <w:t>DOCTOR OF EDUCATION MAJOR IN EDUCATIONAL MANAGEMENT AND DEVELOPMENT</w:t>
      </w:r>
      <w:r>
        <w:rPr>
          <w:rFonts w:ascii="Arial" w:hAnsi="Arial" w:cs="Arial"/>
          <w:color w:val="000000" w:themeColor="text1"/>
          <w:sz w:val="20"/>
          <w:szCs w:val="20"/>
        </w:rPr>
        <w:t xml:space="preserve"> has been examined and is recommended for acceptance for Design Hearing.</w:t>
      </w:r>
    </w:p>
    <w:p w14:paraId="61CAC8A6" w14:textId="77777777" w:rsidR="00B85400" w:rsidRDefault="00B85400">
      <w:pPr>
        <w:spacing w:after="0" w:line="240" w:lineRule="auto"/>
        <w:ind w:firstLine="720"/>
        <w:jc w:val="both"/>
        <w:rPr>
          <w:rFonts w:ascii="Arial" w:hAnsi="Arial" w:cs="Arial"/>
          <w:b/>
          <w:bCs/>
          <w:color w:val="FF0000"/>
          <w:sz w:val="23"/>
          <w:szCs w:val="23"/>
        </w:rPr>
      </w:pPr>
    </w:p>
    <w:p w14:paraId="3B806AFC" w14:textId="77777777" w:rsidR="00B85400" w:rsidRDefault="00B85400">
      <w:pPr>
        <w:spacing w:after="0" w:line="240" w:lineRule="auto"/>
        <w:jc w:val="center"/>
        <w:rPr>
          <w:rFonts w:ascii="Arial" w:hAnsi="Arial" w:cs="Arial"/>
          <w:b/>
          <w:color w:val="000000" w:themeColor="text1"/>
          <w:sz w:val="20"/>
          <w:szCs w:val="20"/>
        </w:rPr>
      </w:pPr>
      <w:bookmarkStart w:id="0" w:name="_Hlk137243573"/>
    </w:p>
    <w:bookmarkEnd w:id="0"/>
    <w:p w14:paraId="489527DA" w14:textId="77777777" w:rsidR="00B85400" w:rsidRDefault="00D32C54">
      <w:pPr>
        <w:spacing w:after="0" w:line="240" w:lineRule="auto"/>
        <w:jc w:val="both"/>
        <w:rPr>
          <w:rFonts w:ascii="Arial" w:hAnsi="Arial" w:cs="Arial"/>
          <w:b/>
          <w:color w:val="000000" w:themeColor="text1"/>
          <w:sz w:val="20"/>
          <w:szCs w:val="20"/>
        </w:rPr>
      </w:pPr>
      <w:r>
        <w:rPr>
          <w:rFonts w:ascii="Arial" w:hAnsi="Arial" w:cs="Arial"/>
          <w:color w:val="000000" w:themeColor="text1"/>
          <w:sz w:val="20"/>
          <w:szCs w:val="20"/>
        </w:rPr>
        <w:t xml:space="preserve">                                             </w:t>
      </w:r>
      <w:r>
        <w:rPr>
          <w:rFonts w:ascii="Arial" w:hAnsi="Arial" w:cs="Arial"/>
          <w:b/>
          <w:color w:val="000000" w:themeColor="text1"/>
          <w:sz w:val="20"/>
          <w:szCs w:val="20"/>
        </w:rPr>
        <w:t>DISSERTATION ADVISORY COMMITTEE</w:t>
      </w:r>
    </w:p>
    <w:p w14:paraId="1D26BC06" w14:textId="77777777" w:rsidR="00B85400" w:rsidRDefault="00B85400">
      <w:pPr>
        <w:spacing w:after="0" w:line="240" w:lineRule="auto"/>
        <w:jc w:val="center"/>
        <w:rPr>
          <w:rFonts w:ascii="Arial" w:hAnsi="Arial" w:cs="Arial"/>
          <w:b/>
          <w:color w:val="000000" w:themeColor="text1"/>
          <w:sz w:val="20"/>
          <w:szCs w:val="20"/>
        </w:rPr>
      </w:pPr>
    </w:p>
    <w:p w14:paraId="7208063F" w14:textId="77777777" w:rsidR="00B85400" w:rsidRDefault="00B85400">
      <w:pPr>
        <w:spacing w:after="20"/>
        <w:jc w:val="center"/>
        <w:rPr>
          <w:rFonts w:ascii="Arial" w:hAnsi="Arial" w:cs="Arial"/>
          <w:b/>
          <w:sz w:val="24"/>
          <w:szCs w:val="24"/>
        </w:rPr>
      </w:pPr>
    </w:p>
    <w:p w14:paraId="38E49772" w14:textId="77777777" w:rsidR="00B85400" w:rsidRDefault="00B85400">
      <w:pPr>
        <w:spacing w:after="20"/>
        <w:jc w:val="center"/>
        <w:rPr>
          <w:rFonts w:ascii="Arial" w:hAnsi="Arial" w:cs="Arial"/>
          <w:b/>
          <w:sz w:val="24"/>
          <w:szCs w:val="24"/>
        </w:rPr>
      </w:pPr>
    </w:p>
    <w:p w14:paraId="40DCE808" w14:textId="77777777" w:rsidR="00425DE8" w:rsidRDefault="00425DE8" w:rsidP="00425DE8">
      <w:pPr>
        <w:spacing w:after="0" w:line="240" w:lineRule="auto"/>
        <w:jc w:val="center"/>
        <w:rPr>
          <w:rFonts w:ascii="Arial" w:hAnsi="Arial" w:cs="Arial"/>
          <w:color w:val="000000" w:themeColor="text1"/>
          <w:sz w:val="20"/>
        </w:rPr>
      </w:pPr>
      <w:r>
        <w:rPr>
          <w:rFonts w:ascii="Arial" w:hAnsi="Arial" w:cs="Arial"/>
          <w:b/>
          <w:color w:val="000000" w:themeColor="text1"/>
          <w:sz w:val="20"/>
        </w:rPr>
        <w:t>NOLASCO K. MALABAGO, PhD, Dev. EdD</w:t>
      </w:r>
    </w:p>
    <w:p w14:paraId="75BE618E" w14:textId="77777777" w:rsidR="00425DE8" w:rsidRDefault="00425DE8" w:rsidP="00425DE8">
      <w:pPr>
        <w:spacing w:after="0" w:line="240" w:lineRule="auto"/>
        <w:jc w:val="center"/>
        <w:rPr>
          <w:rFonts w:ascii="Arial" w:hAnsi="Arial" w:cs="Arial"/>
          <w:color w:val="000000" w:themeColor="text1"/>
          <w:sz w:val="20"/>
        </w:rPr>
      </w:pPr>
      <w:r>
        <w:rPr>
          <w:rFonts w:ascii="Arial" w:hAnsi="Arial" w:cs="Arial"/>
          <w:color w:val="000000" w:themeColor="text1"/>
          <w:sz w:val="20"/>
        </w:rPr>
        <w:t>Chairman</w:t>
      </w:r>
    </w:p>
    <w:p w14:paraId="23B17EF2" w14:textId="77777777" w:rsidR="00425DE8" w:rsidRDefault="00425DE8" w:rsidP="00425DE8">
      <w:pPr>
        <w:spacing w:after="0" w:line="240" w:lineRule="auto"/>
        <w:jc w:val="center"/>
        <w:rPr>
          <w:rFonts w:ascii="Arial" w:hAnsi="Arial" w:cs="Arial"/>
          <w:color w:val="000000" w:themeColor="text1"/>
          <w:sz w:val="20"/>
        </w:rPr>
      </w:pPr>
    </w:p>
    <w:p w14:paraId="6B5FD537" w14:textId="77777777" w:rsidR="00425DE8" w:rsidRDefault="00425DE8" w:rsidP="00425DE8">
      <w:pPr>
        <w:spacing w:after="0" w:line="240" w:lineRule="auto"/>
        <w:rPr>
          <w:rFonts w:ascii="Arial" w:hAnsi="Arial" w:cs="Arial"/>
          <w:color w:val="000000" w:themeColor="text1"/>
          <w:sz w:val="20"/>
        </w:rPr>
      </w:pPr>
      <w:r>
        <w:rPr>
          <w:rFonts w:ascii="Arial" w:hAnsi="Arial" w:cs="Arial"/>
          <w:b/>
          <w:color w:val="000000" w:themeColor="text1"/>
          <w:sz w:val="20"/>
        </w:rPr>
        <w:t xml:space="preserve">LIBERATO A. LAURONILLA, </w:t>
      </w:r>
      <w:proofErr w:type="spellStart"/>
      <w:proofErr w:type="gramStart"/>
      <w:r>
        <w:rPr>
          <w:rFonts w:ascii="Arial" w:hAnsi="Arial" w:cs="Arial"/>
          <w:b/>
          <w:color w:val="000000" w:themeColor="text1"/>
          <w:sz w:val="20"/>
        </w:rPr>
        <w:t>Ed..D</w:t>
      </w:r>
      <w:proofErr w:type="spellEnd"/>
      <w:r>
        <w:rPr>
          <w:rFonts w:ascii="Arial" w:hAnsi="Arial" w:cs="Arial"/>
          <w:b/>
          <w:color w:val="000000" w:themeColor="text1"/>
          <w:sz w:val="20"/>
        </w:rPr>
        <w:t>.</w:t>
      </w:r>
      <w:proofErr w:type="gramEnd"/>
      <w:r>
        <w:rPr>
          <w:rFonts w:ascii="Arial" w:hAnsi="Arial" w:cs="Arial"/>
          <w:b/>
          <w:color w:val="000000" w:themeColor="text1"/>
          <w:sz w:val="20"/>
        </w:rPr>
        <w:tab/>
        <w:t xml:space="preserve">                                   PERLA N. TENERIFE, </w:t>
      </w:r>
      <w:proofErr w:type="spellStart"/>
      <w:proofErr w:type="gramStart"/>
      <w:r>
        <w:rPr>
          <w:rFonts w:ascii="Arial" w:hAnsi="Arial" w:cs="Arial"/>
          <w:b/>
          <w:color w:val="000000" w:themeColor="text1"/>
          <w:sz w:val="20"/>
        </w:rPr>
        <w:t>Ph.D</w:t>
      </w:r>
      <w:proofErr w:type="spellEnd"/>
      <w:proofErr w:type="gramEnd"/>
      <w:r>
        <w:rPr>
          <w:rFonts w:ascii="Arial" w:hAnsi="Arial" w:cs="Arial"/>
          <w:b/>
          <w:color w:val="000000" w:themeColor="text1"/>
          <w:sz w:val="20"/>
        </w:rPr>
        <w:t>, Ed.D.</w:t>
      </w:r>
    </w:p>
    <w:p w14:paraId="56838DE0" w14:textId="77777777" w:rsidR="00425DE8" w:rsidRDefault="00425DE8" w:rsidP="00425DE8">
      <w:pPr>
        <w:spacing w:after="0" w:line="240" w:lineRule="auto"/>
        <w:rPr>
          <w:rFonts w:ascii="Arial" w:hAnsi="Arial" w:cs="Arial"/>
          <w:color w:val="000000" w:themeColor="text1"/>
          <w:sz w:val="20"/>
        </w:rPr>
      </w:pPr>
      <w:r>
        <w:rPr>
          <w:rFonts w:ascii="Arial" w:hAnsi="Arial" w:cs="Arial"/>
          <w:color w:val="000000" w:themeColor="text1"/>
          <w:sz w:val="20"/>
        </w:rPr>
        <w:tab/>
        <w:t xml:space="preserve">      Adviser </w:t>
      </w:r>
      <w:r>
        <w:rPr>
          <w:rFonts w:ascii="Arial" w:hAnsi="Arial" w:cs="Arial"/>
          <w:color w:val="000000" w:themeColor="text1"/>
          <w:sz w:val="20"/>
        </w:rPr>
        <w:tab/>
      </w:r>
      <w:r>
        <w:rPr>
          <w:rFonts w:ascii="Arial" w:hAnsi="Arial" w:cs="Arial"/>
          <w:color w:val="000000" w:themeColor="text1"/>
          <w:sz w:val="20"/>
        </w:rPr>
        <w:tab/>
      </w:r>
      <w:r>
        <w:rPr>
          <w:rFonts w:ascii="Arial" w:hAnsi="Arial" w:cs="Arial"/>
          <w:color w:val="000000" w:themeColor="text1"/>
          <w:sz w:val="20"/>
        </w:rPr>
        <w:tab/>
      </w:r>
      <w:r>
        <w:rPr>
          <w:rFonts w:ascii="Arial" w:hAnsi="Arial" w:cs="Arial"/>
          <w:color w:val="000000" w:themeColor="text1"/>
          <w:sz w:val="20"/>
        </w:rPr>
        <w:tab/>
        <w:t xml:space="preserve">                                    Member</w:t>
      </w:r>
    </w:p>
    <w:p w14:paraId="0FE69DA0" w14:textId="77777777" w:rsidR="00425DE8" w:rsidRDefault="00425DE8" w:rsidP="00425DE8">
      <w:pPr>
        <w:spacing w:after="0" w:line="240" w:lineRule="auto"/>
        <w:rPr>
          <w:rFonts w:ascii="Arial" w:hAnsi="Arial" w:cs="Arial"/>
          <w:color w:val="000000" w:themeColor="text1"/>
          <w:sz w:val="20"/>
        </w:rPr>
      </w:pPr>
    </w:p>
    <w:p w14:paraId="1D39AF09" w14:textId="77777777" w:rsidR="00425DE8" w:rsidRDefault="00425DE8" w:rsidP="00425DE8">
      <w:pPr>
        <w:spacing w:after="0" w:line="240" w:lineRule="auto"/>
        <w:rPr>
          <w:rFonts w:ascii="Arial" w:hAnsi="Arial" w:cs="Arial"/>
          <w:color w:val="000000" w:themeColor="text1"/>
          <w:sz w:val="20"/>
        </w:rPr>
      </w:pPr>
      <w:r>
        <w:rPr>
          <w:rFonts w:ascii="Arial" w:hAnsi="Arial" w:cs="Arial"/>
          <w:b/>
          <w:color w:val="000000" w:themeColor="text1"/>
          <w:sz w:val="20"/>
        </w:rPr>
        <w:t>RUFINO T. TUDLASAN JR. Ph.D.</w:t>
      </w:r>
      <w:r>
        <w:rPr>
          <w:rFonts w:ascii="Arial" w:hAnsi="Arial" w:cs="Arial"/>
          <w:b/>
          <w:color w:val="000000" w:themeColor="text1"/>
          <w:sz w:val="20"/>
        </w:rPr>
        <w:tab/>
        <w:t xml:space="preserve">                                 REMEGIO M. BERGAMO JR, DPA </w:t>
      </w:r>
    </w:p>
    <w:p w14:paraId="48FCB0AE" w14:textId="77777777" w:rsidR="00425DE8" w:rsidRDefault="00425DE8" w:rsidP="00425DE8">
      <w:pPr>
        <w:spacing w:after="0" w:line="240" w:lineRule="auto"/>
        <w:rPr>
          <w:rFonts w:ascii="Arial" w:hAnsi="Arial" w:cs="Arial"/>
          <w:color w:val="000000" w:themeColor="text1"/>
          <w:sz w:val="20"/>
        </w:rPr>
      </w:pPr>
      <w:r>
        <w:rPr>
          <w:rFonts w:ascii="Arial" w:hAnsi="Arial" w:cs="Arial"/>
          <w:color w:val="000000" w:themeColor="text1"/>
          <w:sz w:val="20"/>
        </w:rPr>
        <w:tab/>
        <w:t xml:space="preserve">     Member </w:t>
      </w:r>
      <w:r>
        <w:rPr>
          <w:rFonts w:ascii="Arial" w:hAnsi="Arial" w:cs="Arial"/>
          <w:color w:val="000000" w:themeColor="text1"/>
          <w:sz w:val="20"/>
        </w:rPr>
        <w:tab/>
      </w:r>
      <w:r>
        <w:rPr>
          <w:rFonts w:ascii="Arial" w:hAnsi="Arial" w:cs="Arial"/>
          <w:color w:val="000000" w:themeColor="text1"/>
          <w:sz w:val="20"/>
        </w:rPr>
        <w:tab/>
      </w:r>
      <w:r>
        <w:rPr>
          <w:rFonts w:ascii="Arial" w:hAnsi="Arial" w:cs="Arial"/>
          <w:color w:val="000000" w:themeColor="text1"/>
          <w:sz w:val="20"/>
        </w:rPr>
        <w:tab/>
      </w:r>
      <w:r>
        <w:rPr>
          <w:rFonts w:ascii="Arial" w:hAnsi="Arial" w:cs="Arial"/>
          <w:color w:val="000000" w:themeColor="text1"/>
          <w:sz w:val="20"/>
        </w:rPr>
        <w:tab/>
        <w:t xml:space="preserve">                                     </w:t>
      </w:r>
      <w:proofErr w:type="spellStart"/>
      <w:r>
        <w:rPr>
          <w:rFonts w:ascii="Arial" w:hAnsi="Arial" w:cs="Arial"/>
          <w:color w:val="000000" w:themeColor="text1"/>
          <w:sz w:val="20"/>
        </w:rPr>
        <w:t>Member</w:t>
      </w:r>
      <w:proofErr w:type="spellEnd"/>
    </w:p>
    <w:p w14:paraId="2112D6D5" w14:textId="77777777" w:rsidR="00425DE8" w:rsidRDefault="00425DE8" w:rsidP="00425DE8">
      <w:pPr>
        <w:spacing w:after="0" w:line="240" w:lineRule="auto"/>
        <w:rPr>
          <w:rFonts w:ascii="Arial" w:hAnsi="Arial" w:cs="Arial"/>
          <w:color w:val="000000" w:themeColor="text1"/>
          <w:sz w:val="20"/>
        </w:rPr>
      </w:pPr>
    </w:p>
    <w:p w14:paraId="6AC87820" w14:textId="77777777" w:rsidR="00425DE8" w:rsidRDefault="00425DE8" w:rsidP="00425DE8">
      <w:pPr>
        <w:spacing w:after="0" w:line="240" w:lineRule="auto"/>
        <w:rPr>
          <w:rFonts w:ascii="Arial" w:hAnsi="Arial" w:cs="Arial"/>
          <w:b/>
          <w:color w:val="000000" w:themeColor="text1"/>
          <w:sz w:val="20"/>
        </w:rPr>
      </w:pPr>
      <w:r>
        <w:rPr>
          <w:rFonts w:ascii="Arial" w:hAnsi="Arial" w:cs="Arial"/>
          <w:b/>
          <w:color w:val="000000" w:themeColor="text1"/>
          <w:sz w:val="20"/>
        </w:rPr>
        <w:t>REBECCA DC. MANALASTAS, PhD, EdD, DPA</w:t>
      </w:r>
      <w:r>
        <w:rPr>
          <w:rFonts w:ascii="Arial" w:hAnsi="Arial" w:cs="Arial"/>
          <w:b/>
          <w:color w:val="000000" w:themeColor="text1"/>
          <w:sz w:val="20"/>
        </w:rPr>
        <w:tab/>
        <w:t xml:space="preserve">      REYLAN C. CAPUNO, </w:t>
      </w:r>
      <w:proofErr w:type="gramStart"/>
      <w:r>
        <w:rPr>
          <w:rFonts w:ascii="Arial" w:hAnsi="Arial" w:cs="Arial"/>
          <w:b/>
          <w:color w:val="000000" w:themeColor="text1"/>
          <w:sz w:val="20"/>
        </w:rPr>
        <w:t>PhD,,</w:t>
      </w:r>
      <w:proofErr w:type="gramEnd"/>
      <w:r>
        <w:rPr>
          <w:rFonts w:ascii="Arial" w:hAnsi="Arial" w:cs="Arial"/>
          <w:b/>
          <w:color w:val="000000" w:themeColor="text1"/>
          <w:sz w:val="20"/>
        </w:rPr>
        <w:t xml:space="preserve"> Dev. EdD</w:t>
      </w:r>
    </w:p>
    <w:p w14:paraId="27B56028" w14:textId="77777777" w:rsidR="00425DE8" w:rsidRDefault="00425DE8" w:rsidP="00425DE8">
      <w:pPr>
        <w:spacing w:after="0" w:line="240" w:lineRule="auto"/>
        <w:rPr>
          <w:rFonts w:ascii="Arial" w:hAnsi="Arial" w:cs="Arial"/>
          <w:color w:val="000000" w:themeColor="text1"/>
          <w:sz w:val="20"/>
        </w:rPr>
      </w:pPr>
      <w:r>
        <w:rPr>
          <w:rFonts w:ascii="Arial" w:hAnsi="Arial" w:cs="Arial"/>
          <w:b/>
          <w:color w:val="000000" w:themeColor="text1"/>
          <w:sz w:val="20"/>
        </w:rPr>
        <w:t xml:space="preserve">                   </w:t>
      </w:r>
      <w:r>
        <w:rPr>
          <w:rFonts w:ascii="Arial" w:hAnsi="Arial" w:cs="Arial"/>
          <w:color w:val="000000" w:themeColor="text1"/>
          <w:sz w:val="20"/>
        </w:rPr>
        <w:t>Member</w:t>
      </w:r>
      <w:r>
        <w:rPr>
          <w:rFonts w:ascii="Arial" w:hAnsi="Arial" w:cs="Arial"/>
          <w:color w:val="000000" w:themeColor="text1"/>
          <w:sz w:val="20"/>
        </w:rPr>
        <w:tab/>
        <w:t xml:space="preserve">                                                                             </w:t>
      </w:r>
      <w:proofErr w:type="spellStart"/>
      <w:r>
        <w:rPr>
          <w:rFonts w:ascii="Arial" w:hAnsi="Arial" w:cs="Arial"/>
          <w:color w:val="000000" w:themeColor="text1"/>
          <w:sz w:val="20"/>
        </w:rPr>
        <w:t>Member</w:t>
      </w:r>
      <w:proofErr w:type="spellEnd"/>
    </w:p>
    <w:p w14:paraId="7436B406" w14:textId="77777777" w:rsidR="00425DE8" w:rsidRDefault="00425DE8" w:rsidP="00425DE8">
      <w:pPr>
        <w:spacing w:after="0" w:line="240" w:lineRule="auto"/>
        <w:rPr>
          <w:rFonts w:ascii="Arial" w:hAnsi="Arial" w:cs="Arial"/>
          <w:color w:val="000000" w:themeColor="text1"/>
          <w:sz w:val="20"/>
        </w:rPr>
      </w:pPr>
    </w:p>
    <w:p w14:paraId="71A52DAF" w14:textId="77777777" w:rsidR="00425DE8" w:rsidRDefault="00425DE8" w:rsidP="00425DE8">
      <w:pPr>
        <w:spacing w:after="0" w:line="240" w:lineRule="auto"/>
        <w:jc w:val="center"/>
        <w:rPr>
          <w:rFonts w:ascii="Arial" w:hAnsi="Arial" w:cs="Arial"/>
          <w:b/>
          <w:color w:val="000000" w:themeColor="text1"/>
          <w:sz w:val="20"/>
        </w:rPr>
      </w:pPr>
      <w:r>
        <w:rPr>
          <w:rFonts w:ascii="Arial" w:hAnsi="Arial" w:cs="Arial"/>
          <w:b/>
          <w:bCs/>
          <w:color w:val="000000" w:themeColor="text1"/>
          <w:sz w:val="20"/>
        </w:rPr>
        <w:t>MA. ANGELICA M. LAURONILLA, Ed.D</w:t>
      </w:r>
      <w:r>
        <w:rPr>
          <w:rFonts w:ascii="Arial" w:hAnsi="Arial" w:cs="Arial"/>
          <w:color w:val="000000" w:themeColor="text1"/>
          <w:sz w:val="20"/>
        </w:rPr>
        <w:t>.</w:t>
      </w:r>
    </w:p>
    <w:p w14:paraId="68D674CE" w14:textId="77777777" w:rsidR="00425DE8" w:rsidRDefault="00425DE8" w:rsidP="00425DE8">
      <w:pPr>
        <w:spacing w:after="0" w:line="240" w:lineRule="auto"/>
        <w:jc w:val="center"/>
        <w:rPr>
          <w:rFonts w:ascii="Arial" w:hAnsi="Arial" w:cs="Arial"/>
          <w:b/>
          <w:color w:val="000000" w:themeColor="text1"/>
          <w:sz w:val="20"/>
          <w:szCs w:val="20"/>
        </w:rPr>
      </w:pPr>
      <w:r>
        <w:rPr>
          <w:rFonts w:ascii="Arial" w:hAnsi="Arial" w:cs="Arial"/>
          <w:color w:val="000000" w:themeColor="text1"/>
          <w:sz w:val="20"/>
          <w:szCs w:val="20"/>
        </w:rPr>
        <w:t>Member</w:t>
      </w:r>
    </w:p>
    <w:p w14:paraId="064BE1C6" w14:textId="77777777" w:rsidR="00425DE8" w:rsidRDefault="00425DE8" w:rsidP="00425DE8">
      <w:pPr>
        <w:spacing w:after="20"/>
        <w:jc w:val="center"/>
        <w:rPr>
          <w:rFonts w:ascii="Arial" w:hAnsi="Arial" w:cs="Arial"/>
          <w:b/>
          <w:sz w:val="24"/>
          <w:szCs w:val="24"/>
        </w:rPr>
      </w:pPr>
    </w:p>
    <w:p w14:paraId="3492D44B" w14:textId="77777777" w:rsidR="00B85400" w:rsidRDefault="00B85400">
      <w:pPr>
        <w:spacing w:after="20"/>
        <w:jc w:val="center"/>
        <w:rPr>
          <w:rFonts w:ascii="Arial" w:hAnsi="Arial" w:cs="Arial"/>
          <w:b/>
          <w:sz w:val="24"/>
          <w:szCs w:val="24"/>
        </w:rPr>
      </w:pPr>
    </w:p>
    <w:p w14:paraId="7FE71FF4" w14:textId="77777777" w:rsidR="00B85400" w:rsidRDefault="00B85400">
      <w:pPr>
        <w:spacing w:after="20"/>
        <w:jc w:val="center"/>
        <w:rPr>
          <w:rFonts w:ascii="Arial" w:hAnsi="Arial" w:cs="Arial"/>
          <w:b/>
          <w:sz w:val="24"/>
          <w:szCs w:val="24"/>
        </w:rPr>
      </w:pPr>
    </w:p>
    <w:p w14:paraId="60C1C442" w14:textId="77777777" w:rsidR="00B85400" w:rsidRDefault="00B85400">
      <w:pPr>
        <w:spacing w:after="20"/>
        <w:jc w:val="center"/>
        <w:rPr>
          <w:rFonts w:ascii="Arial" w:hAnsi="Arial" w:cs="Arial"/>
          <w:b/>
          <w:sz w:val="24"/>
          <w:szCs w:val="24"/>
        </w:rPr>
      </w:pPr>
    </w:p>
    <w:p w14:paraId="0492F21F" w14:textId="77777777" w:rsidR="00B85400" w:rsidRDefault="00B85400">
      <w:pPr>
        <w:spacing w:after="20"/>
        <w:jc w:val="center"/>
        <w:rPr>
          <w:rFonts w:ascii="Arial" w:hAnsi="Arial" w:cs="Arial"/>
          <w:b/>
          <w:sz w:val="24"/>
          <w:szCs w:val="24"/>
        </w:rPr>
      </w:pPr>
    </w:p>
    <w:p w14:paraId="145F3015" w14:textId="77777777" w:rsidR="00B85400" w:rsidRDefault="00B85400">
      <w:pPr>
        <w:spacing w:after="20"/>
        <w:jc w:val="center"/>
        <w:rPr>
          <w:rFonts w:ascii="Arial" w:hAnsi="Arial" w:cs="Arial"/>
          <w:b/>
          <w:sz w:val="24"/>
          <w:szCs w:val="24"/>
        </w:rPr>
      </w:pPr>
    </w:p>
    <w:p w14:paraId="22C45E89" w14:textId="77777777" w:rsidR="00B85400" w:rsidRDefault="00B85400">
      <w:pPr>
        <w:spacing w:after="20"/>
        <w:jc w:val="center"/>
        <w:rPr>
          <w:rFonts w:ascii="Arial" w:hAnsi="Arial" w:cs="Arial"/>
          <w:b/>
          <w:sz w:val="24"/>
          <w:szCs w:val="24"/>
        </w:rPr>
      </w:pPr>
    </w:p>
    <w:p w14:paraId="626B7D7E" w14:textId="77777777" w:rsidR="00B85400" w:rsidRDefault="00B85400">
      <w:pPr>
        <w:spacing w:after="20"/>
        <w:jc w:val="center"/>
        <w:rPr>
          <w:rFonts w:ascii="Arial" w:hAnsi="Arial" w:cs="Arial"/>
          <w:b/>
          <w:sz w:val="24"/>
          <w:szCs w:val="24"/>
        </w:rPr>
      </w:pPr>
    </w:p>
    <w:p w14:paraId="50BA2ECD" w14:textId="77777777" w:rsidR="00B85400" w:rsidRDefault="00B85400">
      <w:pPr>
        <w:spacing w:after="20"/>
        <w:jc w:val="center"/>
        <w:rPr>
          <w:rFonts w:ascii="Arial" w:hAnsi="Arial" w:cs="Arial"/>
          <w:b/>
          <w:sz w:val="24"/>
          <w:szCs w:val="24"/>
        </w:rPr>
      </w:pPr>
    </w:p>
    <w:p w14:paraId="11A25B1F" w14:textId="77777777" w:rsidR="00B85400" w:rsidRDefault="00B85400">
      <w:pPr>
        <w:spacing w:after="20"/>
        <w:jc w:val="center"/>
        <w:rPr>
          <w:rFonts w:ascii="Arial" w:hAnsi="Arial" w:cs="Arial"/>
          <w:b/>
          <w:sz w:val="24"/>
          <w:szCs w:val="24"/>
        </w:rPr>
      </w:pPr>
    </w:p>
    <w:p w14:paraId="1C8E7647" w14:textId="77777777" w:rsidR="00B85400" w:rsidRDefault="00B85400">
      <w:pPr>
        <w:spacing w:after="20"/>
        <w:jc w:val="center"/>
        <w:rPr>
          <w:rFonts w:ascii="Arial" w:hAnsi="Arial" w:cs="Arial"/>
          <w:b/>
          <w:sz w:val="24"/>
          <w:szCs w:val="24"/>
        </w:rPr>
      </w:pPr>
    </w:p>
    <w:p w14:paraId="205C363F" w14:textId="77777777" w:rsidR="00B85400" w:rsidRDefault="00B85400">
      <w:pPr>
        <w:spacing w:after="20"/>
        <w:jc w:val="center"/>
        <w:rPr>
          <w:rFonts w:ascii="Arial" w:hAnsi="Arial" w:cs="Arial"/>
          <w:b/>
          <w:sz w:val="24"/>
          <w:szCs w:val="24"/>
        </w:rPr>
      </w:pPr>
    </w:p>
    <w:p w14:paraId="0C99C80F" w14:textId="77777777" w:rsidR="00B85400" w:rsidRDefault="00B85400">
      <w:pPr>
        <w:spacing w:after="20"/>
        <w:jc w:val="center"/>
        <w:rPr>
          <w:rFonts w:ascii="Arial" w:hAnsi="Arial" w:cs="Arial"/>
          <w:b/>
          <w:sz w:val="24"/>
          <w:szCs w:val="24"/>
        </w:rPr>
      </w:pPr>
    </w:p>
    <w:p w14:paraId="029CB1A2" w14:textId="77777777" w:rsidR="00B85400" w:rsidRDefault="00B85400">
      <w:pPr>
        <w:spacing w:after="20"/>
        <w:jc w:val="center"/>
        <w:rPr>
          <w:rFonts w:ascii="Arial" w:hAnsi="Arial" w:cs="Arial"/>
          <w:b/>
          <w:sz w:val="24"/>
          <w:szCs w:val="24"/>
        </w:rPr>
      </w:pPr>
    </w:p>
    <w:p w14:paraId="50574095" w14:textId="77777777" w:rsidR="00B85400" w:rsidRDefault="00B85400">
      <w:pPr>
        <w:spacing w:after="20"/>
        <w:jc w:val="center"/>
        <w:rPr>
          <w:rFonts w:ascii="Arial" w:hAnsi="Arial" w:cs="Arial"/>
          <w:b/>
          <w:sz w:val="24"/>
          <w:szCs w:val="24"/>
        </w:rPr>
      </w:pPr>
    </w:p>
    <w:p w14:paraId="3E557ED4" w14:textId="77777777" w:rsidR="00B85400" w:rsidRDefault="00B85400">
      <w:pPr>
        <w:spacing w:after="20"/>
        <w:jc w:val="center"/>
        <w:rPr>
          <w:rFonts w:ascii="Arial" w:hAnsi="Arial" w:cs="Arial"/>
          <w:b/>
          <w:sz w:val="24"/>
          <w:szCs w:val="24"/>
        </w:rPr>
      </w:pPr>
    </w:p>
    <w:p w14:paraId="70EF6EAB" w14:textId="77777777" w:rsidR="00B85400" w:rsidRDefault="00B85400">
      <w:pPr>
        <w:spacing w:after="20"/>
        <w:jc w:val="center"/>
        <w:rPr>
          <w:rFonts w:ascii="Arial" w:hAnsi="Arial" w:cs="Arial"/>
          <w:b/>
          <w:sz w:val="24"/>
          <w:szCs w:val="24"/>
        </w:rPr>
      </w:pPr>
    </w:p>
    <w:p w14:paraId="2C75864A" w14:textId="77777777" w:rsidR="00B85400" w:rsidRDefault="00B85400">
      <w:pPr>
        <w:spacing w:after="20"/>
        <w:jc w:val="center"/>
        <w:rPr>
          <w:rFonts w:ascii="Arial" w:hAnsi="Arial" w:cs="Arial"/>
          <w:b/>
          <w:sz w:val="24"/>
          <w:szCs w:val="24"/>
        </w:rPr>
      </w:pPr>
    </w:p>
    <w:p w14:paraId="33AD9B93" w14:textId="77777777" w:rsidR="00B85400" w:rsidRDefault="00B85400">
      <w:pPr>
        <w:spacing w:after="20"/>
        <w:jc w:val="center"/>
        <w:rPr>
          <w:rFonts w:ascii="Arial" w:hAnsi="Arial" w:cs="Arial"/>
          <w:b/>
          <w:sz w:val="24"/>
          <w:szCs w:val="24"/>
        </w:rPr>
      </w:pPr>
    </w:p>
    <w:p w14:paraId="219B1242" w14:textId="77777777" w:rsidR="00B85400" w:rsidRDefault="00B85400" w:rsidP="00425DE8">
      <w:pPr>
        <w:spacing w:after="20"/>
        <w:rPr>
          <w:rFonts w:ascii="Arial" w:hAnsi="Arial" w:cs="Arial"/>
          <w:b/>
          <w:sz w:val="24"/>
          <w:szCs w:val="24"/>
        </w:rPr>
      </w:pPr>
    </w:p>
    <w:p w14:paraId="5518281F" w14:textId="77777777" w:rsidR="00B85400" w:rsidRDefault="00B85400">
      <w:pPr>
        <w:spacing w:after="20"/>
        <w:jc w:val="center"/>
        <w:rPr>
          <w:rFonts w:ascii="Arial" w:hAnsi="Arial" w:cs="Arial"/>
          <w:b/>
          <w:sz w:val="24"/>
          <w:szCs w:val="24"/>
        </w:rPr>
      </w:pPr>
    </w:p>
    <w:p w14:paraId="1AC8054E" w14:textId="77777777" w:rsidR="00B85400" w:rsidRDefault="00D32C54">
      <w:pPr>
        <w:spacing w:after="20"/>
        <w:jc w:val="center"/>
        <w:rPr>
          <w:rFonts w:ascii="Arial" w:hAnsi="Arial" w:cs="Arial"/>
          <w:b/>
          <w:sz w:val="24"/>
          <w:szCs w:val="24"/>
        </w:rPr>
      </w:pPr>
      <w:r>
        <w:rPr>
          <w:rFonts w:ascii="Arial" w:hAnsi="Arial" w:cs="Arial"/>
          <w:noProof/>
          <w:color w:val="000000"/>
          <w:sz w:val="24"/>
          <w:szCs w:val="24"/>
        </w:rPr>
        <w:drawing>
          <wp:anchor distT="0" distB="0" distL="114300" distR="114300" simplePos="0" relativeHeight="251675648" behindDoc="0" locked="0" layoutInCell="1" allowOverlap="1" wp14:anchorId="562EF612" wp14:editId="62A2F5FD">
            <wp:simplePos x="0" y="0"/>
            <wp:positionH relativeFrom="column">
              <wp:posOffset>-377190</wp:posOffset>
            </wp:positionH>
            <wp:positionV relativeFrom="paragraph">
              <wp:posOffset>-634365</wp:posOffset>
            </wp:positionV>
            <wp:extent cx="6504940" cy="456565"/>
            <wp:effectExtent l="0" t="0" r="254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4940" cy="456565"/>
                    </a:xfrm>
                    <a:prstGeom prst="rect">
                      <a:avLst/>
                    </a:prstGeom>
                  </pic:spPr>
                </pic:pic>
              </a:graphicData>
            </a:graphic>
          </wp:anchor>
        </w:drawing>
      </w:r>
      <w:r>
        <w:rPr>
          <w:rFonts w:ascii="Arial" w:hAnsi="Arial" w:cs="Arial"/>
          <w:b/>
          <w:sz w:val="24"/>
          <w:szCs w:val="24"/>
        </w:rPr>
        <w:t>TABLE OF CONTENTS</w:t>
      </w:r>
    </w:p>
    <w:p w14:paraId="0680453A" w14:textId="77777777" w:rsidR="00B85400" w:rsidRDefault="00B85400">
      <w:pPr>
        <w:spacing w:after="20"/>
        <w:jc w:val="center"/>
        <w:rPr>
          <w:rFonts w:ascii="Arial" w:hAnsi="Arial" w:cs="Arial"/>
          <w:b/>
          <w:sz w:val="24"/>
          <w:szCs w:val="24"/>
        </w:rPr>
      </w:pPr>
    </w:p>
    <w:p w14:paraId="01EC64EB" w14:textId="77777777" w:rsidR="00B85400" w:rsidRDefault="00D32C54">
      <w:pPr>
        <w:spacing w:after="20" w:line="480" w:lineRule="auto"/>
        <w:jc w:val="both"/>
        <w:rPr>
          <w:rFonts w:ascii="Arial" w:hAnsi="Arial" w:cs="Arial"/>
          <w:color w:val="000000" w:themeColor="text1"/>
          <w:sz w:val="24"/>
          <w:szCs w:val="24"/>
        </w:rPr>
      </w:pPr>
      <w:r>
        <w:rPr>
          <w:rFonts w:ascii="Arial" w:hAnsi="Arial" w:cs="Arial"/>
          <w:color w:val="000000" w:themeColor="text1"/>
          <w:sz w:val="24"/>
          <w:szCs w:val="24"/>
        </w:rPr>
        <w:t>TITLE PAGE</w:t>
      </w:r>
      <w:r>
        <w:rPr>
          <w:rFonts w:ascii="Arial" w:hAnsi="Arial" w:cs="Arial"/>
          <w:color w:val="000000" w:themeColor="text1"/>
          <w:sz w:val="24"/>
          <w:szCs w:val="24"/>
        </w:rPr>
        <w:tab/>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r>
      <w:proofErr w:type="spellStart"/>
      <w:r>
        <w:rPr>
          <w:rFonts w:ascii="Arial" w:hAnsi="Arial" w:cs="Arial"/>
          <w:color w:val="000000" w:themeColor="text1"/>
          <w:sz w:val="24"/>
          <w:szCs w:val="24"/>
        </w:rPr>
        <w:t>i</w:t>
      </w:r>
      <w:proofErr w:type="spellEnd"/>
    </w:p>
    <w:p w14:paraId="64E82A3D" w14:textId="77777777" w:rsidR="00B85400" w:rsidRDefault="00D32C54">
      <w:pPr>
        <w:spacing w:after="20" w:line="480" w:lineRule="auto"/>
        <w:jc w:val="both"/>
        <w:rPr>
          <w:rFonts w:ascii="Arial" w:hAnsi="Arial" w:cs="Arial"/>
          <w:color w:val="000000" w:themeColor="text1"/>
          <w:sz w:val="24"/>
          <w:szCs w:val="24"/>
        </w:rPr>
      </w:pPr>
      <w:r>
        <w:rPr>
          <w:rFonts w:ascii="Arial" w:hAnsi="Arial" w:cs="Arial"/>
          <w:color w:val="000000" w:themeColor="text1"/>
          <w:sz w:val="24"/>
          <w:szCs w:val="24"/>
        </w:rPr>
        <w:t>APPROVAL SHEET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ii</w:t>
      </w:r>
    </w:p>
    <w:p w14:paraId="39A96012" w14:textId="77777777" w:rsidR="00B85400" w:rsidRDefault="00D32C54">
      <w:pPr>
        <w:spacing w:after="20" w:line="480" w:lineRule="auto"/>
        <w:jc w:val="both"/>
        <w:rPr>
          <w:rFonts w:ascii="Arial" w:hAnsi="Arial" w:cs="Arial"/>
          <w:color w:val="000000" w:themeColor="text1"/>
          <w:sz w:val="24"/>
          <w:szCs w:val="24"/>
        </w:rPr>
      </w:pPr>
      <w:r>
        <w:rPr>
          <w:rFonts w:ascii="Arial" w:hAnsi="Arial" w:cs="Arial"/>
          <w:color w:val="000000" w:themeColor="text1"/>
          <w:sz w:val="24"/>
          <w:szCs w:val="24"/>
        </w:rPr>
        <w:t>ACKNOWLEDGEMENT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iii</w:t>
      </w:r>
    </w:p>
    <w:p w14:paraId="31D77153" w14:textId="77777777" w:rsidR="00B85400" w:rsidRDefault="00D32C54">
      <w:pPr>
        <w:spacing w:after="20" w:line="480" w:lineRule="auto"/>
        <w:jc w:val="both"/>
        <w:rPr>
          <w:rFonts w:ascii="Arial" w:hAnsi="Arial" w:cs="Arial"/>
          <w:color w:val="000000" w:themeColor="text1"/>
          <w:sz w:val="24"/>
          <w:szCs w:val="24"/>
        </w:rPr>
      </w:pPr>
      <w:r>
        <w:rPr>
          <w:rFonts w:ascii="Arial" w:hAnsi="Arial" w:cs="Arial"/>
          <w:color w:val="000000" w:themeColor="text1"/>
          <w:sz w:val="24"/>
          <w:szCs w:val="24"/>
        </w:rPr>
        <w:t>DEDICATION</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iv</w:t>
      </w:r>
    </w:p>
    <w:p w14:paraId="31234E60" w14:textId="77777777" w:rsidR="00B85400" w:rsidRDefault="00D32C54">
      <w:pPr>
        <w:spacing w:after="20" w:line="480" w:lineRule="auto"/>
        <w:jc w:val="both"/>
        <w:rPr>
          <w:rFonts w:ascii="Arial" w:hAnsi="Arial" w:cs="Arial"/>
          <w:color w:val="000000" w:themeColor="text1"/>
          <w:sz w:val="24"/>
          <w:szCs w:val="24"/>
        </w:rPr>
      </w:pPr>
      <w:r>
        <w:rPr>
          <w:rFonts w:ascii="Arial" w:hAnsi="Arial" w:cs="Arial"/>
          <w:color w:val="000000" w:themeColor="text1"/>
          <w:sz w:val="24"/>
          <w:szCs w:val="24"/>
        </w:rPr>
        <w:t>TABLE OF CONTENTS</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v</w:t>
      </w:r>
    </w:p>
    <w:p w14:paraId="32828ED2" w14:textId="77777777" w:rsidR="00B85400" w:rsidRDefault="00D32C54">
      <w:pPr>
        <w:spacing w:after="20" w:line="480" w:lineRule="auto"/>
        <w:jc w:val="both"/>
        <w:rPr>
          <w:rFonts w:ascii="Arial" w:hAnsi="Arial" w:cs="Arial"/>
          <w:color w:val="000000" w:themeColor="text1"/>
          <w:sz w:val="24"/>
          <w:szCs w:val="24"/>
        </w:rPr>
      </w:pPr>
      <w:r>
        <w:rPr>
          <w:rFonts w:ascii="Arial" w:hAnsi="Arial" w:cs="Arial"/>
          <w:color w:val="000000" w:themeColor="text1"/>
          <w:sz w:val="24"/>
          <w:szCs w:val="24"/>
        </w:rPr>
        <w:t>LIST OF TABLES</w:t>
      </w:r>
      <w:r>
        <w:rPr>
          <w:rFonts w:ascii="Arial" w:hAnsi="Arial" w:cs="Arial"/>
          <w:color w:val="000000" w:themeColor="text1"/>
          <w:sz w:val="24"/>
          <w:szCs w:val="24"/>
        </w:rPr>
        <w:tab/>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vii</w:t>
      </w:r>
    </w:p>
    <w:p w14:paraId="55ADCEE0" w14:textId="77777777" w:rsidR="00B85400" w:rsidRDefault="00D32C54">
      <w:pPr>
        <w:spacing w:after="20" w:line="480" w:lineRule="auto"/>
        <w:jc w:val="both"/>
        <w:rPr>
          <w:rFonts w:ascii="Arial" w:hAnsi="Arial" w:cs="Arial"/>
          <w:color w:val="000000" w:themeColor="text1"/>
          <w:sz w:val="24"/>
          <w:szCs w:val="24"/>
        </w:rPr>
      </w:pPr>
      <w:r>
        <w:rPr>
          <w:rFonts w:ascii="Arial" w:hAnsi="Arial" w:cs="Arial"/>
          <w:color w:val="000000" w:themeColor="text1"/>
          <w:sz w:val="24"/>
          <w:szCs w:val="24"/>
        </w:rPr>
        <w:t>LIST OF FIGURES</w:t>
      </w:r>
      <w:r>
        <w:rPr>
          <w:rFonts w:ascii="Arial" w:hAnsi="Arial" w:cs="Arial"/>
          <w:color w:val="000000" w:themeColor="text1"/>
          <w:sz w:val="24"/>
          <w:szCs w:val="24"/>
        </w:rPr>
        <w:tab/>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w:t>
      </w:r>
      <w:r>
        <w:rPr>
          <w:rFonts w:ascii="Arial" w:hAnsi="Arial" w:cs="Arial"/>
          <w:color w:val="000000" w:themeColor="text1"/>
          <w:sz w:val="24"/>
          <w:szCs w:val="24"/>
        </w:rPr>
        <w:tab/>
        <w:t>viii</w:t>
      </w:r>
    </w:p>
    <w:p w14:paraId="07E6573F" w14:textId="77777777" w:rsidR="00B85400" w:rsidRDefault="00B85400">
      <w:pPr>
        <w:spacing w:after="20" w:line="480" w:lineRule="auto"/>
        <w:jc w:val="both"/>
        <w:rPr>
          <w:rFonts w:ascii="Arial" w:hAnsi="Arial" w:cs="Arial"/>
          <w:sz w:val="24"/>
          <w:szCs w:val="24"/>
        </w:rPr>
      </w:pPr>
    </w:p>
    <w:p w14:paraId="2AADC6A2" w14:textId="77777777" w:rsidR="00B85400" w:rsidRDefault="00D32C54">
      <w:pPr>
        <w:spacing w:line="480" w:lineRule="auto"/>
        <w:jc w:val="both"/>
        <w:rPr>
          <w:rFonts w:ascii="Arial" w:hAnsi="Arial" w:cs="Arial"/>
          <w:b/>
          <w:bCs/>
          <w:color w:val="000000" w:themeColor="text1"/>
        </w:rPr>
      </w:pPr>
      <w:r>
        <w:rPr>
          <w:rFonts w:ascii="Arial" w:hAnsi="Arial" w:cs="Arial"/>
          <w:b/>
          <w:bCs/>
          <w:color w:val="000000" w:themeColor="text1"/>
        </w:rPr>
        <w:t>CHAPTER 1</w:t>
      </w:r>
      <w:r>
        <w:rPr>
          <w:rFonts w:ascii="Arial" w:hAnsi="Arial" w:cs="Arial"/>
          <w:b/>
          <w:bCs/>
          <w:color w:val="000000" w:themeColor="text1"/>
        </w:rPr>
        <w:tab/>
      </w:r>
      <w:r>
        <w:rPr>
          <w:rFonts w:ascii="Arial" w:hAnsi="Arial" w:cs="Arial"/>
          <w:b/>
          <w:bCs/>
          <w:color w:val="000000" w:themeColor="text1"/>
        </w:rPr>
        <w:tab/>
        <w:t>THE PROBLEM AND ITS RESEARCH DESIGN</w:t>
      </w:r>
    </w:p>
    <w:p w14:paraId="67A9F7E9" w14:textId="77777777" w:rsidR="00B85400" w:rsidRDefault="00D32C54">
      <w:pPr>
        <w:spacing w:line="480" w:lineRule="auto"/>
        <w:jc w:val="both"/>
        <w:rPr>
          <w:rFonts w:ascii="Arial" w:hAnsi="Arial" w:cs="Arial"/>
          <w:color w:val="000000" w:themeColor="text1"/>
        </w:rPr>
      </w:pPr>
      <w:r>
        <w:rPr>
          <w:rFonts w:ascii="Arial" w:hAnsi="Arial" w:cs="Arial"/>
          <w:color w:val="000000" w:themeColor="text1"/>
        </w:rPr>
        <w:t>INTRODUCTION</w:t>
      </w:r>
    </w:p>
    <w:p w14:paraId="7E989549" w14:textId="77777777" w:rsidR="00B85400" w:rsidRDefault="00D32C54">
      <w:pPr>
        <w:spacing w:line="480" w:lineRule="auto"/>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Rationale of the Study</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1</w:t>
      </w:r>
    </w:p>
    <w:p w14:paraId="3EA40416" w14:textId="1638740E" w:rsidR="00B85400" w:rsidRDefault="00D32C54">
      <w:pPr>
        <w:spacing w:line="480" w:lineRule="auto"/>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Theoretical Background</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5</w:t>
      </w:r>
    </w:p>
    <w:p w14:paraId="353D8F7E" w14:textId="77777777" w:rsidR="00B85400" w:rsidRDefault="00D32C54">
      <w:pPr>
        <w:spacing w:line="480" w:lineRule="auto"/>
        <w:jc w:val="both"/>
        <w:rPr>
          <w:rFonts w:ascii="Arial" w:hAnsi="Arial" w:cs="Arial"/>
          <w:color w:val="000000" w:themeColor="text1"/>
        </w:rPr>
      </w:pPr>
      <w:r>
        <w:rPr>
          <w:rFonts w:ascii="Arial" w:hAnsi="Arial" w:cs="Arial"/>
          <w:color w:val="000000" w:themeColor="text1"/>
        </w:rPr>
        <w:t>THE PROBLEM</w:t>
      </w:r>
    </w:p>
    <w:p w14:paraId="15B6A3E7" w14:textId="4F90612A" w:rsidR="00B85400" w:rsidRDefault="00D32C54">
      <w:pPr>
        <w:spacing w:line="480" w:lineRule="auto"/>
        <w:rPr>
          <w:rFonts w:ascii="Arial" w:hAnsi="Arial" w:cs="Arial"/>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color w:val="000000" w:themeColor="text1"/>
        </w:rPr>
        <w:t>Statement of the Problem</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        1</w:t>
      </w:r>
      <w:r w:rsidR="004845F9">
        <w:rPr>
          <w:rFonts w:ascii="Arial" w:hAnsi="Arial" w:cs="Arial"/>
          <w:color w:val="000000" w:themeColor="text1"/>
        </w:rPr>
        <w:t>6</w:t>
      </w:r>
    </w:p>
    <w:p w14:paraId="1ABA8134" w14:textId="35B8DF0F" w:rsidR="00B85400" w:rsidRDefault="00D32C54">
      <w:pPr>
        <w:spacing w:line="480" w:lineRule="auto"/>
        <w:rPr>
          <w:rFonts w:ascii="Arial" w:hAnsi="Arial" w:cs="Arial"/>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color w:val="000000" w:themeColor="text1"/>
        </w:rPr>
        <w:t>Null Hypothesis</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        1</w:t>
      </w:r>
      <w:r w:rsidR="004845F9">
        <w:rPr>
          <w:rFonts w:ascii="Arial" w:hAnsi="Arial" w:cs="Arial"/>
          <w:color w:val="000000" w:themeColor="text1"/>
        </w:rPr>
        <w:t>7</w:t>
      </w:r>
    </w:p>
    <w:p w14:paraId="7FFB68C6" w14:textId="3080EBCF" w:rsidR="00B85400" w:rsidRDefault="00D32C54">
      <w:pPr>
        <w:spacing w:line="48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Significance of the Study</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        1</w:t>
      </w:r>
      <w:r w:rsidR="004845F9">
        <w:rPr>
          <w:rFonts w:ascii="Arial" w:hAnsi="Arial" w:cs="Arial"/>
          <w:color w:val="000000" w:themeColor="text1"/>
        </w:rPr>
        <w:t>7</w:t>
      </w:r>
    </w:p>
    <w:p w14:paraId="6AEF7FAB" w14:textId="77777777" w:rsidR="00B85400" w:rsidRDefault="00D32C54">
      <w:pPr>
        <w:spacing w:line="480" w:lineRule="auto"/>
        <w:rPr>
          <w:rFonts w:ascii="Arial" w:hAnsi="Arial" w:cs="Arial"/>
          <w:color w:val="000000" w:themeColor="text1"/>
        </w:rPr>
      </w:pPr>
      <w:r>
        <w:rPr>
          <w:rFonts w:ascii="Arial" w:hAnsi="Arial" w:cs="Arial"/>
          <w:color w:val="000000" w:themeColor="text1"/>
        </w:rPr>
        <w:t>RESEARCH METHODOLOGY</w:t>
      </w:r>
    </w:p>
    <w:p w14:paraId="0101BA30" w14:textId="3A6C91ED" w:rsidR="00B85400" w:rsidRDefault="00D32C54">
      <w:pPr>
        <w:spacing w:line="480" w:lineRule="auto"/>
        <w:rPr>
          <w:rFonts w:ascii="Arial" w:hAnsi="Arial" w:cs="Arial"/>
          <w:color w:val="000000" w:themeColor="text1"/>
        </w:rPr>
      </w:pPr>
      <w:r>
        <w:rPr>
          <w:rFonts w:ascii="Arial" w:hAnsi="Arial" w:cs="Arial"/>
          <w:b/>
          <w:color w:val="000000" w:themeColor="text1"/>
        </w:rPr>
        <w:tab/>
      </w:r>
      <w:r>
        <w:rPr>
          <w:rFonts w:ascii="Arial" w:hAnsi="Arial" w:cs="Arial"/>
          <w:b/>
          <w:color w:val="000000" w:themeColor="text1"/>
        </w:rPr>
        <w:tab/>
      </w:r>
      <w:r>
        <w:rPr>
          <w:rFonts w:ascii="Arial" w:hAnsi="Arial" w:cs="Arial"/>
          <w:color w:val="000000" w:themeColor="text1"/>
        </w:rPr>
        <w:t>Design</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 xml:space="preserve">.        </w:t>
      </w:r>
      <w:r w:rsidR="004845F9">
        <w:rPr>
          <w:rFonts w:ascii="Arial" w:hAnsi="Arial" w:cs="Arial"/>
          <w:color w:val="000000" w:themeColor="text1"/>
        </w:rPr>
        <w:t>20</w:t>
      </w:r>
    </w:p>
    <w:p w14:paraId="3A5068AD" w14:textId="5B727351" w:rsidR="00B85400" w:rsidRDefault="00D32C54">
      <w:pPr>
        <w:spacing w:line="480" w:lineRule="auto"/>
        <w:rPr>
          <w:rFonts w:ascii="Arial" w:hAnsi="Arial" w:cs="Arial"/>
          <w:color w:val="000000" w:themeColor="text1"/>
        </w:rPr>
      </w:pPr>
      <w:r>
        <w:rPr>
          <w:rFonts w:ascii="Arial" w:hAnsi="Arial" w:cs="Arial"/>
          <w:color w:val="000000" w:themeColor="text1"/>
        </w:rPr>
        <w:lastRenderedPageBreak/>
        <w:tab/>
      </w:r>
      <w:r>
        <w:rPr>
          <w:rFonts w:ascii="Arial" w:hAnsi="Arial" w:cs="Arial"/>
          <w:color w:val="000000" w:themeColor="text1"/>
        </w:rPr>
        <w:tab/>
        <w:t xml:space="preserve">Flow of the Study </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 xml:space="preserve">.        </w:t>
      </w:r>
      <w:r w:rsidR="004845F9">
        <w:rPr>
          <w:rFonts w:ascii="Arial" w:hAnsi="Arial" w:cs="Arial"/>
          <w:color w:val="000000" w:themeColor="text1"/>
        </w:rPr>
        <w:t>20</w:t>
      </w:r>
    </w:p>
    <w:p w14:paraId="39CC9941" w14:textId="38C55CC3" w:rsidR="00B85400" w:rsidRDefault="00D32C54">
      <w:pPr>
        <w:spacing w:line="48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Environment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Pr>
          <w:rFonts w:ascii="Arial" w:hAnsi="Arial" w:cs="Arial"/>
          <w:b/>
          <w:noProof/>
          <w:color w:val="FF0000"/>
          <w:lang w:eastAsia="en-PH"/>
        </w:rPr>
        <mc:AlternateContent>
          <mc:Choice Requires="wps">
            <w:drawing>
              <wp:anchor distT="0" distB="0" distL="114300" distR="114300" simplePos="0" relativeHeight="251676672" behindDoc="0" locked="0" layoutInCell="1" allowOverlap="1" wp14:anchorId="20C3E8DE" wp14:editId="16C94D17">
                <wp:simplePos x="0" y="0"/>
                <wp:positionH relativeFrom="column">
                  <wp:posOffset>5660390</wp:posOffset>
                </wp:positionH>
                <wp:positionV relativeFrom="paragraph">
                  <wp:posOffset>-539750</wp:posOffset>
                </wp:positionV>
                <wp:extent cx="415925" cy="374015"/>
                <wp:effectExtent l="6350" t="6350" r="19685" b="15875"/>
                <wp:wrapNone/>
                <wp:docPr id="23" name="Rectangle 23"/>
                <wp:cNvGraphicFramePr/>
                <a:graphic xmlns:a="http://schemas.openxmlformats.org/drawingml/2006/main">
                  <a:graphicData uri="http://schemas.microsoft.com/office/word/2010/wordprocessingShape">
                    <wps:wsp>
                      <wps:cNvSpPr/>
                      <wps:spPr>
                        <a:xfrm>
                          <a:off x="0" y="0"/>
                          <a:ext cx="415925" cy="3740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FC47C92" id="Rectangle 23" o:spid="_x0000_s1026" style="position:absolute;margin-left:445.7pt;margin-top:-42.5pt;width:32.75pt;height:29.4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" fillcolor="white [3212]" strokecolor="white [3212]" strokeweight="1pt"/>
            </w:pict>
          </mc:Fallback>
        </mc:AlternateContent>
      </w:r>
      <w:r w:rsidR="004845F9">
        <w:rPr>
          <w:rFonts w:ascii="Arial" w:hAnsi="Arial" w:cs="Arial"/>
          <w:color w:val="000000" w:themeColor="text1"/>
        </w:rPr>
        <w:t>23</w:t>
      </w:r>
    </w:p>
    <w:p w14:paraId="792020D6" w14:textId="4C3A80D9" w:rsidR="00B85400" w:rsidRDefault="00D32C54">
      <w:pPr>
        <w:spacing w:line="48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Respondents</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2</w:t>
      </w:r>
      <w:r w:rsidR="004845F9">
        <w:rPr>
          <w:rFonts w:ascii="Arial" w:hAnsi="Arial" w:cs="Arial"/>
          <w:color w:val="000000" w:themeColor="text1"/>
        </w:rPr>
        <w:t>5</w:t>
      </w:r>
    </w:p>
    <w:p w14:paraId="6098A3DB" w14:textId="4462975C" w:rsidR="00B85400" w:rsidRDefault="00D32C54">
      <w:pPr>
        <w:spacing w:line="48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Instrument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 xml:space="preserve"> 2</w:t>
      </w:r>
      <w:r w:rsidR="004845F9">
        <w:rPr>
          <w:rFonts w:ascii="Arial" w:hAnsi="Arial" w:cs="Arial"/>
          <w:color w:val="000000" w:themeColor="text1"/>
        </w:rPr>
        <w:t>6</w:t>
      </w:r>
    </w:p>
    <w:p w14:paraId="5AD2FAF9" w14:textId="0A7AF1CB" w:rsidR="00B85400" w:rsidRDefault="00D32C54">
      <w:pPr>
        <w:spacing w:line="48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Data Gathering Procedure</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2</w:t>
      </w:r>
      <w:r w:rsidR="004845F9">
        <w:rPr>
          <w:rFonts w:ascii="Arial" w:hAnsi="Arial" w:cs="Arial"/>
          <w:color w:val="000000" w:themeColor="text1"/>
        </w:rPr>
        <w:t>8</w:t>
      </w:r>
    </w:p>
    <w:p w14:paraId="6AF30A4E" w14:textId="2E57D22C" w:rsidR="00B85400" w:rsidRDefault="00D32C54">
      <w:pPr>
        <w:spacing w:line="48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Statistical Treatment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2</w:t>
      </w:r>
      <w:r w:rsidR="004845F9">
        <w:rPr>
          <w:rFonts w:ascii="Arial" w:hAnsi="Arial" w:cs="Arial"/>
          <w:color w:val="000000" w:themeColor="text1"/>
        </w:rPr>
        <w:t>9</w:t>
      </w:r>
    </w:p>
    <w:p w14:paraId="08DF491A" w14:textId="4F365164" w:rsidR="00B85400" w:rsidRDefault="00D32C54">
      <w:pPr>
        <w:spacing w:line="480" w:lineRule="auto"/>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Scoring Procedures</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32</w:t>
      </w:r>
    </w:p>
    <w:p w14:paraId="79041A2C" w14:textId="3207A1D2" w:rsidR="00B85400" w:rsidRDefault="00D32C54">
      <w:pPr>
        <w:spacing w:line="480" w:lineRule="auto"/>
        <w:rPr>
          <w:rFonts w:ascii="Arial" w:hAnsi="Arial" w:cs="Arial"/>
          <w:color w:val="000000" w:themeColor="text1"/>
        </w:rPr>
      </w:pPr>
      <w:r>
        <w:rPr>
          <w:rFonts w:ascii="Arial" w:hAnsi="Arial" w:cs="Arial"/>
          <w:color w:val="000000" w:themeColor="text1"/>
        </w:rPr>
        <w:t>DEFINITION OF TERMS</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32</w:t>
      </w:r>
    </w:p>
    <w:p w14:paraId="2D6CFEE0" w14:textId="77777777" w:rsidR="00B85400" w:rsidRDefault="00B85400">
      <w:pPr>
        <w:spacing w:line="480" w:lineRule="auto"/>
        <w:jc w:val="both"/>
        <w:rPr>
          <w:rFonts w:ascii="Arial" w:hAnsi="Arial" w:cs="Arial"/>
          <w:b/>
          <w:bCs/>
          <w:color w:val="000000" w:themeColor="text1"/>
        </w:rPr>
      </w:pPr>
    </w:p>
    <w:p w14:paraId="497A98A3" w14:textId="77777777" w:rsidR="00B85400" w:rsidRDefault="00D32C54">
      <w:pPr>
        <w:spacing w:line="480" w:lineRule="auto"/>
        <w:jc w:val="both"/>
        <w:rPr>
          <w:rFonts w:ascii="Arial" w:hAnsi="Arial" w:cs="Arial"/>
          <w:b/>
          <w:bCs/>
          <w:color w:val="000000" w:themeColor="text1"/>
        </w:rPr>
      </w:pPr>
      <w:r>
        <w:rPr>
          <w:rFonts w:ascii="Arial" w:hAnsi="Arial" w:cs="Arial"/>
          <w:b/>
          <w:bCs/>
          <w:color w:val="000000" w:themeColor="text1"/>
        </w:rPr>
        <w:t>CHAPTER 2</w:t>
      </w:r>
      <w:r>
        <w:rPr>
          <w:rFonts w:ascii="Arial" w:hAnsi="Arial" w:cs="Arial"/>
          <w:b/>
          <w:bCs/>
          <w:color w:val="000000" w:themeColor="text1"/>
        </w:rPr>
        <w:tab/>
      </w:r>
      <w:r>
        <w:rPr>
          <w:rFonts w:ascii="Arial" w:hAnsi="Arial" w:cs="Arial"/>
          <w:b/>
          <w:bCs/>
          <w:color w:val="000000" w:themeColor="text1"/>
        </w:rPr>
        <w:tab/>
        <w:t>REVIEW OF RELATED LITERATURE AND STUDIES</w:t>
      </w:r>
    </w:p>
    <w:p w14:paraId="7F3E8711" w14:textId="61B28635" w:rsidR="00B85400" w:rsidRDefault="00D32C54">
      <w:pPr>
        <w:spacing w:line="480" w:lineRule="auto"/>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Related Literature</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35</w:t>
      </w:r>
    </w:p>
    <w:p w14:paraId="1CD09FEC" w14:textId="7B387F06" w:rsidR="00B85400" w:rsidRDefault="00D32C54">
      <w:pPr>
        <w:spacing w:line="480" w:lineRule="auto"/>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t>Related Studies</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43</w:t>
      </w:r>
    </w:p>
    <w:p w14:paraId="0A93E73F" w14:textId="77777777" w:rsidR="00B85400" w:rsidRDefault="00B85400">
      <w:pPr>
        <w:spacing w:line="480" w:lineRule="auto"/>
        <w:jc w:val="both"/>
        <w:rPr>
          <w:rFonts w:ascii="Arial" w:hAnsi="Arial" w:cs="Arial"/>
          <w:color w:val="000000" w:themeColor="text1"/>
        </w:rPr>
      </w:pPr>
    </w:p>
    <w:p w14:paraId="671B0C70" w14:textId="63E5A537" w:rsidR="00B85400" w:rsidRDefault="00D32C54">
      <w:pPr>
        <w:spacing w:line="480" w:lineRule="auto"/>
        <w:rPr>
          <w:rFonts w:ascii="Arial" w:hAnsi="Arial" w:cs="Arial"/>
          <w:color w:val="000000" w:themeColor="text1"/>
        </w:rPr>
      </w:pPr>
      <w:r>
        <w:rPr>
          <w:rFonts w:ascii="Arial" w:hAnsi="Arial" w:cs="Arial"/>
          <w:color w:val="000000" w:themeColor="text1"/>
        </w:rPr>
        <w:t>BIBLIOGRAPHY</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50</w:t>
      </w:r>
    </w:p>
    <w:p w14:paraId="13B91981" w14:textId="3732842A" w:rsidR="00B85400" w:rsidRDefault="00D32C54">
      <w:pPr>
        <w:spacing w:line="480" w:lineRule="auto"/>
        <w:rPr>
          <w:rFonts w:ascii="Arial" w:hAnsi="Arial" w:cs="Arial"/>
          <w:color w:val="000000" w:themeColor="text1"/>
        </w:rPr>
      </w:pPr>
      <w:r>
        <w:rPr>
          <w:rFonts w:ascii="Arial" w:hAnsi="Arial" w:cs="Arial"/>
          <w:color w:val="000000" w:themeColor="text1"/>
        </w:rPr>
        <w:t xml:space="preserve">APPENDICES </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55</w:t>
      </w:r>
    </w:p>
    <w:p w14:paraId="3F142428" w14:textId="33B235B3" w:rsidR="00B85400" w:rsidRDefault="00D32C54">
      <w:pPr>
        <w:numPr>
          <w:ilvl w:val="0"/>
          <w:numId w:val="1"/>
        </w:numPr>
        <w:spacing w:line="480" w:lineRule="auto"/>
        <w:rPr>
          <w:rFonts w:ascii="Arial" w:hAnsi="Arial" w:cs="Arial"/>
          <w:color w:val="000000" w:themeColor="text1"/>
        </w:rPr>
      </w:pPr>
      <w:r>
        <w:rPr>
          <w:rFonts w:ascii="Arial" w:hAnsi="Arial" w:cs="Arial"/>
          <w:color w:val="000000" w:themeColor="text1"/>
        </w:rPr>
        <w:t xml:space="preserve"> Letter of Transmittal</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56</w:t>
      </w:r>
    </w:p>
    <w:p w14:paraId="02BBF883" w14:textId="037F65EB" w:rsidR="00B85400" w:rsidRDefault="00D32C54">
      <w:pPr>
        <w:numPr>
          <w:ilvl w:val="0"/>
          <w:numId w:val="1"/>
        </w:numPr>
        <w:spacing w:line="480" w:lineRule="auto"/>
        <w:rPr>
          <w:rFonts w:ascii="Arial" w:hAnsi="Arial" w:cs="Arial"/>
          <w:color w:val="000000" w:themeColor="text1"/>
        </w:rPr>
      </w:pPr>
      <w:r>
        <w:rPr>
          <w:rFonts w:ascii="Arial" w:hAnsi="Arial" w:cs="Arial"/>
          <w:color w:val="000000" w:themeColor="text1"/>
        </w:rPr>
        <w:t xml:space="preserve"> Questionnaire </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t>.</w:t>
      </w:r>
      <w:r>
        <w:rPr>
          <w:rFonts w:ascii="Arial" w:hAnsi="Arial" w:cs="Arial"/>
          <w:color w:val="000000" w:themeColor="text1"/>
        </w:rPr>
        <w:tab/>
      </w:r>
      <w:r w:rsidR="004845F9">
        <w:rPr>
          <w:rFonts w:ascii="Arial" w:hAnsi="Arial" w:cs="Arial"/>
          <w:color w:val="000000" w:themeColor="text1"/>
        </w:rPr>
        <w:t>57</w:t>
      </w:r>
    </w:p>
    <w:p w14:paraId="0039753D" w14:textId="77777777" w:rsidR="00B85400" w:rsidRDefault="00B85400">
      <w:pPr>
        <w:spacing w:line="480" w:lineRule="auto"/>
        <w:rPr>
          <w:rFonts w:ascii="Arial" w:hAnsi="Arial" w:cs="Arial"/>
          <w:b/>
        </w:rPr>
      </w:pPr>
    </w:p>
    <w:p w14:paraId="375348C1" w14:textId="77777777" w:rsidR="00B85400" w:rsidRDefault="00B85400">
      <w:pPr>
        <w:spacing w:line="480" w:lineRule="auto"/>
        <w:rPr>
          <w:rFonts w:ascii="Arial" w:hAnsi="Arial" w:cs="Arial"/>
          <w:b/>
        </w:rPr>
      </w:pPr>
    </w:p>
    <w:p w14:paraId="111AE94E" w14:textId="77777777" w:rsidR="00B85400" w:rsidRDefault="00B85400">
      <w:pPr>
        <w:spacing w:line="480" w:lineRule="auto"/>
        <w:rPr>
          <w:rFonts w:ascii="Arial" w:hAnsi="Arial" w:cs="Arial"/>
          <w:b/>
        </w:rPr>
      </w:pPr>
    </w:p>
    <w:p w14:paraId="50750CB5" w14:textId="77777777" w:rsidR="00B85400" w:rsidRDefault="00D32C54">
      <w:pPr>
        <w:spacing w:line="480" w:lineRule="auto"/>
        <w:jc w:val="center"/>
        <w:rPr>
          <w:rFonts w:ascii="Arial" w:hAnsi="Arial" w:cs="Arial"/>
          <w:b/>
          <w:sz w:val="24"/>
          <w:szCs w:val="24"/>
        </w:rPr>
      </w:pPr>
      <w:r>
        <w:rPr>
          <w:rFonts w:ascii="Arial" w:hAnsi="Arial" w:cs="Arial"/>
          <w:b/>
          <w:sz w:val="24"/>
          <w:szCs w:val="24"/>
        </w:rPr>
        <w:t>LIST OF TABLES</w:t>
      </w:r>
      <w:r>
        <w:rPr>
          <w:rFonts w:ascii="Arial" w:hAnsi="Arial" w:cs="Arial"/>
          <w:b/>
          <w:noProof/>
          <w:color w:val="000000" w:themeColor="text1"/>
        </w:rPr>
        <w:drawing>
          <wp:anchor distT="0" distB="0" distL="114300" distR="114300" simplePos="0" relativeHeight="251674624" behindDoc="0" locked="0" layoutInCell="1" allowOverlap="1" wp14:anchorId="439F26EC" wp14:editId="4BA51515">
            <wp:simplePos x="0" y="0"/>
            <wp:positionH relativeFrom="column">
              <wp:posOffset>-422910</wp:posOffset>
            </wp:positionH>
            <wp:positionV relativeFrom="paragraph">
              <wp:posOffset>-607695</wp:posOffset>
            </wp:positionV>
            <wp:extent cx="6732905" cy="451485"/>
            <wp:effectExtent l="0" t="0" r="3175" b="5715"/>
            <wp:wrapNone/>
            <wp:docPr id="27" name="Picture 27"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shape&#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732905" cy="451485"/>
                    </a:xfrm>
                    <a:prstGeom prst="rect">
                      <a:avLst/>
                    </a:prstGeom>
                  </pic:spPr>
                </pic:pic>
              </a:graphicData>
            </a:graphic>
          </wp:anchor>
        </w:drawing>
      </w:r>
    </w:p>
    <w:p w14:paraId="35755E83" w14:textId="77777777" w:rsidR="00B85400" w:rsidRDefault="00D32C54">
      <w:pPr>
        <w:spacing w:line="480" w:lineRule="auto"/>
        <w:rPr>
          <w:rFonts w:ascii="Arial" w:hAnsi="Arial" w:cs="Arial"/>
          <w:sz w:val="24"/>
          <w:szCs w:val="24"/>
        </w:rPr>
      </w:pPr>
      <w:r>
        <w:rPr>
          <w:rFonts w:ascii="Arial" w:hAnsi="Arial" w:cs="Arial"/>
          <w:b/>
          <w:sz w:val="24"/>
          <w:szCs w:val="24"/>
        </w:rPr>
        <w:t xml:space="preserve">TABLES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PAGE</w:t>
      </w:r>
    </w:p>
    <w:p w14:paraId="72B78A7F" w14:textId="1FAD4512" w:rsidR="00B85400" w:rsidRDefault="00D32C54">
      <w:pPr>
        <w:spacing w:line="480" w:lineRule="auto"/>
        <w:rPr>
          <w:rFonts w:ascii="Arial" w:hAnsi="Arial" w:cs="Arial"/>
          <w:sz w:val="24"/>
          <w:szCs w:val="24"/>
          <w:lang w:val="en-PH"/>
        </w:rPr>
      </w:pPr>
      <w:r>
        <w:rPr>
          <w:rFonts w:ascii="Arial" w:hAnsi="Arial" w:cs="Arial"/>
          <w:color w:val="FF0000"/>
          <w:sz w:val="24"/>
          <w:szCs w:val="24"/>
        </w:rPr>
        <w:tab/>
      </w:r>
      <w:r>
        <w:rPr>
          <w:rFonts w:ascii="Arial" w:hAnsi="Arial" w:cs="Arial"/>
          <w:sz w:val="24"/>
          <w:szCs w:val="24"/>
        </w:rPr>
        <w:t>1</w:t>
      </w:r>
      <w:r>
        <w:rPr>
          <w:rFonts w:ascii="Arial" w:hAnsi="Arial" w:cs="Arial"/>
          <w:sz w:val="24"/>
          <w:szCs w:val="24"/>
        </w:rPr>
        <w:tab/>
        <w:t xml:space="preserve">Distribution of Respondents </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 xml:space="preserve">  </w:t>
      </w:r>
      <w:r w:rsidR="004845F9">
        <w:rPr>
          <w:rFonts w:ascii="Arial" w:hAnsi="Arial" w:cs="Arial"/>
          <w:sz w:val="24"/>
          <w:szCs w:val="24"/>
          <w:lang w:val="en-PH"/>
        </w:rPr>
        <w:t>25</w:t>
      </w:r>
    </w:p>
    <w:p w14:paraId="06493236" w14:textId="77777777" w:rsidR="00B85400" w:rsidRDefault="00D32C54">
      <w:pPr>
        <w:spacing w:line="480" w:lineRule="auto"/>
        <w:rPr>
          <w:rFonts w:ascii="Arial" w:hAnsi="Arial" w:cs="Arial"/>
        </w:rPr>
      </w:pPr>
      <w:r>
        <w:rPr>
          <w:rFonts w:ascii="Arial" w:hAnsi="Arial" w:cs="Arial"/>
        </w:rPr>
        <w:tab/>
      </w:r>
    </w:p>
    <w:p w14:paraId="4117EFB3" w14:textId="77777777" w:rsidR="00B85400" w:rsidRDefault="00B85400">
      <w:pPr>
        <w:spacing w:line="480" w:lineRule="auto"/>
        <w:rPr>
          <w:rFonts w:ascii="Arial" w:hAnsi="Arial" w:cs="Arial"/>
        </w:rPr>
      </w:pPr>
    </w:p>
    <w:p w14:paraId="4E5374B4" w14:textId="77777777" w:rsidR="00B85400" w:rsidRDefault="00B85400">
      <w:pPr>
        <w:spacing w:line="480" w:lineRule="auto"/>
        <w:rPr>
          <w:rFonts w:ascii="Arial" w:hAnsi="Arial" w:cs="Arial"/>
        </w:rPr>
      </w:pPr>
    </w:p>
    <w:p w14:paraId="72B0EC96" w14:textId="77777777" w:rsidR="00B85400" w:rsidRDefault="00B85400">
      <w:pPr>
        <w:spacing w:line="480" w:lineRule="auto"/>
        <w:rPr>
          <w:rFonts w:ascii="Arial" w:hAnsi="Arial" w:cs="Arial"/>
        </w:rPr>
      </w:pPr>
    </w:p>
    <w:p w14:paraId="08713679" w14:textId="77777777" w:rsidR="00B85400" w:rsidRDefault="00B85400">
      <w:pPr>
        <w:spacing w:line="480" w:lineRule="auto"/>
        <w:rPr>
          <w:rFonts w:ascii="Arial" w:hAnsi="Arial" w:cs="Arial"/>
        </w:rPr>
      </w:pPr>
    </w:p>
    <w:p w14:paraId="7A437CB8" w14:textId="77777777" w:rsidR="00B85400" w:rsidRDefault="00B85400">
      <w:pPr>
        <w:spacing w:line="480" w:lineRule="auto"/>
        <w:rPr>
          <w:rFonts w:ascii="Arial" w:hAnsi="Arial" w:cs="Arial"/>
        </w:rPr>
      </w:pPr>
    </w:p>
    <w:p w14:paraId="0A14AAF7" w14:textId="77777777" w:rsidR="00B85400" w:rsidRDefault="00B85400">
      <w:pPr>
        <w:spacing w:line="480" w:lineRule="auto"/>
        <w:rPr>
          <w:rFonts w:ascii="Arial" w:hAnsi="Arial" w:cs="Arial"/>
        </w:rPr>
      </w:pPr>
    </w:p>
    <w:p w14:paraId="55EF6C78" w14:textId="77777777" w:rsidR="00B85400" w:rsidRDefault="00B85400">
      <w:pPr>
        <w:spacing w:line="480" w:lineRule="auto"/>
        <w:rPr>
          <w:rFonts w:ascii="Arial" w:hAnsi="Arial" w:cs="Arial"/>
        </w:rPr>
      </w:pPr>
    </w:p>
    <w:p w14:paraId="5D210DE9" w14:textId="77777777" w:rsidR="00B85400" w:rsidRDefault="00B85400">
      <w:pPr>
        <w:spacing w:line="480" w:lineRule="auto"/>
        <w:rPr>
          <w:rFonts w:ascii="Arial" w:hAnsi="Arial" w:cs="Arial"/>
        </w:rPr>
      </w:pPr>
    </w:p>
    <w:p w14:paraId="581F8713" w14:textId="77777777" w:rsidR="00B85400" w:rsidRDefault="00B85400">
      <w:pPr>
        <w:spacing w:line="480" w:lineRule="auto"/>
        <w:rPr>
          <w:rFonts w:ascii="Arial" w:hAnsi="Arial" w:cs="Arial"/>
        </w:rPr>
      </w:pPr>
    </w:p>
    <w:p w14:paraId="4C8DBF2A" w14:textId="77777777" w:rsidR="00B85400" w:rsidRDefault="00B85400">
      <w:pPr>
        <w:spacing w:line="480" w:lineRule="auto"/>
        <w:rPr>
          <w:rFonts w:ascii="Arial" w:hAnsi="Arial" w:cs="Arial"/>
        </w:rPr>
      </w:pPr>
    </w:p>
    <w:p w14:paraId="74EB913C" w14:textId="77777777" w:rsidR="00B85400" w:rsidRDefault="00B85400">
      <w:pPr>
        <w:spacing w:line="480" w:lineRule="auto"/>
        <w:rPr>
          <w:rFonts w:ascii="Arial" w:hAnsi="Arial" w:cs="Arial"/>
        </w:rPr>
      </w:pPr>
    </w:p>
    <w:p w14:paraId="0C2FA8FB" w14:textId="77777777" w:rsidR="00B85400" w:rsidRDefault="00B85400">
      <w:pPr>
        <w:spacing w:line="480" w:lineRule="auto"/>
        <w:rPr>
          <w:rFonts w:ascii="Arial" w:hAnsi="Arial" w:cs="Arial"/>
        </w:rPr>
      </w:pPr>
    </w:p>
    <w:p w14:paraId="1B72542B" w14:textId="77777777" w:rsidR="00B85400" w:rsidRDefault="00B85400">
      <w:pPr>
        <w:spacing w:line="480" w:lineRule="auto"/>
        <w:jc w:val="both"/>
        <w:rPr>
          <w:rFonts w:ascii="Arial" w:hAnsi="Arial" w:cs="Arial"/>
          <w:b/>
          <w:sz w:val="24"/>
          <w:szCs w:val="24"/>
        </w:rPr>
      </w:pPr>
    </w:p>
    <w:p w14:paraId="0C13A4D4" w14:textId="77777777" w:rsidR="00B85400" w:rsidRDefault="00B85400">
      <w:pPr>
        <w:spacing w:line="480" w:lineRule="auto"/>
        <w:jc w:val="both"/>
        <w:rPr>
          <w:rFonts w:ascii="Arial" w:hAnsi="Arial" w:cs="Arial"/>
          <w:b/>
          <w:sz w:val="24"/>
          <w:szCs w:val="24"/>
        </w:rPr>
      </w:pPr>
    </w:p>
    <w:p w14:paraId="68A71D20" w14:textId="77777777" w:rsidR="00B85400" w:rsidRDefault="00D32C54">
      <w:pPr>
        <w:spacing w:line="480" w:lineRule="auto"/>
        <w:jc w:val="center"/>
        <w:rPr>
          <w:rFonts w:ascii="Arial" w:hAnsi="Arial" w:cs="Arial"/>
          <w:b/>
          <w:sz w:val="24"/>
          <w:szCs w:val="24"/>
        </w:rPr>
      </w:pPr>
      <w:r>
        <w:rPr>
          <w:rFonts w:ascii="Arial" w:hAnsi="Arial" w:cs="Arial"/>
          <w:b/>
          <w:noProof/>
          <w:color w:val="000000" w:themeColor="text1"/>
          <w:sz w:val="24"/>
          <w:szCs w:val="24"/>
        </w:rPr>
        <w:drawing>
          <wp:anchor distT="0" distB="0" distL="114300" distR="114300" simplePos="0" relativeHeight="251673600" behindDoc="0" locked="0" layoutInCell="1" allowOverlap="1" wp14:anchorId="1726AF4E" wp14:editId="422013A9">
            <wp:simplePos x="0" y="0"/>
            <wp:positionH relativeFrom="column">
              <wp:posOffset>-332105</wp:posOffset>
            </wp:positionH>
            <wp:positionV relativeFrom="paragraph">
              <wp:posOffset>-581660</wp:posOffset>
            </wp:positionV>
            <wp:extent cx="6732905" cy="451485"/>
            <wp:effectExtent l="0" t="0" r="3175" b="5715"/>
            <wp:wrapNone/>
            <wp:docPr id="65" name="Picture 6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picture containing shape&#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732905" cy="451262"/>
                    </a:xfrm>
                    <a:prstGeom prst="rect">
                      <a:avLst/>
                    </a:prstGeom>
                  </pic:spPr>
                </pic:pic>
              </a:graphicData>
            </a:graphic>
          </wp:anchor>
        </w:drawing>
      </w:r>
      <w:r>
        <w:rPr>
          <w:rFonts w:ascii="Arial" w:hAnsi="Arial" w:cs="Arial"/>
          <w:b/>
          <w:sz w:val="24"/>
          <w:szCs w:val="24"/>
        </w:rPr>
        <w:t>LIST OF FIGURES</w:t>
      </w:r>
    </w:p>
    <w:p w14:paraId="6E1532BC" w14:textId="77777777" w:rsidR="00B85400" w:rsidRDefault="00D32C54">
      <w:pPr>
        <w:spacing w:line="480" w:lineRule="auto"/>
        <w:rPr>
          <w:rFonts w:ascii="Arial" w:hAnsi="Arial" w:cs="Arial"/>
          <w:sz w:val="24"/>
          <w:szCs w:val="24"/>
        </w:rPr>
      </w:pPr>
      <w:r>
        <w:rPr>
          <w:rFonts w:ascii="Arial" w:hAnsi="Arial" w:cs="Arial"/>
          <w:b/>
          <w:sz w:val="24"/>
          <w:szCs w:val="24"/>
        </w:rPr>
        <w:t xml:space="preserve">FIGURES </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t>PAGE</w:t>
      </w:r>
    </w:p>
    <w:p w14:paraId="3E483588" w14:textId="01E4C22D" w:rsidR="00B85400" w:rsidRDefault="00D32C54">
      <w:pPr>
        <w:spacing w:line="480" w:lineRule="auto"/>
        <w:rPr>
          <w:rFonts w:ascii="Arial" w:hAnsi="Arial" w:cs="Arial"/>
          <w:sz w:val="24"/>
          <w:szCs w:val="24"/>
          <w:lang w:val="en-PH"/>
        </w:rPr>
      </w:pPr>
      <w:r>
        <w:rPr>
          <w:rFonts w:ascii="Arial" w:hAnsi="Arial" w:cs="Arial"/>
          <w:color w:val="FF0000"/>
          <w:sz w:val="24"/>
          <w:szCs w:val="24"/>
        </w:rPr>
        <w:tab/>
      </w:r>
      <w:r>
        <w:rPr>
          <w:rFonts w:ascii="Arial" w:hAnsi="Arial" w:cs="Arial"/>
          <w:sz w:val="24"/>
          <w:szCs w:val="24"/>
        </w:rPr>
        <w:t>1</w:t>
      </w:r>
      <w:r>
        <w:rPr>
          <w:rFonts w:ascii="Arial" w:hAnsi="Arial" w:cs="Arial"/>
          <w:color w:val="FF0000"/>
          <w:sz w:val="24"/>
          <w:szCs w:val="24"/>
        </w:rPr>
        <w:tab/>
      </w:r>
      <w:r>
        <w:rPr>
          <w:rFonts w:ascii="Arial" w:hAnsi="Arial" w:cs="Arial"/>
          <w:sz w:val="24"/>
          <w:szCs w:val="24"/>
        </w:rPr>
        <w:t xml:space="preserve">Theoretical Framework </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 xml:space="preserve">   </w:t>
      </w:r>
      <w:r w:rsidR="004845F9">
        <w:rPr>
          <w:rFonts w:ascii="Arial" w:hAnsi="Arial" w:cs="Arial"/>
          <w:sz w:val="24"/>
          <w:szCs w:val="24"/>
          <w:lang w:val="en-PH"/>
        </w:rPr>
        <w:t>6</w:t>
      </w:r>
    </w:p>
    <w:p w14:paraId="733A7726" w14:textId="6FBB33FE" w:rsidR="00B85400" w:rsidRDefault="00D32C54">
      <w:pPr>
        <w:spacing w:line="480" w:lineRule="auto"/>
        <w:rPr>
          <w:rFonts w:ascii="Arial" w:hAnsi="Arial" w:cs="Arial"/>
          <w:sz w:val="24"/>
          <w:szCs w:val="24"/>
          <w:lang w:val="en-PH"/>
        </w:rPr>
      </w:pPr>
      <w:r>
        <w:rPr>
          <w:rFonts w:ascii="Arial" w:hAnsi="Arial" w:cs="Arial"/>
          <w:sz w:val="24"/>
          <w:szCs w:val="24"/>
        </w:rPr>
        <w:tab/>
        <w:t>2</w:t>
      </w:r>
      <w:r>
        <w:rPr>
          <w:rFonts w:ascii="Arial" w:hAnsi="Arial" w:cs="Arial"/>
          <w:sz w:val="24"/>
          <w:szCs w:val="24"/>
        </w:rPr>
        <w:tab/>
        <w:t>Research Flow of the Study.</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 xml:space="preserve">  </w:t>
      </w:r>
      <w:r w:rsidR="004845F9">
        <w:rPr>
          <w:rFonts w:ascii="Arial" w:hAnsi="Arial" w:cs="Arial"/>
          <w:sz w:val="24"/>
          <w:szCs w:val="24"/>
        </w:rPr>
        <w:t>22</w:t>
      </w:r>
    </w:p>
    <w:p w14:paraId="24F9D75B" w14:textId="0446F9F2" w:rsidR="00B85400" w:rsidRDefault="00D32C54">
      <w:pPr>
        <w:spacing w:line="480" w:lineRule="auto"/>
        <w:ind w:firstLine="720"/>
        <w:rPr>
          <w:rFonts w:ascii="Arial" w:hAnsi="Arial" w:cs="Arial"/>
          <w:sz w:val="24"/>
          <w:szCs w:val="24"/>
          <w:lang w:val="en-PH"/>
        </w:rPr>
      </w:pPr>
      <w:r>
        <w:rPr>
          <w:rFonts w:ascii="Arial" w:hAnsi="Arial" w:cs="Arial"/>
          <w:sz w:val="24"/>
          <w:szCs w:val="24"/>
        </w:rPr>
        <w:t>3</w:t>
      </w:r>
      <w:r>
        <w:rPr>
          <w:rFonts w:ascii="Arial" w:hAnsi="Arial" w:cs="Arial"/>
          <w:sz w:val="24"/>
          <w:szCs w:val="24"/>
        </w:rPr>
        <w:tab/>
        <w:t>Location Map of the Study</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w:t>
      </w:r>
      <w:r>
        <w:rPr>
          <w:rFonts w:ascii="Arial" w:hAnsi="Arial" w:cs="Arial"/>
          <w:sz w:val="24"/>
          <w:szCs w:val="24"/>
        </w:rPr>
        <w:tab/>
        <w:t xml:space="preserve">  </w:t>
      </w:r>
      <w:r w:rsidR="004845F9">
        <w:rPr>
          <w:rFonts w:ascii="Arial" w:hAnsi="Arial" w:cs="Arial"/>
          <w:sz w:val="24"/>
          <w:szCs w:val="24"/>
          <w:lang w:val="en-PH"/>
        </w:rPr>
        <w:t>23</w:t>
      </w:r>
    </w:p>
    <w:p w14:paraId="1FC77CC7"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430A930B"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07B7E20B"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346779B1"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00B44FE6"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2069E0CE"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18E205CC"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3205229D"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0A0DA569" w14:textId="77777777" w:rsidR="00B85400" w:rsidRDefault="00B85400">
      <w:pPr>
        <w:tabs>
          <w:tab w:val="left" w:pos="3450"/>
          <w:tab w:val="center" w:pos="4460"/>
          <w:tab w:val="center" w:pos="4678"/>
          <w:tab w:val="left" w:pos="5932"/>
        </w:tabs>
        <w:spacing w:line="480" w:lineRule="auto"/>
        <w:ind w:left="567" w:right="4"/>
        <w:jc w:val="center"/>
        <w:rPr>
          <w:rFonts w:ascii="Arial" w:hAnsi="Arial" w:cs="Arial"/>
          <w:sz w:val="24"/>
          <w:szCs w:val="24"/>
          <w:lang w:val="en-PH"/>
        </w:rPr>
      </w:pPr>
    </w:p>
    <w:p w14:paraId="488F6A19" w14:textId="77777777" w:rsidR="00B85400" w:rsidRDefault="00B85400">
      <w:pPr>
        <w:tabs>
          <w:tab w:val="left" w:pos="3450"/>
          <w:tab w:val="center" w:pos="4460"/>
          <w:tab w:val="center" w:pos="4678"/>
          <w:tab w:val="left" w:pos="5932"/>
        </w:tabs>
        <w:spacing w:line="480" w:lineRule="auto"/>
        <w:ind w:right="4"/>
        <w:jc w:val="both"/>
        <w:rPr>
          <w:rFonts w:ascii="Arial" w:hAnsi="Arial" w:cs="Arial"/>
          <w:sz w:val="24"/>
          <w:szCs w:val="24"/>
          <w:lang w:val="en-PH"/>
        </w:rPr>
        <w:sectPr w:rsidR="00B85400">
          <w:headerReference w:type="even" r:id="rId11"/>
          <w:headerReference w:type="default" r:id="rId12"/>
          <w:pgSz w:w="12240" w:h="15840"/>
          <w:pgMar w:top="1440" w:right="1440" w:bottom="1260" w:left="1440" w:header="708" w:footer="708" w:gutter="0"/>
          <w:pgNumType w:fmt="lowerRoman"/>
          <w:cols w:space="708"/>
          <w:docGrid w:linePitch="360"/>
        </w:sectPr>
      </w:pPr>
    </w:p>
    <w:p w14:paraId="40E62513" w14:textId="77777777" w:rsidR="00B85400" w:rsidRDefault="00D32C54">
      <w:pPr>
        <w:tabs>
          <w:tab w:val="left" w:pos="3450"/>
          <w:tab w:val="center" w:pos="4460"/>
          <w:tab w:val="center" w:pos="4678"/>
          <w:tab w:val="left" w:pos="5932"/>
        </w:tabs>
        <w:spacing w:line="480" w:lineRule="auto"/>
        <w:ind w:right="4"/>
        <w:jc w:val="center"/>
        <w:rPr>
          <w:rFonts w:ascii="Arial" w:hAnsi="Arial" w:cs="Arial"/>
          <w:b/>
          <w:color w:val="000000" w:themeColor="text1"/>
          <w:sz w:val="24"/>
          <w:szCs w:val="24"/>
        </w:rPr>
      </w:pPr>
      <w:r>
        <w:rPr>
          <w:rFonts w:ascii="Arial" w:hAnsi="Arial" w:cs="Arial"/>
          <w:noProof/>
          <w:color w:val="000000"/>
          <w:sz w:val="24"/>
          <w:szCs w:val="24"/>
        </w:rPr>
        <w:lastRenderedPageBreak/>
        <w:drawing>
          <wp:anchor distT="0" distB="0" distL="114300" distR="114300" simplePos="0" relativeHeight="251660288" behindDoc="0" locked="0" layoutInCell="1" allowOverlap="1" wp14:anchorId="639F0971" wp14:editId="673A2617">
            <wp:simplePos x="0" y="0"/>
            <wp:positionH relativeFrom="column">
              <wp:posOffset>5669280</wp:posOffset>
            </wp:positionH>
            <wp:positionV relativeFrom="paragraph">
              <wp:posOffset>-561975</wp:posOffset>
            </wp:positionV>
            <wp:extent cx="457200" cy="457200"/>
            <wp:effectExtent l="0" t="0" r="635"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084" cy="457084"/>
                    </a:xfrm>
                    <a:prstGeom prst="rect">
                      <a:avLst/>
                    </a:prstGeom>
                  </pic:spPr>
                </pic:pic>
              </a:graphicData>
            </a:graphic>
          </wp:anchor>
        </w:drawing>
      </w:r>
      <w:r>
        <w:rPr>
          <w:rFonts w:ascii="Arial" w:hAnsi="Arial" w:cs="Arial"/>
          <w:b/>
          <w:color w:val="000000" w:themeColor="text1"/>
          <w:sz w:val="24"/>
          <w:szCs w:val="24"/>
        </w:rPr>
        <w:t>Chapter 1</w:t>
      </w:r>
    </w:p>
    <w:p w14:paraId="58291FEB" w14:textId="77777777" w:rsidR="00B85400" w:rsidRDefault="00D32C54">
      <w:pPr>
        <w:tabs>
          <w:tab w:val="left" w:pos="3450"/>
          <w:tab w:val="center" w:pos="4460"/>
          <w:tab w:val="center" w:pos="4678"/>
          <w:tab w:val="left" w:pos="5932"/>
        </w:tabs>
        <w:spacing w:line="480" w:lineRule="auto"/>
        <w:ind w:right="4"/>
        <w:jc w:val="center"/>
        <w:rPr>
          <w:rFonts w:ascii="Arial" w:hAnsi="Arial" w:cs="Arial"/>
          <w:b/>
          <w:color w:val="000000" w:themeColor="text1"/>
          <w:sz w:val="24"/>
          <w:szCs w:val="24"/>
        </w:rPr>
      </w:pPr>
      <w:r>
        <w:rPr>
          <w:rFonts w:ascii="Arial" w:hAnsi="Arial" w:cs="Arial"/>
          <w:b/>
          <w:color w:val="000000" w:themeColor="text1"/>
          <w:sz w:val="24"/>
          <w:szCs w:val="24"/>
        </w:rPr>
        <w:t>THE PROBLEM AND ITS RESEARCH DESIGN</w:t>
      </w:r>
    </w:p>
    <w:p w14:paraId="3CBA684B" w14:textId="77777777" w:rsidR="00B85400" w:rsidRDefault="00D32C54">
      <w:pPr>
        <w:tabs>
          <w:tab w:val="left" w:pos="3450"/>
          <w:tab w:val="center" w:pos="4460"/>
          <w:tab w:val="center" w:pos="4678"/>
          <w:tab w:val="left" w:pos="5932"/>
        </w:tabs>
        <w:spacing w:line="480" w:lineRule="auto"/>
        <w:ind w:right="4"/>
        <w:jc w:val="center"/>
        <w:rPr>
          <w:rFonts w:ascii="Arial" w:hAnsi="Arial" w:cs="Arial"/>
          <w:color w:val="000000"/>
          <w:sz w:val="24"/>
          <w:szCs w:val="24"/>
        </w:rPr>
      </w:pPr>
      <w:r>
        <w:rPr>
          <w:rFonts w:ascii="Arial" w:hAnsi="Arial" w:cs="Arial"/>
          <w:b/>
          <w:color w:val="000000" w:themeColor="text1"/>
          <w:sz w:val="24"/>
          <w:szCs w:val="24"/>
        </w:rPr>
        <w:t>INTRODUCTION</w:t>
      </w:r>
    </w:p>
    <w:p w14:paraId="563FCAA1" w14:textId="77777777" w:rsidR="00B85400" w:rsidRDefault="00D32C54">
      <w:pPr>
        <w:spacing w:after="0" w:line="480" w:lineRule="auto"/>
        <w:ind w:left="426" w:right="4" w:firstLine="141"/>
        <w:jc w:val="both"/>
        <w:rPr>
          <w:rFonts w:ascii="Arial" w:hAnsi="Arial" w:cs="Arial"/>
          <w:b/>
          <w:color w:val="EE0000"/>
          <w:sz w:val="24"/>
          <w:szCs w:val="24"/>
        </w:rPr>
      </w:pPr>
      <w:r>
        <w:rPr>
          <w:rFonts w:ascii="Arial" w:hAnsi="Arial" w:cs="Arial"/>
          <w:b/>
          <w:color w:val="000000" w:themeColor="text1"/>
          <w:sz w:val="24"/>
          <w:szCs w:val="24"/>
        </w:rPr>
        <w:t>Rationale of the Study</w:t>
      </w:r>
    </w:p>
    <w:p w14:paraId="684D63F8" w14:textId="77777777" w:rsidR="00B85400" w:rsidRDefault="00D32C54">
      <w:pPr>
        <w:spacing w:after="0" w:line="480" w:lineRule="auto"/>
        <w:ind w:left="567" w:right="4" w:firstLine="720"/>
        <w:jc w:val="both"/>
        <w:rPr>
          <w:rFonts w:ascii="Arial" w:hAnsi="Arial" w:cs="Arial"/>
          <w:color w:val="000000"/>
          <w:sz w:val="24"/>
          <w:szCs w:val="24"/>
          <w:shd w:val="clear" w:color="auto" w:fill="FFFFFF"/>
          <w:lang w:val="en-PH"/>
        </w:rPr>
      </w:pPr>
      <w:r>
        <w:rPr>
          <w:rFonts w:ascii="Arial" w:hAnsi="Arial" w:cs="Arial"/>
          <w:color w:val="000000"/>
          <w:sz w:val="24"/>
          <w:szCs w:val="24"/>
          <w:shd w:val="clear" w:color="auto" w:fill="FFFFFF"/>
          <w:lang w:val="en-PH"/>
        </w:rPr>
        <w:t xml:space="preserve">Mathematics is a fundamental area of learning that develops learners’ ability to reason, solve problems, recognize patterns, and apply concepts to everyday situations. Effective mathematics instruction requires not only teachers’ mastery of mathematical content but also their ability to provide appropriate learning experiences through relevant and accessible resources. Learning resources such as print and teacher-made materials, manipulatives, visual and multimedia resources, digital tools, and contextualized materials can provide different representations of mathematical concepts and support learners in connecting abstract ideas with concrete experiences. Byrne et al. (2023) emphasized the continued importance of physical manipulatives in primary education, particularly in mathematics, while </w:t>
      </w:r>
      <w:proofErr w:type="spellStart"/>
      <w:r>
        <w:rPr>
          <w:rFonts w:ascii="Arial" w:hAnsi="Arial" w:cs="Arial"/>
          <w:color w:val="000000"/>
          <w:sz w:val="24"/>
          <w:szCs w:val="24"/>
          <w:shd w:val="clear" w:color="auto" w:fill="FFFFFF"/>
          <w:lang w:val="en-PH"/>
        </w:rPr>
        <w:t>Samantray</w:t>
      </w:r>
      <w:proofErr w:type="spellEnd"/>
      <w:r>
        <w:rPr>
          <w:rFonts w:ascii="Arial" w:hAnsi="Arial" w:cs="Arial"/>
          <w:color w:val="000000"/>
          <w:sz w:val="24"/>
          <w:szCs w:val="24"/>
          <w:shd w:val="clear" w:color="auto" w:fill="FFFFFF"/>
          <w:lang w:val="en-PH"/>
        </w:rPr>
        <w:t xml:space="preserve"> et al. (2024) found that ICT-integrated pedagogy can contribute to the development of mathematics teaching competence. These findings indicate that the effective use of varied learning resources is an important consideration in strengthening mathematics instruction.</w:t>
      </w:r>
    </w:p>
    <w:p w14:paraId="7C0106FE" w14:textId="77777777" w:rsidR="00B85400" w:rsidRDefault="00D32C54">
      <w:pPr>
        <w:spacing w:after="0" w:line="480" w:lineRule="auto"/>
        <w:ind w:left="567" w:right="4" w:firstLine="720"/>
        <w:jc w:val="both"/>
        <w:rPr>
          <w:rFonts w:ascii="Arial" w:hAnsi="Arial" w:cs="Arial"/>
          <w:color w:val="000000"/>
          <w:sz w:val="24"/>
          <w:szCs w:val="24"/>
          <w:shd w:val="clear" w:color="auto" w:fill="FFFFFF"/>
          <w:lang w:val="en-PH"/>
        </w:rPr>
      </w:pPr>
      <w:r>
        <w:rPr>
          <w:rFonts w:ascii="Arial" w:hAnsi="Arial" w:cs="Arial"/>
          <w:color w:val="000000"/>
          <w:sz w:val="24"/>
          <w:szCs w:val="24"/>
          <w:shd w:val="clear" w:color="auto" w:fill="FFFFFF"/>
          <w:lang w:val="en-PH"/>
        </w:rPr>
        <w:t xml:space="preserve">The utilization of learning resources, however, depends substantially on teachers’ ability to select, organize, and apply materials according to learning objectives and learners’ needs. Access to resources does not necessarily result in effective utilization when teachers experience limitations in identifying appropriate materials, preparing instructional activities, integrating technology, or adapting </w:t>
      </w:r>
      <w:r>
        <w:rPr>
          <w:rFonts w:ascii="Arial" w:hAnsi="Arial" w:cs="Arial"/>
          <w:color w:val="000000"/>
          <w:sz w:val="24"/>
          <w:szCs w:val="24"/>
          <w:shd w:val="clear" w:color="auto" w:fill="FFFFFF"/>
          <w:lang w:val="en-PH"/>
        </w:rPr>
        <w:lastRenderedPageBreak/>
        <w:t>resources to the learners’ context. Remillard et al. (2024) emphasized that the increasing availability of digital mathematics resources creates new demands on teachers’ knowledge, skills, and instructional practices. Similarly, Hoyos et al. (2024) highlighted the importance of teachers’ capacity to integrate technological, pedagogical, and mathematical knowledge when using digital resources. These perspectives suggest that resource utilization and teaching competence should be examined together because the instructional value of a resource is influenced by how effectively teachers employ it.</w:t>
      </w:r>
    </w:p>
    <w:p w14:paraId="4E763FAD" w14:textId="77777777" w:rsidR="00B85400" w:rsidRDefault="00D32C54">
      <w:pPr>
        <w:spacing w:after="0" w:line="480" w:lineRule="auto"/>
        <w:ind w:left="567" w:right="4" w:firstLine="720"/>
        <w:jc w:val="both"/>
        <w:rPr>
          <w:rFonts w:ascii="Arial" w:hAnsi="Arial" w:cs="Arial"/>
          <w:color w:val="000000"/>
          <w:sz w:val="24"/>
          <w:szCs w:val="24"/>
          <w:shd w:val="clear" w:color="auto" w:fill="FFFFFF"/>
          <w:lang w:val="en-PH"/>
        </w:rPr>
      </w:pPr>
      <w:r>
        <w:rPr>
          <w:rFonts w:ascii="Arial" w:hAnsi="Arial" w:cs="Arial"/>
          <w:color w:val="000000"/>
          <w:sz w:val="24"/>
          <w:szCs w:val="24"/>
          <w:shd w:val="clear" w:color="auto" w:fill="FFFFFF"/>
          <w:lang w:val="en-PH"/>
        </w:rPr>
        <w:t xml:space="preserve">In the Philippine setting, the need to examine learning-resource utilization is further evident from studies documenting challenges related to the availability, development, and use of instructional materials. Mendiola and </w:t>
      </w:r>
      <w:proofErr w:type="spellStart"/>
      <w:r>
        <w:rPr>
          <w:rFonts w:ascii="Arial" w:hAnsi="Arial" w:cs="Arial"/>
          <w:color w:val="000000"/>
          <w:sz w:val="24"/>
          <w:szCs w:val="24"/>
          <w:shd w:val="clear" w:color="auto" w:fill="FFFFFF"/>
          <w:lang w:val="en-PH"/>
        </w:rPr>
        <w:t>Estonanto</w:t>
      </w:r>
      <w:proofErr w:type="spellEnd"/>
      <w:r>
        <w:rPr>
          <w:rFonts w:ascii="Arial" w:hAnsi="Arial" w:cs="Arial"/>
          <w:color w:val="000000"/>
          <w:sz w:val="24"/>
          <w:szCs w:val="24"/>
          <w:shd w:val="clear" w:color="auto" w:fill="FFFFFF"/>
          <w:lang w:val="en-PH"/>
        </w:rPr>
        <w:t xml:space="preserve"> (2022) reported difficulties experienced by Mathematics teachers in the development and utilization of teacher-made instructional materials, while Ebio and Deri (2024) identified gaps in the availability and coverage of learning resources for Mathematics competencies. Sanchez (2026) likewise examined teachers’ engagement with mathematical resources and identified challenges and adaptive practices among Key Stage 2 teachers. These studies indicate that teachers may need to maximize available resources and develop appropriate alternatives when materials are inadequate or when existing resources do not sufficiently address specific instructional requirements. The use of contextualized and locally available materials may consequently provide practical opportunities for addressing some resource limitations.</w:t>
      </w:r>
    </w:p>
    <w:p w14:paraId="29759E00" w14:textId="77777777" w:rsidR="00B85400" w:rsidRDefault="00D32C54">
      <w:pPr>
        <w:spacing w:after="0" w:line="480" w:lineRule="auto"/>
        <w:ind w:left="567" w:right="4" w:firstLine="720"/>
        <w:jc w:val="both"/>
        <w:rPr>
          <w:rFonts w:ascii="Arial" w:hAnsi="Arial" w:cs="Arial"/>
          <w:color w:val="000000"/>
          <w:sz w:val="24"/>
          <w:szCs w:val="24"/>
          <w:shd w:val="clear" w:color="auto" w:fill="FFFFFF"/>
          <w:lang w:val="en-PH"/>
        </w:rPr>
      </w:pPr>
      <w:r>
        <w:rPr>
          <w:rFonts w:ascii="Arial" w:hAnsi="Arial" w:cs="Arial"/>
          <w:color w:val="000000"/>
          <w:sz w:val="24"/>
          <w:szCs w:val="24"/>
          <w:shd w:val="clear" w:color="auto" w:fill="FFFFFF"/>
          <w:lang w:val="en-PH"/>
        </w:rPr>
        <w:t xml:space="preserve">Another concern relates to the development of teachers’ competence in Basic Mathematics. Teaching competence encompasses mathematical content </w:t>
      </w:r>
      <w:r>
        <w:rPr>
          <w:rFonts w:ascii="Arial" w:hAnsi="Arial" w:cs="Arial"/>
          <w:color w:val="000000"/>
          <w:sz w:val="24"/>
          <w:szCs w:val="24"/>
          <w:shd w:val="clear" w:color="auto" w:fill="FFFFFF"/>
          <w:lang w:val="en-PH"/>
        </w:rPr>
        <w:lastRenderedPageBreak/>
        <w:t xml:space="preserve">knowledge as well as the ability to plan instruction and select and apply appropriate teaching strategies. </w:t>
      </w:r>
      <w:proofErr w:type="spellStart"/>
      <w:r>
        <w:rPr>
          <w:rFonts w:ascii="Arial" w:hAnsi="Arial" w:cs="Arial"/>
          <w:color w:val="000000"/>
          <w:sz w:val="24"/>
          <w:szCs w:val="24"/>
          <w:shd w:val="clear" w:color="auto" w:fill="FFFFFF"/>
          <w:lang w:val="en-PH"/>
        </w:rPr>
        <w:t>Oriarte</w:t>
      </w:r>
      <w:proofErr w:type="spellEnd"/>
      <w:r>
        <w:rPr>
          <w:rFonts w:ascii="Arial" w:hAnsi="Arial" w:cs="Arial"/>
          <w:color w:val="000000"/>
          <w:sz w:val="24"/>
          <w:szCs w:val="24"/>
          <w:shd w:val="clear" w:color="auto" w:fill="FFFFFF"/>
          <w:lang w:val="en-PH"/>
        </w:rPr>
        <w:t xml:space="preserve"> et al. (2022) examined the instructional competencies of Mathematics teachers and included subject-matter knowledge, instructional practices, evaluation, communication, and problem-solving among important dimensions of mathematics teaching. </w:t>
      </w:r>
      <w:proofErr w:type="spellStart"/>
      <w:r>
        <w:rPr>
          <w:rFonts w:ascii="Arial" w:hAnsi="Arial" w:cs="Arial"/>
          <w:color w:val="000000"/>
          <w:sz w:val="24"/>
          <w:szCs w:val="24"/>
          <w:shd w:val="clear" w:color="auto" w:fill="FFFFFF"/>
          <w:lang w:val="en-PH"/>
        </w:rPr>
        <w:t>Libiado</w:t>
      </w:r>
      <w:proofErr w:type="spellEnd"/>
      <w:r>
        <w:rPr>
          <w:rFonts w:ascii="Arial" w:hAnsi="Arial" w:cs="Arial"/>
          <w:color w:val="000000"/>
          <w:sz w:val="24"/>
          <w:szCs w:val="24"/>
          <w:shd w:val="clear" w:color="auto" w:fill="FFFFFF"/>
          <w:lang w:val="en-PH"/>
        </w:rPr>
        <w:t xml:space="preserve"> and Canuto (2023) likewise examined teaching competencies among primary school teachers in relation to learners’ mathematics performance. These studies support the importance of teacher competence in mathematics instruction; however, there remains a need to examine how teachers’ competence is associated specifically with the extent to which they utilize different categories of learning resources in their actual instructional context.</w:t>
      </w:r>
    </w:p>
    <w:p w14:paraId="203B2AC9" w14:textId="77777777" w:rsidR="00B85400" w:rsidRDefault="00D32C54">
      <w:pPr>
        <w:spacing w:after="0" w:line="480" w:lineRule="auto"/>
        <w:ind w:left="567" w:right="4" w:firstLine="720"/>
        <w:jc w:val="both"/>
        <w:rPr>
          <w:rFonts w:ascii="Arial" w:hAnsi="Arial" w:cs="Arial"/>
          <w:color w:val="000000"/>
          <w:sz w:val="24"/>
          <w:szCs w:val="24"/>
          <w:shd w:val="clear" w:color="auto" w:fill="FFFFFF"/>
          <w:lang w:val="en-PH"/>
        </w:rPr>
      </w:pPr>
      <w:r>
        <w:rPr>
          <w:rFonts w:ascii="Arial" w:hAnsi="Arial" w:cs="Arial"/>
          <w:color w:val="000000"/>
          <w:sz w:val="24"/>
          <w:szCs w:val="24"/>
          <w:shd w:val="clear" w:color="auto" w:fill="FFFFFF"/>
          <w:lang w:val="en-PH"/>
        </w:rPr>
        <w:t xml:space="preserve">Despite the growing body of research on mathematics resources, technology integration, manipulatives, contextualization, and teacher competence, a gap remains in studies that simultaneously examine the extent of utilization of varied learning resources and its relationship with teachers’ competence in Basic Mathematics within a specific Philippine elementary-school setting. Existing studies have often focused on a particular type of resource, such as digital technology or manipulatives, a particular instructional practice, or a particular aspect of teacher competence. Other studies have examined resource availability and development without directly relating resource utilization to teachers’ competence. There is therefore a need for a more integrated examination covering print and teacher-made instructional materials, manipulatives and concrete learning materials, visual and multimedia resources, digital and technology-based learning resources, and contextualized and locally available learning resources alongside content knowledge, instructional planning, and teaching strategies. Addressing this gap may </w:t>
      </w:r>
      <w:r>
        <w:rPr>
          <w:rFonts w:ascii="Arial" w:hAnsi="Arial" w:cs="Arial"/>
          <w:color w:val="000000"/>
          <w:sz w:val="24"/>
          <w:szCs w:val="24"/>
          <w:shd w:val="clear" w:color="auto" w:fill="FFFFFF"/>
          <w:lang w:val="en-PH"/>
        </w:rPr>
        <w:lastRenderedPageBreak/>
        <w:t>provide a clearer understanding of the current instructional situation at the school level.</w:t>
      </w:r>
    </w:p>
    <w:p w14:paraId="18E5311F" w14:textId="77777777" w:rsidR="00B85400" w:rsidRDefault="00D32C54">
      <w:pPr>
        <w:spacing w:after="0" w:line="480" w:lineRule="auto"/>
        <w:ind w:left="567" w:right="4" w:firstLine="720"/>
        <w:jc w:val="both"/>
        <w:rPr>
          <w:rFonts w:ascii="Arial" w:hAnsi="Arial" w:cs="Arial"/>
          <w:color w:val="000000"/>
          <w:sz w:val="24"/>
          <w:szCs w:val="24"/>
          <w:shd w:val="clear" w:color="auto" w:fill="FFFFFF"/>
          <w:lang w:val="en-PH"/>
        </w:rPr>
      </w:pPr>
      <w:r>
        <w:rPr>
          <w:rFonts w:ascii="Arial" w:hAnsi="Arial" w:cs="Arial"/>
          <w:color w:val="000000"/>
          <w:sz w:val="24"/>
          <w:szCs w:val="24"/>
          <w:shd w:val="clear" w:color="auto" w:fill="FFFFFF"/>
          <w:lang w:val="en-PH"/>
        </w:rPr>
        <w:t>The need for the present study is also reinforced by the continuing emphasis on improving mathematics learning and strengthening teachers’ capacity to respond to learners’ needs. Republic Act No. 12028, or the Academic Recovery and Accessible Learning (ARAL) Program Act of 2024, identifies mathematics as one of the priority areas for learning intervention and emphasizes appropriate learning support for learners who experience difficulties in achieving expected competencies. This policy direction underscores the importance of effective mathematics instruction and appropriate learning resources. At the school level, identifying the resources teachers currently utilize, the level of their teaching competence, and the challenges that limit effective resource utilization can provide evidence for targeted instructional improvement. Rather than assuming that the presence of resources automatically leads to effective instruction, the study will examine how these resources are actually utilized and how their utilization relates to teachers’ competence.</w:t>
      </w:r>
    </w:p>
    <w:p w14:paraId="2B9A2C68" w14:textId="77777777" w:rsidR="00B85400" w:rsidRDefault="00D32C54">
      <w:pPr>
        <w:spacing w:after="0" w:line="480" w:lineRule="auto"/>
        <w:ind w:left="567" w:right="4" w:firstLine="720"/>
        <w:jc w:val="both"/>
        <w:rPr>
          <w:rFonts w:ascii="Arial" w:hAnsi="Arial" w:cs="Arial"/>
          <w:color w:val="000000"/>
          <w:sz w:val="24"/>
          <w:szCs w:val="24"/>
          <w:shd w:val="clear" w:color="auto" w:fill="FFFFFF"/>
          <w:lang w:val="en-PH"/>
        </w:rPr>
      </w:pPr>
      <w:r>
        <w:rPr>
          <w:rFonts w:ascii="Arial" w:hAnsi="Arial" w:cs="Arial"/>
          <w:color w:val="000000"/>
          <w:sz w:val="24"/>
          <w:szCs w:val="24"/>
          <w:shd w:val="clear" w:color="auto" w:fill="FFFFFF"/>
          <w:lang w:val="en-PH"/>
        </w:rPr>
        <w:t xml:space="preserve">Therefore, this study will be conducted to determine the extent of utilization of learning resources in support of teaching competence in Basic Mathematics among teachers of Banawa Elementary School, Cebu, Philippines, during School Year 2026–2027. It will examine the utilization of varied learning resources, assess teachers’ competence in content knowledge and mathematical understanding, planning and preparation of mathematics instruction, and selection and application of appropriate teaching strategies, and identify the challenges and barriers encountered in maximizing resource utilization. It will also determine whether a </w:t>
      </w:r>
      <w:r>
        <w:rPr>
          <w:rFonts w:ascii="Arial" w:hAnsi="Arial" w:cs="Arial"/>
          <w:color w:val="000000"/>
          <w:sz w:val="24"/>
          <w:szCs w:val="24"/>
          <w:shd w:val="clear" w:color="auto" w:fill="FFFFFF"/>
          <w:lang w:val="en-PH"/>
        </w:rPr>
        <w:lastRenderedPageBreak/>
        <w:t>significant relationship exists between learning-resource utilization and teaching competence. The findings will provide school-based evidence that may be used as a basis for developing an appropriate enhancement plan responsive to identified instructional needs, resource gaps, and challenges in the teaching of Basic Mathematics.</w:t>
      </w:r>
    </w:p>
    <w:p w14:paraId="54A669D2" w14:textId="77777777" w:rsidR="00B85400" w:rsidRDefault="00B85400">
      <w:pPr>
        <w:spacing w:after="0" w:line="480" w:lineRule="auto"/>
        <w:ind w:left="567" w:right="4" w:firstLine="720"/>
        <w:jc w:val="both"/>
        <w:rPr>
          <w:rFonts w:ascii="Arial" w:hAnsi="Arial" w:cs="Arial"/>
          <w:color w:val="000000"/>
          <w:sz w:val="24"/>
          <w:szCs w:val="24"/>
          <w:shd w:val="clear" w:color="auto" w:fill="FFFFFF"/>
          <w:lang w:val="en-PH"/>
        </w:rPr>
      </w:pPr>
    </w:p>
    <w:p w14:paraId="0F36878A" w14:textId="77777777" w:rsidR="00B85400" w:rsidRDefault="00B85400">
      <w:pPr>
        <w:spacing w:after="0" w:line="480" w:lineRule="auto"/>
        <w:ind w:right="4"/>
        <w:jc w:val="both"/>
        <w:rPr>
          <w:rFonts w:ascii="Arial" w:hAnsi="Arial" w:cs="Arial"/>
          <w:color w:val="000000"/>
          <w:sz w:val="24"/>
          <w:szCs w:val="24"/>
          <w:shd w:val="clear" w:color="auto" w:fill="FFFFFF"/>
          <w:lang w:val="en-PH"/>
        </w:rPr>
      </w:pPr>
    </w:p>
    <w:p w14:paraId="39FA8257" w14:textId="77777777" w:rsidR="00B85400" w:rsidRDefault="00D32C54">
      <w:pPr>
        <w:spacing w:after="0" w:line="480" w:lineRule="auto"/>
        <w:ind w:left="426" w:right="4" w:firstLine="141"/>
        <w:jc w:val="both"/>
        <w:rPr>
          <w:rFonts w:ascii="Arial" w:hAnsi="Arial" w:cs="Arial"/>
          <w:b/>
          <w:color w:val="000000" w:themeColor="text1"/>
          <w:sz w:val="24"/>
          <w:szCs w:val="24"/>
        </w:rPr>
      </w:pPr>
      <w:r>
        <w:rPr>
          <w:rFonts w:ascii="Arial" w:hAnsi="Arial" w:cs="Arial"/>
          <w:b/>
          <w:color w:val="000000" w:themeColor="text1"/>
          <w:sz w:val="24"/>
          <w:szCs w:val="24"/>
        </w:rPr>
        <w:t>Theoretical Background</w:t>
      </w:r>
    </w:p>
    <w:p w14:paraId="5A6708D7" w14:textId="77777777" w:rsidR="00B85400" w:rsidRDefault="00D32C54">
      <w:pPr>
        <w:spacing w:after="0" w:line="480" w:lineRule="auto"/>
        <w:ind w:left="567" w:right="4" w:firstLine="720"/>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The present study will be anchored on four complementary learning theories and four Philippine legal bases that will provide a foundation for examining the utilization of learning resources and teaching competence in Basic Mathematics. The theoretical foundations will include Piaget’s Constructivist Learning Theory (1952), Bruner’s Discovery Learning Theory (1961), Vygotsky’s Sociocultural Theory (1978), and Kolb’s Experiential Learning Theory (1984). These theories will be supported by Republic Act No. 11713, or the Excellence in Teacher Education Act of 2022; Republic Act No. 11650, or the Inclusive Education Act of 2022; Republic Act No. 12028, or the Academic Recovery and Accessible Learning (ARAL) Program Act of 2024; and Republic Act No. 11899, or the Second Congressional Commission on Education (EDCOM II) Act of 2022.</w:t>
      </w:r>
    </w:p>
    <w:p w14:paraId="3DCAF3A7" w14:textId="77777777" w:rsidR="00B85400" w:rsidRDefault="00B85400">
      <w:pPr>
        <w:spacing w:after="0" w:line="480" w:lineRule="auto"/>
        <w:ind w:left="567" w:right="4" w:firstLine="720"/>
        <w:jc w:val="both"/>
        <w:rPr>
          <w:rFonts w:ascii="Arial" w:hAnsi="Arial" w:cs="Arial"/>
          <w:color w:val="000000"/>
          <w:sz w:val="24"/>
          <w:szCs w:val="24"/>
          <w:shd w:val="clear" w:color="auto" w:fill="FFFFFF"/>
        </w:rPr>
      </w:pPr>
    </w:p>
    <w:p w14:paraId="2DF21573" w14:textId="77777777" w:rsidR="00B85400" w:rsidRDefault="00B85400">
      <w:pPr>
        <w:spacing w:after="0" w:line="480" w:lineRule="auto"/>
        <w:ind w:right="4"/>
        <w:jc w:val="both"/>
        <w:rPr>
          <w:rFonts w:ascii="Arial" w:hAnsi="Arial" w:cs="Arial"/>
          <w:color w:val="000000"/>
          <w:sz w:val="24"/>
          <w:szCs w:val="24"/>
          <w:shd w:val="clear" w:color="auto" w:fill="FFFFFF"/>
        </w:rPr>
      </w:pPr>
    </w:p>
    <w:p w14:paraId="3F4CED0B" w14:textId="77777777" w:rsidR="000656DE" w:rsidRDefault="000656DE">
      <w:pPr>
        <w:spacing w:after="0" w:line="480" w:lineRule="auto"/>
        <w:ind w:right="4"/>
        <w:jc w:val="both"/>
        <w:rPr>
          <w:rFonts w:ascii="Arial" w:hAnsi="Arial" w:cs="Arial"/>
          <w:color w:val="000000"/>
          <w:sz w:val="24"/>
          <w:szCs w:val="24"/>
          <w:shd w:val="clear" w:color="auto" w:fill="FFFFFF"/>
        </w:rPr>
      </w:pPr>
    </w:p>
    <w:p w14:paraId="6DE0620B" w14:textId="77777777" w:rsidR="000656DE" w:rsidRDefault="000656DE">
      <w:pPr>
        <w:spacing w:after="0" w:line="480" w:lineRule="auto"/>
        <w:ind w:right="4"/>
        <w:jc w:val="both"/>
        <w:rPr>
          <w:rFonts w:ascii="Arial" w:hAnsi="Arial" w:cs="Arial"/>
          <w:color w:val="000000"/>
          <w:sz w:val="24"/>
          <w:szCs w:val="24"/>
          <w:shd w:val="clear" w:color="auto" w:fill="FFFFFF"/>
        </w:rPr>
      </w:pPr>
    </w:p>
    <w:p w14:paraId="3B2DB711" w14:textId="77777777" w:rsidR="00B85400" w:rsidRDefault="00B85400">
      <w:pPr>
        <w:spacing w:after="0" w:line="480" w:lineRule="auto"/>
        <w:ind w:right="4"/>
        <w:jc w:val="both"/>
        <w:rPr>
          <w:rFonts w:ascii="Arial" w:hAnsi="Arial" w:cs="Arial"/>
          <w:sz w:val="24"/>
          <w:szCs w:val="24"/>
        </w:rPr>
      </w:pPr>
    </w:p>
    <w:p w14:paraId="63D4DC4B" w14:textId="77777777" w:rsidR="00B85400" w:rsidRDefault="00D32C54">
      <w:pPr>
        <w:spacing w:after="0" w:line="480" w:lineRule="auto"/>
        <w:ind w:right="4"/>
        <w:jc w:val="both"/>
        <w:rPr>
          <w:rFonts w:ascii="Arial" w:hAnsi="Arial" w:cs="Arial"/>
          <w:sz w:val="24"/>
          <w:szCs w:val="24"/>
        </w:rPr>
      </w:pPr>
      <w:r>
        <w:rPr>
          <w:rFonts w:ascii="Arial" w:hAnsi="Arial" w:cs="Arial"/>
          <w:noProof/>
          <w:sz w:val="24"/>
          <w:szCs w:val="24"/>
        </w:rPr>
        <w:lastRenderedPageBreak/>
        <mc:AlternateContent>
          <mc:Choice Requires="wpg">
            <w:drawing>
              <wp:anchor distT="0" distB="0" distL="114300" distR="114300" simplePos="0" relativeHeight="251663360" behindDoc="0" locked="0" layoutInCell="1" allowOverlap="1" wp14:anchorId="3CD42BBA" wp14:editId="329E6393">
                <wp:simplePos x="0" y="0"/>
                <wp:positionH relativeFrom="margin">
                  <wp:posOffset>269875</wp:posOffset>
                </wp:positionH>
                <wp:positionV relativeFrom="paragraph">
                  <wp:posOffset>-253365</wp:posOffset>
                </wp:positionV>
                <wp:extent cx="5615305" cy="7254240"/>
                <wp:effectExtent l="4445" t="5080" r="19050" b="10160"/>
                <wp:wrapNone/>
                <wp:docPr id="17" name="Group 24"/>
                <wp:cNvGraphicFramePr/>
                <a:graphic xmlns:a="http://schemas.openxmlformats.org/drawingml/2006/main">
                  <a:graphicData uri="http://schemas.microsoft.com/office/word/2010/wordprocessingGroup">
                    <wpg:wgp>
                      <wpg:cNvGrpSpPr/>
                      <wpg:grpSpPr>
                        <a:xfrm>
                          <a:off x="0" y="0"/>
                          <a:ext cx="5615305" cy="7254263"/>
                          <a:chOff x="2008" y="1747"/>
                          <a:chExt cx="8878" cy="9825"/>
                        </a:xfrm>
                      </wpg:grpSpPr>
                      <wps:wsp>
                        <wps:cNvPr id="18" name="AutoShape 4"/>
                        <wps:cNvSpPr/>
                        <wps:spPr bwMode="auto">
                          <a:xfrm>
                            <a:off x="2008" y="1747"/>
                            <a:ext cx="3828" cy="6677"/>
                          </a:xfrm>
                          <a:prstGeom prst="flowChartPredefinedProcess">
                            <a:avLst/>
                          </a:prstGeom>
                          <a:solidFill>
                            <a:srgbClr val="FFFFFF"/>
                          </a:solidFill>
                          <a:ln w="9525">
                            <a:solidFill>
                              <a:srgbClr val="000000"/>
                            </a:solidFill>
                            <a:miter lim="800000"/>
                          </a:ln>
                        </wps:spPr>
                        <wps:txbx>
                          <w:txbxContent>
                            <w:p w14:paraId="18DDB55C" w14:textId="77777777" w:rsidR="00B85400" w:rsidRDefault="00D32C54">
                              <w:pPr>
                                <w:jc w:val="center"/>
                                <w:rPr>
                                  <w:rFonts w:ascii="Arial" w:hAnsi="Arial" w:cs="Arial"/>
                                  <w:b/>
                                  <w:bCs/>
                                  <w:sz w:val="26"/>
                                  <w:szCs w:val="26"/>
                                </w:rPr>
                              </w:pPr>
                              <w:r>
                                <w:rPr>
                                  <w:rFonts w:ascii="Arial" w:hAnsi="Arial" w:cs="Arial"/>
                                  <w:b/>
                                  <w:bCs/>
                                  <w:sz w:val="26"/>
                                  <w:szCs w:val="26"/>
                                </w:rPr>
                                <w:t>THEORIES</w:t>
                              </w:r>
                            </w:p>
                            <w:p w14:paraId="0C8337C2" w14:textId="77777777" w:rsidR="00B85400" w:rsidRDefault="00B85400">
                              <w:pPr>
                                <w:jc w:val="center"/>
                                <w:rPr>
                                  <w:rFonts w:ascii="Arial" w:hAnsi="Arial" w:cs="Arial"/>
                                  <w:b/>
                                  <w:bCs/>
                                  <w:sz w:val="26"/>
                                  <w:szCs w:val="26"/>
                                </w:rPr>
                              </w:pPr>
                            </w:p>
                            <w:p w14:paraId="20FEBCD5" w14:textId="77777777" w:rsidR="00B85400" w:rsidRDefault="00D32C54">
                              <w:pPr>
                                <w:jc w:val="center"/>
                                <w:rPr>
                                  <w:rFonts w:ascii="Arial" w:eastAsia="SimSun" w:hAnsi="Arial" w:cs="Arial"/>
                                  <w:sz w:val="24"/>
                                  <w:szCs w:val="24"/>
                                </w:rPr>
                              </w:pPr>
                              <w:r>
                                <w:rPr>
                                  <w:rFonts w:ascii="Arial" w:eastAsia="SimSun" w:hAnsi="Arial" w:cs="Arial"/>
                                  <w:b/>
                                  <w:bCs/>
                                  <w:sz w:val="24"/>
                                  <w:szCs w:val="24"/>
                                </w:rPr>
                                <w:t>Constructivist Learning Theory</w:t>
                              </w:r>
                              <w:r>
                                <w:rPr>
                                  <w:rFonts w:ascii="Arial" w:eastAsia="SimSun" w:hAnsi="Arial" w:cs="Arial"/>
                                  <w:sz w:val="24"/>
                                  <w:szCs w:val="24"/>
                                </w:rPr>
                                <w:t xml:space="preserve"> – Jean Piaget (1952)</w:t>
                              </w:r>
                            </w:p>
                            <w:p w14:paraId="679F096C" w14:textId="77777777" w:rsidR="00B85400" w:rsidRDefault="00B85400">
                              <w:pPr>
                                <w:jc w:val="center"/>
                                <w:rPr>
                                  <w:rFonts w:ascii="Arial" w:eastAsia="SimSun" w:hAnsi="Arial" w:cs="Arial"/>
                                  <w:sz w:val="24"/>
                                  <w:szCs w:val="24"/>
                                </w:rPr>
                              </w:pPr>
                            </w:p>
                            <w:p w14:paraId="5B397077" w14:textId="77777777" w:rsidR="00B85400" w:rsidRDefault="00D32C54">
                              <w:pPr>
                                <w:jc w:val="center"/>
                                <w:rPr>
                                  <w:rFonts w:ascii="Arial" w:eastAsia="SimSun" w:hAnsi="Arial" w:cs="Arial"/>
                                  <w:sz w:val="24"/>
                                  <w:szCs w:val="24"/>
                                </w:rPr>
                              </w:pPr>
                              <w:r>
                                <w:rPr>
                                  <w:rFonts w:ascii="Arial" w:eastAsia="SimSun" w:hAnsi="Arial" w:cs="Arial"/>
                                  <w:b/>
                                  <w:bCs/>
                                  <w:sz w:val="24"/>
                                  <w:szCs w:val="24"/>
                                </w:rPr>
                                <w:t>Discovery Learning Theory</w:t>
                              </w:r>
                              <w:r>
                                <w:rPr>
                                  <w:rFonts w:ascii="Arial" w:eastAsia="SimSun" w:hAnsi="Arial" w:cs="Arial"/>
                                  <w:sz w:val="24"/>
                                  <w:szCs w:val="24"/>
                                </w:rPr>
                                <w:t xml:space="preserve"> – Jerome Bruner (1961)</w:t>
                              </w:r>
                            </w:p>
                            <w:p w14:paraId="459C6537" w14:textId="77777777" w:rsidR="00B85400" w:rsidRDefault="00B85400">
                              <w:pPr>
                                <w:jc w:val="center"/>
                                <w:rPr>
                                  <w:rFonts w:ascii="Arial" w:eastAsia="SimSun" w:hAnsi="Arial" w:cs="Arial"/>
                                  <w:sz w:val="24"/>
                                  <w:szCs w:val="24"/>
                                </w:rPr>
                              </w:pPr>
                            </w:p>
                            <w:p w14:paraId="1BE3BC9C" w14:textId="77777777" w:rsidR="00B85400" w:rsidRDefault="00D32C54">
                              <w:pPr>
                                <w:jc w:val="center"/>
                                <w:rPr>
                                  <w:rFonts w:ascii="Arial" w:eastAsia="SimSun" w:hAnsi="Arial" w:cs="Arial"/>
                                  <w:sz w:val="24"/>
                                  <w:szCs w:val="24"/>
                                </w:rPr>
                              </w:pPr>
                              <w:r>
                                <w:rPr>
                                  <w:rFonts w:ascii="Arial" w:eastAsia="SimSun" w:hAnsi="Arial" w:cs="Arial"/>
                                  <w:b/>
                                  <w:bCs/>
                                  <w:sz w:val="24"/>
                                  <w:szCs w:val="24"/>
                                </w:rPr>
                                <w:t>Sociocultural Theory</w:t>
                              </w:r>
                              <w:r>
                                <w:rPr>
                                  <w:rFonts w:ascii="Arial" w:eastAsia="SimSun" w:hAnsi="Arial" w:cs="Arial"/>
                                  <w:sz w:val="24"/>
                                  <w:szCs w:val="24"/>
                                </w:rPr>
                                <w:t xml:space="preserve"> – Lev Vygotsky (1978)</w:t>
                              </w:r>
                            </w:p>
                            <w:p w14:paraId="0AC7670B" w14:textId="77777777" w:rsidR="00B85400" w:rsidRDefault="00B85400">
                              <w:pPr>
                                <w:jc w:val="center"/>
                                <w:rPr>
                                  <w:rFonts w:ascii="Arial" w:eastAsia="SimSun" w:hAnsi="Arial" w:cs="Arial"/>
                                  <w:sz w:val="24"/>
                                  <w:szCs w:val="24"/>
                                </w:rPr>
                              </w:pPr>
                            </w:p>
                            <w:p w14:paraId="1EC8D795" w14:textId="77777777" w:rsidR="00B85400" w:rsidRDefault="00D32C54">
                              <w:pPr>
                                <w:jc w:val="center"/>
                                <w:rPr>
                                  <w:rFonts w:ascii="Arial" w:eastAsia="SimSun" w:hAnsi="Arial" w:cs="Arial"/>
                                  <w:sz w:val="24"/>
                                  <w:szCs w:val="24"/>
                                  <w:lang w:val="en-PH"/>
                                </w:rPr>
                              </w:pPr>
                              <w:r>
                                <w:rPr>
                                  <w:rFonts w:ascii="Arial" w:eastAsia="SimSun" w:hAnsi="Arial" w:cs="Arial"/>
                                  <w:b/>
                                  <w:bCs/>
                                  <w:sz w:val="24"/>
                                  <w:szCs w:val="24"/>
                                </w:rPr>
                                <w:t>Experiential Learning Theory</w:t>
                              </w:r>
                              <w:r>
                                <w:rPr>
                                  <w:rFonts w:ascii="Arial" w:eastAsia="SimSun" w:hAnsi="Arial" w:cs="Arial"/>
                                  <w:sz w:val="24"/>
                                  <w:szCs w:val="24"/>
                                </w:rPr>
                                <w:t xml:space="preserve"> – David Kolb (1984)</w:t>
                              </w:r>
                            </w:p>
                          </w:txbxContent>
                        </wps:txbx>
                        <wps:bodyPr rot="0" vert="horz" wrap="square" lIns="91440" tIns="45720" rIns="91440" bIns="45720" anchor="t" anchorCtr="0" upright="1">
                          <a:noAutofit/>
                        </wps:bodyPr>
                      </wps:wsp>
                      <wps:wsp>
                        <wps:cNvPr id="19" name="AutoShape 5"/>
                        <wps:cNvSpPr/>
                        <wps:spPr bwMode="auto">
                          <a:xfrm>
                            <a:off x="6394" y="1747"/>
                            <a:ext cx="4492" cy="6737"/>
                          </a:xfrm>
                          <a:prstGeom prst="flowChartPredefinedProcess">
                            <a:avLst/>
                          </a:prstGeom>
                          <a:solidFill>
                            <a:srgbClr val="FFFFFF"/>
                          </a:solidFill>
                          <a:ln w="9525">
                            <a:solidFill>
                              <a:srgbClr val="000000"/>
                            </a:solidFill>
                            <a:miter lim="800000"/>
                          </a:ln>
                        </wps:spPr>
                        <wps:txbx>
                          <w:txbxContent>
                            <w:p w14:paraId="05EE9F00" w14:textId="77777777" w:rsidR="00B85400" w:rsidRDefault="00D32C54">
                              <w:pPr>
                                <w:jc w:val="center"/>
                                <w:rPr>
                                  <w:rFonts w:ascii="Arial" w:hAnsi="Arial" w:cs="Arial"/>
                                  <w:b/>
                                  <w:sz w:val="26"/>
                                  <w:szCs w:val="26"/>
                                </w:rPr>
                              </w:pPr>
                              <w:r>
                                <w:rPr>
                                  <w:rFonts w:ascii="Arial" w:hAnsi="Arial" w:cs="Arial"/>
                                  <w:b/>
                                  <w:sz w:val="26"/>
                                  <w:szCs w:val="26"/>
                                </w:rPr>
                                <w:t>LEGAL BASES</w:t>
                              </w:r>
                            </w:p>
                            <w:p w14:paraId="2E567DAC"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11713</w:t>
                              </w:r>
                              <w:r>
                                <w:rPr>
                                  <w:rFonts w:ascii="Arial" w:eastAsia="SimSun" w:hAnsi="Arial" w:cs="Arial"/>
                                  <w:sz w:val="24"/>
                                  <w:szCs w:val="24"/>
                                </w:rPr>
                                <w:t xml:space="preserve"> – Excellence in Teacher Education Act (2022)</w:t>
                              </w:r>
                            </w:p>
                            <w:p w14:paraId="471FEB94" w14:textId="77777777" w:rsidR="00B85400" w:rsidRDefault="00B85400">
                              <w:pPr>
                                <w:jc w:val="both"/>
                                <w:rPr>
                                  <w:rFonts w:ascii="Arial" w:eastAsia="SimSun" w:hAnsi="Arial" w:cs="Arial"/>
                                  <w:sz w:val="24"/>
                                  <w:szCs w:val="24"/>
                                </w:rPr>
                              </w:pPr>
                            </w:p>
                            <w:p w14:paraId="2E9D5A2B"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11650</w:t>
                              </w:r>
                              <w:r>
                                <w:rPr>
                                  <w:rFonts w:ascii="Arial" w:eastAsia="SimSun" w:hAnsi="Arial" w:cs="Arial"/>
                                  <w:sz w:val="24"/>
                                  <w:szCs w:val="24"/>
                                </w:rPr>
                                <w:t xml:space="preserve"> – Inclusive Education Act (2022)</w:t>
                              </w:r>
                            </w:p>
                            <w:p w14:paraId="6598EF72" w14:textId="77777777" w:rsidR="00B85400" w:rsidRDefault="00B85400">
                              <w:pPr>
                                <w:jc w:val="both"/>
                                <w:rPr>
                                  <w:rFonts w:ascii="Arial" w:eastAsia="SimSun" w:hAnsi="Arial" w:cs="Arial"/>
                                  <w:sz w:val="24"/>
                                  <w:szCs w:val="24"/>
                                </w:rPr>
                              </w:pPr>
                            </w:p>
                            <w:p w14:paraId="3726E1B9"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12028</w:t>
                              </w:r>
                              <w:r>
                                <w:rPr>
                                  <w:rFonts w:ascii="Arial" w:eastAsia="SimSun" w:hAnsi="Arial" w:cs="Arial"/>
                                  <w:sz w:val="24"/>
                                  <w:szCs w:val="24"/>
                                </w:rPr>
                                <w:t xml:space="preserve"> – Academic Recovery and Accessible Learning (ARAL) Program Act (2024)</w:t>
                              </w:r>
                            </w:p>
                            <w:p w14:paraId="69AE52F7" w14:textId="77777777" w:rsidR="00B85400" w:rsidRDefault="00B85400">
                              <w:pPr>
                                <w:jc w:val="both"/>
                                <w:rPr>
                                  <w:rFonts w:ascii="Arial" w:eastAsia="SimSun" w:hAnsi="Arial" w:cs="Arial"/>
                                  <w:sz w:val="24"/>
                                  <w:szCs w:val="24"/>
                                </w:rPr>
                              </w:pPr>
                            </w:p>
                            <w:p w14:paraId="5FB1C8FC"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11899</w:t>
                              </w:r>
                              <w:r>
                                <w:rPr>
                                  <w:rFonts w:ascii="Arial" w:eastAsia="SimSun" w:hAnsi="Arial" w:cs="Arial"/>
                                  <w:sz w:val="24"/>
                                  <w:szCs w:val="24"/>
                                </w:rPr>
                                <w:t xml:space="preserve"> – Second Congressional Commission on Education (EDCOM II) Act (2022)</w:t>
                              </w:r>
                            </w:p>
                            <w:p w14:paraId="42786408" w14:textId="77777777" w:rsidR="00B85400" w:rsidRDefault="00B85400">
                              <w:pPr>
                                <w:jc w:val="both"/>
                                <w:rPr>
                                  <w:rFonts w:ascii="Arial" w:eastAsia="Times New Roman" w:hAnsi="Arial" w:cs="Arial"/>
                                  <w:sz w:val="20"/>
                                  <w:szCs w:val="24"/>
                                </w:rPr>
                              </w:pPr>
                            </w:p>
                            <w:p w14:paraId="1FA263BF" w14:textId="77777777" w:rsidR="00B85400" w:rsidRDefault="00B85400">
                              <w:pPr>
                                <w:jc w:val="both"/>
                                <w:rPr>
                                  <w:rFonts w:ascii="Arial" w:eastAsia="Times New Roman" w:hAnsi="Arial" w:cs="Arial"/>
                                  <w:sz w:val="20"/>
                                  <w:szCs w:val="24"/>
                                </w:rPr>
                              </w:pPr>
                            </w:p>
                            <w:p w14:paraId="33D94BE3" w14:textId="77777777" w:rsidR="00B85400" w:rsidRDefault="00B85400">
                              <w:pPr>
                                <w:jc w:val="both"/>
                                <w:rPr>
                                  <w:rFonts w:ascii="Arial" w:eastAsia="Times New Roman" w:hAnsi="Arial" w:cs="Arial"/>
                                  <w:sz w:val="20"/>
                                  <w:szCs w:val="24"/>
                                </w:rPr>
                              </w:pPr>
                            </w:p>
                            <w:p w14:paraId="32411177" w14:textId="77777777" w:rsidR="00B85400" w:rsidRDefault="00B85400">
                              <w:pPr>
                                <w:jc w:val="both"/>
                                <w:rPr>
                                  <w:rFonts w:ascii="Arial" w:eastAsia="Times New Roman" w:hAnsi="Arial" w:cs="Arial"/>
                                  <w:sz w:val="20"/>
                                  <w:szCs w:val="24"/>
                                </w:rPr>
                              </w:pPr>
                            </w:p>
                            <w:p w14:paraId="0547DF72" w14:textId="77777777" w:rsidR="00B85400" w:rsidRDefault="00B85400">
                              <w:pPr>
                                <w:jc w:val="both"/>
                                <w:rPr>
                                  <w:rFonts w:ascii="Arial" w:eastAsia="Times New Roman" w:hAnsi="Arial" w:cs="Arial"/>
                                  <w:sz w:val="20"/>
                                  <w:szCs w:val="20"/>
                                </w:rPr>
                              </w:pPr>
                            </w:p>
                            <w:p w14:paraId="3153CA64" w14:textId="77777777" w:rsidR="00B85400" w:rsidRDefault="00B85400">
                              <w:pPr>
                                <w:jc w:val="both"/>
                                <w:rPr>
                                  <w:rFonts w:ascii="Arial" w:hAnsi="Arial" w:cs="Arial"/>
                                </w:rPr>
                              </w:pPr>
                            </w:p>
                          </w:txbxContent>
                        </wps:txbx>
                        <wps:bodyPr rot="0" vert="horz" wrap="square" lIns="91440" tIns="45720" rIns="91440" bIns="45720" anchor="t" anchorCtr="0" upright="1">
                          <a:noAutofit/>
                        </wps:bodyPr>
                      </wps:wsp>
                      <wps:wsp>
                        <wps:cNvPr id="20" name="AutoShape 6"/>
                        <wps:cNvSpPr/>
                        <wps:spPr bwMode="auto">
                          <a:xfrm>
                            <a:off x="3527" y="9115"/>
                            <a:ext cx="5340" cy="1189"/>
                          </a:xfrm>
                          <a:prstGeom prst="roundRect">
                            <a:avLst>
                              <a:gd name="adj" fmla="val 16667"/>
                            </a:avLst>
                          </a:prstGeom>
                          <a:solidFill>
                            <a:srgbClr val="FFFFFF"/>
                          </a:solidFill>
                          <a:ln w="9525">
                            <a:solidFill>
                              <a:srgbClr val="000000"/>
                            </a:solidFill>
                            <a:round/>
                          </a:ln>
                        </wps:spPr>
                        <wps:txbx>
                          <w:txbxContent>
                            <w:p w14:paraId="63C2B113" w14:textId="77777777" w:rsidR="00B85400" w:rsidRDefault="00D32C54">
                              <w:pPr>
                                <w:jc w:val="center"/>
                                <w:rPr>
                                  <w:rFonts w:ascii="Arial" w:hAnsi="Arial" w:cs="Arial"/>
                                  <w:b/>
                                  <w:bCs/>
                                  <w:sz w:val="24"/>
                                  <w:szCs w:val="24"/>
                                </w:rPr>
                              </w:pPr>
                              <w:r>
                                <w:rPr>
                                  <w:rFonts w:ascii="Arial" w:hAnsi="Arial" w:cs="Arial"/>
                                  <w:b/>
                                  <w:bCs/>
                                  <w:sz w:val="24"/>
                                  <w:szCs w:val="24"/>
                                </w:rPr>
                                <w:t>Maximizing the Utilization of Learning Resources in Support of Teaching Competence in Basic Mathematics</w:t>
                              </w:r>
                            </w:p>
                          </w:txbxContent>
                        </wps:txbx>
                        <wps:bodyPr rot="0" vert="horz" wrap="square" lIns="91440" tIns="45720" rIns="91440" bIns="45720" anchor="t" anchorCtr="0" upright="1">
                          <a:noAutofit/>
                        </wps:bodyPr>
                      </wps:wsp>
                      <wps:wsp>
                        <wps:cNvPr id="21" name="AutoShape 7"/>
                        <wps:cNvSpPr/>
                        <wps:spPr bwMode="auto">
                          <a:xfrm>
                            <a:off x="4341" y="10753"/>
                            <a:ext cx="3730" cy="819"/>
                          </a:xfrm>
                          <a:prstGeom prst="roundRect">
                            <a:avLst>
                              <a:gd name="adj" fmla="val 16667"/>
                            </a:avLst>
                          </a:prstGeom>
                          <a:solidFill>
                            <a:srgbClr val="FFFFFF"/>
                          </a:solidFill>
                          <a:ln w="9525">
                            <a:solidFill>
                              <a:srgbClr val="000000"/>
                            </a:solidFill>
                            <a:round/>
                          </a:ln>
                        </wps:spPr>
                        <wps:txbx>
                          <w:txbxContent>
                            <w:p w14:paraId="66B88C54" w14:textId="28E746D0" w:rsidR="00B85400" w:rsidRDefault="00F451DA">
                              <w:pPr>
                                <w:jc w:val="center"/>
                                <w:rPr>
                                  <w:rFonts w:ascii="Arial" w:hAnsi="Arial" w:cs="Arial"/>
                                  <w:b/>
                                  <w:bCs/>
                                  <w:color w:val="000000" w:themeColor="text1"/>
                                  <w:sz w:val="24"/>
                                  <w:szCs w:val="24"/>
                                </w:rPr>
                              </w:pPr>
                              <w:r w:rsidRPr="00543293">
                                <w:rPr>
                                  <w:rFonts w:ascii="Arial" w:hAnsi="Arial" w:cs="Arial"/>
                                  <w:b/>
                                  <w:bCs/>
                                  <w:color w:val="000000" w:themeColor="text1"/>
                                  <w:sz w:val="24"/>
                                  <w:szCs w:val="24"/>
                                  <w:highlight w:val="yellow"/>
                                </w:rPr>
                                <w:t>Instructional Framework</w:t>
                              </w:r>
                            </w:p>
                          </w:txbxContent>
                        </wps:txbx>
                        <wps:bodyPr rot="0" vert="horz" wrap="square" lIns="91440" tIns="45720" rIns="91440" bIns="45720" anchor="t" anchorCtr="0" upright="1">
                          <a:noAutofit/>
                        </wps:bodyPr>
                      </wps:wsp>
                    </wpg:wgp>
                  </a:graphicData>
                </a:graphic>
              </wp:anchor>
            </w:drawing>
          </mc:Choice>
          <mc:Fallback>
            <w:pict>
              <v:group w14:anchorId="3CD42BBA" id="Group 24" o:spid="_x0000_s1026" style="position:absolute;left:0;text-align:left;margin-left:21.25pt;margin-top:-19.95pt;width:442.15pt;height:571.2pt;z-index:251663360;mso-position-horizontal-relative:margin" coordorigin="2008,1747" coordsize="8878,9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">
                <v:shapetype id="_x0000_t112" coordsize="21600,21600" o:spt="112" path="m,l,21600r21600,l21600,xem2610,nfl2610,21600em18990,nfl18990,21600e">
                  <v:stroke joinstyle="miter"/>
                  <v:path o:extrusionok="f" gradientshapeok="t" o:connecttype="rect" textboxrect="2610,0,18990,21600"/>
                </v:shapetype>
                <v:shape id="AutoShape 4" o:spid="_x0000_s1027" type="#_x0000_t112" style="position:absolute;left:2008;top:1747;width:3828;height:6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">
                  <v:textbox>
                    <w:txbxContent>
                      <w:p w14:paraId="18DDB55C" w14:textId="77777777" w:rsidR="00B85400" w:rsidRDefault="00D32C54">
                        <w:pPr>
                          <w:jc w:val="center"/>
                          <w:rPr>
                            <w:rFonts w:ascii="Arial" w:hAnsi="Arial" w:cs="Arial"/>
                            <w:b/>
                            <w:bCs/>
                            <w:sz w:val="26"/>
                            <w:szCs w:val="26"/>
                          </w:rPr>
                        </w:pPr>
                        <w:r>
                          <w:rPr>
                            <w:rFonts w:ascii="Arial" w:hAnsi="Arial" w:cs="Arial"/>
                            <w:b/>
                            <w:bCs/>
                            <w:sz w:val="26"/>
                            <w:szCs w:val="26"/>
                          </w:rPr>
                          <w:t>THEORIES</w:t>
                        </w:r>
                      </w:p>
                      <w:p w14:paraId="0C8337C2" w14:textId="77777777" w:rsidR="00B85400" w:rsidRDefault="00B85400">
                        <w:pPr>
                          <w:jc w:val="center"/>
                          <w:rPr>
                            <w:rFonts w:ascii="Arial" w:hAnsi="Arial" w:cs="Arial"/>
                            <w:b/>
                            <w:bCs/>
                            <w:sz w:val="26"/>
                            <w:szCs w:val="26"/>
                          </w:rPr>
                        </w:pPr>
                      </w:p>
                      <w:p w14:paraId="20FEBCD5" w14:textId="77777777" w:rsidR="00B85400" w:rsidRDefault="00D32C54">
                        <w:pPr>
                          <w:jc w:val="center"/>
                          <w:rPr>
                            <w:rFonts w:ascii="Arial" w:eastAsia="SimSun" w:hAnsi="Arial" w:cs="Arial"/>
                            <w:sz w:val="24"/>
                            <w:szCs w:val="24"/>
                          </w:rPr>
                        </w:pPr>
                        <w:r>
                          <w:rPr>
                            <w:rFonts w:ascii="Arial" w:eastAsia="SimSun" w:hAnsi="Arial" w:cs="Arial"/>
                            <w:b/>
                            <w:bCs/>
                            <w:sz w:val="24"/>
                            <w:szCs w:val="24"/>
                          </w:rPr>
                          <w:t>Constructivist Learning Theory</w:t>
                        </w:r>
                        <w:r>
                          <w:rPr>
                            <w:rFonts w:ascii="Arial" w:eastAsia="SimSun" w:hAnsi="Arial" w:cs="Arial"/>
                            <w:sz w:val="24"/>
                            <w:szCs w:val="24"/>
                          </w:rPr>
                          <w:t xml:space="preserve"> – Jean Piaget (1952)</w:t>
                        </w:r>
                      </w:p>
                      <w:p w14:paraId="679F096C" w14:textId="77777777" w:rsidR="00B85400" w:rsidRDefault="00B85400">
                        <w:pPr>
                          <w:jc w:val="center"/>
                          <w:rPr>
                            <w:rFonts w:ascii="Arial" w:eastAsia="SimSun" w:hAnsi="Arial" w:cs="Arial"/>
                            <w:sz w:val="24"/>
                            <w:szCs w:val="24"/>
                          </w:rPr>
                        </w:pPr>
                      </w:p>
                      <w:p w14:paraId="5B397077" w14:textId="77777777" w:rsidR="00B85400" w:rsidRDefault="00D32C54">
                        <w:pPr>
                          <w:jc w:val="center"/>
                          <w:rPr>
                            <w:rFonts w:ascii="Arial" w:eastAsia="SimSun" w:hAnsi="Arial" w:cs="Arial"/>
                            <w:sz w:val="24"/>
                            <w:szCs w:val="24"/>
                          </w:rPr>
                        </w:pPr>
                        <w:r>
                          <w:rPr>
                            <w:rFonts w:ascii="Arial" w:eastAsia="SimSun" w:hAnsi="Arial" w:cs="Arial"/>
                            <w:b/>
                            <w:bCs/>
                            <w:sz w:val="24"/>
                            <w:szCs w:val="24"/>
                          </w:rPr>
                          <w:t>Discovery Learning Theory</w:t>
                        </w:r>
                        <w:r>
                          <w:rPr>
                            <w:rFonts w:ascii="Arial" w:eastAsia="SimSun" w:hAnsi="Arial" w:cs="Arial"/>
                            <w:sz w:val="24"/>
                            <w:szCs w:val="24"/>
                          </w:rPr>
                          <w:t xml:space="preserve"> – Jerome Bruner (1961)</w:t>
                        </w:r>
                      </w:p>
                      <w:p w14:paraId="459C6537" w14:textId="77777777" w:rsidR="00B85400" w:rsidRDefault="00B85400">
                        <w:pPr>
                          <w:jc w:val="center"/>
                          <w:rPr>
                            <w:rFonts w:ascii="Arial" w:eastAsia="SimSun" w:hAnsi="Arial" w:cs="Arial"/>
                            <w:sz w:val="24"/>
                            <w:szCs w:val="24"/>
                          </w:rPr>
                        </w:pPr>
                      </w:p>
                      <w:p w14:paraId="1BE3BC9C" w14:textId="77777777" w:rsidR="00B85400" w:rsidRDefault="00D32C54">
                        <w:pPr>
                          <w:jc w:val="center"/>
                          <w:rPr>
                            <w:rFonts w:ascii="Arial" w:eastAsia="SimSun" w:hAnsi="Arial" w:cs="Arial"/>
                            <w:sz w:val="24"/>
                            <w:szCs w:val="24"/>
                          </w:rPr>
                        </w:pPr>
                        <w:r>
                          <w:rPr>
                            <w:rFonts w:ascii="Arial" w:eastAsia="SimSun" w:hAnsi="Arial" w:cs="Arial"/>
                            <w:b/>
                            <w:bCs/>
                            <w:sz w:val="24"/>
                            <w:szCs w:val="24"/>
                          </w:rPr>
                          <w:t>Sociocultural Theory</w:t>
                        </w:r>
                        <w:r>
                          <w:rPr>
                            <w:rFonts w:ascii="Arial" w:eastAsia="SimSun" w:hAnsi="Arial" w:cs="Arial"/>
                            <w:sz w:val="24"/>
                            <w:szCs w:val="24"/>
                          </w:rPr>
                          <w:t xml:space="preserve"> – Lev Vygotsky (1978)</w:t>
                        </w:r>
                      </w:p>
                      <w:p w14:paraId="0AC7670B" w14:textId="77777777" w:rsidR="00B85400" w:rsidRDefault="00B85400">
                        <w:pPr>
                          <w:jc w:val="center"/>
                          <w:rPr>
                            <w:rFonts w:ascii="Arial" w:eastAsia="SimSun" w:hAnsi="Arial" w:cs="Arial"/>
                            <w:sz w:val="24"/>
                            <w:szCs w:val="24"/>
                          </w:rPr>
                        </w:pPr>
                      </w:p>
                      <w:p w14:paraId="1EC8D795" w14:textId="77777777" w:rsidR="00B85400" w:rsidRDefault="00D32C54">
                        <w:pPr>
                          <w:jc w:val="center"/>
                          <w:rPr>
                            <w:rFonts w:ascii="Arial" w:eastAsia="SimSun" w:hAnsi="Arial" w:cs="Arial"/>
                            <w:sz w:val="24"/>
                            <w:szCs w:val="24"/>
                            <w:lang w:val="en-PH"/>
                          </w:rPr>
                        </w:pPr>
                        <w:r>
                          <w:rPr>
                            <w:rFonts w:ascii="Arial" w:eastAsia="SimSun" w:hAnsi="Arial" w:cs="Arial"/>
                            <w:b/>
                            <w:bCs/>
                            <w:sz w:val="24"/>
                            <w:szCs w:val="24"/>
                          </w:rPr>
                          <w:t>Experiential Learning Theory</w:t>
                        </w:r>
                        <w:r>
                          <w:rPr>
                            <w:rFonts w:ascii="Arial" w:eastAsia="SimSun" w:hAnsi="Arial" w:cs="Arial"/>
                            <w:sz w:val="24"/>
                            <w:szCs w:val="24"/>
                          </w:rPr>
                          <w:t xml:space="preserve"> – David Kolb (1984)</w:t>
                        </w:r>
                      </w:p>
                    </w:txbxContent>
                  </v:textbox>
                </v:shape>
                <v:shape id="AutoShape 5" o:spid="_x0000_s1028" type="#_x0000_t112" style="position:absolute;left:6394;top:1747;width:4492;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">
                  <v:textbox>
                    <w:txbxContent>
                      <w:p w14:paraId="05EE9F00" w14:textId="77777777" w:rsidR="00B85400" w:rsidRDefault="00D32C54">
                        <w:pPr>
                          <w:jc w:val="center"/>
                          <w:rPr>
                            <w:rFonts w:ascii="Arial" w:hAnsi="Arial" w:cs="Arial"/>
                            <w:b/>
                            <w:sz w:val="26"/>
                            <w:szCs w:val="26"/>
                          </w:rPr>
                        </w:pPr>
                        <w:r>
                          <w:rPr>
                            <w:rFonts w:ascii="Arial" w:hAnsi="Arial" w:cs="Arial"/>
                            <w:b/>
                            <w:sz w:val="26"/>
                            <w:szCs w:val="26"/>
                          </w:rPr>
                          <w:t>LEGAL BASES</w:t>
                        </w:r>
                      </w:p>
                      <w:p w14:paraId="2E567DAC"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11713</w:t>
                        </w:r>
                        <w:r>
                          <w:rPr>
                            <w:rFonts w:ascii="Arial" w:eastAsia="SimSun" w:hAnsi="Arial" w:cs="Arial"/>
                            <w:sz w:val="24"/>
                            <w:szCs w:val="24"/>
                          </w:rPr>
                          <w:t xml:space="preserve"> – Excellence in Teacher Education Act (2022)</w:t>
                        </w:r>
                      </w:p>
                      <w:p w14:paraId="471FEB94" w14:textId="77777777" w:rsidR="00B85400" w:rsidRDefault="00B85400">
                        <w:pPr>
                          <w:jc w:val="both"/>
                          <w:rPr>
                            <w:rFonts w:ascii="Arial" w:eastAsia="SimSun" w:hAnsi="Arial" w:cs="Arial"/>
                            <w:sz w:val="24"/>
                            <w:szCs w:val="24"/>
                          </w:rPr>
                        </w:pPr>
                      </w:p>
                      <w:p w14:paraId="2E9D5A2B"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11650</w:t>
                        </w:r>
                        <w:r>
                          <w:rPr>
                            <w:rFonts w:ascii="Arial" w:eastAsia="SimSun" w:hAnsi="Arial" w:cs="Arial"/>
                            <w:sz w:val="24"/>
                            <w:szCs w:val="24"/>
                          </w:rPr>
                          <w:t xml:space="preserve"> – Inclusive Education Act (2022)</w:t>
                        </w:r>
                      </w:p>
                      <w:p w14:paraId="6598EF72" w14:textId="77777777" w:rsidR="00B85400" w:rsidRDefault="00B85400">
                        <w:pPr>
                          <w:jc w:val="both"/>
                          <w:rPr>
                            <w:rFonts w:ascii="Arial" w:eastAsia="SimSun" w:hAnsi="Arial" w:cs="Arial"/>
                            <w:sz w:val="24"/>
                            <w:szCs w:val="24"/>
                          </w:rPr>
                        </w:pPr>
                      </w:p>
                      <w:p w14:paraId="3726E1B9"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12028</w:t>
                        </w:r>
                        <w:r>
                          <w:rPr>
                            <w:rFonts w:ascii="Arial" w:eastAsia="SimSun" w:hAnsi="Arial" w:cs="Arial"/>
                            <w:sz w:val="24"/>
                            <w:szCs w:val="24"/>
                          </w:rPr>
                          <w:t xml:space="preserve"> – Academic Recovery and Accessible Learning (ARAL) Program Act (2024)</w:t>
                        </w:r>
                      </w:p>
                      <w:p w14:paraId="69AE52F7" w14:textId="77777777" w:rsidR="00B85400" w:rsidRDefault="00B85400">
                        <w:pPr>
                          <w:jc w:val="both"/>
                          <w:rPr>
                            <w:rFonts w:ascii="Arial" w:eastAsia="SimSun" w:hAnsi="Arial" w:cs="Arial"/>
                            <w:sz w:val="24"/>
                            <w:szCs w:val="24"/>
                          </w:rPr>
                        </w:pPr>
                      </w:p>
                      <w:p w14:paraId="5FB1C8FC" w14:textId="77777777" w:rsidR="00B85400" w:rsidRDefault="00D32C54">
                        <w:pPr>
                          <w:jc w:val="both"/>
                          <w:rPr>
                            <w:rFonts w:ascii="Arial" w:eastAsia="SimSun" w:hAnsi="Arial" w:cs="Arial"/>
                            <w:sz w:val="24"/>
                            <w:szCs w:val="24"/>
                          </w:rPr>
                        </w:pPr>
                        <w:r>
                          <w:rPr>
                            <w:rFonts w:ascii="Arial" w:eastAsia="SimSun" w:hAnsi="Arial" w:cs="Arial"/>
                            <w:b/>
                            <w:bCs/>
                            <w:sz w:val="24"/>
                            <w:szCs w:val="24"/>
                          </w:rPr>
                          <w:t>Republic Act No. 11899</w:t>
                        </w:r>
                        <w:r>
                          <w:rPr>
                            <w:rFonts w:ascii="Arial" w:eastAsia="SimSun" w:hAnsi="Arial" w:cs="Arial"/>
                            <w:sz w:val="24"/>
                            <w:szCs w:val="24"/>
                          </w:rPr>
                          <w:t xml:space="preserve"> – Second Congressional Commission on Education (EDCOM II) Act (2022)</w:t>
                        </w:r>
                      </w:p>
                      <w:p w14:paraId="42786408" w14:textId="77777777" w:rsidR="00B85400" w:rsidRDefault="00B85400">
                        <w:pPr>
                          <w:jc w:val="both"/>
                          <w:rPr>
                            <w:rFonts w:ascii="Arial" w:eastAsia="Times New Roman" w:hAnsi="Arial" w:cs="Arial"/>
                            <w:sz w:val="20"/>
                            <w:szCs w:val="24"/>
                          </w:rPr>
                        </w:pPr>
                      </w:p>
                      <w:p w14:paraId="1FA263BF" w14:textId="77777777" w:rsidR="00B85400" w:rsidRDefault="00B85400">
                        <w:pPr>
                          <w:jc w:val="both"/>
                          <w:rPr>
                            <w:rFonts w:ascii="Arial" w:eastAsia="Times New Roman" w:hAnsi="Arial" w:cs="Arial"/>
                            <w:sz w:val="20"/>
                            <w:szCs w:val="24"/>
                          </w:rPr>
                        </w:pPr>
                      </w:p>
                      <w:p w14:paraId="33D94BE3" w14:textId="77777777" w:rsidR="00B85400" w:rsidRDefault="00B85400">
                        <w:pPr>
                          <w:jc w:val="both"/>
                          <w:rPr>
                            <w:rFonts w:ascii="Arial" w:eastAsia="Times New Roman" w:hAnsi="Arial" w:cs="Arial"/>
                            <w:sz w:val="20"/>
                            <w:szCs w:val="24"/>
                          </w:rPr>
                        </w:pPr>
                      </w:p>
                      <w:p w14:paraId="32411177" w14:textId="77777777" w:rsidR="00B85400" w:rsidRDefault="00B85400">
                        <w:pPr>
                          <w:jc w:val="both"/>
                          <w:rPr>
                            <w:rFonts w:ascii="Arial" w:eastAsia="Times New Roman" w:hAnsi="Arial" w:cs="Arial"/>
                            <w:sz w:val="20"/>
                            <w:szCs w:val="24"/>
                          </w:rPr>
                        </w:pPr>
                      </w:p>
                      <w:p w14:paraId="0547DF72" w14:textId="77777777" w:rsidR="00B85400" w:rsidRDefault="00B85400">
                        <w:pPr>
                          <w:jc w:val="both"/>
                          <w:rPr>
                            <w:rFonts w:ascii="Arial" w:eastAsia="Times New Roman" w:hAnsi="Arial" w:cs="Arial"/>
                            <w:sz w:val="20"/>
                            <w:szCs w:val="20"/>
                          </w:rPr>
                        </w:pPr>
                      </w:p>
                      <w:p w14:paraId="3153CA64" w14:textId="77777777" w:rsidR="00B85400" w:rsidRDefault="00B85400">
                        <w:pPr>
                          <w:jc w:val="both"/>
                          <w:rPr>
                            <w:rFonts w:ascii="Arial" w:hAnsi="Arial" w:cs="Arial"/>
                          </w:rPr>
                        </w:pPr>
                      </w:p>
                    </w:txbxContent>
                  </v:textbox>
                </v:shape>
                <v:roundrect id="AutoShape 6" o:spid="_x0000_s1029" style="position:absolute;left:3527;top:9115;width:5340;height:11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textbox>
                    <w:txbxContent>
                      <w:p w14:paraId="63C2B113" w14:textId="77777777" w:rsidR="00B85400" w:rsidRDefault="00D32C54">
                        <w:pPr>
                          <w:jc w:val="center"/>
                          <w:rPr>
                            <w:rFonts w:ascii="Arial" w:hAnsi="Arial" w:cs="Arial"/>
                            <w:b/>
                            <w:bCs/>
                            <w:sz w:val="24"/>
                            <w:szCs w:val="24"/>
                          </w:rPr>
                        </w:pPr>
                        <w:r>
                          <w:rPr>
                            <w:rFonts w:ascii="Arial" w:hAnsi="Arial" w:cs="Arial"/>
                            <w:b/>
                            <w:bCs/>
                            <w:sz w:val="24"/>
                            <w:szCs w:val="24"/>
                          </w:rPr>
                          <w:t>Maximizing the Utilization of Learning Resources in Support of Teaching Competence in Basic Mathematics</w:t>
                        </w:r>
                      </w:p>
                    </w:txbxContent>
                  </v:textbox>
                </v:roundrect>
                <v:roundrect id="AutoShape 7" o:spid="_x0000_s1030" style="position:absolute;left:4341;top:10753;width:3730;height:81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">
                  <v:textbox>
                    <w:txbxContent>
                      <w:p w14:paraId="66B88C54" w14:textId="28E746D0" w:rsidR="00B85400" w:rsidRDefault="00F451DA">
                        <w:pPr>
                          <w:jc w:val="center"/>
                          <w:rPr>
                            <w:rFonts w:ascii="Arial" w:hAnsi="Arial" w:cs="Arial"/>
                            <w:b/>
                            <w:bCs/>
                            <w:color w:val="000000" w:themeColor="text1"/>
                            <w:sz w:val="24"/>
                            <w:szCs w:val="24"/>
                          </w:rPr>
                        </w:pPr>
                        <w:r w:rsidRPr="00543293">
                          <w:rPr>
                            <w:rFonts w:ascii="Arial" w:hAnsi="Arial" w:cs="Arial"/>
                            <w:b/>
                            <w:bCs/>
                            <w:color w:val="000000" w:themeColor="text1"/>
                            <w:sz w:val="24"/>
                            <w:szCs w:val="24"/>
                            <w:highlight w:val="yellow"/>
                          </w:rPr>
                          <w:t>Instructional Framework</w:t>
                        </w:r>
                      </w:p>
                    </w:txbxContent>
                  </v:textbox>
                </v:roundrect>
                <w10:wrap anchorx="margin"/>
              </v:group>
            </w:pict>
          </mc:Fallback>
        </mc:AlternateContent>
      </w:r>
    </w:p>
    <w:p w14:paraId="78141045" w14:textId="77777777" w:rsidR="00B85400" w:rsidRDefault="00B85400">
      <w:pPr>
        <w:spacing w:after="0" w:line="480" w:lineRule="auto"/>
        <w:ind w:right="4"/>
        <w:jc w:val="both"/>
        <w:rPr>
          <w:rFonts w:ascii="Arial" w:hAnsi="Arial" w:cs="Arial"/>
          <w:sz w:val="24"/>
          <w:szCs w:val="24"/>
        </w:rPr>
      </w:pPr>
    </w:p>
    <w:p w14:paraId="34C11DE7" w14:textId="77777777" w:rsidR="00B85400" w:rsidRDefault="00B85400">
      <w:pPr>
        <w:spacing w:after="0" w:line="480" w:lineRule="auto"/>
        <w:ind w:right="4"/>
        <w:jc w:val="both"/>
        <w:rPr>
          <w:rFonts w:ascii="Arial" w:hAnsi="Arial" w:cs="Arial"/>
          <w:sz w:val="24"/>
          <w:szCs w:val="24"/>
        </w:rPr>
      </w:pPr>
    </w:p>
    <w:p w14:paraId="6FA503E7" w14:textId="77777777" w:rsidR="00B85400" w:rsidRDefault="00B85400">
      <w:pPr>
        <w:spacing w:after="0" w:line="480" w:lineRule="auto"/>
        <w:ind w:right="4"/>
        <w:jc w:val="both"/>
        <w:rPr>
          <w:rFonts w:ascii="Arial" w:hAnsi="Arial" w:cs="Arial"/>
          <w:sz w:val="24"/>
          <w:szCs w:val="24"/>
        </w:rPr>
      </w:pPr>
    </w:p>
    <w:p w14:paraId="28939EB8" w14:textId="77777777" w:rsidR="00B85400" w:rsidRDefault="00B85400">
      <w:pPr>
        <w:spacing w:after="0" w:line="480" w:lineRule="auto"/>
        <w:ind w:right="4"/>
        <w:jc w:val="both"/>
        <w:rPr>
          <w:rFonts w:ascii="Arial" w:hAnsi="Arial" w:cs="Arial"/>
          <w:sz w:val="24"/>
          <w:szCs w:val="24"/>
        </w:rPr>
      </w:pPr>
    </w:p>
    <w:p w14:paraId="423CBE9A" w14:textId="77777777" w:rsidR="00B85400" w:rsidRDefault="00B85400">
      <w:pPr>
        <w:spacing w:after="0" w:line="480" w:lineRule="auto"/>
        <w:ind w:right="4"/>
        <w:jc w:val="both"/>
        <w:rPr>
          <w:rFonts w:ascii="Arial" w:hAnsi="Arial" w:cs="Arial"/>
          <w:sz w:val="24"/>
          <w:szCs w:val="24"/>
        </w:rPr>
      </w:pPr>
    </w:p>
    <w:p w14:paraId="2F68F7E8" w14:textId="77777777" w:rsidR="00B85400" w:rsidRDefault="00B85400">
      <w:pPr>
        <w:spacing w:after="0" w:line="480" w:lineRule="auto"/>
        <w:ind w:right="4"/>
        <w:jc w:val="both"/>
        <w:rPr>
          <w:rFonts w:ascii="Arial" w:hAnsi="Arial" w:cs="Arial"/>
          <w:sz w:val="24"/>
          <w:szCs w:val="24"/>
        </w:rPr>
      </w:pPr>
    </w:p>
    <w:p w14:paraId="68FB5094" w14:textId="77777777" w:rsidR="00B85400" w:rsidRDefault="00B85400">
      <w:pPr>
        <w:spacing w:after="0" w:line="480" w:lineRule="auto"/>
        <w:ind w:right="4"/>
        <w:jc w:val="both"/>
        <w:rPr>
          <w:rFonts w:ascii="Arial" w:hAnsi="Arial" w:cs="Arial"/>
          <w:sz w:val="24"/>
          <w:szCs w:val="24"/>
        </w:rPr>
      </w:pPr>
    </w:p>
    <w:p w14:paraId="0C4F1AAE" w14:textId="77777777" w:rsidR="00B85400" w:rsidRDefault="00B85400">
      <w:pPr>
        <w:spacing w:after="0" w:line="480" w:lineRule="auto"/>
        <w:ind w:right="4"/>
        <w:jc w:val="both"/>
        <w:rPr>
          <w:rFonts w:ascii="Arial" w:hAnsi="Arial" w:cs="Arial"/>
          <w:sz w:val="24"/>
          <w:szCs w:val="24"/>
        </w:rPr>
      </w:pPr>
    </w:p>
    <w:p w14:paraId="51BF41AD" w14:textId="77777777" w:rsidR="00B85400" w:rsidRDefault="00B85400">
      <w:pPr>
        <w:spacing w:after="0" w:line="480" w:lineRule="auto"/>
        <w:ind w:right="4"/>
        <w:jc w:val="both"/>
        <w:rPr>
          <w:rFonts w:ascii="Arial" w:hAnsi="Arial" w:cs="Arial"/>
          <w:sz w:val="24"/>
          <w:szCs w:val="24"/>
        </w:rPr>
      </w:pPr>
    </w:p>
    <w:p w14:paraId="31477A17" w14:textId="77777777" w:rsidR="00B85400" w:rsidRDefault="00B85400">
      <w:pPr>
        <w:spacing w:after="0" w:line="480" w:lineRule="auto"/>
        <w:ind w:right="4"/>
        <w:jc w:val="both"/>
        <w:rPr>
          <w:rFonts w:ascii="Arial" w:hAnsi="Arial" w:cs="Arial"/>
          <w:sz w:val="24"/>
          <w:szCs w:val="24"/>
        </w:rPr>
      </w:pPr>
    </w:p>
    <w:p w14:paraId="1E23A1F1" w14:textId="77777777" w:rsidR="00B85400" w:rsidRDefault="00B85400">
      <w:pPr>
        <w:spacing w:after="0" w:line="480" w:lineRule="auto"/>
        <w:ind w:right="4"/>
        <w:jc w:val="both"/>
        <w:rPr>
          <w:rFonts w:ascii="Arial" w:hAnsi="Arial" w:cs="Arial"/>
          <w:sz w:val="24"/>
          <w:szCs w:val="24"/>
        </w:rPr>
      </w:pPr>
    </w:p>
    <w:p w14:paraId="58086F5E" w14:textId="77777777" w:rsidR="00B85400" w:rsidRDefault="00D32C54">
      <w:pPr>
        <w:spacing w:after="0" w:line="480" w:lineRule="auto"/>
        <w:ind w:right="4"/>
        <w:jc w:val="both"/>
        <w:rPr>
          <w:rFonts w:ascii="Arial" w:hAnsi="Arial" w:cs="Arial"/>
          <w:sz w:val="24"/>
          <w:szCs w:val="24"/>
        </w:rPr>
      </w:pPr>
      <w:r>
        <w:rPr>
          <w:rFonts w:ascii="Arial" w:hAnsi="Arial" w:cs="Arial"/>
          <w:noProof/>
          <w:sz w:val="24"/>
          <w:szCs w:val="24"/>
        </w:rPr>
        <mc:AlternateContent>
          <mc:Choice Requires="wpg">
            <w:drawing>
              <wp:anchor distT="0" distB="0" distL="114300" distR="114300" simplePos="0" relativeHeight="251662336" behindDoc="0" locked="0" layoutInCell="1" allowOverlap="1" wp14:anchorId="015ED28D" wp14:editId="2DC01E07">
                <wp:simplePos x="0" y="0"/>
                <wp:positionH relativeFrom="margin">
                  <wp:posOffset>1357630</wp:posOffset>
                </wp:positionH>
                <wp:positionV relativeFrom="paragraph">
                  <wp:posOffset>93980</wp:posOffset>
                </wp:positionV>
                <wp:extent cx="2997200" cy="815975"/>
                <wp:effectExtent l="3175" t="2540" r="17145" b="4445"/>
                <wp:wrapNone/>
                <wp:docPr id="28" name="Group 24"/>
                <wp:cNvGraphicFramePr/>
                <a:graphic xmlns:a="http://schemas.openxmlformats.org/drawingml/2006/main">
                  <a:graphicData uri="http://schemas.microsoft.com/office/word/2010/wordprocessingGroup">
                    <wpg:wgp>
                      <wpg:cNvGrpSpPr/>
                      <wpg:grpSpPr>
                        <a:xfrm>
                          <a:off x="0" y="0"/>
                          <a:ext cx="2997182" cy="815844"/>
                          <a:chOff x="2831" y="7581"/>
                          <a:chExt cx="6337" cy="2732"/>
                        </a:xfrm>
                      </wpg:grpSpPr>
                      <wps:wsp>
                        <wps:cNvPr id="42" name="AutoShape 9"/>
                        <wps:cNvCnPr/>
                        <wps:spPr bwMode="auto">
                          <a:xfrm>
                            <a:off x="2831" y="7626"/>
                            <a:ext cx="1565" cy="2556"/>
                          </a:xfrm>
                          <a:prstGeom prst="straightConnector1">
                            <a:avLst/>
                          </a:prstGeom>
                          <a:noFill/>
                          <a:ln w="9525">
                            <a:solidFill>
                              <a:srgbClr val="000000"/>
                            </a:solidFill>
                            <a:round/>
                            <a:tailEnd type="triangle" w="med" len="med"/>
                          </a:ln>
                        </wps:spPr>
                        <wps:bodyPr/>
                      </wps:wsp>
                      <wps:wsp>
                        <wps:cNvPr id="43" name="AutoShape 10"/>
                        <wps:cNvCnPr/>
                        <wps:spPr bwMode="auto">
                          <a:xfrm flipH="1">
                            <a:off x="7887" y="7581"/>
                            <a:ext cx="1281" cy="2732"/>
                          </a:xfrm>
                          <a:prstGeom prst="straightConnector1">
                            <a:avLst/>
                          </a:prstGeom>
                          <a:noFill/>
                          <a:ln w="9525">
                            <a:solidFill>
                              <a:srgbClr val="000000"/>
                            </a:solidFill>
                            <a:round/>
                            <a:tailEnd type="triangle" w="med" len="med"/>
                          </a:ln>
                        </wps:spPr>
                        <wps:bodyPr/>
                      </wps:wsp>
                    </wpg:wgp>
                  </a:graphicData>
                </a:graphic>
              </wp:anchor>
            </w:drawing>
          </mc:Choice>
          <mc:Fallback>
            <w:pict>
              <v:group w14:anchorId="39F683A0" id="Group 24" o:spid="_x0000_s1026" style="position:absolute;margin-left:106.9pt;margin-top:7.4pt;width:236pt;height:64.25pt;z-index:251662336;mso-position-horizontal-relative:margin" coordorigin="2831,7581" coordsize="6337,2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">
                <v:shapetype id="_x0000_t32" coordsize="21600,21600" o:spt="32" o:oned="t" path="m,l21600,21600e" filled="f">
                  <v:path arrowok="t" fillok="f" o:connecttype="none"/>
                  <o:lock v:ext="edit" shapetype="t"/>
                </v:shapetype>
                <v:shape id="AutoShape 9" o:spid="_x0000_s1027" type="#_x0000_t32" style="position:absolute;left:2831;top:7626;width:1565;height:25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shape id="AutoShape 10" o:spid="_x0000_s1028" type="#_x0000_t32" style="position:absolute;left:7887;top:7581;width:1281;height:273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">
                  <v:stroke endarrow="block"/>
                </v:shape>
                <w10:wrap anchorx="margin"/>
              </v:group>
            </w:pict>
          </mc:Fallback>
        </mc:AlternateContent>
      </w:r>
    </w:p>
    <w:p w14:paraId="56A55AAA" w14:textId="77777777" w:rsidR="00B85400" w:rsidRDefault="00B85400">
      <w:pPr>
        <w:spacing w:after="0" w:line="480" w:lineRule="auto"/>
        <w:ind w:right="4"/>
        <w:jc w:val="both"/>
        <w:rPr>
          <w:rFonts w:ascii="Arial" w:hAnsi="Arial" w:cs="Arial"/>
          <w:sz w:val="24"/>
          <w:szCs w:val="24"/>
        </w:rPr>
      </w:pPr>
    </w:p>
    <w:p w14:paraId="20940CB8" w14:textId="77777777" w:rsidR="00B85400" w:rsidRDefault="00B85400">
      <w:pPr>
        <w:spacing w:after="0" w:line="480" w:lineRule="auto"/>
        <w:ind w:right="4"/>
        <w:jc w:val="both"/>
        <w:rPr>
          <w:rFonts w:ascii="Arial" w:hAnsi="Arial" w:cs="Arial"/>
          <w:sz w:val="24"/>
          <w:szCs w:val="24"/>
        </w:rPr>
      </w:pPr>
    </w:p>
    <w:p w14:paraId="6AB8A3F7" w14:textId="77777777" w:rsidR="00B85400" w:rsidRDefault="00B85400">
      <w:pPr>
        <w:spacing w:after="0" w:line="480" w:lineRule="auto"/>
        <w:ind w:right="4"/>
        <w:jc w:val="both"/>
        <w:rPr>
          <w:rFonts w:ascii="Arial" w:hAnsi="Arial" w:cs="Arial"/>
          <w:sz w:val="24"/>
          <w:szCs w:val="24"/>
        </w:rPr>
      </w:pPr>
    </w:p>
    <w:p w14:paraId="4877329E" w14:textId="77777777" w:rsidR="00B85400" w:rsidRDefault="00B85400">
      <w:pPr>
        <w:spacing w:after="0" w:line="480" w:lineRule="auto"/>
        <w:ind w:right="4"/>
        <w:jc w:val="both"/>
        <w:rPr>
          <w:rFonts w:ascii="Arial" w:hAnsi="Arial" w:cs="Arial"/>
          <w:sz w:val="24"/>
          <w:szCs w:val="24"/>
        </w:rPr>
      </w:pPr>
    </w:p>
    <w:p w14:paraId="1FDDA2DB" w14:textId="77777777" w:rsidR="00B85400" w:rsidRDefault="00D32C54">
      <w:pPr>
        <w:spacing w:after="0" w:line="480" w:lineRule="auto"/>
        <w:ind w:right="4"/>
        <w:jc w:val="both"/>
        <w:rPr>
          <w:rFonts w:ascii="Arial" w:hAnsi="Arial" w:cs="Arial"/>
          <w:sz w:val="24"/>
          <w:szCs w:val="24"/>
        </w:rPr>
      </w:pPr>
      <w:r>
        <w:rPr>
          <w:noProof/>
          <w:sz w:val="24"/>
        </w:rPr>
        <mc:AlternateContent>
          <mc:Choice Requires="wps">
            <w:drawing>
              <wp:anchor distT="0" distB="0" distL="114300" distR="114300" simplePos="0" relativeHeight="251672576" behindDoc="0" locked="0" layoutInCell="1" allowOverlap="1" wp14:anchorId="3E4CABDD" wp14:editId="1E6A20E8">
                <wp:simplePos x="0" y="0"/>
                <wp:positionH relativeFrom="column">
                  <wp:posOffset>2919730</wp:posOffset>
                </wp:positionH>
                <wp:positionV relativeFrom="paragraph">
                  <wp:posOffset>106680</wp:posOffset>
                </wp:positionV>
                <wp:extent cx="5080" cy="331470"/>
                <wp:effectExtent l="46990" t="0" r="54610" b="3810"/>
                <wp:wrapNone/>
                <wp:docPr id="12" name="Straight Arrow Connector 12"/>
                <wp:cNvGraphicFramePr/>
                <a:graphic xmlns:a="http://schemas.openxmlformats.org/drawingml/2006/main">
                  <a:graphicData uri="http://schemas.microsoft.com/office/word/2010/wordprocessingShape">
                    <wps:wsp>
                      <wps:cNvCnPr/>
                      <wps:spPr>
                        <a:xfrm>
                          <a:off x="3834130" y="6979285"/>
                          <a:ext cx="5080" cy="33147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864E98B" id="Straight Arrow Connector 12" o:spid="_x0000_s1026" type="#_x0000_t32" style="position:absolute;margin-left:229.9pt;margin-top:8.4pt;width:.4pt;height:26.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" strokecolor="black [3213]" strokeweight="1pt">
                <v:stroke endarrow="open" joinstyle="miter"/>
              </v:shape>
            </w:pict>
          </mc:Fallback>
        </mc:AlternateConten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14BD5BAA" w14:textId="77777777" w:rsidR="00B85400" w:rsidRDefault="00B85400">
      <w:pPr>
        <w:spacing w:after="0" w:line="480" w:lineRule="auto"/>
        <w:ind w:right="4"/>
        <w:jc w:val="both"/>
        <w:rPr>
          <w:rFonts w:ascii="Arial" w:hAnsi="Arial" w:cs="Arial"/>
          <w:sz w:val="24"/>
          <w:szCs w:val="24"/>
        </w:rPr>
      </w:pPr>
    </w:p>
    <w:p w14:paraId="3F7253C3" w14:textId="77777777" w:rsidR="00B85400" w:rsidRDefault="00B85400">
      <w:pPr>
        <w:spacing w:after="0" w:line="480" w:lineRule="auto"/>
        <w:ind w:right="4"/>
        <w:jc w:val="both"/>
        <w:rPr>
          <w:rFonts w:ascii="Arial" w:hAnsi="Arial" w:cs="Arial"/>
          <w:sz w:val="24"/>
          <w:szCs w:val="24"/>
        </w:rPr>
      </w:pPr>
    </w:p>
    <w:p w14:paraId="200432DD" w14:textId="77777777" w:rsidR="00B85400" w:rsidRDefault="00B85400">
      <w:pPr>
        <w:spacing w:after="0" w:line="480" w:lineRule="auto"/>
        <w:ind w:right="4"/>
        <w:jc w:val="both"/>
        <w:rPr>
          <w:rFonts w:ascii="Arial" w:hAnsi="Arial" w:cs="Arial"/>
          <w:b/>
          <w:color w:val="000000" w:themeColor="text1"/>
          <w:sz w:val="24"/>
          <w:szCs w:val="24"/>
        </w:rPr>
      </w:pPr>
    </w:p>
    <w:p w14:paraId="5C2005A6" w14:textId="77777777" w:rsidR="00B85400" w:rsidRDefault="00D32C54">
      <w:pPr>
        <w:spacing w:after="0" w:line="240" w:lineRule="auto"/>
        <w:ind w:left="426" w:right="4"/>
        <w:jc w:val="center"/>
        <w:rPr>
          <w:rFonts w:ascii="Arial" w:hAnsi="Arial" w:cs="Arial"/>
          <w:b/>
          <w:color w:val="000000" w:themeColor="text1"/>
          <w:sz w:val="24"/>
          <w:szCs w:val="24"/>
        </w:rPr>
      </w:pPr>
      <w:r>
        <w:rPr>
          <w:rFonts w:ascii="Arial" w:hAnsi="Arial" w:cs="Arial"/>
          <w:b/>
          <w:color w:val="000000" w:themeColor="text1"/>
          <w:sz w:val="24"/>
          <w:szCs w:val="24"/>
        </w:rPr>
        <w:t>Figure 1</w:t>
      </w:r>
    </w:p>
    <w:p w14:paraId="5385A871" w14:textId="77777777" w:rsidR="00B85400" w:rsidRDefault="00B85400">
      <w:pPr>
        <w:spacing w:after="0" w:line="240" w:lineRule="auto"/>
        <w:ind w:left="426" w:right="4"/>
        <w:jc w:val="center"/>
        <w:rPr>
          <w:rFonts w:ascii="Arial" w:hAnsi="Arial" w:cs="Arial"/>
          <w:b/>
          <w:color w:val="000000" w:themeColor="text1"/>
          <w:sz w:val="24"/>
          <w:szCs w:val="24"/>
        </w:rPr>
      </w:pPr>
    </w:p>
    <w:p w14:paraId="499BC98C" w14:textId="77777777" w:rsidR="00B85400" w:rsidRDefault="00D32C54">
      <w:pPr>
        <w:spacing w:after="0" w:line="240" w:lineRule="auto"/>
        <w:ind w:left="426" w:right="4"/>
        <w:jc w:val="center"/>
        <w:rPr>
          <w:rFonts w:ascii="Arial" w:hAnsi="Arial" w:cs="Arial"/>
          <w:b/>
          <w:color w:val="000000" w:themeColor="text1"/>
          <w:sz w:val="24"/>
          <w:szCs w:val="24"/>
        </w:rPr>
      </w:pPr>
      <w:r>
        <w:rPr>
          <w:rFonts w:ascii="Arial" w:hAnsi="Arial" w:cs="Arial"/>
          <w:b/>
          <w:color w:val="000000" w:themeColor="text1"/>
          <w:sz w:val="24"/>
          <w:szCs w:val="24"/>
        </w:rPr>
        <w:t>The Theoretical – Conceptual Framework</w:t>
      </w:r>
      <w:bookmarkStart w:id="1" w:name="_Hlk138257326"/>
    </w:p>
    <w:p w14:paraId="788FD92C" w14:textId="77777777" w:rsidR="00B85400" w:rsidRDefault="00D32C54">
      <w:pPr>
        <w:spacing w:after="0" w:line="480" w:lineRule="auto"/>
        <w:ind w:left="720" w:right="4" w:hanging="60"/>
        <w:jc w:val="both"/>
        <w:rPr>
          <w:rFonts w:ascii="Arial" w:hAnsi="Arial" w:cs="Arial"/>
          <w:color w:val="000000" w:themeColor="text1"/>
          <w:sz w:val="24"/>
          <w:szCs w:val="24"/>
          <w:lang w:val="en-PH"/>
        </w:rPr>
      </w:pPr>
      <w:r>
        <w:rPr>
          <w:rFonts w:ascii="Arial" w:hAnsi="Arial" w:cs="Arial"/>
          <w:color w:val="000000"/>
          <w:sz w:val="24"/>
          <w:szCs w:val="24"/>
          <w:shd w:val="clear" w:color="auto" w:fill="FFFFFF"/>
        </w:rPr>
        <w:lastRenderedPageBreak/>
        <w:t>Collectively, these theoretical and legal foundations will support the examination of print and teacher-made instructional materials, manipulatives and concrete learning materials, visual and multimedia resources, digital and technology-based learning resources, and contextualized and locally available learning resources, as well as teachers’ content knowledge, instructional planning, and selection and application of appropriate teaching strategies.</w:t>
      </w:r>
    </w:p>
    <w:p w14:paraId="418B5A9B"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Piaget’s Constructivist Learning Theory (1952) provides a foundational explanation of how learners develop mathematical understanding through active interaction with their environment. From a constructivist perspective, learners do not simply receive information from teachers but actively organize and interpret experiences to construct knowledge. This principle is particularly relevant to Basic Mathematics because mathematical concepts often require learners to move from concrete experiences toward more abstract forms of understanding. The use of manipulatives, visual representations, teacher-made materials, and contextualized learning resources can provide experiences through which learners can explore mathematical relationships and construct meaning. Recent research supports the continuing relevance of concrete learning experiences in mathematics. Byrne et al. (2023), through a scoping review of 102 studies, reported the extensive use of physical manipulatives in primary education, particularly in mathematics, demonstrating their continued relevance as instructional resources.</w:t>
      </w:r>
    </w:p>
    <w:p w14:paraId="1A1FBC42"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The constructivist perspective further emphasizes that the effectiveness of learning resources depends on how teachers organize learning experiences around them. Materials are not expected to produce learning independently; rather, teachers need to select resources that correspond to the mathematical </w:t>
      </w:r>
      <w:r>
        <w:rPr>
          <w:rFonts w:ascii="Arial" w:hAnsi="Arial" w:cs="Arial"/>
          <w:color w:val="000000" w:themeColor="text1"/>
          <w:sz w:val="24"/>
          <w:szCs w:val="24"/>
          <w:lang w:val="en-PH"/>
        </w:rPr>
        <w:lastRenderedPageBreak/>
        <w:t>concept, learners’ level of understanding, and intended learning outcomes. Foulkes et al. (2023) examined how teachers and other stakeholders make choices regarding mathematical manipulatives and found that the concreteness of instructional objects involves different considerations when selecting materials for arithmetic instruction. Similarly, a study by Cheung et al. (2023) demonstrated that the nature of manipulatives and the language used in instruction can influence children's learning of mathematical concepts. These findings reinforce the constructivist position that meaningful learning depends not only on the presence of materials but also on how teachers use and explain them during instruction.</w:t>
      </w:r>
    </w:p>
    <w:p w14:paraId="4E86028C"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Within the present study, Piaget’s theory therefore provides a basis for examining the extent to which teachers utilize varied learning resources to support learners’ mathematical understanding. The theory is particularly connected with the study’s focus on manipulatives and concrete learning materials, visual and multimedia resources, and contextualized and locally available resources. It also supports the competence dimension of content knowledge and mathematical understanding because teachers must possess sufficient mathematical knowledge to determine how a resource can represent or clarify a concept. The connection between resource utilization and teacher competence is further supported by </w:t>
      </w:r>
      <w:proofErr w:type="spellStart"/>
      <w:r>
        <w:rPr>
          <w:rFonts w:ascii="Arial" w:hAnsi="Arial" w:cs="Arial"/>
          <w:color w:val="000000" w:themeColor="text1"/>
          <w:sz w:val="24"/>
          <w:szCs w:val="24"/>
          <w:lang w:val="en-PH"/>
        </w:rPr>
        <w:t>Samantray</w:t>
      </w:r>
      <w:proofErr w:type="spellEnd"/>
      <w:r>
        <w:rPr>
          <w:rFonts w:ascii="Arial" w:hAnsi="Arial" w:cs="Arial"/>
          <w:color w:val="000000" w:themeColor="text1"/>
          <w:sz w:val="24"/>
          <w:szCs w:val="24"/>
          <w:lang w:val="en-PH"/>
        </w:rPr>
        <w:t>, Behera, and Acharya (2024), whose study found that ICT-integrated pedagogy improved the mathematics teaching competence of pre-service teachers. Their findings indicate that resources become more instructionally meaningful when teachers possess the competence to integrate them into mathematics teaching.</w:t>
      </w:r>
    </w:p>
    <w:p w14:paraId="061C9525"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lastRenderedPageBreak/>
        <w:t>Bruner’s Discovery Learning Theory (1961) extends this perspective by emphasizing active exploration and the progressive representation of knowledge through enactive, iconic, and symbolic forms. In mathematics, learners may first encounter a concept through concrete manipulation, then through pictures or diagrams, and eventually through mathematical symbols and abstract representations. This progression corresponds closely with the varied resources considered in the present study. Manipulatives can provide enactive experiences, visual and multimedia resources can provide iconic representations, while print materials and mathematical notation can support symbolic representation. Thus, Bruner’s theory provides a theoretical explanation for why teachers may need to utilize different types of resources when developing learners’ mathematical understanding.</w:t>
      </w:r>
    </w:p>
    <w:p w14:paraId="11926F95"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The discovery-oriented perspective also places an important responsibility on teachers because learning resources must be intentionally selected and incorporated into instructional activities. Teachers need to plan lessons in which learners can investigate patterns, compare representations, solve problems, and develop mathematical ideas through guided exploration. The present study therefore connects Bruner’s theory with the indicators of planning and preparation of mathematics instruction and selection and application of appropriate teaching strategies. Weigand, </w:t>
      </w:r>
      <w:proofErr w:type="spellStart"/>
      <w:r>
        <w:rPr>
          <w:rFonts w:ascii="Arial" w:hAnsi="Arial" w:cs="Arial"/>
          <w:color w:val="000000" w:themeColor="text1"/>
          <w:sz w:val="24"/>
          <w:szCs w:val="24"/>
          <w:lang w:val="en-PH"/>
        </w:rPr>
        <w:t>Trgalova</w:t>
      </w:r>
      <w:proofErr w:type="spellEnd"/>
      <w:r>
        <w:rPr>
          <w:rFonts w:ascii="Arial" w:hAnsi="Arial" w:cs="Arial"/>
          <w:color w:val="000000" w:themeColor="text1"/>
          <w:sz w:val="24"/>
          <w:szCs w:val="24"/>
          <w:lang w:val="en-PH"/>
        </w:rPr>
        <w:t xml:space="preserve">, and </w:t>
      </w:r>
      <w:proofErr w:type="spellStart"/>
      <w:r>
        <w:rPr>
          <w:rFonts w:ascii="Arial" w:hAnsi="Arial" w:cs="Arial"/>
          <w:color w:val="000000" w:themeColor="text1"/>
          <w:sz w:val="24"/>
          <w:szCs w:val="24"/>
          <w:lang w:val="en-PH"/>
        </w:rPr>
        <w:t>Tabach</w:t>
      </w:r>
      <w:proofErr w:type="spellEnd"/>
      <w:r>
        <w:rPr>
          <w:rFonts w:ascii="Arial" w:hAnsi="Arial" w:cs="Arial"/>
          <w:color w:val="000000" w:themeColor="text1"/>
          <w:sz w:val="24"/>
          <w:szCs w:val="24"/>
          <w:lang w:val="en-PH"/>
        </w:rPr>
        <w:t xml:space="preserve"> (2024) observed that digital technology has increasingly transformed mathematics teaching, learning, and assessment, creating opportunities for new forms of representation and interaction. Their work supports the view that digital resources can extend learners’ </w:t>
      </w:r>
      <w:r>
        <w:rPr>
          <w:rFonts w:ascii="Arial" w:hAnsi="Arial" w:cs="Arial"/>
          <w:color w:val="000000" w:themeColor="text1"/>
          <w:sz w:val="24"/>
          <w:szCs w:val="24"/>
          <w:lang w:val="en-PH"/>
        </w:rPr>
        <w:lastRenderedPageBreak/>
        <w:t>opportunities to explore mathematical concepts when appropriately integrated into instruction.</w:t>
      </w:r>
    </w:p>
    <w:p w14:paraId="39CF5104"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The connection between discovery learning and technology-based resources is further demonstrated by recent research on mathematics teaching competence. </w:t>
      </w:r>
      <w:proofErr w:type="spellStart"/>
      <w:r>
        <w:rPr>
          <w:rFonts w:ascii="Arial" w:hAnsi="Arial" w:cs="Arial"/>
          <w:color w:val="000000" w:themeColor="text1"/>
          <w:sz w:val="24"/>
          <w:szCs w:val="24"/>
          <w:lang w:val="en-PH"/>
        </w:rPr>
        <w:t>Samantray</w:t>
      </w:r>
      <w:proofErr w:type="spellEnd"/>
      <w:r>
        <w:rPr>
          <w:rFonts w:ascii="Arial" w:hAnsi="Arial" w:cs="Arial"/>
          <w:color w:val="000000" w:themeColor="text1"/>
          <w:sz w:val="24"/>
          <w:szCs w:val="24"/>
          <w:lang w:val="en-PH"/>
        </w:rPr>
        <w:t xml:space="preserve"> et al. (2024) found that pre-service mathematics teachers exposed to ICT-integrated pedagogy demonstrated higher mathematics teaching competence than those exposed to traditional lecture-based pedagogy. The study specifically considered the use of teaching-learning materials, including ICT tools, as one dimension of mathematics teaching competence. This finding strengthens the theoretical relevance of Bruner’s theory to the present research because technology-based resources can provide opportunities for exploration, visualization, representation, and interaction, provided that teachers have the competence to select and apply them appropriately.</w:t>
      </w:r>
    </w:p>
    <w:p w14:paraId="6163CE88"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Vygotsky’s Sociocultural Theory (1978) adds another dimension by emphasizing that learning occurs through interaction, communication, guidance, and participation within a social and cultural environment. The teacher serves an important role in providing scaffolding that enables learners to accomplish mathematical tasks that they may not yet perform independently. Learning resources can function as mediating tools within this process. A concrete object, diagram, worksheet, digital application, or locally available material may help teachers explain mathematical ideas, provide guided practice, and support learners as they progress toward greater independence. This perspective directly relates to the present study because effective resource utilization requires </w:t>
      </w:r>
      <w:r>
        <w:rPr>
          <w:rFonts w:ascii="Arial" w:hAnsi="Arial" w:cs="Arial"/>
          <w:color w:val="000000" w:themeColor="text1"/>
          <w:sz w:val="24"/>
          <w:szCs w:val="24"/>
          <w:lang w:val="en-PH"/>
        </w:rPr>
        <w:lastRenderedPageBreak/>
        <w:t>teachers to consider learners’ needs and the instructional support necessary for understanding mathematical concepts.</w:t>
      </w:r>
    </w:p>
    <w:p w14:paraId="4CF72D91"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Vygotsky’s emphasis on culture and context is particularly relevant to the study’s inclusion of contextualized and locally available learning resources. Mathematical concepts can be connected to learners’ familiar surroundings, experiences, language, community activities, and everyday situations. Such resources may make mathematical ideas more accessible and meaningful while allowing teachers to provide instruction that responds to the learners’ actual context. In a recent Philippine study, Sanchez (2026) examined Key Stage 2 teachers’ engagement with mathematical resources in Bakun, Benguet and found that teachers developed awareness and utilization practices through school-based dissemination, peer collaboration, and self-initiated learning. The study also examined challenges and adaptive strategies in resource-constrained settings, providing a local basis for understanding resource utilization as a socially and contextually situated teaching practice.</w:t>
      </w:r>
    </w:p>
    <w:p w14:paraId="419BFEAC"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Kolb’s Experiential Learning Theory (1984) complements the preceding theories by explaining learning as a continuous process involving concrete experience, reflective observation, abstract conceptualization, and active experimentation. This framework is highly applicable to Basic Mathematics because learners can engage with concrete materials, observe mathematical relationships, formulate concepts, and subsequently apply their understanding to new situations. Learning resources can therefore serve as vehicles for meaningful mathematical experiences. A Philippine study by Llaneza and </w:t>
      </w:r>
      <w:proofErr w:type="spellStart"/>
      <w:r>
        <w:rPr>
          <w:rFonts w:ascii="Arial" w:hAnsi="Arial" w:cs="Arial"/>
          <w:color w:val="000000" w:themeColor="text1"/>
          <w:sz w:val="24"/>
          <w:szCs w:val="24"/>
          <w:lang w:val="en-PH"/>
        </w:rPr>
        <w:t>Magulod</w:t>
      </w:r>
      <w:proofErr w:type="spellEnd"/>
      <w:r>
        <w:rPr>
          <w:rFonts w:ascii="Arial" w:hAnsi="Arial" w:cs="Arial"/>
          <w:color w:val="000000" w:themeColor="text1"/>
          <w:sz w:val="24"/>
          <w:szCs w:val="24"/>
          <w:lang w:val="en-PH"/>
        </w:rPr>
        <w:t xml:space="preserve"> (2023) provides empirical support for this connection. Their study of a localized tactual </w:t>
      </w:r>
      <w:r>
        <w:rPr>
          <w:rFonts w:ascii="Arial" w:hAnsi="Arial" w:cs="Arial"/>
          <w:color w:val="000000" w:themeColor="text1"/>
          <w:sz w:val="24"/>
          <w:szCs w:val="24"/>
          <w:lang w:val="en-PH"/>
        </w:rPr>
        <w:lastRenderedPageBreak/>
        <w:t>learning kit for Grade 1 Mathematics found that the material enhanced learners’ cognitive performance and was evaluated by teachers as appropriate, useful, and durable for teaching addition.</w:t>
      </w:r>
    </w:p>
    <w:p w14:paraId="1885F503"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Kolb’s theory also emphasizes that experience becomes meaningful when learners are guided to reflect on what they have experienced and apply what they have learned to new situations. This places an important responsibility on teachers to design learning activities and select resources that promote active engagement rather than passive exposure. Byrne et al. (2023) similarly emphasized the importance of appropriate instructional guidance when physical manipulatives are used with young learners. Thus, experiential learning supports the present study’s examination of teachers’ planning and preparation, selection of appropriate teaching strategies, and utilization of concrete, visual, contextualized, and digital resources.</w:t>
      </w:r>
    </w:p>
    <w:p w14:paraId="66153679"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The theoretical foundations are reinforced by Republic Act No. 11713, or the Excellence in Teacher Education Act of 2022, and Republic Act No. 11650, or the Inclusive Education Act of 2022. Republic Act No. 11713 recognizes the teacher as a key contributor to effective teaching-learning processes and seeks to develop teachers and school leaders who possess competence and commitment to continuing professional growth. This directly supports the present study’s focus on teaching competence in content knowledge, instructional planning, and teaching strategies. Republic Act No. 11650, meanwhile, establishes a policy of inclusion and services for learners with disabilities and provides for Inclusive Learning Resource Centers. Its emphasis on accessible and appropriate </w:t>
      </w:r>
      <w:r>
        <w:rPr>
          <w:rFonts w:ascii="Arial" w:hAnsi="Arial" w:cs="Arial"/>
          <w:color w:val="000000" w:themeColor="text1"/>
          <w:sz w:val="24"/>
          <w:szCs w:val="24"/>
          <w:lang w:val="en-PH"/>
        </w:rPr>
        <w:lastRenderedPageBreak/>
        <w:t>educational support reinforces the importance of varied learning resources that can respond to differences in learners’ needs and abilities.</w:t>
      </w:r>
    </w:p>
    <w:p w14:paraId="56D7BD9C"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The relevance of teacher competence to resource utilization is also supported by recent Philippine research. Encanto (2022) examined the relationship between digital literacy skills and instructional competence among Mathematics teachers in public high schools in Iloilo and also identified challenges encountered by teachers in acquiring digital literacy skills and instructional competence. The study is particularly relevant to the present research because it demonstrates the connection between teachers’ capacity to use technology and their instructional competence within a Philippine mathematics education setting. The findings provide additional support for examining digital and technology-based learning resources together with teachers’ competence rather than treating technology utilization as an isolated instructional concern.</w:t>
      </w:r>
    </w:p>
    <w:p w14:paraId="2D91FAF7"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Republic Act No. 12028, or the Academic Recovery and Accessible Learning (ARAL) Program Act of 2024, provides a particularly direct legal foundation for the present study. The law establishes a national learning intervention program intended to support learners who struggle with their lessons, specifically identifying reading, mathematics, and science among the priority areas. It emphasizes accessible and effective learning interventions and the attainment of competencies established by the Department of Education. The law therefore reinforces the importance of strengthening mathematics instruction and ensuring that teachers are able to utilize appropriate learning resources in addressing learners’ instructional needs. The present study’s proposed enhancement plan is consistent with this direction because it will be based on </w:t>
      </w:r>
      <w:r>
        <w:rPr>
          <w:rFonts w:ascii="Arial" w:hAnsi="Arial" w:cs="Arial"/>
          <w:color w:val="000000" w:themeColor="text1"/>
          <w:sz w:val="24"/>
          <w:szCs w:val="24"/>
          <w:lang w:val="en-PH"/>
        </w:rPr>
        <w:lastRenderedPageBreak/>
        <w:t>identified resource-utilization practices, teaching competence, and challenges encountered by teachers.</w:t>
      </w:r>
    </w:p>
    <w:p w14:paraId="5455A1C8"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Republic Act No. 11899, or the Second Congressional Commission on Education (EDCOM II) Act of 2022, further strengthens the policy foundation of the study by establishing a commission tasked with reviewing, assessing, and evaluating the state of Philippine education and recommending innovative and targeted policy reforms. The law declares the State’s commitment to quality, accessible, adequate, and relevant education and recognizes education as an important component of human capital development and social equity. In relation to the present study, examining the utilization of learning resources and teaching competence can provide evidence about instructional practices and resource-related needs at the school level. Such evidence can contribute to the broader objective of identifying areas for improvement in educational quality and effectiveness.</w:t>
      </w:r>
    </w:p>
    <w:p w14:paraId="742C5D81" w14:textId="77777777" w:rsidR="00B85400" w:rsidRDefault="00D32C54">
      <w:pPr>
        <w:spacing w:after="0" w:line="480" w:lineRule="auto"/>
        <w:ind w:left="720" w:right="4" w:firstLine="720"/>
        <w:jc w:val="both"/>
        <w:rPr>
          <w:rFonts w:ascii="Arial" w:hAnsi="Arial" w:cs="Arial"/>
          <w:color w:val="000000" w:themeColor="text1"/>
          <w:sz w:val="24"/>
          <w:szCs w:val="24"/>
          <w:lang w:val="en-PH"/>
        </w:rPr>
      </w:pPr>
      <w:r>
        <w:rPr>
          <w:rFonts w:ascii="Arial" w:hAnsi="Arial" w:cs="Arial"/>
          <w:color w:val="000000" w:themeColor="text1"/>
          <w:sz w:val="24"/>
          <w:szCs w:val="24"/>
          <w:lang w:val="en-PH"/>
        </w:rPr>
        <w:t xml:space="preserve">Taken together, the four learning theories and four legal bases establish a coherent foundation for the present study. Piaget’s Constructivist Learning Theory explains the importance of meaningful interaction with learning resources; Bruner’s Discovery Learning Theory supports the use of varied representations and active exploration; Vygotsky’s Sociocultural Theory emphasizes teacher guidance, interaction, and contextualized learning; and Kolb’s Experiential Learning Theory highlights learning through concrete experiences and their application. These theoretical perspectives are reinforced by Philippine laws that emphasize teacher competence, inclusive and accessible learning support, mathematics learning recovery, and evidence-based educational improvement. Supported further by </w:t>
      </w:r>
      <w:r>
        <w:rPr>
          <w:rFonts w:ascii="Arial" w:hAnsi="Arial" w:cs="Arial"/>
          <w:color w:val="000000" w:themeColor="text1"/>
          <w:sz w:val="24"/>
          <w:szCs w:val="24"/>
          <w:lang w:val="en-PH"/>
        </w:rPr>
        <w:lastRenderedPageBreak/>
        <w:t>recent local and international studies, these foundations provide a basis for examining the extent of learning-resource utilization, the teaching competence of teachers in Basic Mathematics, the challenges they encounter, and the development of an appropriate enhancement plan for Banawa Elementary School.</w:t>
      </w:r>
    </w:p>
    <w:p w14:paraId="650C149F" w14:textId="77777777" w:rsidR="00B85400" w:rsidRDefault="00B85400">
      <w:pPr>
        <w:spacing w:after="0" w:line="480" w:lineRule="auto"/>
        <w:ind w:left="720" w:right="4" w:firstLine="720"/>
        <w:jc w:val="both"/>
        <w:rPr>
          <w:rFonts w:ascii="Arial" w:hAnsi="Arial" w:cs="Arial"/>
          <w:color w:val="000000" w:themeColor="text1"/>
          <w:sz w:val="24"/>
          <w:szCs w:val="24"/>
          <w:lang w:val="en-PH"/>
        </w:rPr>
      </w:pPr>
    </w:p>
    <w:p w14:paraId="1B801438" w14:textId="77777777" w:rsidR="00B85400" w:rsidRDefault="00B85400">
      <w:pPr>
        <w:spacing w:after="0" w:line="480" w:lineRule="auto"/>
        <w:ind w:left="720" w:right="4" w:firstLine="720"/>
        <w:jc w:val="both"/>
        <w:rPr>
          <w:rFonts w:ascii="Arial" w:hAnsi="Arial" w:cs="Arial"/>
          <w:color w:val="000000" w:themeColor="text1"/>
          <w:sz w:val="24"/>
          <w:szCs w:val="24"/>
          <w:lang w:val="en-PH"/>
        </w:rPr>
      </w:pPr>
    </w:p>
    <w:p w14:paraId="1B9476DF"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29A10A47"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2214014A"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74822FE6"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4174775A"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2C1387A5"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04479784"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25B2C057" w14:textId="77777777" w:rsidR="000656DE" w:rsidRDefault="000656DE">
      <w:pPr>
        <w:spacing w:after="0" w:line="480" w:lineRule="auto"/>
        <w:ind w:right="146"/>
        <w:jc w:val="both"/>
        <w:rPr>
          <w:rFonts w:ascii="Arial" w:hAnsi="Arial" w:cs="Arial"/>
          <w:b/>
          <w:color w:val="000000"/>
          <w:sz w:val="24"/>
          <w:szCs w:val="24"/>
          <w:shd w:val="clear" w:color="auto" w:fill="FFFFFF"/>
          <w:lang w:val="en-PH"/>
        </w:rPr>
      </w:pPr>
    </w:p>
    <w:p w14:paraId="19C95B30" w14:textId="77777777" w:rsidR="000656DE" w:rsidRDefault="000656DE">
      <w:pPr>
        <w:spacing w:after="0" w:line="480" w:lineRule="auto"/>
        <w:ind w:right="146"/>
        <w:jc w:val="both"/>
        <w:rPr>
          <w:rFonts w:ascii="Arial" w:hAnsi="Arial" w:cs="Arial"/>
          <w:b/>
          <w:color w:val="000000"/>
          <w:sz w:val="24"/>
          <w:szCs w:val="24"/>
          <w:shd w:val="clear" w:color="auto" w:fill="FFFFFF"/>
          <w:lang w:val="en-PH"/>
        </w:rPr>
      </w:pPr>
    </w:p>
    <w:p w14:paraId="498C5CDF"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28D3C083"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5E8D31D6"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69BDCD2F"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31757A3D"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02DF3ACC"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48DF6645"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3D634DD2"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25AD3939" w14:textId="77777777" w:rsidR="00B85400" w:rsidRDefault="00B85400">
      <w:pPr>
        <w:spacing w:after="0" w:line="480" w:lineRule="auto"/>
        <w:ind w:right="146"/>
        <w:jc w:val="both"/>
        <w:rPr>
          <w:rFonts w:ascii="Arial" w:hAnsi="Arial" w:cs="Arial"/>
          <w:b/>
          <w:color w:val="000000"/>
          <w:sz w:val="24"/>
          <w:szCs w:val="24"/>
          <w:shd w:val="clear" w:color="auto" w:fill="FFFFFF"/>
          <w:lang w:val="en-PH"/>
        </w:rPr>
      </w:pPr>
    </w:p>
    <w:p w14:paraId="01790193" w14:textId="77777777" w:rsidR="00B85400" w:rsidRDefault="00D32C54">
      <w:pPr>
        <w:spacing w:after="0" w:line="480" w:lineRule="auto"/>
        <w:ind w:right="146"/>
        <w:jc w:val="center"/>
        <w:rPr>
          <w:rFonts w:ascii="Arial" w:hAnsi="Arial" w:cs="Arial"/>
          <w:b/>
          <w:color w:val="000000"/>
          <w:sz w:val="24"/>
          <w:szCs w:val="24"/>
          <w:shd w:val="clear" w:color="auto" w:fill="FFFFFF"/>
        </w:rPr>
      </w:pPr>
      <w:r>
        <w:rPr>
          <w:rFonts w:ascii="Arial" w:hAnsi="Arial" w:cs="Arial"/>
          <w:b/>
          <w:color w:val="000000"/>
          <w:sz w:val="24"/>
          <w:szCs w:val="24"/>
          <w:shd w:val="clear" w:color="auto" w:fill="FFFFFF"/>
        </w:rPr>
        <w:lastRenderedPageBreak/>
        <w:t>THE PROBLEM</w:t>
      </w:r>
    </w:p>
    <w:p w14:paraId="1A3E0AEB" w14:textId="77777777" w:rsidR="00B85400" w:rsidRDefault="00D32C54">
      <w:pPr>
        <w:spacing w:after="0" w:line="480" w:lineRule="auto"/>
        <w:ind w:right="146" w:firstLine="720"/>
        <w:rPr>
          <w:rFonts w:ascii="Arial" w:hAnsi="Arial" w:cs="Arial"/>
          <w:b/>
          <w:color w:val="000000"/>
          <w:sz w:val="24"/>
          <w:szCs w:val="24"/>
          <w:shd w:val="clear" w:color="auto" w:fill="FFFFFF"/>
        </w:rPr>
      </w:pPr>
      <w:r>
        <w:rPr>
          <w:rFonts w:ascii="Arial" w:hAnsi="Arial" w:cs="Arial"/>
          <w:b/>
          <w:color w:val="000000"/>
          <w:sz w:val="24"/>
          <w:szCs w:val="24"/>
          <w:shd w:val="clear" w:color="auto" w:fill="FFFFFF"/>
        </w:rPr>
        <w:t>Statement of the Problem</w:t>
      </w:r>
    </w:p>
    <w:p w14:paraId="59359AC9" w14:textId="77777777" w:rsidR="00B85400" w:rsidRDefault="00D32C54">
      <w:pPr>
        <w:spacing w:after="0" w:line="480" w:lineRule="auto"/>
        <w:ind w:left="720" w:right="146"/>
        <w:jc w:val="both"/>
        <w:rPr>
          <w:rFonts w:ascii="Arial" w:hAnsi="Arial" w:cs="Arial"/>
          <w:bCs/>
          <w:sz w:val="24"/>
          <w:szCs w:val="24"/>
          <w:shd w:val="clear" w:color="auto" w:fill="FFFFFF"/>
        </w:rPr>
      </w:pPr>
      <w:r>
        <w:rPr>
          <w:rFonts w:ascii="Arial" w:hAnsi="Arial" w:cs="Arial"/>
          <w:bCs/>
          <w:color w:val="000000"/>
          <w:sz w:val="24"/>
          <w:szCs w:val="24"/>
          <w:shd w:val="clear" w:color="auto" w:fill="FFFFFF"/>
        </w:rPr>
        <w:t xml:space="preserve">     </w:t>
      </w:r>
      <w:r>
        <w:rPr>
          <w:rFonts w:ascii="Arial" w:hAnsi="Arial" w:cs="Arial"/>
          <w:bCs/>
          <w:sz w:val="24"/>
          <w:szCs w:val="24"/>
          <w:shd w:val="clear" w:color="auto" w:fill="FFFFFF"/>
        </w:rPr>
        <w:t>This research aims to determine the extent to which learning resources are utilized to support the teaching competence of teachers in Basic Mathematics at Banawa Elementary School, Cebu, Philippines, during the School Year 2026–2027 as basis for an appropriate enhancement plan.</w:t>
      </w:r>
    </w:p>
    <w:p w14:paraId="787FE5F3" w14:textId="77777777" w:rsidR="00B85400" w:rsidRDefault="00D32C54">
      <w:pPr>
        <w:spacing w:after="0" w:line="480" w:lineRule="auto"/>
        <w:ind w:left="720" w:right="146" w:firstLine="720"/>
        <w:jc w:val="both"/>
        <w:rPr>
          <w:rFonts w:ascii="Arial" w:hAnsi="Arial" w:cs="Arial"/>
          <w:sz w:val="24"/>
          <w:szCs w:val="24"/>
          <w:shd w:val="clear" w:color="auto" w:fill="FFFFFF"/>
        </w:rPr>
      </w:pPr>
      <w:r>
        <w:rPr>
          <w:rFonts w:ascii="Arial" w:hAnsi="Arial" w:cs="Arial"/>
          <w:sz w:val="24"/>
          <w:szCs w:val="24"/>
          <w:shd w:val="clear" w:color="auto" w:fill="FFFFFF"/>
        </w:rPr>
        <w:t>Specifically, it answered the following inquiries:</w:t>
      </w:r>
    </w:p>
    <w:p w14:paraId="5DA5841A" w14:textId="77777777" w:rsidR="00B85400" w:rsidRDefault="00D32C54">
      <w:pPr>
        <w:numPr>
          <w:ilvl w:val="0"/>
          <w:numId w:val="2"/>
        </w:numPr>
        <w:spacing w:after="0" w:line="480" w:lineRule="auto"/>
        <w:ind w:left="1134" w:right="146"/>
        <w:jc w:val="both"/>
        <w:rPr>
          <w:rFonts w:ascii="Arial" w:hAnsi="Arial" w:cs="Arial"/>
          <w:sz w:val="24"/>
          <w:szCs w:val="24"/>
        </w:rPr>
      </w:pPr>
      <w:r>
        <w:rPr>
          <w:rFonts w:ascii="Arial" w:hAnsi="Arial" w:cs="Arial"/>
          <w:sz w:val="24"/>
          <w:szCs w:val="24"/>
          <w:shd w:val="clear" w:color="auto" w:fill="FFFFFF"/>
        </w:rPr>
        <w:t>What is the profile of the respondent groups in terms of:</w:t>
      </w:r>
      <w:bookmarkEnd w:id="1"/>
    </w:p>
    <w:p w14:paraId="31C9B7C8" w14:textId="77777777" w:rsidR="00B85400" w:rsidRDefault="00D32C54">
      <w:pPr>
        <w:numPr>
          <w:ilvl w:val="1"/>
          <w:numId w:val="3"/>
        </w:numPr>
        <w:spacing w:after="0" w:line="480" w:lineRule="auto"/>
        <w:ind w:left="1440" w:right="146"/>
        <w:jc w:val="both"/>
        <w:rPr>
          <w:rFonts w:ascii="Arial" w:hAnsi="Arial" w:cs="Arial"/>
          <w:sz w:val="24"/>
          <w:szCs w:val="24"/>
          <w:shd w:val="clear" w:color="auto" w:fill="FFFFFF"/>
        </w:rPr>
      </w:pPr>
      <w:r>
        <w:rPr>
          <w:rFonts w:ascii="Arial" w:hAnsi="Arial" w:cs="Arial"/>
          <w:sz w:val="24"/>
          <w:szCs w:val="24"/>
          <w:shd w:val="clear" w:color="auto" w:fill="FFFFFF"/>
        </w:rPr>
        <w:t>age and gender;</w:t>
      </w:r>
    </w:p>
    <w:p w14:paraId="229C416F" w14:textId="77777777" w:rsidR="00B85400" w:rsidRDefault="00D32C54">
      <w:pPr>
        <w:numPr>
          <w:ilvl w:val="1"/>
          <w:numId w:val="3"/>
        </w:numPr>
        <w:spacing w:after="0" w:line="480" w:lineRule="auto"/>
        <w:ind w:left="1440" w:right="146"/>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civil status;</w:t>
      </w:r>
    </w:p>
    <w:p w14:paraId="5F8707A1" w14:textId="77777777" w:rsidR="00B85400" w:rsidRDefault="00D32C54">
      <w:pPr>
        <w:numPr>
          <w:ilvl w:val="1"/>
          <w:numId w:val="3"/>
        </w:numPr>
        <w:spacing w:after="0" w:line="480" w:lineRule="auto"/>
        <w:ind w:left="1440" w:right="146"/>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highest educational attainment;</w:t>
      </w:r>
    </w:p>
    <w:p w14:paraId="5A3C9031" w14:textId="77777777" w:rsidR="00B85400" w:rsidRDefault="00D32C54">
      <w:pPr>
        <w:numPr>
          <w:ilvl w:val="1"/>
          <w:numId w:val="3"/>
        </w:numPr>
        <w:spacing w:after="0" w:line="480" w:lineRule="auto"/>
        <w:ind w:left="1440" w:right="146"/>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length of service;</w:t>
      </w:r>
    </w:p>
    <w:p w14:paraId="6074866F" w14:textId="77777777" w:rsidR="00B85400" w:rsidRDefault="00D32C54">
      <w:pPr>
        <w:numPr>
          <w:ilvl w:val="1"/>
          <w:numId w:val="3"/>
        </w:numPr>
        <w:spacing w:after="0" w:line="480" w:lineRule="auto"/>
        <w:ind w:left="1440" w:right="146"/>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performance rating, and</w:t>
      </w:r>
    </w:p>
    <w:p w14:paraId="715639F8" w14:textId="77777777" w:rsidR="00B85400" w:rsidRDefault="00D32C54">
      <w:pPr>
        <w:numPr>
          <w:ilvl w:val="1"/>
          <w:numId w:val="3"/>
        </w:numPr>
        <w:spacing w:after="0" w:line="480" w:lineRule="auto"/>
        <w:ind w:left="1440" w:right="146"/>
        <w:jc w:val="both"/>
        <w:rPr>
          <w:rFonts w:ascii="Arial" w:hAnsi="Arial" w:cs="Arial"/>
          <w:sz w:val="24"/>
          <w:szCs w:val="24"/>
        </w:rPr>
      </w:pPr>
      <w:r>
        <w:rPr>
          <w:rFonts w:ascii="Arial" w:hAnsi="Arial" w:cs="Arial"/>
          <w:color w:val="000000"/>
          <w:sz w:val="24"/>
          <w:szCs w:val="24"/>
          <w:shd w:val="clear" w:color="auto" w:fill="FFFFFF"/>
        </w:rPr>
        <w:t>relevant training, seminars, and workshops attended?</w:t>
      </w:r>
    </w:p>
    <w:p w14:paraId="13FAE3A5" w14:textId="7B0675C8" w:rsidR="00B85400" w:rsidRDefault="00D32C54">
      <w:pPr>
        <w:numPr>
          <w:ilvl w:val="0"/>
          <w:numId w:val="2"/>
        </w:numPr>
        <w:spacing w:after="0" w:line="480" w:lineRule="auto"/>
        <w:ind w:left="1134" w:right="146"/>
        <w:jc w:val="both"/>
        <w:rPr>
          <w:rFonts w:ascii="Arial" w:hAnsi="Arial" w:cs="Arial"/>
          <w:sz w:val="24"/>
          <w:szCs w:val="24"/>
          <w:lang w:val="en-PH"/>
        </w:rPr>
      </w:pPr>
      <w:r>
        <w:rPr>
          <w:rFonts w:ascii="Arial" w:hAnsi="Arial" w:cs="Arial"/>
          <w:sz w:val="24"/>
          <w:szCs w:val="24"/>
        </w:rPr>
        <w:t xml:space="preserve">As perceived by the respondent groups, what is the extent of utilization of learning resources in teaching Basic Mathematics </w:t>
      </w:r>
      <w:r w:rsidR="00D21F09">
        <w:rPr>
          <w:rFonts w:ascii="Arial" w:hAnsi="Arial" w:cs="Arial"/>
          <w:sz w:val="24"/>
          <w:szCs w:val="24"/>
        </w:rPr>
        <w:t>as</w:t>
      </w:r>
      <w:r>
        <w:rPr>
          <w:rFonts w:ascii="Arial" w:hAnsi="Arial" w:cs="Arial"/>
          <w:sz w:val="24"/>
          <w:szCs w:val="24"/>
        </w:rPr>
        <w:t xml:space="preserve"> </w:t>
      </w:r>
      <w:r w:rsidR="00D21F09">
        <w:rPr>
          <w:rFonts w:ascii="Arial" w:hAnsi="Arial" w:cs="Arial"/>
          <w:sz w:val="24"/>
          <w:szCs w:val="24"/>
        </w:rPr>
        <w:t>to</w:t>
      </w:r>
      <w:r>
        <w:rPr>
          <w:rFonts w:ascii="Arial" w:hAnsi="Arial" w:cs="Arial"/>
          <w:sz w:val="24"/>
          <w:szCs w:val="24"/>
        </w:rPr>
        <w:t>:</w:t>
      </w:r>
    </w:p>
    <w:p w14:paraId="1AFBF0DC" w14:textId="77777777" w:rsidR="00B85400" w:rsidRDefault="00D32C54">
      <w:pPr>
        <w:spacing w:after="0" w:line="480" w:lineRule="auto"/>
        <w:ind w:left="1530"/>
        <w:jc w:val="both"/>
        <w:rPr>
          <w:rFonts w:ascii="Arial" w:hAnsi="Arial" w:cs="Arial"/>
          <w:sz w:val="24"/>
          <w:szCs w:val="24"/>
          <w:lang w:val="en-PH"/>
        </w:rPr>
      </w:pPr>
      <w:r>
        <w:rPr>
          <w:rFonts w:ascii="Arial" w:hAnsi="Arial" w:cs="Arial"/>
          <w:sz w:val="24"/>
          <w:szCs w:val="24"/>
          <w:lang w:val="en-PH"/>
        </w:rPr>
        <w:t>2.1 print and teacher-made instructional materials;</w:t>
      </w:r>
    </w:p>
    <w:p w14:paraId="4E53D913" w14:textId="77777777" w:rsidR="00B85400" w:rsidRDefault="00D32C54">
      <w:pPr>
        <w:spacing w:after="0" w:line="480" w:lineRule="auto"/>
        <w:ind w:left="1530"/>
        <w:jc w:val="both"/>
        <w:rPr>
          <w:rFonts w:ascii="Arial" w:hAnsi="Arial" w:cs="Arial"/>
          <w:sz w:val="24"/>
          <w:szCs w:val="24"/>
          <w:lang w:val="en-PH"/>
        </w:rPr>
      </w:pPr>
      <w:r>
        <w:rPr>
          <w:rFonts w:ascii="Arial" w:hAnsi="Arial" w:cs="Arial"/>
          <w:sz w:val="24"/>
          <w:szCs w:val="24"/>
          <w:lang w:val="en-PH"/>
        </w:rPr>
        <w:t>2.2 manipulatives and concrete learning materials;</w:t>
      </w:r>
    </w:p>
    <w:p w14:paraId="01BB8DBD" w14:textId="77777777" w:rsidR="00B85400" w:rsidRDefault="00D32C54">
      <w:pPr>
        <w:spacing w:after="0" w:line="480" w:lineRule="auto"/>
        <w:ind w:left="1530"/>
        <w:jc w:val="both"/>
        <w:rPr>
          <w:rFonts w:ascii="Arial" w:hAnsi="Arial" w:cs="Arial"/>
          <w:sz w:val="24"/>
          <w:szCs w:val="24"/>
          <w:lang w:val="en-PH"/>
        </w:rPr>
      </w:pPr>
      <w:r>
        <w:rPr>
          <w:rFonts w:ascii="Arial" w:hAnsi="Arial" w:cs="Arial"/>
          <w:sz w:val="24"/>
          <w:szCs w:val="24"/>
          <w:lang w:val="en-PH"/>
        </w:rPr>
        <w:t>2.3 visual and multimedia resources;</w:t>
      </w:r>
    </w:p>
    <w:p w14:paraId="13394B5A" w14:textId="77777777" w:rsidR="00B85400" w:rsidRDefault="00D32C54">
      <w:pPr>
        <w:spacing w:after="0" w:line="480" w:lineRule="auto"/>
        <w:ind w:left="1530"/>
        <w:jc w:val="both"/>
        <w:rPr>
          <w:rFonts w:ascii="Arial" w:hAnsi="Arial" w:cs="Arial"/>
          <w:sz w:val="24"/>
          <w:szCs w:val="24"/>
          <w:lang w:val="en-PH"/>
        </w:rPr>
      </w:pPr>
      <w:r>
        <w:rPr>
          <w:rFonts w:ascii="Arial" w:hAnsi="Arial" w:cs="Arial"/>
          <w:sz w:val="24"/>
          <w:szCs w:val="24"/>
          <w:lang w:val="en-PH"/>
        </w:rPr>
        <w:t>2.4 digital and technology-based learning resources</w:t>
      </w:r>
      <w:r>
        <w:rPr>
          <w:rFonts w:ascii="Arial" w:hAnsi="Arial" w:cs="Arial"/>
          <w:sz w:val="24"/>
          <w:szCs w:val="24"/>
        </w:rPr>
        <w:t>,</w:t>
      </w:r>
      <w:r>
        <w:rPr>
          <w:rFonts w:ascii="Arial" w:hAnsi="Arial" w:cs="Arial"/>
          <w:sz w:val="24"/>
          <w:szCs w:val="24"/>
          <w:lang w:val="en-PH"/>
        </w:rPr>
        <w:t xml:space="preserve"> and</w:t>
      </w:r>
    </w:p>
    <w:p w14:paraId="180C7E50" w14:textId="77777777" w:rsidR="00B85400" w:rsidRDefault="00D32C54">
      <w:pPr>
        <w:spacing w:after="0" w:line="480" w:lineRule="auto"/>
        <w:ind w:left="1530"/>
        <w:jc w:val="both"/>
        <w:rPr>
          <w:rFonts w:ascii="Arial" w:hAnsi="Arial" w:cs="Arial"/>
          <w:sz w:val="24"/>
          <w:szCs w:val="24"/>
          <w:lang w:val="en-PH"/>
        </w:rPr>
      </w:pPr>
      <w:r>
        <w:rPr>
          <w:rFonts w:ascii="Arial" w:hAnsi="Arial" w:cs="Arial"/>
          <w:sz w:val="24"/>
          <w:szCs w:val="24"/>
          <w:lang w:val="en-PH"/>
        </w:rPr>
        <w:t>2.5 contextualized and locally available learning resources?</w:t>
      </w:r>
    </w:p>
    <w:p w14:paraId="32567989" w14:textId="77777777" w:rsidR="00B85400" w:rsidRDefault="00D32C54">
      <w:pPr>
        <w:numPr>
          <w:ilvl w:val="0"/>
          <w:numId w:val="2"/>
        </w:numPr>
        <w:spacing w:after="0" w:line="480" w:lineRule="auto"/>
        <w:ind w:left="1134" w:right="146"/>
        <w:jc w:val="both"/>
        <w:rPr>
          <w:rFonts w:ascii="Arial" w:hAnsi="Arial" w:cs="Arial"/>
          <w:sz w:val="24"/>
          <w:szCs w:val="24"/>
        </w:rPr>
      </w:pPr>
      <w:r>
        <w:rPr>
          <w:rFonts w:ascii="Arial" w:hAnsi="Arial" w:cs="Arial"/>
          <w:sz w:val="24"/>
          <w:szCs w:val="24"/>
          <w:lang w:val="en-PH"/>
        </w:rPr>
        <w:t>What is the level of teaching competence of teachers in Basic Mathematics in terms of:</w:t>
      </w:r>
    </w:p>
    <w:p w14:paraId="3A8158A2" w14:textId="77777777" w:rsidR="00B85400" w:rsidRDefault="00D32C54">
      <w:pPr>
        <w:spacing w:after="0" w:line="480" w:lineRule="auto"/>
        <w:ind w:left="720" w:firstLine="720"/>
        <w:jc w:val="both"/>
        <w:rPr>
          <w:rFonts w:ascii="Arial" w:hAnsi="Arial" w:cs="Arial"/>
          <w:sz w:val="24"/>
          <w:szCs w:val="24"/>
          <w:lang w:val="en-PH"/>
        </w:rPr>
      </w:pPr>
      <w:r>
        <w:rPr>
          <w:rFonts w:ascii="Arial" w:hAnsi="Arial" w:cs="Arial"/>
          <w:sz w:val="24"/>
          <w:szCs w:val="24"/>
          <w:lang w:val="en-PH"/>
        </w:rPr>
        <w:t>3.1 content knowledge and mathematical understanding;</w:t>
      </w:r>
    </w:p>
    <w:p w14:paraId="0F320CDB" w14:textId="77777777" w:rsidR="00B85400" w:rsidRDefault="00D32C54">
      <w:pPr>
        <w:spacing w:after="0" w:line="480" w:lineRule="auto"/>
        <w:ind w:left="720" w:firstLine="720"/>
        <w:jc w:val="both"/>
        <w:rPr>
          <w:rFonts w:ascii="Arial" w:hAnsi="Arial" w:cs="Arial"/>
          <w:sz w:val="24"/>
          <w:szCs w:val="24"/>
        </w:rPr>
      </w:pPr>
      <w:r>
        <w:rPr>
          <w:rFonts w:ascii="Arial" w:hAnsi="Arial" w:cs="Arial"/>
          <w:sz w:val="24"/>
          <w:szCs w:val="24"/>
          <w:lang w:val="en-PH"/>
        </w:rPr>
        <w:lastRenderedPageBreak/>
        <w:t>3.2 planning and preparation of mathematics instruction</w:t>
      </w:r>
      <w:r>
        <w:rPr>
          <w:rFonts w:ascii="Arial" w:hAnsi="Arial" w:cs="Arial"/>
          <w:sz w:val="24"/>
          <w:szCs w:val="24"/>
        </w:rPr>
        <w:t>, and</w:t>
      </w:r>
    </w:p>
    <w:p w14:paraId="0E23E469" w14:textId="77777777" w:rsidR="00B85400" w:rsidRDefault="00D32C54">
      <w:pPr>
        <w:spacing w:after="0" w:line="480" w:lineRule="auto"/>
        <w:ind w:left="720" w:firstLine="720"/>
        <w:jc w:val="both"/>
        <w:rPr>
          <w:rFonts w:ascii="Arial" w:hAnsi="Arial" w:cs="Arial"/>
          <w:sz w:val="24"/>
          <w:szCs w:val="24"/>
        </w:rPr>
      </w:pPr>
      <w:r>
        <w:rPr>
          <w:rFonts w:ascii="Arial" w:hAnsi="Arial" w:cs="Arial"/>
          <w:sz w:val="24"/>
          <w:szCs w:val="24"/>
          <w:lang w:val="en-PH"/>
        </w:rPr>
        <w:t>3.3 selection and application of appropriate teaching strategies</w:t>
      </w:r>
      <w:r>
        <w:rPr>
          <w:rFonts w:ascii="Arial" w:hAnsi="Arial" w:cs="Arial"/>
          <w:sz w:val="24"/>
          <w:szCs w:val="24"/>
        </w:rPr>
        <w:t>?</w:t>
      </w:r>
    </w:p>
    <w:p w14:paraId="11FE4220" w14:textId="77777777" w:rsidR="00B85400" w:rsidRDefault="00D32C54">
      <w:pPr>
        <w:numPr>
          <w:ilvl w:val="0"/>
          <w:numId w:val="2"/>
        </w:numPr>
        <w:spacing w:after="0" w:line="480" w:lineRule="auto"/>
        <w:ind w:left="1134" w:right="146"/>
        <w:jc w:val="both"/>
        <w:rPr>
          <w:rFonts w:ascii="Arial" w:hAnsi="Arial" w:cs="Arial"/>
          <w:sz w:val="24"/>
          <w:szCs w:val="24"/>
        </w:rPr>
      </w:pPr>
      <w:r>
        <w:rPr>
          <w:rFonts w:ascii="Arial" w:hAnsi="Arial" w:cs="Arial"/>
          <w:color w:val="000000"/>
          <w:sz w:val="24"/>
          <w:szCs w:val="24"/>
          <w:shd w:val="clear" w:color="auto" w:fill="FFFFFF"/>
        </w:rPr>
        <w:t>Is there a significant relationship between the extent of utilization of learning resources and the teaching competence of teachers in Basic Mathematics?</w:t>
      </w:r>
    </w:p>
    <w:p w14:paraId="623B7F05" w14:textId="77777777" w:rsidR="00B85400" w:rsidRDefault="00D32C54">
      <w:pPr>
        <w:numPr>
          <w:ilvl w:val="0"/>
          <w:numId w:val="2"/>
        </w:numPr>
        <w:spacing w:after="0" w:line="480" w:lineRule="auto"/>
        <w:ind w:left="1134" w:right="146"/>
        <w:jc w:val="both"/>
        <w:rPr>
          <w:rFonts w:ascii="Arial" w:hAnsi="Arial" w:cs="Arial"/>
          <w:color w:val="000000"/>
          <w:sz w:val="24"/>
          <w:szCs w:val="24"/>
          <w:shd w:val="clear" w:color="auto" w:fill="FFFFFF"/>
        </w:rPr>
      </w:pPr>
      <w:r>
        <w:rPr>
          <w:rFonts w:ascii="Arial" w:hAnsi="Arial" w:cs="Arial"/>
          <w:color w:val="000000"/>
          <w:sz w:val="24"/>
          <w:szCs w:val="24"/>
          <w:shd w:val="clear" w:color="auto" w:fill="FFFFFF"/>
        </w:rPr>
        <w:t>What challenges and barriers are encountered in maximizing the utilization of learning resources in teaching Basic Mathematics?</w:t>
      </w:r>
    </w:p>
    <w:p w14:paraId="1F84C1E7" w14:textId="6CF85CFD" w:rsidR="00B85400" w:rsidRDefault="00D32C54">
      <w:pPr>
        <w:numPr>
          <w:ilvl w:val="0"/>
          <w:numId w:val="2"/>
        </w:numPr>
        <w:spacing w:after="0" w:line="480" w:lineRule="auto"/>
        <w:ind w:left="1134" w:right="146"/>
        <w:jc w:val="both"/>
        <w:rPr>
          <w:rFonts w:ascii="Arial" w:hAnsi="Arial" w:cs="Arial"/>
          <w:color w:val="000000"/>
          <w:sz w:val="24"/>
          <w:szCs w:val="24"/>
          <w:shd w:val="clear" w:color="auto" w:fill="FFFFFF"/>
        </w:rPr>
      </w:pPr>
      <w:r>
        <w:rPr>
          <w:rFonts w:ascii="Arial" w:hAnsi="Arial" w:cs="Arial"/>
          <w:color w:val="000000" w:themeColor="text1"/>
          <w:sz w:val="24"/>
          <w:szCs w:val="24"/>
          <w:lang w:eastAsia="en-PH"/>
        </w:rPr>
        <w:t>Based on the findings, what enhancement plan may be developed?</w:t>
      </w:r>
    </w:p>
    <w:p w14:paraId="430F81A7" w14:textId="77777777" w:rsidR="00B85400" w:rsidRDefault="00B85400">
      <w:pPr>
        <w:spacing w:after="0" w:line="480" w:lineRule="auto"/>
        <w:ind w:left="1276" w:right="146"/>
        <w:jc w:val="both"/>
        <w:rPr>
          <w:rFonts w:ascii="Arial" w:hAnsi="Arial" w:cs="Arial"/>
          <w:color w:val="000000"/>
          <w:sz w:val="24"/>
          <w:szCs w:val="24"/>
          <w:shd w:val="clear" w:color="auto" w:fill="FFFFFF"/>
        </w:rPr>
      </w:pPr>
    </w:p>
    <w:p w14:paraId="44EDA920" w14:textId="77777777" w:rsidR="00B85400" w:rsidRDefault="00D32C54">
      <w:pPr>
        <w:spacing w:after="0" w:line="480" w:lineRule="auto"/>
        <w:ind w:right="146" w:firstLine="720"/>
        <w:rPr>
          <w:rFonts w:ascii="Arial" w:hAnsi="Arial" w:cs="Arial"/>
          <w:color w:val="000000"/>
          <w:sz w:val="24"/>
          <w:szCs w:val="24"/>
          <w:shd w:val="clear" w:color="auto" w:fill="FFFFFF"/>
        </w:rPr>
      </w:pPr>
      <w:r>
        <w:rPr>
          <w:rFonts w:ascii="Arial" w:hAnsi="Arial" w:cs="Arial"/>
          <w:b/>
          <w:color w:val="000000"/>
          <w:sz w:val="24"/>
          <w:szCs w:val="24"/>
          <w:shd w:val="clear" w:color="auto" w:fill="FFFFFF"/>
        </w:rPr>
        <w:t>Statement of Null Hypothesis</w:t>
      </w:r>
    </w:p>
    <w:p w14:paraId="6C7E1913" w14:textId="77777777" w:rsidR="00B85400" w:rsidRDefault="00D32C54">
      <w:pPr>
        <w:spacing w:after="0" w:line="480" w:lineRule="auto"/>
        <w:ind w:left="720" w:right="146" w:firstLine="720"/>
        <w:jc w:val="both"/>
        <w:rPr>
          <w:rFonts w:ascii="Arial" w:hAnsi="Arial" w:cs="Arial"/>
          <w:sz w:val="24"/>
          <w:szCs w:val="24"/>
        </w:rPr>
      </w:pPr>
      <w:r>
        <w:rPr>
          <w:rFonts w:ascii="Arial" w:hAnsi="Arial" w:cs="Arial"/>
          <w:b/>
          <w:color w:val="000000"/>
          <w:sz w:val="24"/>
          <w:szCs w:val="24"/>
          <w:shd w:val="clear" w:color="auto" w:fill="FFFFFF"/>
        </w:rPr>
        <w:t>Ho1.</w:t>
      </w:r>
      <w:r>
        <w:rPr>
          <w:rFonts w:ascii="Arial" w:hAnsi="Arial" w:cs="Arial"/>
          <w:color w:val="000000"/>
          <w:sz w:val="24"/>
          <w:szCs w:val="24"/>
          <w:shd w:val="clear" w:color="auto" w:fill="FFFFFF"/>
        </w:rPr>
        <w:t xml:space="preserve"> There is no significant relationship between the extent of utilization of learning resources and the teaching competence of teachers in Basic Mathematics.</w:t>
      </w:r>
    </w:p>
    <w:p w14:paraId="3C94CFAF" w14:textId="77777777" w:rsidR="00B85400" w:rsidRDefault="00B85400">
      <w:pPr>
        <w:spacing w:after="0" w:line="480" w:lineRule="auto"/>
        <w:ind w:right="4"/>
        <w:jc w:val="both"/>
        <w:rPr>
          <w:rFonts w:ascii="Arial" w:hAnsi="Arial" w:cs="Arial"/>
          <w:color w:val="000000"/>
          <w:sz w:val="24"/>
          <w:szCs w:val="24"/>
          <w:shd w:val="clear" w:color="auto" w:fill="FFFFFF"/>
        </w:rPr>
      </w:pPr>
    </w:p>
    <w:p w14:paraId="33F04810" w14:textId="77777777" w:rsidR="00B85400" w:rsidRDefault="00D32C54">
      <w:pPr>
        <w:spacing w:after="0" w:line="480" w:lineRule="auto"/>
        <w:ind w:right="4" w:firstLine="720"/>
        <w:jc w:val="both"/>
        <w:rPr>
          <w:rFonts w:ascii="Arial" w:hAnsi="Arial" w:cs="Arial"/>
          <w:color w:val="000000" w:themeColor="text1"/>
          <w:sz w:val="24"/>
          <w:szCs w:val="24"/>
        </w:rPr>
      </w:pPr>
      <w:r>
        <w:rPr>
          <w:rFonts w:ascii="Arial" w:hAnsi="Arial" w:cs="Arial"/>
          <w:b/>
          <w:color w:val="000000" w:themeColor="text1"/>
          <w:sz w:val="24"/>
          <w:szCs w:val="24"/>
        </w:rPr>
        <w:t>Significance of the Study</w:t>
      </w:r>
    </w:p>
    <w:p w14:paraId="24095F56" w14:textId="77777777" w:rsidR="00B85400" w:rsidRDefault="00D32C54">
      <w:pPr>
        <w:spacing w:after="0" w:line="480" w:lineRule="auto"/>
        <w:ind w:left="720" w:firstLine="720"/>
        <w:jc w:val="both"/>
        <w:rPr>
          <w:rFonts w:ascii="Arial" w:hAnsi="Arial" w:cs="Arial"/>
          <w:sz w:val="24"/>
          <w:szCs w:val="24"/>
        </w:rPr>
      </w:pPr>
      <w:r>
        <w:rPr>
          <w:rFonts w:ascii="Arial" w:hAnsi="Arial" w:cs="Arial"/>
          <w:sz w:val="24"/>
          <w:szCs w:val="24"/>
        </w:rPr>
        <w:t>The study will determine the extent of utilization of learning resources in supporting teaching competence in Basic Mathematics at Banawa Elementary School, Cebu, Philippines. It will specifically examine the utilization of print and teacher-made instructional materials, manipulatives and concrete learning materials, visual and multimedia resources, digital and technology-based learning resources, and contextualized and locally available learning resources. It will also assess the teaching competence of teachers in terms of content knowledge and mathematical understanding, planning and preparation of mathematics instruction, and selection and application of appropriate teaching strategies. The findings will serve as a basis for an appropriate enhancement plan.</w:t>
      </w:r>
    </w:p>
    <w:p w14:paraId="169B31B3" w14:textId="77777777" w:rsidR="00B85400" w:rsidRDefault="00D32C54">
      <w:pPr>
        <w:spacing w:after="0" w:line="480" w:lineRule="auto"/>
        <w:ind w:left="720" w:firstLine="720"/>
        <w:jc w:val="both"/>
        <w:rPr>
          <w:rFonts w:ascii="Arial" w:hAnsi="Arial" w:cs="Arial"/>
          <w:sz w:val="24"/>
          <w:szCs w:val="24"/>
        </w:rPr>
      </w:pPr>
      <w:r>
        <w:rPr>
          <w:rFonts w:ascii="Arial" w:hAnsi="Arial" w:cs="Arial"/>
          <w:b/>
          <w:bCs/>
          <w:sz w:val="24"/>
          <w:szCs w:val="24"/>
        </w:rPr>
        <w:lastRenderedPageBreak/>
        <w:t xml:space="preserve">Department of Education. </w:t>
      </w:r>
      <w:r>
        <w:rPr>
          <w:rFonts w:ascii="Arial" w:hAnsi="Arial" w:cs="Arial"/>
          <w:sz w:val="24"/>
          <w:szCs w:val="24"/>
        </w:rPr>
        <w:t>The findings will provide useful information on the utilization of learning resources and teaching competence in Basic Mathematics. The results may support the planning and improvement of programs, policies, and professional development initiatives that promote effective mathematics instruction and appropriate use of learning resources.</w:t>
      </w:r>
    </w:p>
    <w:p w14:paraId="5ACE5021" w14:textId="77777777" w:rsidR="00B85400" w:rsidRDefault="00D32C54">
      <w:pPr>
        <w:spacing w:after="0" w:line="480" w:lineRule="auto"/>
        <w:ind w:left="720" w:firstLine="720"/>
        <w:jc w:val="both"/>
        <w:rPr>
          <w:rFonts w:ascii="Arial" w:hAnsi="Arial" w:cs="Arial"/>
          <w:b/>
          <w:bCs/>
          <w:sz w:val="24"/>
          <w:szCs w:val="24"/>
        </w:rPr>
      </w:pPr>
      <w:r>
        <w:rPr>
          <w:rFonts w:ascii="Arial" w:hAnsi="Arial" w:cs="Arial"/>
          <w:b/>
          <w:bCs/>
          <w:sz w:val="24"/>
          <w:szCs w:val="24"/>
        </w:rPr>
        <w:t xml:space="preserve">Curriculum Planners. </w:t>
      </w:r>
      <w:r>
        <w:rPr>
          <w:rFonts w:ascii="Arial" w:hAnsi="Arial" w:cs="Arial"/>
          <w:sz w:val="24"/>
          <w:szCs w:val="24"/>
        </w:rPr>
        <w:t>The findings will provide relevant information that may be considered in the development, selection, and improvement of learning resources for Basic Mathematics. The results may help curriculum planners and developers promote learning materials that are appropriate, accessible, contextualized, and responsive to the instructional needs of teachers and learners.</w:t>
      </w:r>
    </w:p>
    <w:p w14:paraId="37E4F35B" w14:textId="77777777" w:rsidR="00B85400" w:rsidRDefault="00D32C54">
      <w:pPr>
        <w:spacing w:after="0" w:line="480" w:lineRule="auto"/>
        <w:ind w:left="720" w:firstLine="720"/>
        <w:jc w:val="both"/>
        <w:rPr>
          <w:rFonts w:ascii="Arial" w:hAnsi="Arial" w:cs="Arial"/>
          <w:sz w:val="24"/>
          <w:szCs w:val="24"/>
        </w:rPr>
      </w:pPr>
      <w:r>
        <w:rPr>
          <w:rFonts w:ascii="Arial" w:hAnsi="Arial" w:cs="Arial"/>
          <w:b/>
          <w:bCs/>
          <w:sz w:val="24"/>
          <w:szCs w:val="24"/>
        </w:rPr>
        <w:t xml:space="preserve">School Heads/Administrators. </w:t>
      </w:r>
      <w:r>
        <w:rPr>
          <w:rFonts w:ascii="Arial" w:hAnsi="Arial" w:cs="Arial"/>
          <w:sz w:val="24"/>
          <w:szCs w:val="24"/>
        </w:rPr>
        <w:t>The findings will assist school heads and administrators in identifying the learning resources available and the areas where teachers may require additional support. The results may guide the provision of instructional materials, technical assistance, training, and school-based initiatives that strengthen mathematics instruction.</w:t>
      </w:r>
    </w:p>
    <w:p w14:paraId="6558BD14" w14:textId="77777777" w:rsidR="00B85400" w:rsidRDefault="00D32C54">
      <w:pPr>
        <w:spacing w:after="0" w:line="480" w:lineRule="auto"/>
        <w:ind w:left="720" w:firstLine="720"/>
        <w:jc w:val="both"/>
        <w:rPr>
          <w:rFonts w:ascii="Arial" w:hAnsi="Arial" w:cs="Arial"/>
          <w:sz w:val="24"/>
          <w:szCs w:val="24"/>
        </w:rPr>
      </w:pPr>
      <w:r>
        <w:rPr>
          <w:rFonts w:ascii="Arial" w:hAnsi="Arial" w:cs="Arial"/>
          <w:b/>
          <w:bCs/>
          <w:sz w:val="24"/>
          <w:szCs w:val="24"/>
        </w:rPr>
        <w:t>Teachers.</w:t>
      </w:r>
      <w:r>
        <w:rPr>
          <w:rFonts w:ascii="Arial" w:hAnsi="Arial" w:cs="Arial"/>
          <w:sz w:val="24"/>
          <w:szCs w:val="24"/>
        </w:rPr>
        <w:t xml:space="preserve"> The findings will help teachers recognize the extent to which different learning resources are utilized in Basic Mathematics instruction and identify areas for improvement in their teaching competence. The results may encourage the purposeful selection and effective use of appropriate, contextualized, and accessible learning resources to support learners' mathematical understanding.</w:t>
      </w:r>
    </w:p>
    <w:p w14:paraId="185A8BFF" w14:textId="77777777" w:rsidR="00B85400" w:rsidRDefault="00D32C54">
      <w:pPr>
        <w:spacing w:after="0" w:line="480" w:lineRule="auto"/>
        <w:ind w:left="720" w:firstLine="720"/>
        <w:jc w:val="both"/>
        <w:rPr>
          <w:rFonts w:ascii="Arial" w:hAnsi="Arial" w:cs="Arial"/>
          <w:sz w:val="24"/>
          <w:szCs w:val="24"/>
        </w:rPr>
      </w:pPr>
      <w:r>
        <w:rPr>
          <w:rFonts w:ascii="Arial" w:hAnsi="Arial" w:cs="Arial"/>
          <w:b/>
          <w:bCs/>
          <w:sz w:val="24"/>
          <w:szCs w:val="24"/>
        </w:rPr>
        <w:t>Learners.</w:t>
      </w:r>
      <w:r>
        <w:rPr>
          <w:rFonts w:ascii="Arial" w:hAnsi="Arial" w:cs="Arial"/>
          <w:sz w:val="24"/>
          <w:szCs w:val="24"/>
        </w:rPr>
        <w:t xml:space="preserve"> The learners may benefit from improved mathematics instruction through the more purposeful utilization of varied learning resources. Appropriate use of concrete, visual, digital, print, and contextualized resources may provide </w:t>
      </w:r>
      <w:r>
        <w:rPr>
          <w:rFonts w:ascii="Arial" w:hAnsi="Arial" w:cs="Arial"/>
          <w:sz w:val="24"/>
          <w:szCs w:val="24"/>
        </w:rPr>
        <w:lastRenderedPageBreak/>
        <w:t>learners with more meaningful opportunities to understand and apply mathematical concepts.</w:t>
      </w:r>
    </w:p>
    <w:p w14:paraId="64B98668" w14:textId="77777777" w:rsidR="00B85400" w:rsidRDefault="00D32C54">
      <w:pPr>
        <w:spacing w:after="0" w:line="480" w:lineRule="auto"/>
        <w:ind w:left="720" w:firstLine="720"/>
        <w:jc w:val="both"/>
        <w:rPr>
          <w:rFonts w:ascii="Arial" w:hAnsi="Arial" w:cs="Arial"/>
          <w:sz w:val="24"/>
          <w:szCs w:val="24"/>
        </w:rPr>
      </w:pPr>
      <w:r>
        <w:rPr>
          <w:rFonts w:ascii="Arial" w:hAnsi="Arial" w:cs="Arial"/>
          <w:b/>
          <w:bCs/>
          <w:sz w:val="24"/>
          <w:szCs w:val="24"/>
        </w:rPr>
        <w:t>Parents and Community.</w:t>
      </w:r>
      <w:r>
        <w:rPr>
          <w:rFonts w:ascii="Arial" w:hAnsi="Arial" w:cs="Arial"/>
          <w:sz w:val="24"/>
          <w:szCs w:val="24"/>
        </w:rPr>
        <w:t xml:space="preserve"> The findings may provide parents and community stakeholders with greater awareness of the importance of accessible and contextualized learning resources in supporting mathematics learning. The results may encourage the identification and use of locally available materials that can complement school-based mathematics instruction.</w:t>
      </w:r>
    </w:p>
    <w:p w14:paraId="3C663CA4" w14:textId="77777777" w:rsidR="00B85400" w:rsidRDefault="00D32C54">
      <w:pPr>
        <w:spacing w:after="0" w:line="480" w:lineRule="auto"/>
        <w:ind w:left="720" w:firstLine="720"/>
        <w:jc w:val="both"/>
        <w:rPr>
          <w:rFonts w:ascii="Arial" w:hAnsi="Arial" w:cs="Arial"/>
          <w:sz w:val="24"/>
          <w:szCs w:val="24"/>
        </w:rPr>
      </w:pPr>
      <w:r>
        <w:rPr>
          <w:rFonts w:ascii="Arial" w:hAnsi="Arial" w:cs="Arial"/>
          <w:b/>
          <w:bCs/>
          <w:sz w:val="24"/>
          <w:szCs w:val="24"/>
        </w:rPr>
        <w:t xml:space="preserve">Researcher. </w:t>
      </w:r>
      <w:r>
        <w:rPr>
          <w:rFonts w:ascii="Arial" w:hAnsi="Arial" w:cs="Arial"/>
          <w:sz w:val="24"/>
          <w:szCs w:val="24"/>
        </w:rPr>
        <w:t>The conduct of this study will enhance the researcher's understanding of learning resource utilization and teaching competence in Basic Mathematics. It will also strengthen the researcher's skills in educational research, data gathering, analysis, interpretation, and the development of an appropriate enhancement plan based on identified needs and challenges.</w:t>
      </w:r>
    </w:p>
    <w:p w14:paraId="393138E5" w14:textId="77777777" w:rsidR="00B85400" w:rsidRDefault="00D32C54">
      <w:pPr>
        <w:spacing w:after="0" w:line="480" w:lineRule="auto"/>
        <w:ind w:left="720" w:firstLine="720"/>
        <w:jc w:val="both"/>
        <w:rPr>
          <w:rFonts w:ascii="Arial" w:hAnsi="Arial" w:cs="Arial"/>
          <w:sz w:val="24"/>
          <w:szCs w:val="24"/>
        </w:rPr>
      </w:pPr>
      <w:r>
        <w:rPr>
          <w:rFonts w:ascii="Arial" w:hAnsi="Arial" w:cs="Arial"/>
          <w:b/>
          <w:bCs/>
          <w:sz w:val="24"/>
          <w:szCs w:val="24"/>
        </w:rPr>
        <w:t xml:space="preserve">Future Researchers. </w:t>
      </w:r>
      <w:r>
        <w:rPr>
          <w:rFonts w:ascii="Arial" w:hAnsi="Arial" w:cs="Arial"/>
          <w:sz w:val="24"/>
          <w:szCs w:val="24"/>
        </w:rPr>
        <w:t>This study may serve as a reference for future researchers interested in learning resource utilization, mathematics instruction, teaching competence, and related educational concerns. The findings may provide baseline information for similar studies involving other schools, grade levels, districts, or educational contexts.</w:t>
      </w:r>
    </w:p>
    <w:p w14:paraId="30607073" w14:textId="77777777" w:rsidR="00B85400" w:rsidRDefault="00B85400">
      <w:pPr>
        <w:spacing w:after="0" w:line="480" w:lineRule="auto"/>
        <w:ind w:left="720" w:firstLine="720"/>
        <w:jc w:val="both"/>
        <w:rPr>
          <w:rFonts w:ascii="Arial" w:hAnsi="Arial" w:cs="Arial"/>
          <w:sz w:val="24"/>
          <w:szCs w:val="24"/>
        </w:rPr>
      </w:pPr>
    </w:p>
    <w:p w14:paraId="7EC6BBA6" w14:textId="77777777" w:rsidR="00B85400" w:rsidRDefault="00B85400">
      <w:pPr>
        <w:spacing w:after="0" w:line="480" w:lineRule="auto"/>
        <w:ind w:left="720" w:firstLine="720"/>
        <w:jc w:val="both"/>
        <w:rPr>
          <w:rFonts w:ascii="Arial" w:hAnsi="Arial" w:cs="Arial"/>
          <w:sz w:val="24"/>
          <w:szCs w:val="24"/>
        </w:rPr>
      </w:pPr>
    </w:p>
    <w:p w14:paraId="2919C146" w14:textId="77777777" w:rsidR="00B85400" w:rsidRDefault="00B85400">
      <w:pPr>
        <w:spacing w:after="0" w:line="480" w:lineRule="auto"/>
        <w:jc w:val="both"/>
        <w:rPr>
          <w:rFonts w:ascii="Arial" w:hAnsi="Arial" w:cs="Arial"/>
          <w:sz w:val="24"/>
          <w:szCs w:val="24"/>
        </w:rPr>
      </w:pPr>
    </w:p>
    <w:p w14:paraId="3271FF35" w14:textId="77777777" w:rsidR="000656DE" w:rsidRDefault="000656DE">
      <w:pPr>
        <w:spacing w:after="0" w:line="480" w:lineRule="auto"/>
        <w:jc w:val="both"/>
        <w:rPr>
          <w:rFonts w:ascii="Arial" w:hAnsi="Arial" w:cs="Arial"/>
          <w:sz w:val="24"/>
          <w:szCs w:val="24"/>
        </w:rPr>
      </w:pPr>
    </w:p>
    <w:p w14:paraId="096B2F99" w14:textId="77777777" w:rsidR="000656DE" w:rsidRDefault="000656DE">
      <w:pPr>
        <w:spacing w:after="0" w:line="480" w:lineRule="auto"/>
        <w:jc w:val="both"/>
        <w:rPr>
          <w:rFonts w:ascii="Arial" w:hAnsi="Arial" w:cs="Arial"/>
          <w:sz w:val="24"/>
          <w:szCs w:val="24"/>
        </w:rPr>
      </w:pPr>
    </w:p>
    <w:p w14:paraId="59E3C80F" w14:textId="77777777" w:rsidR="000656DE" w:rsidRDefault="000656DE">
      <w:pPr>
        <w:spacing w:after="0" w:line="480" w:lineRule="auto"/>
        <w:jc w:val="both"/>
        <w:rPr>
          <w:rFonts w:ascii="Arial" w:hAnsi="Arial" w:cs="Arial"/>
          <w:sz w:val="24"/>
          <w:szCs w:val="24"/>
        </w:rPr>
      </w:pPr>
    </w:p>
    <w:p w14:paraId="5C18588B" w14:textId="77777777" w:rsidR="00B85400" w:rsidRDefault="00B85400">
      <w:pPr>
        <w:spacing w:after="0" w:line="480" w:lineRule="auto"/>
        <w:jc w:val="both"/>
        <w:rPr>
          <w:rFonts w:ascii="Arial" w:hAnsi="Arial" w:cs="Arial"/>
          <w:sz w:val="24"/>
          <w:szCs w:val="24"/>
        </w:rPr>
      </w:pPr>
    </w:p>
    <w:p w14:paraId="2D09BC97" w14:textId="77777777" w:rsidR="00B85400" w:rsidRDefault="00D32C54">
      <w:pPr>
        <w:spacing w:after="0" w:line="240" w:lineRule="auto"/>
        <w:ind w:left="709" w:right="4"/>
        <w:jc w:val="center"/>
        <w:rPr>
          <w:rFonts w:ascii="Arial" w:hAnsi="Arial" w:cs="Arial"/>
          <w:b/>
          <w:color w:val="000000" w:themeColor="text1"/>
          <w:sz w:val="24"/>
          <w:szCs w:val="24"/>
        </w:rPr>
      </w:pPr>
      <w:r>
        <w:rPr>
          <w:rFonts w:ascii="Arial" w:hAnsi="Arial" w:cs="Arial"/>
          <w:b/>
          <w:color w:val="000000" w:themeColor="text1"/>
          <w:sz w:val="24"/>
          <w:szCs w:val="24"/>
        </w:rPr>
        <w:lastRenderedPageBreak/>
        <w:t>RESEARCH METHODOLOGY</w:t>
      </w:r>
    </w:p>
    <w:p w14:paraId="6994BC81" w14:textId="77777777" w:rsidR="00B85400" w:rsidRDefault="00B85400">
      <w:pPr>
        <w:spacing w:after="0" w:line="240" w:lineRule="auto"/>
        <w:ind w:right="4"/>
        <w:jc w:val="center"/>
        <w:rPr>
          <w:rFonts w:ascii="Arial" w:hAnsi="Arial" w:cs="Arial"/>
          <w:b/>
          <w:color w:val="000000" w:themeColor="text1"/>
          <w:sz w:val="24"/>
          <w:szCs w:val="24"/>
        </w:rPr>
      </w:pPr>
    </w:p>
    <w:p w14:paraId="0A107DEE"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This section will present the methods and procedures that will be employed in conducting the study. It will include the research design, flow of the study, research environment, respondents, research instrument, data-gathering procedure, statistical treatment of data, scoring procedure, and definition of terms. These components will guide the researcher in determining the extent of utilization of learning resources and the teaching competence of teachers in Basic Mathematics as a basis for developing an appropriate enhancement plan.</w:t>
      </w:r>
    </w:p>
    <w:p w14:paraId="35BBB781" w14:textId="77777777" w:rsidR="00B85400" w:rsidRDefault="00B85400">
      <w:pPr>
        <w:spacing w:after="0" w:line="480" w:lineRule="auto"/>
        <w:ind w:left="720" w:right="4" w:firstLine="720"/>
        <w:jc w:val="both"/>
        <w:rPr>
          <w:rFonts w:ascii="Arial" w:hAnsi="Arial" w:cs="Arial"/>
          <w:color w:val="000000" w:themeColor="text1"/>
          <w:sz w:val="24"/>
          <w:szCs w:val="24"/>
        </w:rPr>
      </w:pPr>
    </w:p>
    <w:p w14:paraId="7D7B917F" w14:textId="77777777" w:rsidR="00B85400" w:rsidRDefault="00D32C54">
      <w:pPr>
        <w:spacing w:after="0" w:line="480" w:lineRule="auto"/>
        <w:ind w:right="4" w:firstLine="720"/>
        <w:jc w:val="both"/>
        <w:rPr>
          <w:rFonts w:ascii="Arial" w:hAnsi="Arial" w:cs="Arial"/>
          <w:color w:val="000000" w:themeColor="text1"/>
          <w:sz w:val="24"/>
          <w:szCs w:val="24"/>
        </w:rPr>
      </w:pPr>
      <w:bookmarkStart w:id="2" w:name="_Hlk139652918"/>
      <w:r>
        <w:rPr>
          <w:rFonts w:ascii="Arial" w:hAnsi="Arial" w:cs="Arial"/>
          <w:b/>
          <w:color w:val="000000" w:themeColor="text1"/>
          <w:sz w:val="24"/>
          <w:szCs w:val="24"/>
        </w:rPr>
        <w:t>Design</w:t>
      </w:r>
    </w:p>
    <w:p w14:paraId="0889B9D7"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The study will employ a descriptive-correlational research design. The descriptive aspect will determine the profile of the teacher-respondents, the extent of utilization of learning resources, the level of teaching competence in Basic Mathematics, and the challenges and barriers encountered. The correlational aspect will determine whether a significant relationship exists between the utilization of learning resources and teaching competence in Basic Mathematics. This design will be appropriate because the study will examine existing conditions and relationships among variables without manipulating them.</w:t>
      </w:r>
    </w:p>
    <w:p w14:paraId="26AB1498" w14:textId="77777777" w:rsidR="00B85400" w:rsidRDefault="00B85400">
      <w:pPr>
        <w:spacing w:after="0" w:line="480" w:lineRule="auto"/>
        <w:ind w:right="4"/>
        <w:jc w:val="both"/>
        <w:rPr>
          <w:rFonts w:ascii="Arial" w:hAnsi="Arial" w:cs="Arial"/>
          <w:color w:val="000000" w:themeColor="text1"/>
          <w:sz w:val="24"/>
          <w:szCs w:val="24"/>
        </w:rPr>
      </w:pPr>
    </w:p>
    <w:p w14:paraId="0C41DA7F" w14:textId="77777777" w:rsidR="00B85400" w:rsidRDefault="00D32C54">
      <w:pPr>
        <w:spacing w:after="0" w:line="480" w:lineRule="auto"/>
        <w:ind w:right="4" w:firstLine="720"/>
        <w:jc w:val="both"/>
        <w:rPr>
          <w:rFonts w:ascii="Arial" w:hAnsi="Arial" w:cs="Arial"/>
          <w:color w:val="000000" w:themeColor="text1"/>
          <w:sz w:val="24"/>
          <w:szCs w:val="24"/>
        </w:rPr>
      </w:pPr>
      <w:r>
        <w:rPr>
          <w:rFonts w:ascii="Arial" w:hAnsi="Arial" w:cs="Arial"/>
          <w:b/>
          <w:color w:val="000000" w:themeColor="text1"/>
          <w:sz w:val="24"/>
          <w:szCs w:val="24"/>
        </w:rPr>
        <w:t>Flow of Study</w:t>
      </w:r>
    </w:p>
    <w:p w14:paraId="5567F45B"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 xml:space="preserve">The input of the study will include the profile of the teacher-respondents in terms of age and gender, civil status, highest educational attainment, length of service, performance rating, and relevant training, seminars, and workshops attended. It will also include the extent of utilization of learning resources in terms </w:t>
      </w:r>
      <w:r>
        <w:rPr>
          <w:rFonts w:ascii="Arial" w:hAnsi="Arial" w:cs="Arial"/>
          <w:color w:val="000000" w:themeColor="text1"/>
          <w:sz w:val="24"/>
          <w:szCs w:val="24"/>
        </w:rPr>
        <w:lastRenderedPageBreak/>
        <w:t>of print and teacher-made instructional materials, manipulatives and concrete learning materials, visual and multimedia resources, digital and technology-based learning resources, and contextualized and locally available learning resources. In addition, the study will consider the teaching competence of teachers in terms of content knowledge and mathematical understanding, planning and preparation of mathematics instruction, and selection and application of appropriate teaching strategies, as well as the challenges and barriers encountered in maximizing the utilization of learning resources.</w:t>
      </w:r>
    </w:p>
    <w:p w14:paraId="10162612"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The process of the study will involve the administration of a structured questionnaire to the teacher-respondents. The data to be gathered will be organized, tallied, analyzed, and interpreted using appropriate statistical tools. Frequency and percentage will be used to describe the respondents' profile and the challenges and barriers encountered. Weighted mean will be used to determine the extent of utilization of learning resources and the level of teaching competence. An appropriate correlation test will be employed to determine whether a significant relationship exists between the utilization of learning resources and teaching competence in Basic Mathematics.</w:t>
      </w:r>
    </w:p>
    <w:p w14:paraId="3CBF404E"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The output of the study will be an appropriate enhancement plan designed to maximize the utilization of learning resources in support of teaching competence in Basic Mathematics. The enhancement plan will be developed based on the findings and identified needs and challenges of the teacher-respondents.</w:t>
      </w:r>
    </w:p>
    <w:p w14:paraId="1012B9EB" w14:textId="77777777" w:rsidR="00B85400" w:rsidRDefault="00B85400">
      <w:pPr>
        <w:spacing w:after="0" w:line="480" w:lineRule="auto"/>
        <w:ind w:right="4"/>
        <w:jc w:val="both"/>
        <w:rPr>
          <w:rFonts w:ascii="Arial" w:hAnsi="Arial" w:cs="Arial"/>
          <w:color w:val="000000" w:themeColor="text1"/>
          <w:sz w:val="24"/>
          <w:szCs w:val="24"/>
          <w:lang w:val="en-PH"/>
        </w:rPr>
      </w:pPr>
    </w:p>
    <w:p w14:paraId="2498FC3F" w14:textId="77777777" w:rsidR="000656DE" w:rsidRDefault="000656DE">
      <w:pPr>
        <w:spacing w:after="0" w:line="480" w:lineRule="auto"/>
        <w:ind w:right="4"/>
        <w:jc w:val="both"/>
        <w:rPr>
          <w:rFonts w:ascii="Arial" w:hAnsi="Arial" w:cs="Arial"/>
          <w:color w:val="000000" w:themeColor="text1"/>
          <w:sz w:val="24"/>
          <w:szCs w:val="24"/>
          <w:lang w:val="en-PH"/>
        </w:rPr>
      </w:pPr>
    </w:p>
    <w:p w14:paraId="39732E15" w14:textId="77777777" w:rsidR="00B85400" w:rsidRDefault="00B85400">
      <w:pPr>
        <w:spacing w:after="0" w:line="480" w:lineRule="auto"/>
        <w:ind w:right="4"/>
        <w:jc w:val="both"/>
        <w:rPr>
          <w:rFonts w:ascii="Arial" w:hAnsi="Arial" w:cs="Arial"/>
          <w:color w:val="000000" w:themeColor="text1"/>
          <w:sz w:val="24"/>
          <w:szCs w:val="24"/>
          <w:lang w:val="en-PH"/>
        </w:rPr>
      </w:pPr>
    </w:p>
    <w:bookmarkEnd w:id="2"/>
    <w:p w14:paraId="12BBC0EF" w14:textId="77777777" w:rsidR="00B85400" w:rsidRDefault="00D32C54">
      <w:pPr>
        <w:spacing w:after="0" w:line="480" w:lineRule="auto"/>
        <w:ind w:right="4" w:firstLine="720"/>
        <w:jc w:val="both"/>
        <w:rPr>
          <w:rFonts w:ascii="Arial" w:hAnsi="Arial" w:cs="Arial"/>
          <w:b/>
          <w:color w:val="000000" w:themeColor="text1"/>
          <w:sz w:val="24"/>
          <w:szCs w:val="24"/>
        </w:rPr>
      </w:pPr>
      <w:r>
        <w:rPr>
          <w:rFonts w:ascii="Arial" w:hAnsi="Arial" w:cs="Arial"/>
          <w:b/>
          <w:color w:val="000000" w:themeColor="text1"/>
          <w:sz w:val="24"/>
          <w:szCs w:val="24"/>
        </w:rPr>
        <w:lastRenderedPageBreak/>
        <w:t xml:space="preserve">       INPUT</w:t>
      </w:r>
      <w:r>
        <w:rPr>
          <w:rFonts w:ascii="Arial" w:hAnsi="Arial" w:cs="Arial"/>
          <w:b/>
          <w:color w:val="000000" w:themeColor="text1"/>
          <w:sz w:val="24"/>
          <w:szCs w:val="24"/>
        </w:rPr>
        <w:tab/>
      </w:r>
      <w:r>
        <w:rPr>
          <w:rFonts w:ascii="Arial" w:hAnsi="Arial" w:cs="Arial"/>
          <w:b/>
          <w:color w:val="000000" w:themeColor="text1"/>
          <w:sz w:val="24"/>
          <w:szCs w:val="24"/>
        </w:rPr>
        <w:tab/>
        <w:t xml:space="preserve">                  PROCESS</w:t>
      </w:r>
      <w:r>
        <w:rPr>
          <w:rFonts w:ascii="Arial" w:hAnsi="Arial" w:cs="Arial"/>
          <w:b/>
          <w:color w:val="000000" w:themeColor="text1"/>
          <w:sz w:val="24"/>
          <w:szCs w:val="24"/>
        </w:rPr>
        <w:tab/>
      </w:r>
      <w:r>
        <w:rPr>
          <w:rFonts w:ascii="Arial" w:hAnsi="Arial" w:cs="Arial"/>
          <w:b/>
          <w:color w:val="000000" w:themeColor="text1"/>
          <w:sz w:val="24"/>
          <w:szCs w:val="24"/>
        </w:rPr>
        <w:tab/>
        <w:t xml:space="preserve">              OUTPUT</w:t>
      </w:r>
    </w:p>
    <w:p w14:paraId="47E55A7B" w14:textId="77777777" w:rsidR="00B85400" w:rsidRDefault="00D32C54">
      <w:pPr>
        <w:spacing w:after="0" w:line="480" w:lineRule="auto"/>
        <w:ind w:right="4" w:firstLine="720"/>
        <w:jc w:val="both"/>
        <w:rPr>
          <w:rFonts w:ascii="Arial" w:hAnsi="Arial" w:cs="Arial"/>
          <w:b/>
          <w:color w:val="000000" w:themeColor="text1"/>
          <w:sz w:val="24"/>
          <w:szCs w:val="24"/>
        </w:rPr>
      </w:pPr>
      <w:r>
        <w:rPr>
          <w:rFonts w:ascii="Arial" w:hAnsi="Arial" w:cs="Arial"/>
          <w:b/>
          <w:noProof/>
          <w:color w:val="000000" w:themeColor="text1"/>
          <w:sz w:val="24"/>
          <w:szCs w:val="24"/>
        </w:rPr>
        <mc:AlternateContent>
          <mc:Choice Requires="wps">
            <w:drawing>
              <wp:anchor distT="0" distB="0" distL="114300" distR="114300" simplePos="0" relativeHeight="251668480" behindDoc="0" locked="0" layoutInCell="1" allowOverlap="1" wp14:anchorId="687D1775" wp14:editId="21F9BFAB">
                <wp:simplePos x="0" y="0"/>
                <wp:positionH relativeFrom="column">
                  <wp:posOffset>4174490</wp:posOffset>
                </wp:positionH>
                <wp:positionV relativeFrom="paragraph">
                  <wp:posOffset>5080</wp:posOffset>
                </wp:positionV>
                <wp:extent cx="1617345" cy="6113145"/>
                <wp:effectExtent l="0" t="0" r="21590" b="21590"/>
                <wp:wrapNone/>
                <wp:docPr id="6" name="Rounded Rectangle 6"/>
                <wp:cNvGraphicFramePr/>
                <a:graphic xmlns:a="http://schemas.openxmlformats.org/drawingml/2006/main">
                  <a:graphicData uri="http://schemas.microsoft.com/office/word/2010/wordprocessingShape">
                    <wps:wsp>
                      <wps:cNvSpPr/>
                      <wps:spPr>
                        <a:xfrm>
                          <a:off x="0" y="0"/>
                          <a:ext cx="1617134" cy="6112933"/>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CC7EA1" w14:textId="77777777" w:rsidR="00B85400" w:rsidRDefault="00D32C54">
                            <w:pPr>
                              <w:jc w:val="center"/>
                              <w:rPr>
                                <w:rFonts w:ascii="Arial" w:hAnsi="Arial" w:cs="Arial"/>
                                <w:b/>
                                <w:sz w:val="24"/>
                              </w:rPr>
                            </w:pPr>
                            <w:r>
                              <w:rPr>
                                <w:rFonts w:ascii="Arial" w:hAnsi="Arial" w:cs="Arial"/>
                                <w:b/>
                                <w:sz w:val="24"/>
                              </w:rPr>
                              <w:t>ENHANCEMENT PLAN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7D1775" id="Rounded Rectangle 6" o:spid="_x0000_s1031" style="position:absolute;left:0;text-align:left;margin-left:328.7pt;margin-top:.4pt;width:127.35pt;height:481.3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" fillcolor="white [3212]" strokecolor="black [3213]" strokeweight="1pt">
                <v:stroke joinstyle="miter"/>
                <v:textbox>
                  <w:txbxContent>
                    <w:p w14:paraId="15CC7EA1" w14:textId="77777777" w:rsidR="00B85400" w:rsidRDefault="00D32C54">
                      <w:pPr>
                        <w:jc w:val="center"/>
                        <w:rPr>
                          <w:rFonts w:ascii="Arial" w:hAnsi="Arial" w:cs="Arial"/>
                          <w:b/>
                          <w:sz w:val="24"/>
                        </w:rPr>
                      </w:pPr>
                      <w:r>
                        <w:rPr>
                          <w:rFonts w:ascii="Arial" w:hAnsi="Arial" w:cs="Arial"/>
                          <w:b/>
                          <w:sz w:val="24"/>
                        </w:rPr>
                        <w:t>ENHANCEMENT PLAN</w:t>
                      </w:r>
                    </w:p>
                  </w:txbxContent>
                </v:textbox>
              </v:roundrect>
            </w:pict>
          </mc:Fallback>
        </mc:AlternateContent>
      </w:r>
      <w:r>
        <w:rPr>
          <w:rFonts w:ascii="Arial" w:hAnsi="Arial" w:cs="Arial"/>
          <w:b/>
          <w:noProof/>
          <w:color w:val="000000" w:themeColor="text1"/>
          <w:sz w:val="24"/>
          <w:szCs w:val="24"/>
        </w:rPr>
        <mc:AlternateContent>
          <mc:Choice Requires="wps">
            <w:drawing>
              <wp:anchor distT="0" distB="0" distL="114300" distR="114300" simplePos="0" relativeHeight="251666432" behindDoc="0" locked="0" layoutInCell="1" allowOverlap="1" wp14:anchorId="053AC6A3" wp14:editId="3AE30194">
                <wp:simplePos x="0" y="0"/>
                <wp:positionH relativeFrom="column">
                  <wp:posOffset>2209165</wp:posOffset>
                </wp:positionH>
                <wp:positionV relativeFrom="paragraph">
                  <wp:posOffset>4445</wp:posOffset>
                </wp:positionV>
                <wp:extent cx="1616710" cy="6112510"/>
                <wp:effectExtent l="0" t="0" r="21590" b="21590"/>
                <wp:wrapNone/>
                <wp:docPr id="3" name="Rounded Rectangle 3"/>
                <wp:cNvGraphicFramePr/>
                <a:graphic xmlns:a="http://schemas.openxmlformats.org/drawingml/2006/main">
                  <a:graphicData uri="http://schemas.microsoft.com/office/word/2010/wordprocessingShape">
                    <wps:wsp>
                      <wps:cNvSpPr/>
                      <wps:spPr>
                        <a:xfrm>
                          <a:off x="0" y="0"/>
                          <a:ext cx="1616710" cy="6112510"/>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2EADC5" w14:textId="77777777" w:rsidR="00B85400" w:rsidRDefault="00D32C54">
                            <w:pPr>
                              <w:jc w:val="center"/>
                              <w:rPr>
                                <w:rFonts w:ascii="Arial" w:hAnsi="Arial" w:cs="Arial"/>
                                <w:sz w:val="24"/>
                                <w:szCs w:val="28"/>
                              </w:rPr>
                            </w:pPr>
                            <w:r>
                              <w:rPr>
                                <w:rFonts w:ascii="Arial" w:hAnsi="Arial" w:cs="Arial"/>
                                <w:szCs w:val="24"/>
                              </w:rPr>
                              <w:br/>
                            </w:r>
                            <w:r>
                              <w:rPr>
                                <w:rFonts w:ascii="Arial" w:hAnsi="Arial" w:cs="Arial"/>
                                <w:sz w:val="24"/>
                                <w:szCs w:val="28"/>
                              </w:rPr>
                              <w:t xml:space="preserve">Transmittal Letter </w:t>
                            </w:r>
                          </w:p>
                          <w:p w14:paraId="24CD09A7" w14:textId="77777777" w:rsidR="00B85400" w:rsidRDefault="00B85400">
                            <w:pPr>
                              <w:jc w:val="both"/>
                              <w:rPr>
                                <w:rFonts w:ascii="Arial" w:hAnsi="Arial" w:cs="Arial"/>
                                <w:sz w:val="24"/>
                                <w:szCs w:val="28"/>
                              </w:rPr>
                            </w:pPr>
                          </w:p>
                          <w:p w14:paraId="68F81026" w14:textId="77777777" w:rsidR="00B85400" w:rsidRDefault="00D32C54">
                            <w:pPr>
                              <w:jc w:val="center"/>
                              <w:rPr>
                                <w:rFonts w:ascii="Arial" w:hAnsi="Arial" w:cs="Arial"/>
                                <w:sz w:val="24"/>
                                <w:szCs w:val="28"/>
                              </w:rPr>
                            </w:pPr>
                            <w:r>
                              <w:rPr>
                                <w:rFonts w:ascii="Arial" w:hAnsi="Arial" w:cs="Arial"/>
                                <w:sz w:val="24"/>
                                <w:szCs w:val="28"/>
                              </w:rPr>
                              <w:t>Collection of Data</w:t>
                            </w:r>
                          </w:p>
                          <w:p w14:paraId="0F9082C2" w14:textId="77777777" w:rsidR="00B85400" w:rsidRDefault="00B85400">
                            <w:pPr>
                              <w:jc w:val="both"/>
                              <w:rPr>
                                <w:rFonts w:ascii="Arial" w:hAnsi="Arial" w:cs="Arial"/>
                                <w:sz w:val="24"/>
                                <w:szCs w:val="28"/>
                              </w:rPr>
                            </w:pPr>
                          </w:p>
                          <w:p w14:paraId="35F5171B" w14:textId="77777777" w:rsidR="00B85400" w:rsidRDefault="00D32C54">
                            <w:pPr>
                              <w:jc w:val="center"/>
                              <w:rPr>
                                <w:rFonts w:ascii="Arial" w:hAnsi="Arial" w:cs="Arial"/>
                                <w:sz w:val="24"/>
                                <w:szCs w:val="28"/>
                              </w:rPr>
                            </w:pPr>
                            <w:r>
                              <w:rPr>
                                <w:rFonts w:ascii="Arial" w:hAnsi="Arial" w:cs="Arial"/>
                                <w:sz w:val="24"/>
                                <w:szCs w:val="28"/>
                              </w:rPr>
                              <w:t>Applying Statistical Treatment</w:t>
                            </w:r>
                          </w:p>
                          <w:p w14:paraId="16843D5B" w14:textId="77777777" w:rsidR="00B85400" w:rsidRDefault="00B85400">
                            <w:pPr>
                              <w:jc w:val="both"/>
                              <w:rPr>
                                <w:rFonts w:ascii="Arial" w:hAnsi="Arial" w:cs="Arial"/>
                                <w:sz w:val="24"/>
                                <w:szCs w:val="28"/>
                              </w:rPr>
                            </w:pPr>
                          </w:p>
                          <w:p w14:paraId="6A3277AA" w14:textId="77777777" w:rsidR="00B85400" w:rsidRDefault="00D32C54">
                            <w:pPr>
                              <w:jc w:val="center"/>
                              <w:rPr>
                                <w:rFonts w:ascii="Arial" w:hAnsi="Arial" w:cs="Arial"/>
                                <w:sz w:val="24"/>
                                <w:szCs w:val="28"/>
                              </w:rPr>
                            </w:pPr>
                            <w:r>
                              <w:rPr>
                                <w:rFonts w:ascii="Arial" w:hAnsi="Arial" w:cs="Arial"/>
                                <w:sz w:val="24"/>
                                <w:szCs w:val="28"/>
                              </w:rPr>
                              <w:t>Presentation, Analysis, and Interpretation of Data</w:t>
                            </w:r>
                          </w:p>
                          <w:p w14:paraId="2D25AA06" w14:textId="77777777" w:rsidR="00B85400" w:rsidRDefault="00B85400">
                            <w:pPr>
                              <w:jc w:val="center"/>
                              <w:rPr>
                                <w:rFonts w:ascii="Arial" w:hAnsi="Arial" w:cs="Arial"/>
                                <w:sz w:val="24"/>
                                <w:szCs w:val="28"/>
                              </w:rPr>
                            </w:pPr>
                          </w:p>
                          <w:p w14:paraId="18F865EC" w14:textId="77777777" w:rsidR="00B85400" w:rsidRDefault="00D32C54">
                            <w:pPr>
                              <w:jc w:val="center"/>
                              <w:rPr>
                                <w:rFonts w:ascii="Arial" w:hAnsi="Arial" w:cs="Arial"/>
                                <w:sz w:val="24"/>
                                <w:szCs w:val="28"/>
                              </w:rPr>
                            </w:pPr>
                            <w:r>
                              <w:rPr>
                                <w:rFonts w:ascii="Arial" w:hAnsi="Arial" w:cs="Arial"/>
                                <w:sz w:val="24"/>
                                <w:szCs w:val="28"/>
                              </w:rPr>
                              <w:t>Draw Findings, Conclusion and offers Recommendations</w:t>
                            </w:r>
                          </w:p>
                          <w:p w14:paraId="0C6ADBFD" w14:textId="77777777" w:rsidR="00B85400" w:rsidRDefault="00B85400">
                            <w:pPr>
                              <w:jc w:val="both"/>
                              <w:rPr>
                                <w:rFonts w:ascii="Arial" w:hAnsi="Arial" w:cs="Arial"/>
                                <w:sz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3AC6A3" id="Rounded Rectangle 3" o:spid="_x0000_s1032" style="position:absolute;left:0;text-align:left;margin-left:173.95pt;margin-top:.35pt;width:127.3pt;height:481.3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" fillcolor="white [3212]" strokecolor="black [3213]" strokeweight="1pt">
                <v:stroke joinstyle="miter"/>
                <v:textbox>
                  <w:txbxContent>
                    <w:p w14:paraId="072EADC5" w14:textId="77777777" w:rsidR="00B85400" w:rsidRDefault="00D32C54">
                      <w:pPr>
                        <w:jc w:val="center"/>
                        <w:rPr>
                          <w:rFonts w:ascii="Arial" w:hAnsi="Arial" w:cs="Arial"/>
                          <w:sz w:val="24"/>
                          <w:szCs w:val="28"/>
                        </w:rPr>
                      </w:pPr>
                      <w:r>
                        <w:rPr>
                          <w:rFonts w:ascii="Arial" w:hAnsi="Arial" w:cs="Arial"/>
                          <w:szCs w:val="24"/>
                        </w:rPr>
                        <w:br/>
                      </w:r>
                      <w:r>
                        <w:rPr>
                          <w:rFonts w:ascii="Arial" w:hAnsi="Arial" w:cs="Arial"/>
                          <w:sz w:val="24"/>
                          <w:szCs w:val="28"/>
                        </w:rPr>
                        <w:t xml:space="preserve">Transmittal Letter </w:t>
                      </w:r>
                    </w:p>
                    <w:p w14:paraId="24CD09A7" w14:textId="77777777" w:rsidR="00B85400" w:rsidRDefault="00B85400">
                      <w:pPr>
                        <w:jc w:val="both"/>
                        <w:rPr>
                          <w:rFonts w:ascii="Arial" w:hAnsi="Arial" w:cs="Arial"/>
                          <w:sz w:val="24"/>
                          <w:szCs w:val="28"/>
                        </w:rPr>
                      </w:pPr>
                    </w:p>
                    <w:p w14:paraId="68F81026" w14:textId="77777777" w:rsidR="00B85400" w:rsidRDefault="00D32C54">
                      <w:pPr>
                        <w:jc w:val="center"/>
                        <w:rPr>
                          <w:rFonts w:ascii="Arial" w:hAnsi="Arial" w:cs="Arial"/>
                          <w:sz w:val="24"/>
                          <w:szCs w:val="28"/>
                        </w:rPr>
                      </w:pPr>
                      <w:r>
                        <w:rPr>
                          <w:rFonts w:ascii="Arial" w:hAnsi="Arial" w:cs="Arial"/>
                          <w:sz w:val="24"/>
                          <w:szCs w:val="28"/>
                        </w:rPr>
                        <w:t>Collection of Data</w:t>
                      </w:r>
                    </w:p>
                    <w:p w14:paraId="0F9082C2" w14:textId="77777777" w:rsidR="00B85400" w:rsidRDefault="00B85400">
                      <w:pPr>
                        <w:jc w:val="both"/>
                        <w:rPr>
                          <w:rFonts w:ascii="Arial" w:hAnsi="Arial" w:cs="Arial"/>
                          <w:sz w:val="24"/>
                          <w:szCs w:val="28"/>
                        </w:rPr>
                      </w:pPr>
                    </w:p>
                    <w:p w14:paraId="35F5171B" w14:textId="77777777" w:rsidR="00B85400" w:rsidRDefault="00D32C54">
                      <w:pPr>
                        <w:jc w:val="center"/>
                        <w:rPr>
                          <w:rFonts w:ascii="Arial" w:hAnsi="Arial" w:cs="Arial"/>
                          <w:sz w:val="24"/>
                          <w:szCs w:val="28"/>
                        </w:rPr>
                      </w:pPr>
                      <w:r>
                        <w:rPr>
                          <w:rFonts w:ascii="Arial" w:hAnsi="Arial" w:cs="Arial"/>
                          <w:sz w:val="24"/>
                          <w:szCs w:val="28"/>
                        </w:rPr>
                        <w:t>Applying Statistical Treatment</w:t>
                      </w:r>
                    </w:p>
                    <w:p w14:paraId="16843D5B" w14:textId="77777777" w:rsidR="00B85400" w:rsidRDefault="00B85400">
                      <w:pPr>
                        <w:jc w:val="both"/>
                        <w:rPr>
                          <w:rFonts w:ascii="Arial" w:hAnsi="Arial" w:cs="Arial"/>
                          <w:sz w:val="24"/>
                          <w:szCs w:val="28"/>
                        </w:rPr>
                      </w:pPr>
                    </w:p>
                    <w:p w14:paraId="6A3277AA" w14:textId="77777777" w:rsidR="00B85400" w:rsidRDefault="00D32C54">
                      <w:pPr>
                        <w:jc w:val="center"/>
                        <w:rPr>
                          <w:rFonts w:ascii="Arial" w:hAnsi="Arial" w:cs="Arial"/>
                          <w:sz w:val="24"/>
                          <w:szCs w:val="28"/>
                        </w:rPr>
                      </w:pPr>
                      <w:r>
                        <w:rPr>
                          <w:rFonts w:ascii="Arial" w:hAnsi="Arial" w:cs="Arial"/>
                          <w:sz w:val="24"/>
                          <w:szCs w:val="28"/>
                        </w:rPr>
                        <w:t>Presentation, Analysis, and Interpretation of Data</w:t>
                      </w:r>
                    </w:p>
                    <w:p w14:paraId="2D25AA06" w14:textId="77777777" w:rsidR="00B85400" w:rsidRDefault="00B85400">
                      <w:pPr>
                        <w:jc w:val="center"/>
                        <w:rPr>
                          <w:rFonts w:ascii="Arial" w:hAnsi="Arial" w:cs="Arial"/>
                          <w:sz w:val="24"/>
                          <w:szCs w:val="28"/>
                        </w:rPr>
                      </w:pPr>
                    </w:p>
                    <w:p w14:paraId="18F865EC" w14:textId="77777777" w:rsidR="00B85400" w:rsidRDefault="00D32C54">
                      <w:pPr>
                        <w:jc w:val="center"/>
                        <w:rPr>
                          <w:rFonts w:ascii="Arial" w:hAnsi="Arial" w:cs="Arial"/>
                          <w:sz w:val="24"/>
                          <w:szCs w:val="28"/>
                        </w:rPr>
                      </w:pPr>
                      <w:r>
                        <w:rPr>
                          <w:rFonts w:ascii="Arial" w:hAnsi="Arial" w:cs="Arial"/>
                          <w:sz w:val="24"/>
                          <w:szCs w:val="28"/>
                        </w:rPr>
                        <w:t>Draw Findings, Conclusion and offers Recommendations</w:t>
                      </w:r>
                    </w:p>
                    <w:p w14:paraId="0C6ADBFD" w14:textId="77777777" w:rsidR="00B85400" w:rsidRDefault="00B85400">
                      <w:pPr>
                        <w:jc w:val="both"/>
                        <w:rPr>
                          <w:rFonts w:ascii="Arial" w:hAnsi="Arial" w:cs="Arial"/>
                          <w:sz w:val="24"/>
                        </w:rPr>
                      </w:pPr>
                    </w:p>
                  </w:txbxContent>
                </v:textbox>
              </v:roundrect>
            </w:pict>
          </mc:Fallback>
        </mc:AlternateContent>
      </w:r>
      <w:r>
        <w:rPr>
          <w:rFonts w:ascii="Arial" w:hAnsi="Arial" w:cs="Arial"/>
          <w:b/>
          <w:noProof/>
          <w:color w:val="000000" w:themeColor="text1"/>
          <w:sz w:val="24"/>
          <w:szCs w:val="24"/>
        </w:rPr>
        <mc:AlternateContent>
          <mc:Choice Requires="wps">
            <w:drawing>
              <wp:anchor distT="0" distB="0" distL="114300" distR="114300" simplePos="0" relativeHeight="251664384" behindDoc="0" locked="0" layoutInCell="1" allowOverlap="1" wp14:anchorId="31C0649B" wp14:editId="3CE05FFB">
                <wp:simplePos x="0" y="0"/>
                <wp:positionH relativeFrom="column">
                  <wp:posOffset>270510</wp:posOffset>
                </wp:positionH>
                <wp:positionV relativeFrom="paragraph">
                  <wp:posOffset>5080</wp:posOffset>
                </wp:positionV>
                <wp:extent cx="1617345" cy="6113145"/>
                <wp:effectExtent l="0" t="0" r="21590" b="21590"/>
                <wp:wrapNone/>
                <wp:docPr id="1" name="Rounded Rectangle 1"/>
                <wp:cNvGraphicFramePr/>
                <a:graphic xmlns:a="http://schemas.openxmlformats.org/drawingml/2006/main">
                  <a:graphicData uri="http://schemas.microsoft.com/office/word/2010/wordprocessingShape">
                    <wps:wsp>
                      <wps:cNvSpPr/>
                      <wps:spPr>
                        <a:xfrm>
                          <a:off x="0" y="0"/>
                          <a:ext cx="1617134" cy="6112933"/>
                        </a:xfrm>
                        <a:prstGeom prst="round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F131AA" w14:textId="77777777" w:rsidR="00B85400" w:rsidRDefault="00D32C54">
                            <w:pPr>
                              <w:jc w:val="both"/>
                              <w:rPr>
                                <w:rFonts w:ascii="Arial" w:hAnsi="Arial" w:cs="Arial"/>
                              </w:rPr>
                            </w:pPr>
                            <w:r>
                              <w:rPr>
                                <w:rFonts w:ascii="Arial" w:hAnsi="Arial" w:cs="Arial"/>
                              </w:rPr>
                              <w:t>Relevant information of the respondent groups</w:t>
                            </w:r>
                          </w:p>
                          <w:p w14:paraId="050AFC7C" w14:textId="77777777" w:rsidR="00B85400" w:rsidRDefault="00B85400">
                            <w:pPr>
                              <w:jc w:val="both"/>
                              <w:rPr>
                                <w:rFonts w:ascii="Arial" w:hAnsi="Arial" w:cs="Arial"/>
                              </w:rPr>
                            </w:pPr>
                          </w:p>
                          <w:p w14:paraId="1184DD98" w14:textId="77777777" w:rsidR="00B85400" w:rsidRDefault="00D32C54">
                            <w:pPr>
                              <w:jc w:val="both"/>
                              <w:rPr>
                                <w:rFonts w:ascii="Arial" w:hAnsi="Arial" w:cs="Arial"/>
                              </w:rPr>
                            </w:pPr>
                            <w:r>
                              <w:rPr>
                                <w:rFonts w:ascii="Arial" w:hAnsi="Arial" w:cs="Arial"/>
                              </w:rPr>
                              <w:t>Extent of utilization of learning resources in teaching Basic Mathematics</w:t>
                            </w:r>
                          </w:p>
                          <w:p w14:paraId="3135BAB4" w14:textId="77777777" w:rsidR="00B85400" w:rsidRDefault="00B85400">
                            <w:pPr>
                              <w:jc w:val="both"/>
                              <w:rPr>
                                <w:rFonts w:ascii="Arial" w:hAnsi="Arial" w:cs="Arial"/>
                              </w:rPr>
                            </w:pPr>
                          </w:p>
                          <w:p w14:paraId="754864DA" w14:textId="77777777" w:rsidR="00B85400" w:rsidRDefault="00D32C54">
                            <w:pPr>
                              <w:jc w:val="both"/>
                              <w:rPr>
                                <w:rFonts w:ascii="Arial" w:hAnsi="Arial" w:cs="Arial"/>
                              </w:rPr>
                            </w:pPr>
                            <w:r>
                              <w:rPr>
                                <w:rFonts w:ascii="Arial" w:hAnsi="Arial" w:cs="Arial"/>
                              </w:rPr>
                              <w:t>Level of teaching competence of teachers in Basic Mathematics</w:t>
                            </w:r>
                          </w:p>
                          <w:p w14:paraId="7551FAC0" w14:textId="77777777" w:rsidR="00B85400" w:rsidRDefault="00B85400">
                            <w:pPr>
                              <w:jc w:val="both"/>
                              <w:rPr>
                                <w:rFonts w:ascii="Arial" w:hAnsi="Arial" w:cs="Arial"/>
                              </w:rPr>
                            </w:pPr>
                          </w:p>
                          <w:p w14:paraId="650D85D1" w14:textId="77777777" w:rsidR="00B85400" w:rsidRDefault="00D32C54">
                            <w:pPr>
                              <w:jc w:val="both"/>
                              <w:rPr>
                                <w:rFonts w:ascii="Arial" w:hAnsi="Arial" w:cs="Arial"/>
                              </w:rPr>
                            </w:pPr>
                            <w:r>
                              <w:rPr>
                                <w:rFonts w:ascii="Arial" w:hAnsi="Arial" w:cs="Arial"/>
                              </w:rPr>
                              <w:t>Relationship between variables</w:t>
                            </w:r>
                          </w:p>
                          <w:p w14:paraId="52D39CAF" w14:textId="77777777" w:rsidR="00B85400" w:rsidRDefault="00B85400">
                            <w:pPr>
                              <w:jc w:val="both"/>
                              <w:rPr>
                                <w:rFonts w:ascii="Arial" w:hAnsi="Arial" w:cs="Arial"/>
                              </w:rPr>
                            </w:pPr>
                          </w:p>
                          <w:p w14:paraId="1B2EC5C9" w14:textId="77777777" w:rsidR="00B85400" w:rsidRDefault="00D32C54">
                            <w:pPr>
                              <w:jc w:val="both"/>
                              <w:rPr>
                                <w:rFonts w:ascii="Arial" w:hAnsi="Arial" w:cs="Arial"/>
                              </w:rPr>
                            </w:pPr>
                            <w:r>
                              <w:rPr>
                                <w:rFonts w:ascii="Arial" w:hAnsi="Arial" w:cs="Arial"/>
                              </w:rPr>
                              <w:t>Challenges and barriers in utilization of learning resources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1C0649B" id="Rounded Rectangle 1" o:spid="_x0000_s1033" style="position:absolute;left:0;text-align:left;margin-left:21.3pt;margin-top:.4pt;width:127.35pt;height:481.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" fillcolor="white [3212]" strokecolor="black [3213]" strokeweight="1pt">
                <v:stroke joinstyle="miter"/>
                <v:textbox>
                  <w:txbxContent>
                    <w:p w14:paraId="09F131AA" w14:textId="77777777" w:rsidR="00B85400" w:rsidRDefault="00D32C54">
                      <w:pPr>
                        <w:jc w:val="both"/>
                        <w:rPr>
                          <w:rFonts w:ascii="Arial" w:hAnsi="Arial" w:cs="Arial"/>
                        </w:rPr>
                      </w:pPr>
                      <w:r>
                        <w:rPr>
                          <w:rFonts w:ascii="Arial" w:hAnsi="Arial" w:cs="Arial"/>
                        </w:rPr>
                        <w:t>Relevant information of the respondent groups</w:t>
                      </w:r>
                    </w:p>
                    <w:p w14:paraId="050AFC7C" w14:textId="77777777" w:rsidR="00B85400" w:rsidRDefault="00B85400">
                      <w:pPr>
                        <w:jc w:val="both"/>
                        <w:rPr>
                          <w:rFonts w:ascii="Arial" w:hAnsi="Arial" w:cs="Arial"/>
                        </w:rPr>
                      </w:pPr>
                    </w:p>
                    <w:p w14:paraId="1184DD98" w14:textId="77777777" w:rsidR="00B85400" w:rsidRDefault="00D32C54">
                      <w:pPr>
                        <w:jc w:val="both"/>
                        <w:rPr>
                          <w:rFonts w:ascii="Arial" w:hAnsi="Arial" w:cs="Arial"/>
                        </w:rPr>
                      </w:pPr>
                      <w:r>
                        <w:rPr>
                          <w:rFonts w:ascii="Arial" w:hAnsi="Arial" w:cs="Arial"/>
                        </w:rPr>
                        <w:t>Extent of utilization of learning resources in teaching Basic Mathematics</w:t>
                      </w:r>
                    </w:p>
                    <w:p w14:paraId="3135BAB4" w14:textId="77777777" w:rsidR="00B85400" w:rsidRDefault="00B85400">
                      <w:pPr>
                        <w:jc w:val="both"/>
                        <w:rPr>
                          <w:rFonts w:ascii="Arial" w:hAnsi="Arial" w:cs="Arial"/>
                        </w:rPr>
                      </w:pPr>
                    </w:p>
                    <w:p w14:paraId="754864DA" w14:textId="77777777" w:rsidR="00B85400" w:rsidRDefault="00D32C54">
                      <w:pPr>
                        <w:jc w:val="both"/>
                        <w:rPr>
                          <w:rFonts w:ascii="Arial" w:hAnsi="Arial" w:cs="Arial"/>
                        </w:rPr>
                      </w:pPr>
                      <w:r>
                        <w:rPr>
                          <w:rFonts w:ascii="Arial" w:hAnsi="Arial" w:cs="Arial"/>
                        </w:rPr>
                        <w:t>Level of teaching competence of teachers in Basic Mathematics</w:t>
                      </w:r>
                    </w:p>
                    <w:p w14:paraId="7551FAC0" w14:textId="77777777" w:rsidR="00B85400" w:rsidRDefault="00B85400">
                      <w:pPr>
                        <w:jc w:val="both"/>
                        <w:rPr>
                          <w:rFonts w:ascii="Arial" w:hAnsi="Arial" w:cs="Arial"/>
                        </w:rPr>
                      </w:pPr>
                    </w:p>
                    <w:p w14:paraId="650D85D1" w14:textId="77777777" w:rsidR="00B85400" w:rsidRDefault="00D32C54">
                      <w:pPr>
                        <w:jc w:val="both"/>
                        <w:rPr>
                          <w:rFonts w:ascii="Arial" w:hAnsi="Arial" w:cs="Arial"/>
                        </w:rPr>
                      </w:pPr>
                      <w:r>
                        <w:rPr>
                          <w:rFonts w:ascii="Arial" w:hAnsi="Arial" w:cs="Arial"/>
                        </w:rPr>
                        <w:t>Relationship between variables</w:t>
                      </w:r>
                    </w:p>
                    <w:p w14:paraId="52D39CAF" w14:textId="77777777" w:rsidR="00B85400" w:rsidRDefault="00B85400">
                      <w:pPr>
                        <w:jc w:val="both"/>
                        <w:rPr>
                          <w:rFonts w:ascii="Arial" w:hAnsi="Arial" w:cs="Arial"/>
                        </w:rPr>
                      </w:pPr>
                    </w:p>
                    <w:p w14:paraId="1B2EC5C9" w14:textId="77777777" w:rsidR="00B85400" w:rsidRDefault="00D32C54">
                      <w:pPr>
                        <w:jc w:val="both"/>
                        <w:rPr>
                          <w:rFonts w:ascii="Arial" w:hAnsi="Arial" w:cs="Arial"/>
                        </w:rPr>
                      </w:pPr>
                      <w:r>
                        <w:rPr>
                          <w:rFonts w:ascii="Arial" w:hAnsi="Arial" w:cs="Arial"/>
                        </w:rPr>
                        <w:t>Challenges and barriers in utilization of learning resources</w:t>
                      </w:r>
                    </w:p>
                  </w:txbxContent>
                </v:textbox>
              </v:roundrect>
            </w:pict>
          </mc:Fallback>
        </mc:AlternateContent>
      </w:r>
    </w:p>
    <w:p w14:paraId="44CCE95D" w14:textId="77777777" w:rsidR="00B85400" w:rsidRDefault="00B85400">
      <w:pPr>
        <w:spacing w:after="0" w:line="480" w:lineRule="auto"/>
        <w:ind w:right="4" w:firstLine="720"/>
        <w:jc w:val="both"/>
        <w:rPr>
          <w:rFonts w:ascii="Arial" w:hAnsi="Arial" w:cs="Arial"/>
          <w:b/>
          <w:color w:val="000000" w:themeColor="text1"/>
          <w:sz w:val="24"/>
          <w:szCs w:val="24"/>
        </w:rPr>
      </w:pPr>
    </w:p>
    <w:p w14:paraId="042175F9" w14:textId="77777777" w:rsidR="00B85400" w:rsidRDefault="00B85400">
      <w:pPr>
        <w:spacing w:after="0" w:line="480" w:lineRule="auto"/>
        <w:ind w:right="4" w:firstLine="720"/>
        <w:jc w:val="both"/>
        <w:rPr>
          <w:rFonts w:ascii="Arial" w:hAnsi="Arial" w:cs="Arial"/>
          <w:b/>
          <w:color w:val="000000" w:themeColor="text1"/>
          <w:sz w:val="24"/>
          <w:szCs w:val="24"/>
        </w:rPr>
      </w:pPr>
    </w:p>
    <w:p w14:paraId="12B77520" w14:textId="77777777" w:rsidR="00B85400" w:rsidRDefault="00B85400">
      <w:pPr>
        <w:spacing w:after="0" w:line="480" w:lineRule="auto"/>
        <w:ind w:right="4" w:firstLine="720"/>
        <w:jc w:val="both"/>
        <w:rPr>
          <w:rFonts w:ascii="Arial" w:hAnsi="Arial" w:cs="Arial"/>
          <w:b/>
          <w:color w:val="000000" w:themeColor="text1"/>
          <w:sz w:val="24"/>
          <w:szCs w:val="24"/>
        </w:rPr>
      </w:pPr>
    </w:p>
    <w:p w14:paraId="231511C9" w14:textId="77777777" w:rsidR="00B85400" w:rsidRDefault="00B85400">
      <w:pPr>
        <w:spacing w:after="0" w:line="480" w:lineRule="auto"/>
        <w:ind w:right="4" w:firstLine="720"/>
        <w:jc w:val="both"/>
        <w:rPr>
          <w:rFonts w:ascii="Arial" w:hAnsi="Arial" w:cs="Arial"/>
          <w:b/>
          <w:color w:val="000000" w:themeColor="text1"/>
          <w:sz w:val="24"/>
          <w:szCs w:val="24"/>
        </w:rPr>
      </w:pPr>
    </w:p>
    <w:p w14:paraId="7A581898" w14:textId="77777777" w:rsidR="00B85400" w:rsidRDefault="00B85400">
      <w:pPr>
        <w:spacing w:after="0" w:line="480" w:lineRule="auto"/>
        <w:ind w:right="4" w:firstLine="720"/>
        <w:jc w:val="both"/>
        <w:rPr>
          <w:rFonts w:ascii="Arial" w:hAnsi="Arial" w:cs="Arial"/>
          <w:b/>
          <w:color w:val="000000" w:themeColor="text1"/>
          <w:sz w:val="24"/>
          <w:szCs w:val="24"/>
        </w:rPr>
      </w:pPr>
    </w:p>
    <w:p w14:paraId="20B4717D" w14:textId="77777777" w:rsidR="00B85400" w:rsidRDefault="00B85400">
      <w:pPr>
        <w:spacing w:after="0" w:line="480" w:lineRule="auto"/>
        <w:ind w:right="4" w:firstLine="720"/>
        <w:jc w:val="both"/>
        <w:rPr>
          <w:rFonts w:ascii="Arial" w:hAnsi="Arial" w:cs="Arial"/>
          <w:b/>
          <w:color w:val="000000" w:themeColor="text1"/>
          <w:sz w:val="24"/>
          <w:szCs w:val="24"/>
        </w:rPr>
      </w:pPr>
    </w:p>
    <w:p w14:paraId="45727C09" w14:textId="77777777" w:rsidR="00B85400" w:rsidRDefault="00B85400">
      <w:pPr>
        <w:spacing w:after="0" w:line="480" w:lineRule="auto"/>
        <w:ind w:right="4" w:firstLine="720"/>
        <w:jc w:val="both"/>
        <w:rPr>
          <w:rFonts w:ascii="Arial" w:hAnsi="Arial" w:cs="Arial"/>
          <w:b/>
          <w:color w:val="000000" w:themeColor="text1"/>
          <w:sz w:val="24"/>
          <w:szCs w:val="24"/>
        </w:rPr>
      </w:pPr>
    </w:p>
    <w:p w14:paraId="540D44E1" w14:textId="77777777" w:rsidR="00B85400" w:rsidRDefault="00D32C54">
      <w:pPr>
        <w:spacing w:after="0" w:line="480" w:lineRule="auto"/>
        <w:ind w:right="4" w:firstLine="720"/>
        <w:jc w:val="both"/>
        <w:rPr>
          <w:rFonts w:ascii="Arial" w:hAnsi="Arial" w:cs="Arial"/>
          <w:b/>
          <w:color w:val="000000" w:themeColor="text1"/>
          <w:sz w:val="24"/>
          <w:szCs w:val="24"/>
        </w:rPr>
      </w:pPr>
      <w:r>
        <w:rPr>
          <w:rFonts w:ascii="Arial" w:hAnsi="Arial" w:cs="Arial"/>
          <w:b/>
          <w:noProof/>
          <w:color w:val="000000" w:themeColor="text1"/>
          <w:sz w:val="24"/>
          <w:szCs w:val="24"/>
        </w:rPr>
        <mc:AlternateContent>
          <mc:Choice Requires="wps">
            <w:drawing>
              <wp:anchor distT="0" distB="0" distL="114300" distR="114300" simplePos="0" relativeHeight="251667456" behindDoc="0" locked="0" layoutInCell="1" allowOverlap="1" wp14:anchorId="06CEF994" wp14:editId="4D494AA1">
                <wp:simplePos x="0" y="0"/>
                <wp:positionH relativeFrom="column">
                  <wp:posOffset>3826510</wp:posOffset>
                </wp:positionH>
                <wp:positionV relativeFrom="paragraph">
                  <wp:posOffset>21590</wp:posOffset>
                </wp:positionV>
                <wp:extent cx="339090" cy="377825"/>
                <wp:effectExtent l="0" t="0" r="0" b="0"/>
                <wp:wrapNone/>
                <wp:docPr id="5" name="AutoShape 15"/>
                <wp:cNvGraphicFramePr/>
                <a:graphic xmlns:a="http://schemas.openxmlformats.org/drawingml/2006/main">
                  <a:graphicData uri="http://schemas.microsoft.com/office/word/2010/wordprocessingShape">
                    <wps:wsp>
                      <wps:cNvSpPr/>
                      <wps:spPr bwMode="auto">
                        <a:xfrm>
                          <a:off x="0" y="0"/>
                          <a:ext cx="339090" cy="377825"/>
                        </a:xfrm>
                        <a:prstGeom prst="rightArrow">
                          <a:avLst>
                            <a:gd name="adj1" fmla="val 50000"/>
                            <a:gd name="adj2" fmla="val 38319"/>
                          </a:avLst>
                        </a:prstGeom>
                        <a:solidFill>
                          <a:schemeClr val="bg1"/>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type w14:anchorId="1847A40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5" o:spid="_x0000_s1026" type="#_x0000_t13" style="position:absolute;margin-left:301.3pt;margin-top:1.7pt;width:26.7pt;height:29.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" adj="13323" fillcolor="white [3212]"/>
            </w:pict>
          </mc:Fallback>
        </mc:AlternateContent>
      </w:r>
      <w:r>
        <w:rPr>
          <w:noProof/>
        </w:rPr>
        <mc:AlternateContent>
          <mc:Choice Requires="wps">
            <w:drawing>
              <wp:anchor distT="0" distB="0" distL="114300" distR="114300" simplePos="0" relativeHeight="251665408" behindDoc="1" locked="0" layoutInCell="1" allowOverlap="1" wp14:anchorId="0FC0CE3E" wp14:editId="72B4EC7F">
                <wp:simplePos x="0" y="0"/>
                <wp:positionH relativeFrom="column">
                  <wp:posOffset>1861185</wp:posOffset>
                </wp:positionH>
                <wp:positionV relativeFrom="paragraph">
                  <wp:posOffset>12700</wp:posOffset>
                </wp:positionV>
                <wp:extent cx="339090" cy="377825"/>
                <wp:effectExtent l="0" t="0" r="0" b="0"/>
                <wp:wrapNone/>
                <wp:docPr id="2" name="AutoShape 15"/>
                <wp:cNvGraphicFramePr/>
                <a:graphic xmlns:a="http://schemas.openxmlformats.org/drawingml/2006/main">
                  <a:graphicData uri="http://schemas.microsoft.com/office/word/2010/wordprocessingShape">
                    <wps:wsp>
                      <wps:cNvSpPr/>
                      <wps:spPr bwMode="auto">
                        <a:xfrm>
                          <a:off x="0" y="0"/>
                          <a:ext cx="339090" cy="377825"/>
                        </a:xfrm>
                        <a:prstGeom prst="rightArrow">
                          <a:avLst>
                            <a:gd name="adj1" fmla="val 50000"/>
                            <a:gd name="adj2" fmla="val 38319"/>
                          </a:avLst>
                        </a:prstGeom>
                        <a:solidFill>
                          <a:schemeClr val="bg1"/>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w14:anchorId="73CD4DB2" id="AutoShape 15" o:spid="_x0000_s1026" type="#_x0000_t13" style="position:absolute;margin-left:146.55pt;margin-top:1pt;width:26.7pt;height:29.7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" adj="13323" fillcolor="white [3212]"/>
            </w:pict>
          </mc:Fallback>
        </mc:AlternateContent>
      </w:r>
    </w:p>
    <w:p w14:paraId="1C183CE3" w14:textId="77777777" w:rsidR="00B85400" w:rsidRDefault="00B85400">
      <w:pPr>
        <w:spacing w:after="0" w:line="480" w:lineRule="auto"/>
        <w:ind w:right="4" w:firstLine="720"/>
        <w:jc w:val="both"/>
        <w:rPr>
          <w:rFonts w:ascii="Arial" w:hAnsi="Arial" w:cs="Arial"/>
          <w:b/>
          <w:color w:val="000000" w:themeColor="text1"/>
          <w:sz w:val="24"/>
          <w:szCs w:val="24"/>
        </w:rPr>
      </w:pPr>
    </w:p>
    <w:p w14:paraId="68E49F70" w14:textId="77777777" w:rsidR="00B85400" w:rsidRDefault="00B85400">
      <w:pPr>
        <w:spacing w:after="0" w:line="480" w:lineRule="auto"/>
        <w:ind w:right="4" w:firstLine="720"/>
        <w:jc w:val="both"/>
        <w:rPr>
          <w:rFonts w:ascii="Arial" w:hAnsi="Arial" w:cs="Arial"/>
          <w:b/>
          <w:color w:val="000000" w:themeColor="text1"/>
          <w:sz w:val="24"/>
          <w:szCs w:val="24"/>
        </w:rPr>
      </w:pPr>
    </w:p>
    <w:p w14:paraId="25C576C3" w14:textId="77777777" w:rsidR="00B85400" w:rsidRDefault="00B85400">
      <w:pPr>
        <w:spacing w:after="0" w:line="480" w:lineRule="auto"/>
        <w:ind w:right="4" w:firstLine="720"/>
        <w:jc w:val="both"/>
        <w:rPr>
          <w:rFonts w:ascii="Arial" w:hAnsi="Arial" w:cs="Arial"/>
          <w:b/>
          <w:color w:val="000000" w:themeColor="text1"/>
          <w:sz w:val="24"/>
          <w:szCs w:val="24"/>
        </w:rPr>
      </w:pPr>
    </w:p>
    <w:p w14:paraId="2369DFF9" w14:textId="77777777" w:rsidR="00B85400" w:rsidRDefault="00B85400">
      <w:pPr>
        <w:spacing w:after="0" w:line="480" w:lineRule="auto"/>
        <w:ind w:right="4" w:firstLine="720"/>
        <w:jc w:val="both"/>
        <w:rPr>
          <w:rFonts w:ascii="Arial" w:hAnsi="Arial" w:cs="Arial"/>
          <w:b/>
          <w:color w:val="000000" w:themeColor="text1"/>
          <w:sz w:val="24"/>
          <w:szCs w:val="24"/>
        </w:rPr>
      </w:pPr>
    </w:p>
    <w:p w14:paraId="2FC211B9" w14:textId="77777777" w:rsidR="00B85400" w:rsidRDefault="00B85400">
      <w:pPr>
        <w:spacing w:after="0" w:line="480" w:lineRule="auto"/>
        <w:ind w:right="4" w:firstLine="720"/>
        <w:jc w:val="both"/>
        <w:rPr>
          <w:rFonts w:ascii="Arial" w:hAnsi="Arial" w:cs="Arial"/>
          <w:b/>
          <w:color w:val="000000" w:themeColor="text1"/>
          <w:sz w:val="24"/>
          <w:szCs w:val="24"/>
        </w:rPr>
      </w:pPr>
    </w:p>
    <w:p w14:paraId="432EBDE0" w14:textId="77777777" w:rsidR="00B85400" w:rsidRDefault="00B85400">
      <w:pPr>
        <w:spacing w:after="0" w:line="480" w:lineRule="auto"/>
        <w:ind w:right="4" w:firstLine="720"/>
        <w:jc w:val="both"/>
        <w:rPr>
          <w:rFonts w:ascii="Arial" w:hAnsi="Arial" w:cs="Arial"/>
          <w:b/>
          <w:color w:val="000000" w:themeColor="text1"/>
          <w:sz w:val="24"/>
          <w:szCs w:val="24"/>
        </w:rPr>
      </w:pPr>
    </w:p>
    <w:p w14:paraId="733701C7" w14:textId="77777777" w:rsidR="00B85400" w:rsidRDefault="00B85400">
      <w:pPr>
        <w:spacing w:after="0" w:line="480" w:lineRule="auto"/>
        <w:ind w:right="4" w:firstLine="720"/>
        <w:jc w:val="both"/>
        <w:rPr>
          <w:rFonts w:ascii="Arial" w:hAnsi="Arial" w:cs="Arial"/>
          <w:b/>
          <w:color w:val="000000" w:themeColor="text1"/>
          <w:sz w:val="24"/>
          <w:szCs w:val="24"/>
        </w:rPr>
      </w:pPr>
    </w:p>
    <w:p w14:paraId="204C3378" w14:textId="77777777" w:rsidR="00B85400" w:rsidRDefault="00B85400">
      <w:pPr>
        <w:spacing w:after="0" w:line="480" w:lineRule="auto"/>
        <w:ind w:right="4" w:firstLine="720"/>
        <w:jc w:val="both"/>
        <w:rPr>
          <w:rFonts w:ascii="Arial" w:hAnsi="Arial" w:cs="Arial"/>
          <w:b/>
          <w:color w:val="000000" w:themeColor="text1"/>
          <w:sz w:val="24"/>
          <w:szCs w:val="24"/>
        </w:rPr>
      </w:pPr>
    </w:p>
    <w:p w14:paraId="265F45F5" w14:textId="77777777" w:rsidR="00B85400" w:rsidRDefault="00B85400">
      <w:pPr>
        <w:spacing w:after="0" w:line="480" w:lineRule="auto"/>
        <w:ind w:right="4" w:firstLine="720"/>
        <w:jc w:val="both"/>
        <w:rPr>
          <w:rFonts w:ascii="Arial" w:hAnsi="Arial" w:cs="Arial"/>
          <w:b/>
          <w:color w:val="000000" w:themeColor="text1"/>
          <w:sz w:val="24"/>
          <w:szCs w:val="24"/>
        </w:rPr>
      </w:pPr>
    </w:p>
    <w:p w14:paraId="300B86CC" w14:textId="77777777" w:rsidR="00B85400" w:rsidRDefault="00B85400">
      <w:pPr>
        <w:spacing w:after="0" w:line="240" w:lineRule="auto"/>
        <w:ind w:left="426" w:right="4"/>
        <w:jc w:val="center"/>
        <w:rPr>
          <w:rFonts w:ascii="Arial" w:hAnsi="Arial" w:cs="Arial"/>
          <w:b/>
          <w:color w:val="FF0000"/>
          <w:sz w:val="24"/>
          <w:szCs w:val="24"/>
        </w:rPr>
      </w:pPr>
    </w:p>
    <w:p w14:paraId="453EFBD4" w14:textId="77777777" w:rsidR="00B85400" w:rsidRDefault="00D32C54">
      <w:pPr>
        <w:spacing w:after="0" w:line="240" w:lineRule="auto"/>
        <w:ind w:left="426" w:right="4"/>
        <w:jc w:val="center"/>
        <w:rPr>
          <w:rFonts w:ascii="Arial" w:hAnsi="Arial" w:cs="Arial"/>
          <w:b/>
          <w:color w:val="000000" w:themeColor="text1"/>
          <w:sz w:val="24"/>
          <w:szCs w:val="24"/>
        </w:rPr>
      </w:pPr>
      <w:r>
        <w:rPr>
          <w:rFonts w:ascii="Arial" w:hAnsi="Arial" w:cs="Arial"/>
          <w:b/>
          <w:color w:val="000000" w:themeColor="text1"/>
          <w:sz w:val="24"/>
          <w:szCs w:val="24"/>
        </w:rPr>
        <w:t>Figure 2</w:t>
      </w:r>
    </w:p>
    <w:p w14:paraId="1C4FC4F1" w14:textId="77777777" w:rsidR="00B85400" w:rsidRDefault="00B85400">
      <w:pPr>
        <w:spacing w:after="0" w:line="240" w:lineRule="auto"/>
        <w:ind w:left="426" w:right="4"/>
        <w:jc w:val="center"/>
        <w:rPr>
          <w:rFonts w:ascii="Arial" w:hAnsi="Arial" w:cs="Arial"/>
          <w:b/>
          <w:color w:val="000000" w:themeColor="text1"/>
          <w:sz w:val="24"/>
          <w:szCs w:val="24"/>
        </w:rPr>
      </w:pPr>
    </w:p>
    <w:p w14:paraId="3B430B9F" w14:textId="77777777" w:rsidR="00B85400" w:rsidRDefault="00D32C54">
      <w:pPr>
        <w:spacing w:after="0" w:line="240" w:lineRule="auto"/>
        <w:ind w:left="426" w:right="4"/>
        <w:jc w:val="center"/>
        <w:rPr>
          <w:rFonts w:ascii="Arial" w:hAnsi="Arial" w:cs="Arial"/>
          <w:b/>
          <w:color w:val="000000" w:themeColor="text1"/>
          <w:sz w:val="24"/>
          <w:szCs w:val="24"/>
        </w:rPr>
      </w:pPr>
      <w:r>
        <w:rPr>
          <w:rFonts w:ascii="Arial" w:hAnsi="Arial" w:cs="Arial"/>
          <w:b/>
          <w:color w:val="000000" w:themeColor="text1"/>
          <w:sz w:val="24"/>
          <w:szCs w:val="24"/>
        </w:rPr>
        <w:t xml:space="preserve"> The Flow of the Study</w:t>
      </w:r>
    </w:p>
    <w:p w14:paraId="1621A3D6" w14:textId="77777777" w:rsidR="00B85400" w:rsidRDefault="00B85400">
      <w:pPr>
        <w:spacing w:after="0" w:line="480" w:lineRule="auto"/>
        <w:ind w:right="4"/>
        <w:jc w:val="both"/>
        <w:rPr>
          <w:rFonts w:ascii="Arial" w:hAnsi="Arial" w:cs="Arial"/>
          <w:b/>
          <w:color w:val="000000" w:themeColor="text1"/>
          <w:sz w:val="24"/>
          <w:szCs w:val="24"/>
        </w:rPr>
      </w:pPr>
    </w:p>
    <w:p w14:paraId="239710C0" w14:textId="77777777" w:rsidR="00B85400" w:rsidRDefault="00B85400">
      <w:pPr>
        <w:spacing w:after="0" w:line="480" w:lineRule="auto"/>
        <w:ind w:right="4"/>
        <w:jc w:val="both"/>
        <w:rPr>
          <w:rFonts w:ascii="Arial" w:hAnsi="Arial" w:cs="Arial"/>
          <w:b/>
          <w:color w:val="000000" w:themeColor="text1"/>
          <w:sz w:val="24"/>
          <w:szCs w:val="24"/>
        </w:rPr>
      </w:pPr>
    </w:p>
    <w:p w14:paraId="756A5E94" w14:textId="77777777" w:rsidR="00B85400" w:rsidRDefault="00B85400">
      <w:pPr>
        <w:spacing w:after="0" w:line="480" w:lineRule="auto"/>
        <w:ind w:right="4"/>
        <w:jc w:val="both"/>
        <w:rPr>
          <w:rFonts w:ascii="Arial" w:hAnsi="Arial" w:cs="Arial"/>
          <w:b/>
          <w:color w:val="000000" w:themeColor="text1"/>
          <w:sz w:val="24"/>
          <w:szCs w:val="24"/>
        </w:rPr>
      </w:pPr>
    </w:p>
    <w:p w14:paraId="0CBB42E3" w14:textId="77777777" w:rsidR="00B85400" w:rsidRDefault="00D32C54">
      <w:pPr>
        <w:spacing w:after="0" w:line="480" w:lineRule="auto"/>
        <w:ind w:right="4" w:firstLine="720"/>
        <w:jc w:val="both"/>
        <w:rPr>
          <w:rFonts w:ascii="Arial" w:hAnsi="Arial" w:cs="Arial"/>
          <w:b/>
          <w:sz w:val="24"/>
          <w:szCs w:val="24"/>
        </w:rPr>
      </w:pPr>
      <w:r>
        <w:rPr>
          <w:rFonts w:ascii="Arial" w:hAnsi="Arial" w:cs="Arial"/>
          <w:b/>
          <w:sz w:val="24"/>
          <w:szCs w:val="24"/>
        </w:rPr>
        <w:lastRenderedPageBreak/>
        <w:t>Environment</w:t>
      </w:r>
    </w:p>
    <w:p w14:paraId="1650D7F8" w14:textId="77777777" w:rsidR="002D634F" w:rsidRPr="00E116D6" w:rsidRDefault="002D634F" w:rsidP="002D634F">
      <w:pPr>
        <w:pStyle w:val="BodyText"/>
        <w:spacing w:line="480" w:lineRule="auto"/>
        <w:ind w:left="721" w:right="355" w:firstLine="720"/>
        <w:rPr>
          <w:rFonts w:ascii="Arial" w:hAnsi="Arial" w:cs="Arial"/>
        </w:rPr>
      </w:pPr>
      <w:r w:rsidRPr="00E116D6">
        <w:rPr>
          <w:rFonts w:ascii="Arial" w:hAnsi="Arial" w:cs="Arial"/>
        </w:rPr>
        <w:t>Banawa Elementary School is a public school with an ID No. 119879, located on Don Gervacio Quijada St., Barangay Guadalupe, Cebu City, Philippines. Established in 1945 to serve the educational needs of the local community,</w:t>
      </w:r>
      <w:r w:rsidRPr="00E116D6">
        <w:rPr>
          <w:rFonts w:ascii="Arial" w:hAnsi="Arial" w:cs="Arial"/>
          <w:spacing w:val="-16"/>
        </w:rPr>
        <w:t xml:space="preserve"> </w:t>
      </w:r>
      <w:r w:rsidRPr="00E116D6">
        <w:rPr>
          <w:rFonts w:ascii="Arial" w:hAnsi="Arial" w:cs="Arial"/>
        </w:rPr>
        <w:t>the</w:t>
      </w:r>
      <w:r w:rsidRPr="00E116D6">
        <w:rPr>
          <w:rFonts w:ascii="Arial" w:hAnsi="Arial" w:cs="Arial"/>
          <w:spacing w:val="-12"/>
        </w:rPr>
        <w:t xml:space="preserve"> </w:t>
      </w:r>
      <w:r w:rsidRPr="00E116D6">
        <w:rPr>
          <w:rFonts w:ascii="Arial" w:hAnsi="Arial" w:cs="Arial"/>
        </w:rPr>
        <w:t>school</w:t>
      </w:r>
      <w:r w:rsidRPr="00E116D6">
        <w:rPr>
          <w:rFonts w:ascii="Arial" w:hAnsi="Arial" w:cs="Arial"/>
          <w:spacing w:val="-10"/>
        </w:rPr>
        <w:t xml:space="preserve"> </w:t>
      </w:r>
      <w:r w:rsidRPr="00E116D6">
        <w:rPr>
          <w:rFonts w:ascii="Arial" w:hAnsi="Arial" w:cs="Arial"/>
        </w:rPr>
        <w:t>has</w:t>
      </w:r>
      <w:r w:rsidRPr="00E116D6">
        <w:rPr>
          <w:rFonts w:ascii="Arial" w:hAnsi="Arial" w:cs="Arial"/>
          <w:spacing w:val="-14"/>
        </w:rPr>
        <w:t xml:space="preserve"> </w:t>
      </w:r>
      <w:r w:rsidRPr="00E116D6">
        <w:rPr>
          <w:rFonts w:ascii="Arial" w:hAnsi="Arial" w:cs="Arial"/>
        </w:rPr>
        <w:t>grown</w:t>
      </w:r>
      <w:r w:rsidRPr="00E116D6">
        <w:rPr>
          <w:rFonts w:ascii="Arial" w:hAnsi="Arial" w:cs="Arial"/>
          <w:spacing w:val="-13"/>
        </w:rPr>
        <w:t xml:space="preserve"> </w:t>
      </w:r>
      <w:r w:rsidRPr="00E116D6">
        <w:rPr>
          <w:rFonts w:ascii="Arial" w:hAnsi="Arial" w:cs="Arial"/>
        </w:rPr>
        <w:t>from</w:t>
      </w:r>
      <w:r w:rsidRPr="00E116D6">
        <w:rPr>
          <w:rFonts w:ascii="Arial" w:hAnsi="Arial" w:cs="Arial"/>
          <w:spacing w:val="-17"/>
        </w:rPr>
        <w:t xml:space="preserve"> </w:t>
      </w:r>
      <w:r w:rsidRPr="00E116D6">
        <w:rPr>
          <w:rFonts w:ascii="Arial" w:hAnsi="Arial" w:cs="Arial"/>
        </w:rPr>
        <w:t>a</w:t>
      </w:r>
      <w:r w:rsidRPr="00E116D6">
        <w:rPr>
          <w:rFonts w:ascii="Arial" w:hAnsi="Arial" w:cs="Arial"/>
          <w:spacing w:val="-12"/>
        </w:rPr>
        <w:t xml:space="preserve"> </w:t>
      </w:r>
      <w:r w:rsidRPr="00E116D6">
        <w:rPr>
          <w:rFonts w:ascii="Arial" w:hAnsi="Arial" w:cs="Arial"/>
        </w:rPr>
        <w:t>small,</w:t>
      </w:r>
      <w:r w:rsidRPr="00E116D6">
        <w:rPr>
          <w:rFonts w:ascii="Arial" w:hAnsi="Arial" w:cs="Arial"/>
          <w:spacing w:val="-14"/>
        </w:rPr>
        <w:t xml:space="preserve"> </w:t>
      </w:r>
      <w:r w:rsidRPr="00E116D6">
        <w:rPr>
          <w:rFonts w:ascii="Arial" w:hAnsi="Arial" w:cs="Arial"/>
        </w:rPr>
        <w:t>humble</w:t>
      </w:r>
      <w:r w:rsidRPr="00E116D6">
        <w:rPr>
          <w:rFonts w:ascii="Arial" w:hAnsi="Arial" w:cs="Arial"/>
          <w:spacing w:val="-13"/>
        </w:rPr>
        <w:t xml:space="preserve"> </w:t>
      </w:r>
      <w:r w:rsidRPr="00E116D6">
        <w:rPr>
          <w:rFonts w:ascii="Arial" w:hAnsi="Arial" w:cs="Arial"/>
        </w:rPr>
        <w:t>beginning</w:t>
      </w:r>
      <w:r w:rsidRPr="00E116D6">
        <w:rPr>
          <w:rFonts w:ascii="Arial" w:hAnsi="Arial" w:cs="Arial"/>
          <w:spacing w:val="-10"/>
        </w:rPr>
        <w:t xml:space="preserve"> </w:t>
      </w:r>
      <w:r w:rsidRPr="00E116D6">
        <w:rPr>
          <w:rFonts w:ascii="Arial" w:hAnsi="Arial" w:cs="Arial"/>
        </w:rPr>
        <w:t>into</w:t>
      </w:r>
      <w:r w:rsidRPr="00E116D6">
        <w:rPr>
          <w:rFonts w:ascii="Arial" w:hAnsi="Arial" w:cs="Arial"/>
          <w:spacing w:val="-12"/>
        </w:rPr>
        <w:t xml:space="preserve"> </w:t>
      </w:r>
      <w:r w:rsidRPr="00E116D6">
        <w:rPr>
          <w:rFonts w:ascii="Arial" w:hAnsi="Arial" w:cs="Arial"/>
        </w:rPr>
        <w:t>a</w:t>
      </w:r>
      <w:r w:rsidRPr="00E116D6">
        <w:rPr>
          <w:rFonts w:ascii="Arial" w:hAnsi="Arial" w:cs="Arial"/>
          <w:spacing w:val="-13"/>
        </w:rPr>
        <w:t xml:space="preserve"> </w:t>
      </w:r>
      <w:r w:rsidRPr="00E116D6">
        <w:rPr>
          <w:rFonts w:ascii="Arial" w:hAnsi="Arial" w:cs="Arial"/>
        </w:rPr>
        <w:t xml:space="preserve">significant institution providing primary education to </w:t>
      </w:r>
      <w:proofErr w:type="gramStart"/>
      <w:r w:rsidRPr="00E116D6">
        <w:rPr>
          <w:rFonts w:ascii="Arial" w:hAnsi="Arial" w:cs="Arial"/>
        </w:rPr>
        <w:t>a large number of</w:t>
      </w:r>
      <w:proofErr w:type="gramEnd"/>
      <w:r w:rsidRPr="00E116D6">
        <w:rPr>
          <w:rFonts w:ascii="Arial" w:hAnsi="Arial" w:cs="Arial"/>
        </w:rPr>
        <w:t xml:space="preserve"> students and supporting community initiatives in the area.</w:t>
      </w:r>
    </w:p>
    <w:p w14:paraId="367A060F" w14:textId="77777777" w:rsidR="002D634F" w:rsidRPr="00E116D6" w:rsidRDefault="002D634F" w:rsidP="002D634F">
      <w:pPr>
        <w:pStyle w:val="BodyText"/>
        <w:spacing w:before="2" w:line="480" w:lineRule="auto"/>
        <w:ind w:left="721" w:right="356" w:firstLine="720"/>
        <w:rPr>
          <w:rFonts w:ascii="Arial" w:hAnsi="Arial" w:cs="Arial"/>
        </w:rPr>
      </w:pPr>
      <w:r w:rsidRPr="00E116D6">
        <w:rPr>
          <w:rFonts w:ascii="Arial" w:hAnsi="Arial" w:cs="Arial"/>
        </w:rPr>
        <w:t xml:space="preserve">Banawa Elementary School, established in the early 1960s, </w:t>
      </w:r>
      <w:proofErr w:type="gramStart"/>
      <w:r w:rsidRPr="00E116D6">
        <w:rPr>
          <w:rFonts w:ascii="Arial" w:hAnsi="Arial" w:cs="Arial"/>
        </w:rPr>
        <w:t>is located in</w:t>
      </w:r>
      <w:proofErr w:type="gramEnd"/>
      <w:r w:rsidRPr="00E116D6">
        <w:rPr>
          <w:rFonts w:ascii="Arial" w:hAnsi="Arial" w:cs="Arial"/>
        </w:rPr>
        <w:t xml:space="preserve"> Barangay</w:t>
      </w:r>
      <w:r w:rsidRPr="00E116D6">
        <w:rPr>
          <w:rFonts w:ascii="Arial" w:hAnsi="Arial" w:cs="Arial"/>
          <w:spacing w:val="-12"/>
        </w:rPr>
        <w:t xml:space="preserve"> </w:t>
      </w:r>
      <w:r w:rsidRPr="00E116D6">
        <w:rPr>
          <w:rFonts w:ascii="Arial" w:hAnsi="Arial" w:cs="Arial"/>
        </w:rPr>
        <w:t>Guadalupe,</w:t>
      </w:r>
      <w:r w:rsidRPr="00E116D6">
        <w:rPr>
          <w:rFonts w:ascii="Arial" w:hAnsi="Arial" w:cs="Arial"/>
          <w:spacing w:val="-11"/>
        </w:rPr>
        <w:t xml:space="preserve"> </w:t>
      </w:r>
      <w:r w:rsidRPr="00E116D6">
        <w:rPr>
          <w:rFonts w:ascii="Arial" w:hAnsi="Arial" w:cs="Arial"/>
        </w:rPr>
        <w:t>Cebu</w:t>
      </w:r>
      <w:r w:rsidRPr="00E116D6">
        <w:rPr>
          <w:rFonts w:ascii="Arial" w:hAnsi="Arial" w:cs="Arial"/>
          <w:spacing w:val="-11"/>
        </w:rPr>
        <w:t xml:space="preserve"> </w:t>
      </w:r>
      <w:r w:rsidRPr="00E116D6">
        <w:rPr>
          <w:rFonts w:ascii="Arial" w:hAnsi="Arial" w:cs="Arial"/>
        </w:rPr>
        <w:t>City.</w:t>
      </w:r>
      <w:r w:rsidRPr="00E116D6">
        <w:rPr>
          <w:rFonts w:ascii="Arial" w:hAnsi="Arial" w:cs="Arial"/>
          <w:spacing w:val="-11"/>
        </w:rPr>
        <w:t xml:space="preserve"> </w:t>
      </w:r>
      <w:r w:rsidRPr="00E116D6">
        <w:rPr>
          <w:rFonts w:ascii="Arial" w:hAnsi="Arial" w:cs="Arial"/>
        </w:rPr>
        <w:t>The</w:t>
      </w:r>
      <w:r w:rsidRPr="00E116D6">
        <w:rPr>
          <w:rFonts w:ascii="Arial" w:hAnsi="Arial" w:cs="Arial"/>
          <w:spacing w:val="-11"/>
        </w:rPr>
        <w:t xml:space="preserve"> </w:t>
      </w:r>
      <w:r w:rsidRPr="00E116D6">
        <w:rPr>
          <w:rFonts w:ascii="Arial" w:hAnsi="Arial" w:cs="Arial"/>
        </w:rPr>
        <w:t>7,644</w:t>
      </w:r>
      <w:r w:rsidRPr="00E116D6">
        <w:rPr>
          <w:rFonts w:ascii="Arial" w:hAnsi="Arial" w:cs="Arial"/>
          <w:spacing w:val="-11"/>
        </w:rPr>
        <w:t xml:space="preserve"> </w:t>
      </w:r>
      <w:r w:rsidRPr="00E116D6">
        <w:rPr>
          <w:rFonts w:ascii="Arial" w:hAnsi="Arial" w:cs="Arial"/>
        </w:rPr>
        <w:t>sq.</w:t>
      </w:r>
      <w:r w:rsidRPr="00E116D6">
        <w:rPr>
          <w:rFonts w:ascii="Arial" w:hAnsi="Arial" w:cs="Arial"/>
          <w:spacing w:val="-6"/>
        </w:rPr>
        <w:t xml:space="preserve"> </w:t>
      </w:r>
      <w:r w:rsidRPr="00E116D6">
        <w:rPr>
          <w:rFonts w:ascii="Arial" w:hAnsi="Arial" w:cs="Arial"/>
        </w:rPr>
        <w:t>m.</w:t>
      </w:r>
      <w:r w:rsidRPr="00E116D6">
        <w:rPr>
          <w:rFonts w:ascii="Arial" w:hAnsi="Arial" w:cs="Arial"/>
          <w:spacing w:val="-11"/>
        </w:rPr>
        <w:t xml:space="preserve"> </w:t>
      </w:r>
      <w:r w:rsidRPr="00E116D6">
        <w:rPr>
          <w:rFonts w:ascii="Arial" w:hAnsi="Arial" w:cs="Arial"/>
        </w:rPr>
        <w:t>campus</w:t>
      </w:r>
      <w:r w:rsidRPr="00E116D6">
        <w:rPr>
          <w:rFonts w:ascii="Arial" w:hAnsi="Arial" w:cs="Arial"/>
          <w:spacing w:val="-12"/>
        </w:rPr>
        <w:t xml:space="preserve"> </w:t>
      </w:r>
      <w:r w:rsidRPr="00E116D6">
        <w:rPr>
          <w:rFonts w:ascii="Arial" w:hAnsi="Arial" w:cs="Arial"/>
        </w:rPr>
        <w:t>is</w:t>
      </w:r>
      <w:r w:rsidRPr="00E116D6">
        <w:rPr>
          <w:rFonts w:ascii="Arial" w:hAnsi="Arial" w:cs="Arial"/>
          <w:spacing w:val="-12"/>
        </w:rPr>
        <w:t xml:space="preserve"> </w:t>
      </w:r>
      <w:r w:rsidRPr="00E116D6">
        <w:rPr>
          <w:rFonts w:ascii="Arial" w:hAnsi="Arial" w:cs="Arial"/>
        </w:rPr>
        <w:t>bordered</w:t>
      </w:r>
      <w:r w:rsidRPr="00E116D6">
        <w:rPr>
          <w:rFonts w:ascii="Arial" w:hAnsi="Arial" w:cs="Arial"/>
          <w:spacing w:val="-11"/>
        </w:rPr>
        <w:t xml:space="preserve"> </w:t>
      </w:r>
      <w:r w:rsidRPr="00E116D6">
        <w:rPr>
          <w:rFonts w:ascii="Arial" w:hAnsi="Arial" w:cs="Arial"/>
        </w:rPr>
        <w:t>by</w:t>
      </w:r>
      <w:r w:rsidRPr="00E116D6">
        <w:rPr>
          <w:rFonts w:ascii="Arial" w:hAnsi="Arial" w:cs="Arial"/>
          <w:spacing w:val="-12"/>
        </w:rPr>
        <w:t xml:space="preserve"> </w:t>
      </w:r>
      <w:r w:rsidRPr="00E116D6">
        <w:rPr>
          <w:rFonts w:ascii="Arial" w:hAnsi="Arial" w:cs="Arial"/>
        </w:rPr>
        <w:t>twenty- five</w:t>
      </w:r>
      <w:r w:rsidRPr="00E116D6">
        <w:rPr>
          <w:rFonts w:ascii="Arial" w:hAnsi="Arial" w:cs="Arial"/>
          <w:spacing w:val="-17"/>
        </w:rPr>
        <w:t xml:space="preserve"> </w:t>
      </w:r>
      <w:r w:rsidRPr="00E116D6">
        <w:rPr>
          <w:rFonts w:ascii="Arial" w:hAnsi="Arial" w:cs="Arial"/>
        </w:rPr>
        <w:t>sitios</w:t>
      </w:r>
      <w:r w:rsidRPr="00E116D6">
        <w:rPr>
          <w:rFonts w:ascii="Arial" w:hAnsi="Arial" w:cs="Arial"/>
          <w:spacing w:val="-17"/>
        </w:rPr>
        <w:t xml:space="preserve"> </w:t>
      </w:r>
      <w:r w:rsidRPr="00E116D6">
        <w:rPr>
          <w:rFonts w:ascii="Arial" w:hAnsi="Arial" w:cs="Arial"/>
        </w:rPr>
        <w:t>and</w:t>
      </w:r>
      <w:r w:rsidRPr="00E116D6">
        <w:rPr>
          <w:rFonts w:ascii="Arial" w:hAnsi="Arial" w:cs="Arial"/>
          <w:spacing w:val="-16"/>
        </w:rPr>
        <w:t xml:space="preserve"> </w:t>
      </w:r>
      <w:r w:rsidRPr="00E116D6">
        <w:rPr>
          <w:rFonts w:ascii="Arial" w:hAnsi="Arial" w:cs="Arial"/>
        </w:rPr>
        <w:t>nearby</w:t>
      </w:r>
      <w:r w:rsidRPr="00E116D6">
        <w:rPr>
          <w:rFonts w:ascii="Arial" w:hAnsi="Arial" w:cs="Arial"/>
          <w:spacing w:val="-17"/>
        </w:rPr>
        <w:t xml:space="preserve"> </w:t>
      </w:r>
      <w:r w:rsidRPr="00E116D6">
        <w:rPr>
          <w:rFonts w:ascii="Arial" w:hAnsi="Arial" w:cs="Arial"/>
        </w:rPr>
        <w:t>barangays.</w:t>
      </w:r>
      <w:r w:rsidRPr="00E116D6">
        <w:rPr>
          <w:rFonts w:ascii="Arial" w:hAnsi="Arial" w:cs="Arial"/>
          <w:spacing w:val="-17"/>
        </w:rPr>
        <w:t xml:space="preserve"> </w:t>
      </w:r>
      <w:r w:rsidRPr="00E116D6">
        <w:rPr>
          <w:rFonts w:ascii="Arial" w:hAnsi="Arial" w:cs="Arial"/>
        </w:rPr>
        <w:t>About</w:t>
      </w:r>
      <w:r w:rsidRPr="00E116D6">
        <w:rPr>
          <w:rFonts w:ascii="Arial" w:hAnsi="Arial" w:cs="Arial"/>
          <w:spacing w:val="-17"/>
        </w:rPr>
        <w:t xml:space="preserve"> </w:t>
      </w:r>
      <w:r w:rsidRPr="00E116D6">
        <w:rPr>
          <w:rFonts w:ascii="Arial" w:hAnsi="Arial" w:cs="Arial"/>
        </w:rPr>
        <w:t>3,682</w:t>
      </w:r>
      <w:r w:rsidRPr="00E116D6">
        <w:rPr>
          <w:rFonts w:ascii="Arial" w:hAnsi="Arial" w:cs="Arial"/>
          <w:spacing w:val="-16"/>
        </w:rPr>
        <w:t xml:space="preserve"> </w:t>
      </w:r>
      <w:r w:rsidRPr="00E116D6">
        <w:rPr>
          <w:rFonts w:ascii="Arial" w:hAnsi="Arial" w:cs="Arial"/>
        </w:rPr>
        <w:t>sq.</w:t>
      </w:r>
      <w:r w:rsidRPr="00E116D6">
        <w:rPr>
          <w:rFonts w:ascii="Arial" w:hAnsi="Arial" w:cs="Arial"/>
          <w:spacing w:val="-17"/>
        </w:rPr>
        <w:t xml:space="preserve"> </w:t>
      </w:r>
      <w:r w:rsidRPr="00E116D6">
        <w:rPr>
          <w:rFonts w:ascii="Arial" w:hAnsi="Arial" w:cs="Arial"/>
        </w:rPr>
        <w:t>m.</w:t>
      </w:r>
      <w:r w:rsidRPr="00E116D6">
        <w:rPr>
          <w:rFonts w:ascii="Arial" w:hAnsi="Arial" w:cs="Arial"/>
          <w:spacing w:val="-17"/>
        </w:rPr>
        <w:t xml:space="preserve"> </w:t>
      </w:r>
      <w:r w:rsidRPr="00E116D6">
        <w:rPr>
          <w:rFonts w:ascii="Arial" w:hAnsi="Arial" w:cs="Arial"/>
        </w:rPr>
        <w:t>of</w:t>
      </w:r>
      <w:r w:rsidRPr="00E116D6">
        <w:rPr>
          <w:rFonts w:ascii="Arial" w:hAnsi="Arial" w:cs="Arial"/>
          <w:spacing w:val="-16"/>
        </w:rPr>
        <w:t xml:space="preserve"> </w:t>
      </w:r>
      <w:r w:rsidRPr="00E116D6">
        <w:rPr>
          <w:rFonts w:ascii="Arial" w:hAnsi="Arial" w:cs="Arial"/>
        </w:rPr>
        <w:t>the</w:t>
      </w:r>
      <w:r w:rsidRPr="00E116D6">
        <w:rPr>
          <w:rFonts w:ascii="Arial" w:hAnsi="Arial" w:cs="Arial"/>
          <w:spacing w:val="-17"/>
        </w:rPr>
        <w:t xml:space="preserve"> </w:t>
      </w:r>
      <w:r w:rsidRPr="00E116D6">
        <w:rPr>
          <w:rFonts w:ascii="Arial" w:hAnsi="Arial" w:cs="Arial"/>
        </w:rPr>
        <w:t>lot,</w:t>
      </w:r>
      <w:r w:rsidRPr="00E116D6">
        <w:rPr>
          <w:rFonts w:ascii="Arial" w:hAnsi="Arial" w:cs="Arial"/>
          <w:spacing w:val="-17"/>
        </w:rPr>
        <w:t xml:space="preserve"> </w:t>
      </w:r>
      <w:r w:rsidRPr="00E116D6">
        <w:rPr>
          <w:rFonts w:ascii="Arial" w:hAnsi="Arial" w:cs="Arial"/>
        </w:rPr>
        <w:t>where</w:t>
      </w:r>
      <w:r w:rsidRPr="00E116D6">
        <w:rPr>
          <w:rFonts w:ascii="Arial" w:hAnsi="Arial" w:cs="Arial"/>
          <w:spacing w:val="-16"/>
        </w:rPr>
        <w:t xml:space="preserve"> </w:t>
      </w:r>
      <w:r w:rsidRPr="00E116D6">
        <w:rPr>
          <w:rFonts w:ascii="Arial" w:hAnsi="Arial" w:cs="Arial"/>
        </w:rPr>
        <w:t>four</w:t>
      </w:r>
      <w:r w:rsidRPr="00E116D6">
        <w:rPr>
          <w:rFonts w:ascii="Arial" w:hAnsi="Arial" w:cs="Arial"/>
          <w:spacing w:val="-17"/>
        </w:rPr>
        <w:t xml:space="preserve"> </w:t>
      </w:r>
      <w:r w:rsidRPr="00E116D6">
        <w:rPr>
          <w:rFonts w:ascii="Arial" w:hAnsi="Arial" w:cs="Arial"/>
        </w:rPr>
        <w:t xml:space="preserve">buildings stand, is owned by the </w:t>
      </w:r>
      <w:proofErr w:type="spellStart"/>
      <w:r w:rsidRPr="00E116D6">
        <w:rPr>
          <w:rFonts w:ascii="Arial" w:hAnsi="Arial" w:cs="Arial"/>
        </w:rPr>
        <w:t>Gochan</w:t>
      </w:r>
      <w:proofErr w:type="spellEnd"/>
      <w:r w:rsidRPr="00E116D6">
        <w:rPr>
          <w:rFonts w:ascii="Arial" w:hAnsi="Arial" w:cs="Arial"/>
        </w:rPr>
        <w:t xml:space="preserve"> family and remains under negotiation without a deed of donation.</w:t>
      </w:r>
    </w:p>
    <w:p w14:paraId="02473370" w14:textId="77777777" w:rsidR="002D634F" w:rsidRPr="00E116D6" w:rsidRDefault="002D634F" w:rsidP="002D634F">
      <w:pPr>
        <w:pStyle w:val="BodyText"/>
        <w:spacing w:before="1" w:line="480" w:lineRule="auto"/>
        <w:ind w:left="721" w:right="366" w:firstLine="720"/>
        <w:rPr>
          <w:rFonts w:ascii="Arial" w:hAnsi="Arial" w:cs="Arial"/>
        </w:rPr>
      </w:pPr>
      <w:r w:rsidRPr="00E116D6">
        <w:rPr>
          <w:rFonts w:ascii="Arial" w:hAnsi="Arial" w:cs="Arial"/>
        </w:rPr>
        <w:t>The school was built to decongest Guadalupe Elementary School and is about 1.5 km from the Barangay Hall. It is accessible through Don Gervacio Quijada</w:t>
      </w:r>
      <w:r w:rsidRPr="00E116D6">
        <w:rPr>
          <w:rFonts w:ascii="Arial" w:hAnsi="Arial" w:cs="Arial"/>
          <w:spacing w:val="-12"/>
        </w:rPr>
        <w:t xml:space="preserve"> </w:t>
      </w:r>
      <w:r w:rsidRPr="00E116D6">
        <w:rPr>
          <w:rFonts w:ascii="Arial" w:hAnsi="Arial" w:cs="Arial"/>
        </w:rPr>
        <w:t>St.</w:t>
      </w:r>
      <w:r w:rsidRPr="00E116D6">
        <w:rPr>
          <w:rFonts w:ascii="Arial" w:hAnsi="Arial" w:cs="Arial"/>
          <w:spacing w:val="-12"/>
        </w:rPr>
        <w:t xml:space="preserve"> </w:t>
      </w:r>
      <w:r w:rsidRPr="00E116D6">
        <w:rPr>
          <w:rFonts w:ascii="Arial" w:hAnsi="Arial" w:cs="Arial"/>
        </w:rPr>
        <w:t>or</w:t>
      </w:r>
      <w:r w:rsidRPr="00E116D6">
        <w:rPr>
          <w:rFonts w:ascii="Arial" w:hAnsi="Arial" w:cs="Arial"/>
          <w:spacing w:val="-11"/>
        </w:rPr>
        <w:t xml:space="preserve"> </w:t>
      </w:r>
      <w:r w:rsidRPr="00E116D6">
        <w:rPr>
          <w:rFonts w:ascii="Arial" w:hAnsi="Arial" w:cs="Arial"/>
        </w:rPr>
        <w:t>Forest</w:t>
      </w:r>
      <w:r w:rsidRPr="00E116D6">
        <w:rPr>
          <w:rFonts w:ascii="Arial" w:hAnsi="Arial" w:cs="Arial"/>
          <w:spacing w:val="-12"/>
        </w:rPr>
        <w:t xml:space="preserve"> </w:t>
      </w:r>
      <w:r w:rsidRPr="00E116D6">
        <w:rPr>
          <w:rFonts w:ascii="Arial" w:hAnsi="Arial" w:cs="Arial"/>
        </w:rPr>
        <w:t>Hills,</w:t>
      </w:r>
      <w:r w:rsidRPr="00E116D6">
        <w:rPr>
          <w:rFonts w:ascii="Arial" w:hAnsi="Arial" w:cs="Arial"/>
          <w:spacing w:val="-12"/>
        </w:rPr>
        <w:t xml:space="preserve"> </w:t>
      </w:r>
      <w:r w:rsidRPr="00E116D6">
        <w:rPr>
          <w:rFonts w:ascii="Arial" w:hAnsi="Arial" w:cs="Arial"/>
        </w:rPr>
        <w:t>Banawa,</w:t>
      </w:r>
      <w:r w:rsidRPr="00E116D6">
        <w:rPr>
          <w:rFonts w:ascii="Arial" w:hAnsi="Arial" w:cs="Arial"/>
          <w:spacing w:val="-12"/>
        </w:rPr>
        <w:t xml:space="preserve"> </w:t>
      </w:r>
      <w:r w:rsidRPr="00E116D6">
        <w:rPr>
          <w:rFonts w:ascii="Arial" w:hAnsi="Arial" w:cs="Arial"/>
        </w:rPr>
        <w:t>by</w:t>
      </w:r>
      <w:r w:rsidRPr="00E116D6">
        <w:rPr>
          <w:rFonts w:ascii="Arial" w:hAnsi="Arial" w:cs="Arial"/>
          <w:spacing w:val="-13"/>
        </w:rPr>
        <w:t xml:space="preserve"> </w:t>
      </w:r>
      <w:r w:rsidRPr="00E116D6">
        <w:rPr>
          <w:rFonts w:ascii="Arial" w:hAnsi="Arial" w:cs="Arial"/>
        </w:rPr>
        <w:t>car</w:t>
      </w:r>
      <w:r w:rsidRPr="00E116D6">
        <w:rPr>
          <w:rFonts w:ascii="Arial" w:hAnsi="Arial" w:cs="Arial"/>
          <w:spacing w:val="-11"/>
        </w:rPr>
        <w:t xml:space="preserve"> </w:t>
      </w:r>
      <w:r w:rsidRPr="00E116D6">
        <w:rPr>
          <w:rFonts w:ascii="Arial" w:hAnsi="Arial" w:cs="Arial"/>
        </w:rPr>
        <w:t>or</w:t>
      </w:r>
      <w:r w:rsidRPr="00E116D6">
        <w:rPr>
          <w:rFonts w:ascii="Arial" w:hAnsi="Arial" w:cs="Arial"/>
          <w:spacing w:val="-16"/>
        </w:rPr>
        <w:t xml:space="preserve"> </w:t>
      </w:r>
      <w:r w:rsidRPr="00E116D6">
        <w:rPr>
          <w:rFonts w:ascii="Arial" w:hAnsi="Arial" w:cs="Arial"/>
        </w:rPr>
        <w:t>motorcycle,</w:t>
      </w:r>
      <w:r w:rsidRPr="00E116D6">
        <w:rPr>
          <w:rFonts w:ascii="Arial" w:hAnsi="Arial" w:cs="Arial"/>
          <w:spacing w:val="-12"/>
        </w:rPr>
        <w:t xml:space="preserve"> </w:t>
      </w:r>
      <w:r w:rsidRPr="00E116D6">
        <w:rPr>
          <w:rFonts w:ascii="Arial" w:hAnsi="Arial" w:cs="Arial"/>
        </w:rPr>
        <w:t>ensuring</w:t>
      </w:r>
      <w:r w:rsidRPr="00E116D6">
        <w:rPr>
          <w:rFonts w:ascii="Arial" w:hAnsi="Arial" w:cs="Arial"/>
          <w:spacing w:val="-12"/>
        </w:rPr>
        <w:t xml:space="preserve"> </w:t>
      </w:r>
      <w:r w:rsidRPr="00E116D6">
        <w:rPr>
          <w:rFonts w:ascii="Arial" w:hAnsi="Arial" w:cs="Arial"/>
        </w:rPr>
        <w:t>ease</w:t>
      </w:r>
      <w:r w:rsidRPr="00E116D6">
        <w:rPr>
          <w:rFonts w:ascii="Arial" w:hAnsi="Arial" w:cs="Arial"/>
          <w:spacing w:val="-12"/>
        </w:rPr>
        <w:t xml:space="preserve"> </w:t>
      </w:r>
      <w:r w:rsidRPr="00E116D6">
        <w:rPr>
          <w:rFonts w:ascii="Arial" w:hAnsi="Arial" w:cs="Arial"/>
        </w:rPr>
        <w:t>of</w:t>
      </w:r>
      <w:r w:rsidRPr="00E116D6">
        <w:rPr>
          <w:rFonts w:ascii="Arial" w:hAnsi="Arial" w:cs="Arial"/>
          <w:spacing w:val="-17"/>
        </w:rPr>
        <w:t xml:space="preserve"> </w:t>
      </w:r>
      <w:r w:rsidRPr="00E116D6">
        <w:rPr>
          <w:rFonts w:ascii="Arial" w:hAnsi="Arial" w:cs="Arial"/>
        </w:rPr>
        <w:t>access for learners, teachers, and stakeholders.</w:t>
      </w:r>
    </w:p>
    <w:p w14:paraId="008CF5D5" w14:textId="77777777" w:rsidR="002D634F" w:rsidRPr="00E116D6" w:rsidRDefault="002D634F" w:rsidP="002D634F">
      <w:pPr>
        <w:pStyle w:val="BodyText"/>
        <w:spacing w:before="1" w:line="480" w:lineRule="auto"/>
        <w:ind w:left="721" w:right="355" w:firstLine="720"/>
        <w:rPr>
          <w:rFonts w:ascii="Arial" w:hAnsi="Arial" w:cs="Arial"/>
        </w:rPr>
      </w:pPr>
      <w:r w:rsidRPr="00E116D6">
        <w:rPr>
          <w:rFonts w:ascii="Arial" w:hAnsi="Arial" w:cs="Arial"/>
        </w:rPr>
        <w:t>The school grounds are largely landscaped with ornamental plants and vegetable gardens maintained by teachers in close collaboration with supportive parents. To sustain these initiatives and further strengthen campus-wide participation, the school has implemented twice-yearly evaluations aimed at maintaining its beautification efforts and intensifying the “</w:t>
      </w:r>
      <w:proofErr w:type="spellStart"/>
      <w:r w:rsidRPr="00E116D6">
        <w:rPr>
          <w:rFonts w:ascii="Arial" w:hAnsi="Arial" w:cs="Arial"/>
        </w:rPr>
        <w:t>Gulayan</w:t>
      </w:r>
      <w:proofErr w:type="spellEnd"/>
      <w:r w:rsidRPr="00E116D6">
        <w:rPr>
          <w:rFonts w:ascii="Arial" w:hAnsi="Arial" w:cs="Arial"/>
        </w:rPr>
        <w:t xml:space="preserve"> </w:t>
      </w:r>
      <w:proofErr w:type="spellStart"/>
      <w:r w:rsidRPr="00E116D6">
        <w:rPr>
          <w:rFonts w:ascii="Arial" w:hAnsi="Arial" w:cs="Arial"/>
        </w:rPr>
        <w:t>sa</w:t>
      </w:r>
      <w:proofErr w:type="spellEnd"/>
      <w:r w:rsidRPr="00E116D6">
        <w:rPr>
          <w:rFonts w:ascii="Arial" w:hAnsi="Arial" w:cs="Arial"/>
        </w:rPr>
        <w:t xml:space="preserve"> </w:t>
      </w:r>
      <w:proofErr w:type="spellStart"/>
      <w:r w:rsidRPr="00E116D6">
        <w:rPr>
          <w:rFonts w:ascii="Arial" w:hAnsi="Arial" w:cs="Arial"/>
        </w:rPr>
        <w:t>Paaralan</w:t>
      </w:r>
      <w:proofErr w:type="spellEnd"/>
      <w:r w:rsidRPr="00E116D6">
        <w:rPr>
          <w:rFonts w:ascii="Arial" w:hAnsi="Arial" w:cs="Arial"/>
        </w:rPr>
        <w:t>” program as part of its health and nutrition advocacy and learner engagement in environmental stewardship.</w:t>
      </w:r>
    </w:p>
    <w:p w14:paraId="693C2364" w14:textId="77777777" w:rsidR="00B85400" w:rsidRDefault="00B85400">
      <w:pPr>
        <w:pStyle w:val="NormalWeb"/>
        <w:spacing w:line="480" w:lineRule="auto"/>
        <w:ind w:left="720"/>
        <w:jc w:val="both"/>
        <w:rPr>
          <w:rFonts w:ascii="Arial" w:hAnsi="Arial" w:cs="Arial"/>
          <w:lang w:val="en-US"/>
        </w:rPr>
      </w:pPr>
    </w:p>
    <w:p w14:paraId="43269B1B" w14:textId="77777777" w:rsidR="00B85400" w:rsidRDefault="00B85400">
      <w:pPr>
        <w:pStyle w:val="NormalWeb"/>
        <w:spacing w:line="480" w:lineRule="auto"/>
        <w:ind w:left="720"/>
        <w:jc w:val="both"/>
        <w:rPr>
          <w:rFonts w:ascii="Arial" w:hAnsi="Arial" w:cs="Arial"/>
          <w:lang w:val="en-US"/>
        </w:rPr>
      </w:pPr>
    </w:p>
    <w:p w14:paraId="3B19243D" w14:textId="4809AEBD" w:rsidR="00B85400" w:rsidRDefault="00743D7E">
      <w:pPr>
        <w:pStyle w:val="NormalWeb"/>
        <w:spacing w:line="480" w:lineRule="auto"/>
        <w:ind w:left="720"/>
        <w:jc w:val="both"/>
        <w:rPr>
          <w:rFonts w:ascii="Arial" w:hAnsi="Arial" w:cs="Arial"/>
          <w:lang w:val="en-US"/>
        </w:rPr>
      </w:pPr>
      <w:r>
        <w:rPr>
          <w:noProof/>
          <w:sz w:val="20"/>
        </w:rPr>
        <w:drawing>
          <wp:inline distT="0" distB="0" distL="0" distR="0" wp14:anchorId="36815B15" wp14:editId="7BCF7238">
            <wp:extent cx="5943600" cy="3492500"/>
            <wp:effectExtent l="0" t="0" r="0" b="0"/>
            <wp:docPr id="155171049"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3" cstate="print"/>
                    <a:stretch>
                      <a:fillRect/>
                    </a:stretch>
                  </pic:blipFill>
                  <pic:spPr>
                    <a:xfrm>
                      <a:off x="0" y="0"/>
                      <a:ext cx="5943600" cy="3492500"/>
                    </a:xfrm>
                    <a:prstGeom prst="rect">
                      <a:avLst/>
                    </a:prstGeom>
                  </pic:spPr>
                </pic:pic>
              </a:graphicData>
            </a:graphic>
          </wp:inline>
        </w:drawing>
      </w:r>
    </w:p>
    <w:p w14:paraId="550701A4" w14:textId="77777777" w:rsidR="00B85400" w:rsidRDefault="00B85400">
      <w:pPr>
        <w:pStyle w:val="NormalWeb"/>
        <w:spacing w:line="480" w:lineRule="auto"/>
        <w:rPr>
          <w:rFonts w:ascii="Arial" w:hAnsi="Arial" w:cs="Arial"/>
        </w:rPr>
      </w:pPr>
    </w:p>
    <w:p w14:paraId="08D6C600" w14:textId="77777777" w:rsidR="00B85400" w:rsidRDefault="00D32C54">
      <w:pPr>
        <w:spacing w:after="0" w:line="480" w:lineRule="auto"/>
        <w:ind w:right="4"/>
        <w:jc w:val="center"/>
        <w:rPr>
          <w:rFonts w:ascii="Arial" w:hAnsi="Arial" w:cs="Arial"/>
          <w:sz w:val="24"/>
          <w:szCs w:val="24"/>
        </w:rPr>
      </w:pPr>
      <w:r>
        <w:rPr>
          <w:rFonts w:ascii="Arial" w:hAnsi="Arial" w:cs="Arial"/>
          <w:b/>
          <w:sz w:val="24"/>
          <w:szCs w:val="24"/>
        </w:rPr>
        <w:t>Figure 3</w:t>
      </w:r>
    </w:p>
    <w:p w14:paraId="3276A42D" w14:textId="77777777" w:rsidR="00B85400" w:rsidRDefault="00D32C54">
      <w:pPr>
        <w:spacing w:after="0" w:line="480" w:lineRule="auto"/>
        <w:ind w:right="4"/>
        <w:jc w:val="center"/>
        <w:rPr>
          <w:rFonts w:ascii="Arial" w:hAnsi="Arial" w:cs="Arial"/>
          <w:b/>
          <w:sz w:val="24"/>
          <w:szCs w:val="24"/>
          <w:lang w:val="en-PH"/>
        </w:rPr>
      </w:pPr>
      <w:r>
        <w:rPr>
          <w:rFonts w:ascii="Arial" w:hAnsi="Arial" w:cs="Arial"/>
          <w:b/>
          <w:sz w:val="24"/>
          <w:szCs w:val="24"/>
        </w:rPr>
        <w:t>Location Map of the Stud</w:t>
      </w:r>
      <w:r>
        <w:rPr>
          <w:rFonts w:ascii="Arial" w:hAnsi="Arial" w:cs="Arial"/>
          <w:b/>
          <w:sz w:val="24"/>
          <w:szCs w:val="24"/>
          <w:lang w:val="en-PH"/>
        </w:rPr>
        <w:t>y</w:t>
      </w:r>
    </w:p>
    <w:p w14:paraId="0C851257" w14:textId="77777777" w:rsidR="00B85400" w:rsidRDefault="00B85400">
      <w:pPr>
        <w:spacing w:after="0" w:line="360" w:lineRule="auto"/>
        <w:ind w:right="4" w:firstLine="720"/>
        <w:jc w:val="both"/>
        <w:rPr>
          <w:rFonts w:ascii="Arial" w:hAnsi="Arial" w:cs="Arial"/>
          <w:b/>
          <w:color w:val="000000" w:themeColor="text1"/>
          <w:sz w:val="24"/>
          <w:szCs w:val="24"/>
        </w:rPr>
      </w:pPr>
    </w:p>
    <w:p w14:paraId="577F5A23" w14:textId="77777777" w:rsidR="00743D7E" w:rsidRDefault="00743D7E">
      <w:pPr>
        <w:spacing w:after="0" w:line="360" w:lineRule="auto"/>
        <w:ind w:right="4" w:firstLine="720"/>
        <w:jc w:val="both"/>
        <w:rPr>
          <w:rFonts w:ascii="Arial" w:hAnsi="Arial" w:cs="Arial"/>
          <w:b/>
          <w:color w:val="000000" w:themeColor="text1"/>
          <w:sz w:val="24"/>
          <w:szCs w:val="24"/>
        </w:rPr>
      </w:pPr>
    </w:p>
    <w:p w14:paraId="0329A7EB" w14:textId="77777777" w:rsidR="00743D7E" w:rsidRDefault="00743D7E">
      <w:pPr>
        <w:spacing w:after="0" w:line="360" w:lineRule="auto"/>
        <w:ind w:right="4" w:firstLine="720"/>
        <w:jc w:val="both"/>
        <w:rPr>
          <w:rFonts w:ascii="Arial" w:hAnsi="Arial" w:cs="Arial"/>
          <w:b/>
          <w:color w:val="000000" w:themeColor="text1"/>
          <w:sz w:val="24"/>
          <w:szCs w:val="24"/>
        </w:rPr>
      </w:pPr>
    </w:p>
    <w:p w14:paraId="6F4780DF" w14:textId="77777777" w:rsidR="00743D7E" w:rsidRDefault="00743D7E">
      <w:pPr>
        <w:spacing w:after="0" w:line="360" w:lineRule="auto"/>
        <w:ind w:right="4" w:firstLine="720"/>
        <w:jc w:val="both"/>
        <w:rPr>
          <w:rFonts w:ascii="Arial" w:hAnsi="Arial" w:cs="Arial"/>
          <w:b/>
          <w:color w:val="000000" w:themeColor="text1"/>
          <w:sz w:val="24"/>
          <w:szCs w:val="24"/>
        </w:rPr>
      </w:pPr>
    </w:p>
    <w:p w14:paraId="0640FCB3" w14:textId="77777777" w:rsidR="00743D7E" w:rsidRDefault="00743D7E">
      <w:pPr>
        <w:spacing w:after="0" w:line="360" w:lineRule="auto"/>
        <w:ind w:right="4" w:firstLine="720"/>
        <w:jc w:val="both"/>
        <w:rPr>
          <w:rFonts w:ascii="Arial" w:hAnsi="Arial" w:cs="Arial"/>
          <w:b/>
          <w:color w:val="000000" w:themeColor="text1"/>
          <w:sz w:val="24"/>
          <w:szCs w:val="24"/>
        </w:rPr>
      </w:pPr>
    </w:p>
    <w:p w14:paraId="3C215FAB" w14:textId="77777777" w:rsidR="00743D7E" w:rsidRDefault="00743D7E">
      <w:pPr>
        <w:spacing w:after="0" w:line="360" w:lineRule="auto"/>
        <w:ind w:right="4" w:firstLine="720"/>
        <w:jc w:val="both"/>
        <w:rPr>
          <w:rFonts w:ascii="Arial" w:hAnsi="Arial" w:cs="Arial"/>
          <w:b/>
          <w:color w:val="000000" w:themeColor="text1"/>
          <w:sz w:val="24"/>
          <w:szCs w:val="24"/>
        </w:rPr>
      </w:pPr>
    </w:p>
    <w:p w14:paraId="65EBB865" w14:textId="77777777" w:rsidR="00743D7E" w:rsidRDefault="00743D7E">
      <w:pPr>
        <w:spacing w:after="0" w:line="360" w:lineRule="auto"/>
        <w:ind w:right="4" w:firstLine="720"/>
        <w:jc w:val="both"/>
        <w:rPr>
          <w:rFonts w:ascii="Arial" w:hAnsi="Arial" w:cs="Arial"/>
          <w:b/>
          <w:color w:val="000000" w:themeColor="text1"/>
          <w:sz w:val="24"/>
          <w:szCs w:val="24"/>
        </w:rPr>
      </w:pPr>
    </w:p>
    <w:p w14:paraId="72C43E60" w14:textId="77777777" w:rsidR="00743D7E" w:rsidRDefault="00743D7E">
      <w:pPr>
        <w:spacing w:after="0" w:line="360" w:lineRule="auto"/>
        <w:ind w:right="4" w:firstLine="720"/>
        <w:jc w:val="both"/>
        <w:rPr>
          <w:rFonts w:ascii="Arial" w:hAnsi="Arial" w:cs="Arial"/>
          <w:b/>
          <w:color w:val="000000" w:themeColor="text1"/>
          <w:sz w:val="24"/>
          <w:szCs w:val="24"/>
        </w:rPr>
      </w:pPr>
    </w:p>
    <w:p w14:paraId="681D4BBA" w14:textId="77777777" w:rsidR="00B85400" w:rsidRDefault="00D32C54">
      <w:pPr>
        <w:spacing w:after="0" w:line="360" w:lineRule="auto"/>
        <w:ind w:right="4" w:firstLine="720"/>
        <w:jc w:val="both"/>
        <w:rPr>
          <w:rFonts w:ascii="Arial" w:hAnsi="Arial" w:cs="Arial"/>
          <w:b/>
          <w:color w:val="000000" w:themeColor="text1"/>
          <w:sz w:val="24"/>
          <w:szCs w:val="24"/>
        </w:rPr>
      </w:pPr>
      <w:r>
        <w:rPr>
          <w:rFonts w:ascii="Arial" w:hAnsi="Arial" w:cs="Arial"/>
          <w:b/>
          <w:color w:val="000000" w:themeColor="text1"/>
          <w:sz w:val="24"/>
          <w:szCs w:val="24"/>
        </w:rPr>
        <w:lastRenderedPageBreak/>
        <w:t>Respondents</w:t>
      </w:r>
    </w:p>
    <w:p w14:paraId="46EEFA48" w14:textId="77777777" w:rsidR="00B85400" w:rsidRDefault="00D32C54">
      <w:pPr>
        <w:spacing w:after="0" w:line="480" w:lineRule="auto"/>
        <w:ind w:left="720" w:right="4" w:firstLine="426"/>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 xml:space="preserve">The respondents of this study will be the teachers </w:t>
      </w:r>
      <w:proofErr w:type="gramStart"/>
      <w:r>
        <w:rPr>
          <w:rFonts w:ascii="Arial" w:hAnsi="Arial" w:cs="Arial"/>
          <w:color w:val="000000" w:themeColor="text1"/>
          <w:sz w:val="24"/>
          <w:szCs w:val="24"/>
          <w:shd w:val="clear" w:color="auto" w:fill="FFFFFF"/>
        </w:rPr>
        <w:t>of</w:t>
      </w:r>
      <w:proofErr w:type="gramEnd"/>
      <w:r>
        <w:rPr>
          <w:rFonts w:ascii="Arial" w:hAnsi="Arial" w:cs="Arial"/>
          <w:color w:val="000000" w:themeColor="text1"/>
          <w:sz w:val="24"/>
          <w:szCs w:val="24"/>
          <w:shd w:val="clear" w:color="auto" w:fill="FFFFFF"/>
        </w:rPr>
        <w:t xml:space="preserve"> Banawa Elementary School, Cebu, Philippines, during School Year 2026–2027. The teacher-respondents will be selected through non-random purposive sampling.</w:t>
      </w:r>
    </w:p>
    <w:p w14:paraId="59048295" w14:textId="77777777" w:rsidR="00B85400" w:rsidRDefault="00D32C54">
      <w:pPr>
        <w:spacing w:after="0" w:line="480" w:lineRule="auto"/>
        <w:ind w:left="720" w:right="4" w:firstLine="426"/>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The inclusion criteria will be as follows: (a) the respondents will be regular teachers assigned at Banawa Elementary School during School Year 2026–2027; (b) the teacher-respondents will be currently teaching Basic Mathematics during the conduct of the study; (c) the teacher-respondents will have been in the teaching profession for more than one year; and (d) the respondents will be willing to participate and cooperate in the conduct of the study.</w:t>
      </w:r>
    </w:p>
    <w:p w14:paraId="1D127396" w14:textId="77777777" w:rsidR="00B85400" w:rsidRDefault="00D32C54">
      <w:pPr>
        <w:spacing w:after="0" w:line="480" w:lineRule="auto"/>
        <w:ind w:left="426" w:right="4" w:firstLine="720"/>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t>Table 1 shows the distribution of respondents.</w:t>
      </w:r>
    </w:p>
    <w:p w14:paraId="67E8F2B8" w14:textId="77777777" w:rsidR="00B85400" w:rsidRDefault="00D32C54">
      <w:pPr>
        <w:spacing w:after="0" w:line="240" w:lineRule="auto"/>
        <w:ind w:left="426" w:right="4"/>
        <w:jc w:val="center"/>
        <w:rPr>
          <w:rFonts w:ascii="Arial" w:hAnsi="Arial" w:cs="Arial"/>
          <w:b/>
          <w:sz w:val="24"/>
          <w:szCs w:val="24"/>
          <w:shd w:val="clear" w:color="auto" w:fill="FFFFFF"/>
        </w:rPr>
      </w:pPr>
      <w:r>
        <w:rPr>
          <w:rFonts w:ascii="Arial" w:hAnsi="Arial" w:cs="Arial"/>
          <w:b/>
          <w:sz w:val="24"/>
          <w:szCs w:val="24"/>
          <w:shd w:val="clear" w:color="auto" w:fill="FFFFFF"/>
        </w:rPr>
        <w:t>Table 1</w:t>
      </w:r>
    </w:p>
    <w:p w14:paraId="6EB463A5" w14:textId="77777777" w:rsidR="00B85400" w:rsidRDefault="00D32C54">
      <w:pPr>
        <w:spacing w:after="0" w:line="240" w:lineRule="auto"/>
        <w:ind w:left="426" w:right="4"/>
        <w:jc w:val="center"/>
        <w:rPr>
          <w:rFonts w:ascii="Arial" w:hAnsi="Arial" w:cs="Arial"/>
          <w:b/>
          <w:sz w:val="24"/>
          <w:szCs w:val="24"/>
          <w:shd w:val="clear" w:color="auto" w:fill="FFFFFF"/>
        </w:rPr>
      </w:pPr>
      <w:r>
        <w:rPr>
          <w:rFonts w:ascii="Arial" w:hAnsi="Arial" w:cs="Arial"/>
          <w:b/>
          <w:sz w:val="24"/>
          <w:szCs w:val="24"/>
          <w:shd w:val="clear" w:color="auto" w:fill="FFFFFF"/>
        </w:rPr>
        <w:t>Distribution of Respondents</w:t>
      </w:r>
    </w:p>
    <w:p w14:paraId="195F92E0" w14:textId="77777777" w:rsidR="00B85400" w:rsidRDefault="00B85400">
      <w:pPr>
        <w:spacing w:after="0" w:line="240" w:lineRule="auto"/>
        <w:ind w:left="426" w:right="4"/>
        <w:jc w:val="center"/>
        <w:rPr>
          <w:rFonts w:ascii="Arial" w:hAnsi="Arial" w:cs="Arial"/>
          <w:b/>
          <w:sz w:val="24"/>
          <w:szCs w:val="24"/>
          <w:shd w:val="clear" w:color="auto" w:fill="FFFFFF"/>
        </w:rPr>
      </w:pPr>
    </w:p>
    <w:tbl>
      <w:tblPr>
        <w:tblStyle w:val="TableGrid"/>
        <w:tblW w:w="0" w:type="auto"/>
        <w:tblInd w:w="854" w:type="dxa"/>
        <w:tblLayout w:type="fixed"/>
        <w:tblLook w:val="04A0" w:firstRow="1" w:lastRow="0" w:firstColumn="1" w:lastColumn="0" w:noHBand="0" w:noVBand="1"/>
      </w:tblPr>
      <w:tblGrid>
        <w:gridCol w:w="4808"/>
        <w:gridCol w:w="1960"/>
        <w:gridCol w:w="1827"/>
      </w:tblGrid>
      <w:tr w:rsidR="00B85400" w14:paraId="0EC7714D" w14:textId="77777777">
        <w:trPr>
          <w:trHeight w:val="552"/>
        </w:trPr>
        <w:tc>
          <w:tcPr>
            <w:tcW w:w="4808" w:type="dxa"/>
            <w:vMerge w:val="restart"/>
            <w:vAlign w:val="center"/>
          </w:tcPr>
          <w:p w14:paraId="02925E71" w14:textId="77777777" w:rsidR="00B85400" w:rsidRDefault="00D32C54">
            <w:pPr>
              <w:spacing w:after="0" w:line="480" w:lineRule="auto"/>
              <w:ind w:right="4"/>
              <w:jc w:val="center"/>
              <w:rPr>
                <w:rFonts w:ascii="Arial" w:eastAsia="SimSun" w:hAnsi="Arial" w:cs="Arial"/>
                <w:b/>
                <w:bCs/>
                <w:sz w:val="24"/>
                <w:szCs w:val="24"/>
                <w:shd w:val="clear" w:color="auto" w:fill="FFFFFF"/>
              </w:rPr>
            </w:pPr>
            <w:r>
              <w:rPr>
                <w:rFonts w:ascii="Arial" w:eastAsia="SimSun" w:hAnsi="Arial" w:cs="Arial"/>
                <w:b/>
                <w:bCs/>
                <w:sz w:val="24"/>
                <w:szCs w:val="24"/>
                <w:shd w:val="clear" w:color="auto" w:fill="FFFFFF"/>
              </w:rPr>
              <w:t>Environment</w:t>
            </w:r>
          </w:p>
        </w:tc>
        <w:tc>
          <w:tcPr>
            <w:tcW w:w="3787" w:type="dxa"/>
            <w:gridSpan w:val="2"/>
          </w:tcPr>
          <w:p w14:paraId="443DB7F8" w14:textId="77777777" w:rsidR="00B85400" w:rsidRDefault="00D32C54">
            <w:pPr>
              <w:spacing w:after="0" w:line="240" w:lineRule="auto"/>
              <w:jc w:val="center"/>
              <w:rPr>
                <w:rFonts w:ascii="Arial" w:hAnsi="Arial" w:cs="Arial"/>
                <w:b/>
                <w:bCs/>
                <w:sz w:val="28"/>
                <w:szCs w:val="28"/>
              </w:rPr>
            </w:pPr>
            <w:r>
              <w:rPr>
                <w:rFonts w:ascii="Arial" w:hAnsi="Arial" w:cs="Arial"/>
                <w:b/>
                <w:bCs/>
                <w:sz w:val="28"/>
                <w:szCs w:val="28"/>
              </w:rPr>
              <w:t>Respondents</w:t>
            </w:r>
          </w:p>
        </w:tc>
      </w:tr>
      <w:tr w:rsidR="00B85400" w14:paraId="70D029E9" w14:textId="77777777">
        <w:tc>
          <w:tcPr>
            <w:tcW w:w="4808" w:type="dxa"/>
            <w:vMerge/>
            <w:vAlign w:val="center"/>
          </w:tcPr>
          <w:p w14:paraId="1452570A" w14:textId="77777777" w:rsidR="00B85400" w:rsidRDefault="00B85400">
            <w:pPr>
              <w:spacing w:after="0"/>
              <w:ind w:right="4"/>
              <w:jc w:val="center"/>
              <w:rPr>
                <w:rFonts w:ascii="Arial" w:eastAsia="SimSun" w:hAnsi="Arial" w:cs="Arial"/>
                <w:sz w:val="24"/>
                <w:szCs w:val="24"/>
                <w:shd w:val="clear" w:color="auto" w:fill="FFFFFF"/>
                <w:lang w:val="en-PH" w:eastAsia="zh-CN" w:bidi="th-TH"/>
              </w:rPr>
            </w:pPr>
          </w:p>
        </w:tc>
        <w:tc>
          <w:tcPr>
            <w:tcW w:w="1960" w:type="dxa"/>
          </w:tcPr>
          <w:p w14:paraId="35E1D9B9" w14:textId="77777777" w:rsidR="00B85400" w:rsidRDefault="00D32C54">
            <w:pPr>
              <w:spacing w:after="0"/>
              <w:ind w:right="4"/>
              <w:jc w:val="center"/>
              <w:rPr>
                <w:rFonts w:ascii="Arial" w:eastAsia="SimSun" w:hAnsi="Arial" w:cs="Arial"/>
                <w:sz w:val="24"/>
                <w:szCs w:val="24"/>
                <w:shd w:val="clear" w:color="auto" w:fill="FFFFFF"/>
                <w:lang w:val="en-PH" w:eastAsia="zh-CN" w:bidi="th-TH"/>
              </w:rPr>
            </w:pPr>
            <w:r>
              <w:rPr>
                <w:rFonts w:ascii="Arial" w:eastAsia="SimSun" w:hAnsi="Arial" w:cs="Arial"/>
                <w:sz w:val="24"/>
                <w:szCs w:val="24"/>
                <w:shd w:val="clear" w:color="auto" w:fill="FFFFFF"/>
                <w:lang w:val="en-PH" w:eastAsia="zh-CN" w:bidi="th-TH"/>
              </w:rPr>
              <w:t xml:space="preserve">Frequency </w:t>
            </w:r>
          </w:p>
        </w:tc>
        <w:tc>
          <w:tcPr>
            <w:tcW w:w="1827" w:type="dxa"/>
          </w:tcPr>
          <w:p w14:paraId="346A65CD" w14:textId="77777777" w:rsidR="00B85400" w:rsidRDefault="00D32C54">
            <w:pPr>
              <w:spacing w:after="0"/>
              <w:ind w:right="4"/>
              <w:jc w:val="center"/>
              <w:rPr>
                <w:rFonts w:ascii="Arial" w:eastAsia="SimSun" w:hAnsi="Arial" w:cs="Arial"/>
                <w:sz w:val="24"/>
                <w:szCs w:val="24"/>
                <w:shd w:val="clear" w:color="auto" w:fill="FFFFFF"/>
                <w:lang w:val="en-PH" w:eastAsia="zh-CN" w:bidi="th-TH"/>
              </w:rPr>
            </w:pPr>
            <w:r>
              <w:rPr>
                <w:rFonts w:ascii="Arial" w:eastAsia="SimSun" w:hAnsi="Arial" w:cs="Arial"/>
                <w:sz w:val="24"/>
                <w:szCs w:val="24"/>
                <w:shd w:val="clear" w:color="auto" w:fill="FFFFFF"/>
                <w:lang w:val="en-PH" w:eastAsia="zh-CN" w:bidi="th-TH"/>
              </w:rPr>
              <w:t>Percentage</w:t>
            </w:r>
          </w:p>
        </w:tc>
      </w:tr>
      <w:tr w:rsidR="00B85400" w14:paraId="3EBC8AC2" w14:textId="77777777">
        <w:trPr>
          <w:trHeight w:val="90"/>
        </w:trPr>
        <w:tc>
          <w:tcPr>
            <w:tcW w:w="4808" w:type="dxa"/>
            <w:vAlign w:val="center"/>
          </w:tcPr>
          <w:p w14:paraId="7CE4B193" w14:textId="77777777" w:rsidR="00B85400" w:rsidRDefault="00D32C54">
            <w:pPr>
              <w:spacing w:after="0" w:line="480" w:lineRule="auto"/>
              <w:ind w:right="4"/>
              <w:jc w:val="center"/>
              <w:rPr>
                <w:rFonts w:ascii="Arial" w:eastAsia="SimSun" w:hAnsi="Arial" w:cs="Arial"/>
                <w:sz w:val="24"/>
                <w:szCs w:val="24"/>
                <w:shd w:val="clear" w:color="auto" w:fill="FFFFFF"/>
                <w:lang w:eastAsia="zh-CN" w:bidi="th-TH"/>
              </w:rPr>
            </w:pPr>
            <w:r>
              <w:rPr>
                <w:rFonts w:ascii="Arial" w:eastAsia="SimSun" w:hAnsi="Arial" w:cs="Arial"/>
                <w:sz w:val="24"/>
                <w:szCs w:val="24"/>
                <w:shd w:val="clear" w:color="auto" w:fill="FFFFFF"/>
                <w:lang w:eastAsia="zh-CN" w:bidi="th-TH"/>
              </w:rPr>
              <w:t>School Heads</w:t>
            </w:r>
          </w:p>
        </w:tc>
        <w:tc>
          <w:tcPr>
            <w:tcW w:w="1960" w:type="dxa"/>
            <w:vAlign w:val="center"/>
          </w:tcPr>
          <w:p w14:paraId="6C7D3DD3" w14:textId="77777777" w:rsidR="00B85400" w:rsidRDefault="00B85400">
            <w:pPr>
              <w:spacing w:after="0"/>
              <w:ind w:right="4"/>
              <w:jc w:val="center"/>
              <w:rPr>
                <w:rFonts w:ascii="Arial" w:eastAsia="SimSun" w:hAnsi="Arial" w:cs="Arial"/>
                <w:sz w:val="24"/>
                <w:szCs w:val="24"/>
                <w:shd w:val="clear" w:color="auto" w:fill="FFFFFF"/>
                <w:lang w:val="en-PH" w:eastAsia="zh-CN" w:bidi="th-TH"/>
              </w:rPr>
            </w:pPr>
          </w:p>
        </w:tc>
        <w:tc>
          <w:tcPr>
            <w:tcW w:w="1827" w:type="dxa"/>
            <w:vAlign w:val="center"/>
          </w:tcPr>
          <w:p w14:paraId="1BB9B75F" w14:textId="77777777" w:rsidR="00B85400" w:rsidRDefault="00B85400">
            <w:pPr>
              <w:spacing w:after="0"/>
              <w:ind w:right="4"/>
              <w:jc w:val="center"/>
              <w:rPr>
                <w:rFonts w:ascii="Arial" w:eastAsia="SimSun" w:hAnsi="Arial" w:cs="Arial"/>
                <w:sz w:val="24"/>
                <w:szCs w:val="24"/>
                <w:shd w:val="clear" w:color="auto" w:fill="FFFFFF"/>
                <w:lang w:eastAsia="zh-CN" w:bidi="th-TH"/>
              </w:rPr>
            </w:pPr>
          </w:p>
        </w:tc>
      </w:tr>
      <w:tr w:rsidR="00B85400" w14:paraId="37B826B4" w14:textId="77777777">
        <w:tc>
          <w:tcPr>
            <w:tcW w:w="4808" w:type="dxa"/>
            <w:vAlign w:val="center"/>
          </w:tcPr>
          <w:p w14:paraId="622406BF" w14:textId="77777777" w:rsidR="00B85400" w:rsidRDefault="00D32C54">
            <w:pPr>
              <w:spacing w:after="0" w:line="480" w:lineRule="auto"/>
              <w:ind w:right="4"/>
              <w:jc w:val="center"/>
              <w:rPr>
                <w:rFonts w:ascii="Arial" w:eastAsia="SimSun" w:hAnsi="Arial" w:cs="Arial"/>
                <w:sz w:val="24"/>
                <w:szCs w:val="24"/>
                <w:shd w:val="clear" w:color="auto" w:fill="FFFFFF"/>
                <w:lang w:eastAsia="zh-CN" w:bidi="th-TH"/>
              </w:rPr>
            </w:pPr>
            <w:r>
              <w:rPr>
                <w:rFonts w:ascii="Arial" w:eastAsia="SimSun" w:hAnsi="Arial" w:cs="Arial"/>
                <w:sz w:val="24"/>
                <w:szCs w:val="24"/>
                <w:shd w:val="clear" w:color="auto" w:fill="FFFFFF"/>
                <w:lang w:eastAsia="zh-CN" w:bidi="th-TH"/>
              </w:rPr>
              <w:t>Teachers</w:t>
            </w:r>
          </w:p>
        </w:tc>
        <w:tc>
          <w:tcPr>
            <w:tcW w:w="1960" w:type="dxa"/>
            <w:vAlign w:val="center"/>
          </w:tcPr>
          <w:p w14:paraId="1B23B829" w14:textId="418478FC" w:rsidR="00B85400" w:rsidRDefault="00743D7E">
            <w:pPr>
              <w:spacing w:after="0"/>
              <w:ind w:right="4"/>
              <w:jc w:val="center"/>
              <w:rPr>
                <w:rFonts w:ascii="Arial" w:eastAsia="SimSun" w:hAnsi="Arial" w:cs="Arial"/>
                <w:sz w:val="24"/>
                <w:szCs w:val="24"/>
                <w:shd w:val="clear" w:color="auto" w:fill="FFFFFF"/>
                <w:lang w:val="en-PH" w:eastAsia="zh-CN" w:bidi="th-TH"/>
              </w:rPr>
            </w:pPr>
            <w:r>
              <w:rPr>
                <w:rFonts w:ascii="Arial" w:eastAsia="SimSun" w:hAnsi="Arial" w:cs="Arial"/>
                <w:sz w:val="24"/>
                <w:szCs w:val="24"/>
                <w:shd w:val="clear" w:color="auto" w:fill="FFFFFF"/>
                <w:lang w:val="en-PH" w:eastAsia="zh-CN" w:bidi="th-TH"/>
              </w:rPr>
              <w:t>50</w:t>
            </w:r>
          </w:p>
        </w:tc>
        <w:tc>
          <w:tcPr>
            <w:tcW w:w="1827" w:type="dxa"/>
            <w:vAlign w:val="center"/>
          </w:tcPr>
          <w:p w14:paraId="445CD084" w14:textId="77777777" w:rsidR="00B85400" w:rsidRDefault="00B85400">
            <w:pPr>
              <w:spacing w:after="0"/>
              <w:ind w:right="4"/>
              <w:jc w:val="center"/>
              <w:rPr>
                <w:rFonts w:ascii="Arial" w:eastAsia="SimSun" w:hAnsi="Arial" w:cs="Arial"/>
                <w:sz w:val="24"/>
                <w:szCs w:val="24"/>
                <w:shd w:val="clear" w:color="auto" w:fill="FFFFFF"/>
                <w:lang w:eastAsia="zh-CN" w:bidi="th-TH"/>
              </w:rPr>
            </w:pPr>
          </w:p>
        </w:tc>
      </w:tr>
      <w:tr w:rsidR="00B85400" w14:paraId="0BA11FD2" w14:textId="77777777">
        <w:tc>
          <w:tcPr>
            <w:tcW w:w="4808" w:type="dxa"/>
            <w:vAlign w:val="center"/>
          </w:tcPr>
          <w:p w14:paraId="2EB19D8F" w14:textId="77777777" w:rsidR="00B85400" w:rsidRDefault="00D32C54">
            <w:pPr>
              <w:spacing w:after="0" w:line="480" w:lineRule="auto"/>
              <w:ind w:right="4"/>
              <w:jc w:val="center"/>
              <w:rPr>
                <w:rFonts w:ascii="Arial" w:eastAsia="SimSun" w:hAnsi="Arial" w:cs="Arial"/>
                <w:sz w:val="24"/>
                <w:szCs w:val="24"/>
                <w:shd w:val="clear" w:color="auto" w:fill="FFFFFF"/>
                <w:lang w:val="en-PH"/>
              </w:rPr>
            </w:pPr>
            <w:r>
              <w:rPr>
                <w:rFonts w:ascii="Arial" w:eastAsia="SimSun" w:hAnsi="Arial" w:cs="Arial"/>
                <w:b/>
                <w:bCs/>
                <w:shd w:val="clear" w:color="auto" w:fill="FFFFFF"/>
                <w:lang w:val="en-PH"/>
              </w:rPr>
              <w:t>TOTAL</w:t>
            </w:r>
          </w:p>
        </w:tc>
        <w:tc>
          <w:tcPr>
            <w:tcW w:w="1960" w:type="dxa"/>
            <w:vAlign w:val="center"/>
          </w:tcPr>
          <w:p w14:paraId="6EF64C71" w14:textId="45FC61E9" w:rsidR="00B85400" w:rsidRDefault="00743D7E">
            <w:pPr>
              <w:spacing w:after="0" w:line="480" w:lineRule="auto"/>
              <w:ind w:right="4"/>
              <w:jc w:val="center"/>
              <w:rPr>
                <w:rFonts w:ascii="Arial" w:eastAsia="SimSun" w:hAnsi="Arial" w:cs="Arial"/>
                <w:b/>
                <w:bCs/>
                <w:sz w:val="24"/>
                <w:szCs w:val="24"/>
                <w:shd w:val="clear" w:color="auto" w:fill="FFFFFF"/>
                <w:lang w:val="en-PH" w:eastAsia="zh-CN" w:bidi="th-TH"/>
              </w:rPr>
            </w:pPr>
            <w:r>
              <w:rPr>
                <w:rFonts w:ascii="Arial" w:eastAsia="SimSun" w:hAnsi="Arial" w:cs="Arial"/>
                <w:b/>
                <w:bCs/>
                <w:sz w:val="24"/>
                <w:szCs w:val="24"/>
                <w:shd w:val="clear" w:color="auto" w:fill="FFFFFF"/>
                <w:lang w:val="en-PH" w:eastAsia="zh-CN" w:bidi="th-TH"/>
              </w:rPr>
              <w:t>50</w:t>
            </w:r>
          </w:p>
        </w:tc>
        <w:tc>
          <w:tcPr>
            <w:tcW w:w="1827" w:type="dxa"/>
            <w:vAlign w:val="center"/>
          </w:tcPr>
          <w:p w14:paraId="79DF6E8D" w14:textId="77777777" w:rsidR="00B85400" w:rsidRDefault="00B85400">
            <w:pPr>
              <w:spacing w:after="0" w:line="480" w:lineRule="auto"/>
              <w:ind w:right="4"/>
              <w:jc w:val="center"/>
              <w:rPr>
                <w:rFonts w:ascii="Arial" w:eastAsia="SimSun" w:hAnsi="Arial" w:cs="Arial"/>
                <w:b/>
                <w:bCs/>
                <w:sz w:val="24"/>
                <w:szCs w:val="24"/>
                <w:shd w:val="clear" w:color="auto" w:fill="FFFFFF"/>
                <w:lang w:eastAsia="zh-CN" w:bidi="th-TH"/>
              </w:rPr>
            </w:pPr>
          </w:p>
        </w:tc>
      </w:tr>
    </w:tbl>
    <w:p w14:paraId="3F4E73DC" w14:textId="77777777" w:rsidR="00B85400" w:rsidRDefault="00B85400">
      <w:pPr>
        <w:spacing w:after="0" w:line="480" w:lineRule="auto"/>
        <w:ind w:left="720" w:right="4" w:firstLine="720"/>
        <w:jc w:val="both"/>
        <w:rPr>
          <w:rFonts w:ascii="Arial" w:hAnsi="Arial" w:cs="Arial"/>
          <w:bCs/>
          <w:sz w:val="24"/>
          <w:szCs w:val="24"/>
          <w:lang w:val="en-PH"/>
        </w:rPr>
      </w:pPr>
    </w:p>
    <w:p w14:paraId="3FBF9E15" w14:textId="77777777" w:rsidR="00B85400" w:rsidRDefault="00B85400">
      <w:pPr>
        <w:spacing w:after="0" w:line="480" w:lineRule="auto"/>
        <w:ind w:left="720" w:right="4" w:firstLine="720"/>
        <w:jc w:val="both"/>
        <w:rPr>
          <w:rFonts w:ascii="Arial" w:hAnsi="Arial" w:cs="Arial"/>
          <w:bCs/>
          <w:sz w:val="24"/>
          <w:szCs w:val="24"/>
          <w:lang w:val="en-PH"/>
        </w:rPr>
      </w:pPr>
    </w:p>
    <w:p w14:paraId="35205955" w14:textId="77777777" w:rsidR="00B85400" w:rsidRDefault="00B85400">
      <w:pPr>
        <w:spacing w:after="0" w:line="480" w:lineRule="auto"/>
        <w:ind w:left="720" w:right="4" w:firstLine="720"/>
        <w:jc w:val="both"/>
        <w:rPr>
          <w:rFonts w:ascii="Arial" w:hAnsi="Arial" w:cs="Arial"/>
          <w:bCs/>
          <w:sz w:val="24"/>
          <w:szCs w:val="24"/>
          <w:lang w:val="en-PH"/>
        </w:rPr>
      </w:pPr>
    </w:p>
    <w:p w14:paraId="350FD338" w14:textId="77777777" w:rsidR="00B85400" w:rsidRDefault="00B85400">
      <w:pPr>
        <w:spacing w:after="0" w:line="480" w:lineRule="auto"/>
        <w:ind w:left="720" w:right="4" w:firstLine="720"/>
        <w:jc w:val="both"/>
        <w:rPr>
          <w:rFonts w:ascii="Arial" w:hAnsi="Arial" w:cs="Arial"/>
          <w:bCs/>
          <w:sz w:val="24"/>
          <w:szCs w:val="24"/>
          <w:lang w:val="en-PH"/>
        </w:rPr>
      </w:pPr>
    </w:p>
    <w:p w14:paraId="3B26CDCE" w14:textId="77777777" w:rsidR="00B85400" w:rsidRDefault="00B85400">
      <w:pPr>
        <w:spacing w:after="0" w:line="480" w:lineRule="auto"/>
        <w:ind w:left="720" w:right="4" w:firstLine="720"/>
        <w:jc w:val="both"/>
        <w:rPr>
          <w:rFonts w:ascii="Arial" w:hAnsi="Arial" w:cs="Arial"/>
          <w:bCs/>
          <w:sz w:val="24"/>
          <w:szCs w:val="24"/>
          <w:lang w:val="en-PH"/>
        </w:rPr>
      </w:pPr>
    </w:p>
    <w:p w14:paraId="5AB23618" w14:textId="77777777" w:rsidR="00B85400" w:rsidRDefault="00B85400">
      <w:pPr>
        <w:spacing w:after="0" w:line="480" w:lineRule="auto"/>
        <w:ind w:left="720" w:right="4" w:firstLine="720"/>
        <w:jc w:val="both"/>
        <w:rPr>
          <w:rFonts w:ascii="Arial" w:hAnsi="Arial" w:cs="Arial"/>
          <w:bCs/>
          <w:sz w:val="24"/>
          <w:szCs w:val="24"/>
          <w:lang w:val="en-PH"/>
        </w:rPr>
      </w:pPr>
    </w:p>
    <w:p w14:paraId="01D223E5" w14:textId="77777777" w:rsidR="00B85400" w:rsidRDefault="00B85400">
      <w:pPr>
        <w:spacing w:after="0" w:line="480" w:lineRule="auto"/>
        <w:ind w:left="720" w:right="4" w:firstLine="720"/>
        <w:jc w:val="both"/>
        <w:rPr>
          <w:rFonts w:ascii="Arial" w:hAnsi="Arial" w:cs="Arial"/>
          <w:bCs/>
          <w:sz w:val="24"/>
          <w:szCs w:val="24"/>
          <w:lang w:val="en-PH"/>
        </w:rPr>
      </w:pPr>
    </w:p>
    <w:p w14:paraId="75B7AE41" w14:textId="77777777" w:rsidR="00B85400" w:rsidRDefault="00D32C54">
      <w:pPr>
        <w:spacing w:after="0" w:line="480" w:lineRule="auto"/>
        <w:ind w:right="4" w:firstLine="720"/>
        <w:jc w:val="both"/>
        <w:rPr>
          <w:rFonts w:ascii="Arial" w:hAnsi="Arial" w:cs="Arial"/>
          <w:b/>
          <w:sz w:val="24"/>
          <w:szCs w:val="24"/>
        </w:rPr>
      </w:pPr>
      <w:r>
        <w:rPr>
          <w:rFonts w:ascii="Arial" w:hAnsi="Arial" w:cs="Arial"/>
          <w:b/>
          <w:sz w:val="24"/>
          <w:szCs w:val="24"/>
        </w:rPr>
        <w:lastRenderedPageBreak/>
        <w:t>Instrument</w:t>
      </w:r>
    </w:p>
    <w:p w14:paraId="22A4D7F2"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The</w:t>
      </w:r>
      <w:r>
        <w:rPr>
          <w:rFonts w:ascii="Arial" w:hAnsi="Arial" w:cs="Arial"/>
          <w:bCs/>
          <w:sz w:val="24"/>
          <w:szCs w:val="24"/>
        </w:rPr>
        <w:t xml:space="preserve"> </w:t>
      </w:r>
      <w:r>
        <w:rPr>
          <w:rFonts w:ascii="Arial" w:hAnsi="Arial" w:cs="Arial"/>
          <w:bCs/>
          <w:sz w:val="24"/>
          <w:szCs w:val="24"/>
          <w:lang w:val="en-PH"/>
        </w:rPr>
        <w:t>primary instrument to be used in this study will be an adapted and researcher-modified questionnaire informed by existing studies and related instruments on the utilization of learning resources and teaching competence in mathematics instruction. The instrument will be contextualized for the present study entitled “Maximizing the Utilization of Learning Resources in Support of Teaching Competence in Basic Mathematics.” The learning-resource utilization component will be informed by the work of Sanchez (2026) on teachers’ engagement, utilization practices, and challenges in using mathematical resources in elementary mathematics instruction, while the teaching competence component will draw from Pascual (2024), which examined the competence of mathematics teachers. The classification and utilization of learning resources will also be guided by relevant Department of Education learning-resource documentation.</w:t>
      </w:r>
    </w:p>
    <w:p w14:paraId="28FD31B6"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Necessary modifications will be made to align the instrument with the objectives, variables, indicators, and context of the present study at Banawa Elementary School, Cebu, Philippines. The questionnaire will focus on two major areas: the utilization of learning resources in teaching Basic Mathematics and the teaching competence of teachers in Basic Mathematics.</w:t>
      </w:r>
    </w:p>
    <w:p w14:paraId="1468E1F2"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The questionnaire will consist of four parts. Part I will gather the profile of the teacher-respondents in terms of age and gender, civil status, highest educational attainment, length of service, performance rating, and relevant training, seminars, and workshops attended.</w:t>
      </w:r>
    </w:p>
    <w:p w14:paraId="16B0B7B1"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 xml:space="preserve">Part II will determine the extent of utilization of learning resources in teaching Basic Mathematics. It will cover five indicators: print and teacher-made </w:t>
      </w:r>
      <w:r>
        <w:rPr>
          <w:rFonts w:ascii="Arial" w:hAnsi="Arial" w:cs="Arial"/>
          <w:bCs/>
          <w:sz w:val="24"/>
          <w:szCs w:val="24"/>
          <w:lang w:val="en-PH"/>
        </w:rPr>
        <w:lastRenderedPageBreak/>
        <w:t>instructional materials; manipulatives and concrete learning materials; visual and multimedia resources; digital and technology-based learning resources; and contextualized and locally available learning resources. This section will use a five-point Likert scale: 5 – Very Highly Utilized, 4 – Highly Utilized, 3 – Moderately Utilized, 2 – Slightly Utilized, and 1 – Not Utilized.</w:t>
      </w:r>
    </w:p>
    <w:p w14:paraId="1483AC50"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Part III will determine the level of teaching competence in Basic Mathematics. It will include three indicators: content knowledge and mathematical understanding; planning and preparation of mathematics instruction; and selection and application of appropriate teaching strategies. This section will use a five-point Likert scale: 5 – Very Highly Competent, 4 – Highly Competent, 3 – Moderately Competent, 2 – Slightly Competent, and 1 – Not Competent.</w:t>
      </w:r>
    </w:p>
    <w:p w14:paraId="1A763695"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Part IV will identify the challenges and barriers encountered in maximizing the utilization of learning resources in teaching Basic Mathematics. This section will use a checklist format that will allow respondents to identify applicable challenges and provide other concerns not included in the list.</w:t>
      </w:r>
    </w:p>
    <w:p w14:paraId="4418AA7A"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The adapted questionnaire will be subjected to content validation by experts in mathematics education, curriculum and instruction, educational management, and educational research to establish the clarity, relevance, and appropriateness of the items. Necessary revisions will be incorporated based on the experts’ recommendations. The instrument will also undergo pilot testing and reliability analysis prior to its administration to the actual respondents.</w:t>
      </w:r>
    </w:p>
    <w:p w14:paraId="0150D494" w14:textId="77777777" w:rsidR="00B85400" w:rsidRDefault="00D32C54">
      <w:pPr>
        <w:spacing w:after="0" w:line="480" w:lineRule="auto"/>
        <w:ind w:left="720" w:right="4" w:firstLine="720"/>
        <w:jc w:val="both"/>
        <w:rPr>
          <w:rFonts w:ascii="Arial" w:hAnsi="Arial" w:cs="Arial"/>
          <w:bCs/>
          <w:sz w:val="24"/>
          <w:szCs w:val="24"/>
          <w:lang w:val="en-PH"/>
        </w:rPr>
      </w:pPr>
      <w:r>
        <w:rPr>
          <w:rFonts w:ascii="Arial" w:hAnsi="Arial" w:cs="Arial"/>
          <w:bCs/>
          <w:sz w:val="24"/>
          <w:szCs w:val="24"/>
          <w:lang w:val="en-PH"/>
        </w:rPr>
        <w:t xml:space="preserve">The data gathered through the questionnaire will serve as the basis for determining the relationship between learning-resource utilization and teaching competence in Basic Mathematics and for developing an appropriate </w:t>
      </w:r>
      <w:r>
        <w:rPr>
          <w:rFonts w:ascii="Arial" w:hAnsi="Arial" w:cs="Arial"/>
          <w:bCs/>
          <w:sz w:val="24"/>
          <w:szCs w:val="24"/>
          <w:lang w:val="en-PH"/>
        </w:rPr>
        <w:lastRenderedPageBreak/>
        <w:t>enhancement plan to maximize the utilization of learning resources in support of mathematics instruction.</w:t>
      </w:r>
    </w:p>
    <w:p w14:paraId="14F7E578" w14:textId="77777777" w:rsidR="00B85400" w:rsidRDefault="00B85400">
      <w:pPr>
        <w:spacing w:after="0" w:line="480" w:lineRule="auto"/>
        <w:ind w:left="720" w:right="4" w:firstLine="720"/>
        <w:jc w:val="both"/>
        <w:rPr>
          <w:rFonts w:ascii="Arial" w:hAnsi="Arial" w:cs="Arial"/>
          <w:bCs/>
          <w:sz w:val="24"/>
          <w:szCs w:val="24"/>
          <w:lang w:val="en-PH"/>
        </w:rPr>
      </w:pPr>
    </w:p>
    <w:p w14:paraId="052AECD0" w14:textId="77777777" w:rsidR="00B85400" w:rsidRDefault="00B85400">
      <w:pPr>
        <w:spacing w:after="0" w:line="480" w:lineRule="auto"/>
        <w:ind w:right="4"/>
        <w:jc w:val="both"/>
        <w:rPr>
          <w:rFonts w:ascii="Arial" w:hAnsi="Arial" w:cs="Arial"/>
          <w:bCs/>
          <w:sz w:val="24"/>
          <w:szCs w:val="24"/>
          <w:lang w:val="en-PH"/>
        </w:rPr>
      </w:pPr>
    </w:p>
    <w:p w14:paraId="5ACB99BA" w14:textId="77777777" w:rsidR="00B85400" w:rsidRDefault="00D32C54">
      <w:pPr>
        <w:spacing w:after="0" w:line="480" w:lineRule="auto"/>
        <w:ind w:right="4" w:firstLine="720"/>
        <w:jc w:val="both"/>
        <w:rPr>
          <w:rFonts w:ascii="Arial" w:hAnsi="Arial" w:cs="Arial"/>
          <w:b/>
          <w:color w:val="000000" w:themeColor="text1"/>
          <w:sz w:val="24"/>
          <w:szCs w:val="24"/>
        </w:rPr>
      </w:pPr>
      <w:r>
        <w:rPr>
          <w:rFonts w:ascii="Arial" w:hAnsi="Arial" w:cs="Arial"/>
          <w:b/>
          <w:color w:val="000000" w:themeColor="text1"/>
          <w:sz w:val="24"/>
          <w:szCs w:val="24"/>
        </w:rPr>
        <w:t xml:space="preserve">Data Gathering Procedure </w:t>
      </w:r>
    </w:p>
    <w:p w14:paraId="4FD55291"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To ensure systematic and ethical data collection, the researcher will secure a formal letter requesting permission to conduct the study from the school head of Banawa Elementary School, Cebu, Philippines. Upon approval, the researcher will coordinate with the school administration to identify the qualified teacher-respondents and schedule the administration of the questionnaire without disrupting regular school activities.</w:t>
      </w:r>
    </w:p>
    <w:p w14:paraId="45CD6CAD"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Before the administration, the adapted and researcher-modified questionnaire will undergo content validation by experts in mathematics education, curriculum and instruction, educational management, and educational research. The researcher will secure informed consent from the respondents and explain the purpose of the study, voluntary participation, confidentiality of responses, and use of codes instead of names. After the questionnaires are retrieved, the responses will be checked for completeness, coded, organized, tallied, and tabulated. Frequency and percentage will be used for the respondents' profile and challenges and barriers, while weighted mean will determine the extent of learning-resource utilization and level of teaching competence. An appropriate correlation test will determine the significant relationship between learning-resource utilization and teaching competence in Basic Mathematics.</w:t>
      </w:r>
    </w:p>
    <w:p w14:paraId="74CF072E"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lastRenderedPageBreak/>
        <w:t>The results will be analyzed and interpreted according to the research questions and will serve as the basis for developing an appropriate enhancement plan designed to maximize the utilization of learning resources in support of teaching competence in Basic Mathematics at Banawa Elementary School.</w:t>
      </w:r>
    </w:p>
    <w:p w14:paraId="455363DA" w14:textId="77777777" w:rsidR="00B85400" w:rsidRDefault="00B85400">
      <w:pPr>
        <w:spacing w:after="0" w:line="480" w:lineRule="auto"/>
        <w:ind w:left="720" w:right="4" w:firstLine="720"/>
        <w:jc w:val="both"/>
        <w:rPr>
          <w:rFonts w:ascii="Arial" w:hAnsi="Arial" w:cs="Arial"/>
          <w:color w:val="000000" w:themeColor="text1"/>
          <w:sz w:val="24"/>
          <w:szCs w:val="24"/>
        </w:rPr>
      </w:pPr>
    </w:p>
    <w:p w14:paraId="2B2A6A81" w14:textId="77777777" w:rsidR="00B85400" w:rsidRDefault="00B85400">
      <w:pPr>
        <w:spacing w:after="0" w:line="480" w:lineRule="auto"/>
        <w:ind w:right="4"/>
        <w:jc w:val="both"/>
        <w:rPr>
          <w:rFonts w:ascii="Arial" w:hAnsi="Arial" w:cs="Arial"/>
          <w:b/>
          <w:color w:val="000000" w:themeColor="text1"/>
          <w:sz w:val="24"/>
          <w:szCs w:val="24"/>
        </w:rPr>
      </w:pPr>
    </w:p>
    <w:p w14:paraId="15449535" w14:textId="77777777" w:rsidR="00B85400" w:rsidRDefault="00D32C54">
      <w:pPr>
        <w:spacing w:after="0" w:line="480" w:lineRule="auto"/>
        <w:ind w:right="4" w:firstLine="720"/>
        <w:jc w:val="both"/>
        <w:rPr>
          <w:rFonts w:ascii="Arial" w:hAnsi="Arial" w:cs="Arial"/>
          <w:b/>
          <w:color w:val="000000" w:themeColor="text1"/>
          <w:sz w:val="24"/>
          <w:szCs w:val="24"/>
        </w:rPr>
      </w:pPr>
      <w:r>
        <w:rPr>
          <w:rFonts w:ascii="Arial" w:hAnsi="Arial" w:cs="Arial"/>
          <w:b/>
          <w:color w:val="000000" w:themeColor="text1"/>
          <w:sz w:val="24"/>
          <w:szCs w:val="24"/>
        </w:rPr>
        <w:t>Statistical Treatment of Data</w:t>
      </w:r>
    </w:p>
    <w:p w14:paraId="031CCA87"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The data to be gathered from the teacher-respondents will be subjected to appropriate statistical treatment consistent with the descriptive-correlational research design of the study. The statistical tools will be used to describe the profile of the respondents, determine the extent of utilization of learning resources, assess the level of teaching competence in Basic Mathematics, identify the challenges and barriers encountered, and determine the significant relationship between learning-resource utilization and teaching competence.</w:t>
      </w:r>
    </w:p>
    <w:p w14:paraId="02926055"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b/>
          <w:bCs/>
          <w:color w:val="000000" w:themeColor="text1"/>
          <w:sz w:val="24"/>
          <w:szCs w:val="24"/>
        </w:rPr>
        <w:t>Frequency and Percentage.</w:t>
      </w:r>
      <w:r>
        <w:rPr>
          <w:rFonts w:ascii="Arial" w:hAnsi="Arial" w:cs="Arial"/>
          <w:color w:val="000000" w:themeColor="text1"/>
          <w:sz w:val="24"/>
          <w:szCs w:val="24"/>
        </w:rPr>
        <w:t xml:space="preserve"> These will be used to describe the profile of the teacher-respondents in terms of age and gender, civil status, highest educational attainment, length of service, performance rating, and relevant training, seminars, and workshops attended. These will also be used to summarize the frequency of challenges and barriers encountered in maximizing the utilization of learning resources in teaching Basic Mathematics.</w:t>
      </w:r>
    </w:p>
    <w:p w14:paraId="448654B4"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b/>
          <w:bCs/>
          <w:color w:val="000000" w:themeColor="text1"/>
          <w:sz w:val="24"/>
          <w:szCs w:val="24"/>
        </w:rPr>
        <w:t xml:space="preserve">Weighted Mean. </w:t>
      </w:r>
      <w:r>
        <w:rPr>
          <w:rFonts w:ascii="Arial" w:hAnsi="Arial" w:cs="Arial"/>
          <w:color w:val="000000" w:themeColor="text1"/>
          <w:sz w:val="24"/>
          <w:szCs w:val="24"/>
        </w:rPr>
        <w:t xml:space="preserve">This will be used to determine the extent of utilization of learning resources in terms of print and teacher-made instructional materials, manipulatives and concrete learning materials, visual and multimedia resources, digital and technology-based learning resources, and contextualized and locally </w:t>
      </w:r>
      <w:r>
        <w:rPr>
          <w:rFonts w:ascii="Arial" w:hAnsi="Arial" w:cs="Arial"/>
          <w:color w:val="000000" w:themeColor="text1"/>
          <w:sz w:val="24"/>
          <w:szCs w:val="24"/>
        </w:rPr>
        <w:lastRenderedPageBreak/>
        <w:t>available learning resources. It will also be used to determine the level of teaching competence in terms of content knowledge and mathematical understanding, planning and preparation of mathematics instruction, and selection and application of appropriate teaching strategies.</w:t>
      </w:r>
    </w:p>
    <w:p w14:paraId="706C543A"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b/>
          <w:bCs/>
          <w:color w:val="000000" w:themeColor="text1"/>
          <w:sz w:val="24"/>
          <w:szCs w:val="24"/>
        </w:rPr>
        <w:t xml:space="preserve">Pearson Product-Moment Correlation Coefficient (r). </w:t>
      </w:r>
      <w:r>
        <w:rPr>
          <w:rFonts w:ascii="Arial" w:hAnsi="Arial" w:cs="Arial"/>
          <w:color w:val="000000" w:themeColor="text1"/>
          <w:sz w:val="24"/>
          <w:szCs w:val="24"/>
        </w:rPr>
        <w:t>This will be used to determine whether a significant relationship exists between the extent of utilization of learning resources and the level of teaching competence in Basic Mathematics. Specifically, it will examine the relationship between the computed mean scores of the two major variables of the study.</w:t>
      </w:r>
    </w:p>
    <w:p w14:paraId="06E81B47"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b/>
          <w:bCs/>
          <w:color w:val="000000" w:themeColor="text1"/>
          <w:sz w:val="24"/>
          <w:szCs w:val="24"/>
        </w:rPr>
        <w:t xml:space="preserve">Scoring Procedure. </w:t>
      </w:r>
      <w:r>
        <w:rPr>
          <w:rFonts w:ascii="Arial" w:hAnsi="Arial" w:cs="Arial"/>
          <w:color w:val="000000" w:themeColor="text1"/>
          <w:sz w:val="24"/>
          <w:szCs w:val="24"/>
        </w:rPr>
        <w:t>The responses in Part II of the questionnaire will be scored using a five-point Likert scale to determine the extent of utilization of learning resources in teaching Basic Mathematics.</w:t>
      </w:r>
    </w:p>
    <w:tbl>
      <w:tblPr>
        <w:tblStyle w:val="TableGrid"/>
        <w:tblW w:w="8640" w:type="dxa"/>
        <w:tblInd w:w="828" w:type="dxa"/>
        <w:tblLook w:val="04A0" w:firstRow="1" w:lastRow="0" w:firstColumn="1" w:lastColumn="0" w:noHBand="0" w:noVBand="1"/>
      </w:tblPr>
      <w:tblGrid>
        <w:gridCol w:w="1137"/>
        <w:gridCol w:w="1645"/>
        <w:gridCol w:w="1869"/>
        <w:gridCol w:w="3989"/>
      </w:tblGrid>
      <w:tr w:rsidR="00B85400" w14:paraId="226BFE47" w14:textId="77777777">
        <w:tc>
          <w:tcPr>
            <w:tcW w:w="1137" w:type="dxa"/>
            <w:tcBorders>
              <w:top w:val="nil"/>
              <w:left w:val="nil"/>
              <w:bottom w:val="nil"/>
              <w:right w:val="nil"/>
            </w:tcBorders>
          </w:tcPr>
          <w:p w14:paraId="116B1CFB" w14:textId="77777777" w:rsidR="00B85400" w:rsidRDefault="00D32C54">
            <w:pPr>
              <w:spacing w:after="0" w:line="240" w:lineRule="auto"/>
              <w:ind w:right="4"/>
              <w:jc w:val="center"/>
              <w:rPr>
                <w:rFonts w:ascii="Arial" w:hAnsi="Arial" w:cs="Arial"/>
                <w:sz w:val="24"/>
                <w:szCs w:val="24"/>
              </w:rPr>
            </w:pPr>
            <w:bookmarkStart w:id="3" w:name="_Hlk139653241"/>
            <w:r>
              <w:rPr>
                <w:rFonts w:ascii="Arial" w:hAnsi="Arial" w:cs="Arial"/>
                <w:b/>
                <w:sz w:val="24"/>
                <w:szCs w:val="24"/>
              </w:rPr>
              <w:t>Weight</w:t>
            </w:r>
          </w:p>
        </w:tc>
        <w:tc>
          <w:tcPr>
            <w:tcW w:w="1645" w:type="dxa"/>
            <w:tcBorders>
              <w:top w:val="nil"/>
              <w:left w:val="nil"/>
              <w:bottom w:val="nil"/>
              <w:right w:val="nil"/>
            </w:tcBorders>
          </w:tcPr>
          <w:p w14:paraId="554386C6" w14:textId="77777777" w:rsidR="00B85400" w:rsidRDefault="00D32C54">
            <w:pPr>
              <w:spacing w:after="0" w:line="240" w:lineRule="auto"/>
              <w:ind w:right="4"/>
              <w:jc w:val="center"/>
              <w:rPr>
                <w:rFonts w:ascii="Arial" w:hAnsi="Arial" w:cs="Arial"/>
                <w:sz w:val="24"/>
                <w:szCs w:val="24"/>
              </w:rPr>
            </w:pPr>
            <w:r>
              <w:rPr>
                <w:rFonts w:ascii="Arial" w:hAnsi="Arial" w:cs="Arial"/>
                <w:b/>
                <w:sz w:val="24"/>
                <w:szCs w:val="24"/>
              </w:rPr>
              <w:t>Range</w:t>
            </w:r>
          </w:p>
        </w:tc>
        <w:tc>
          <w:tcPr>
            <w:tcW w:w="1869" w:type="dxa"/>
            <w:tcBorders>
              <w:top w:val="nil"/>
              <w:left w:val="nil"/>
              <w:bottom w:val="nil"/>
              <w:right w:val="nil"/>
            </w:tcBorders>
          </w:tcPr>
          <w:p w14:paraId="1A963F9C" w14:textId="77777777" w:rsidR="00B85400" w:rsidRDefault="00D32C54">
            <w:pPr>
              <w:spacing w:after="0" w:line="240" w:lineRule="auto"/>
              <w:ind w:right="4"/>
              <w:jc w:val="center"/>
              <w:rPr>
                <w:rFonts w:ascii="Arial" w:hAnsi="Arial" w:cs="Arial"/>
                <w:sz w:val="24"/>
                <w:szCs w:val="24"/>
              </w:rPr>
            </w:pPr>
            <w:r>
              <w:rPr>
                <w:rFonts w:ascii="Arial" w:hAnsi="Arial" w:cs="Arial"/>
                <w:b/>
                <w:sz w:val="24"/>
                <w:szCs w:val="24"/>
              </w:rPr>
              <w:t>Response Category</w:t>
            </w:r>
          </w:p>
        </w:tc>
        <w:tc>
          <w:tcPr>
            <w:tcW w:w="3989" w:type="dxa"/>
            <w:tcBorders>
              <w:top w:val="nil"/>
              <w:left w:val="nil"/>
              <w:bottom w:val="nil"/>
              <w:right w:val="nil"/>
            </w:tcBorders>
          </w:tcPr>
          <w:p w14:paraId="111309CF" w14:textId="77777777" w:rsidR="00B85400" w:rsidRDefault="00D32C54">
            <w:pPr>
              <w:spacing w:after="0" w:line="240" w:lineRule="auto"/>
              <w:ind w:right="4"/>
              <w:jc w:val="center"/>
              <w:rPr>
                <w:rFonts w:ascii="Arial" w:hAnsi="Arial" w:cs="Arial"/>
                <w:sz w:val="24"/>
                <w:szCs w:val="24"/>
              </w:rPr>
            </w:pPr>
            <w:r>
              <w:rPr>
                <w:rFonts w:ascii="Arial" w:hAnsi="Arial" w:cs="Arial"/>
                <w:b/>
                <w:sz w:val="24"/>
                <w:szCs w:val="24"/>
              </w:rPr>
              <w:t>Verbal Description</w:t>
            </w:r>
          </w:p>
        </w:tc>
      </w:tr>
      <w:tr w:rsidR="00B85400" w14:paraId="2568F16B" w14:textId="77777777">
        <w:trPr>
          <w:trHeight w:val="90"/>
        </w:trPr>
        <w:tc>
          <w:tcPr>
            <w:tcW w:w="1137" w:type="dxa"/>
            <w:tcBorders>
              <w:top w:val="nil"/>
              <w:left w:val="nil"/>
              <w:bottom w:val="nil"/>
              <w:right w:val="nil"/>
            </w:tcBorders>
          </w:tcPr>
          <w:p w14:paraId="2406A67D"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5</w:t>
            </w:r>
          </w:p>
        </w:tc>
        <w:tc>
          <w:tcPr>
            <w:tcW w:w="1645" w:type="dxa"/>
            <w:tcBorders>
              <w:top w:val="nil"/>
              <w:left w:val="nil"/>
              <w:bottom w:val="nil"/>
              <w:right w:val="nil"/>
            </w:tcBorders>
          </w:tcPr>
          <w:p w14:paraId="2E2DC1D5"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4.21 - 5.00</w:t>
            </w:r>
          </w:p>
        </w:tc>
        <w:tc>
          <w:tcPr>
            <w:tcW w:w="1869" w:type="dxa"/>
            <w:tcBorders>
              <w:top w:val="nil"/>
              <w:left w:val="nil"/>
              <w:bottom w:val="nil"/>
              <w:right w:val="nil"/>
            </w:tcBorders>
            <w:vAlign w:val="center"/>
          </w:tcPr>
          <w:p w14:paraId="2C71D99A"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Very Highly Utilized</w:t>
            </w:r>
          </w:p>
        </w:tc>
        <w:tc>
          <w:tcPr>
            <w:tcW w:w="3989" w:type="dxa"/>
            <w:tcBorders>
              <w:top w:val="nil"/>
              <w:left w:val="nil"/>
              <w:bottom w:val="nil"/>
              <w:right w:val="nil"/>
            </w:tcBorders>
            <w:vAlign w:val="center"/>
          </w:tcPr>
          <w:p w14:paraId="26B5BEE4" w14:textId="77777777" w:rsidR="00B85400" w:rsidRDefault="00D32C54">
            <w:pPr>
              <w:spacing w:line="240" w:lineRule="auto"/>
              <w:jc w:val="both"/>
              <w:rPr>
                <w:rFonts w:ascii="Arial" w:hAnsi="Arial" w:cs="Arial"/>
                <w:sz w:val="20"/>
                <w:szCs w:val="20"/>
                <w:lang w:val="en-PH"/>
              </w:rPr>
            </w:pPr>
            <w:r>
              <w:rPr>
                <w:rFonts w:ascii="Arial" w:eastAsia="SimSun" w:hAnsi="Arial" w:cs="Arial"/>
                <w:sz w:val="20"/>
                <w:szCs w:val="20"/>
                <w:lang w:eastAsia="zh-CN" w:bidi="ar"/>
              </w:rPr>
              <w:t>The learning resource is utilized consistently and extensively in teaching Basic Mathematics.</w:t>
            </w:r>
          </w:p>
        </w:tc>
      </w:tr>
      <w:tr w:rsidR="00B85400" w14:paraId="000C55D9" w14:textId="77777777">
        <w:trPr>
          <w:trHeight w:val="90"/>
        </w:trPr>
        <w:tc>
          <w:tcPr>
            <w:tcW w:w="1137" w:type="dxa"/>
            <w:tcBorders>
              <w:top w:val="nil"/>
              <w:left w:val="nil"/>
              <w:bottom w:val="nil"/>
              <w:right w:val="nil"/>
            </w:tcBorders>
          </w:tcPr>
          <w:p w14:paraId="46025F60"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4</w:t>
            </w:r>
          </w:p>
        </w:tc>
        <w:tc>
          <w:tcPr>
            <w:tcW w:w="1645" w:type="dxa"/>
            <w:tcBorders>
              <w:top w:val="nil"/>
              <w:left w:val="nil"/>
              <w:bottom w:val="nil"/>
              <w:right w:val="nil"/>
            </w:tcBorders>
          </w:tcPr>
          <w:p w14:paraId="6411C6FB"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3.41 – 4.20</w:t>
            </w:r>
          </w:p>
        </w:tc>
        <w:tc>
          <w:tcPr>
            <w:tcW w:w="1869" w:type="dxa"/>
            <w:tcBorders>
              <w:top w:val="nil"/>
              <w:left w:val="nil"/>
              <w:bottom w:val="nil"/>
              <w:right w:val="nil"/>
            </w:tcBorders>
            <w:vAlign w:val="center"/>
          </w:tcPr>
          <w:p w14:paraId="190B749C"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Highly Utilized</w:t>
            </w:r>
          </w:p>
        </w:tc>
        <w:tc>
          <w:tcPr>
            <w:tcW w:w="3989" w:type="dxa"/>
            <w:tcBorders>
              <w:top w:val="nil"/>
              <w:left w:val="nil"/>
              <w:bottom w:val="nil"/>
              <w:right w:val="nil"/>
            </w:tcBorders>
            <w:vAlign w:val="center"/>
          </w:tcPr>
          <w:p w14:paraId="67854DF3"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learning resource is utilized frequently in teaching Basic Mathematics.</w:t>
            </w:r>
          </w:p>
        </w:tc>
      </w:tr>
      <w:tr w:rsidR="00B85400" w14:paraId="361E82E5" w14:textId="77777777">
        <w:trPr>
          <w:trHeight w:val="90"/>
        </w:trPr>
        <w:tc>
          <w:tcPr>
            <w:tcW w:w="1137" w:type="dxa"/>
            <w:tcBorders>
              <w:top w:val="nil"/>
              <w:left w:val="nil"/>
              <w:bottom w:val="nil"/>
              <w:right w:val="nil"/>
            </w:tcBorders>
          </w:tcPr>
          <w:p w14:paraId="74460EE4"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3</w:t>
            </w:r>
          </w:p>
        </w:tc>
        <w:tc>
          <w:tcPr>
            <w:tcW w:w="1645" w:type="dxa"/>
            <w:tcBorders>
              <w:top w:val="nil"/>
              <w:left w:val="nil"/>
              <w:bottom w:val="nil"/>
              <w:right w:val="nil"/>
            </w:tcBorders>
          </w:tcPr>
          <w:p w14:paraId="3EB62F59"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2.61 – 3.40</w:t>
            </w:r>
          </w:p>
        </w:tc>
        <w:tc>
          <w:tcPr>
            <w:tcW w:w="1869" w:type="dxa"/>
            <w:tcBorders>
              <w:top w:val="nil"/>
              <w:left w:val="nil"/>
              <w:bottom w:val="nil"/>
              <w:right w:val="nil"/>
            </w:tcBorders>
            <w:vAlign w:val="center"/>
          </w:tcPr>
          <w:p w14:paraId="6E434DCF"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Moderately Utilized</w:t>
            </w:r>
          </w:p>
        </w:tc>
        <w:tc>
          <w:tcPr>
            <w:tcW w:w="3989" w:type="dxa"/>
            <w:tcBorders>
              <w:top w:val="nil"/>
              <w:left w:val="nil"/>
              <w:bottom w:val="nil"/>
              <w:right w:val="nil"/>
            </w:tcBorders>
            <w:vAlign w:val="center"/>
          </w:tcPr>
          <w:p w14:paraId="270CEE4B"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learning resource is utilized at a moderate level in teaching Basic Mathematics.</w:t>
            </w:r>
          </w:p>
        </w:tc>
      </w:tr>
      <w:tr w:rsidR="00B85400" w14:paraId="6BE12F18" w14:textId="77777777">
        <w:trPr>
          <w:trHeight w:val="90"/>
        </w:trPr>
        <w:tc>
          <w:tcPr>
            <w:tcW w:w="1137" w:type="dxa"/>
            <w:tcBorders>
              <w:top w:val="nil"/>
              <w:left w:val="nil"/>
              <w:bottom w:val="nil"/>
              <w:right w:val="nil"/>
            </w:tcBorders>
          </w:tcPr>
          <w:p w14:paraId="4B906841"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2</w:t>
            </w:r>
          </w:p>
        </w:tc>
        <w:tc>
          <w:tcPr>
            <w:tcW w:w="1645" w:type="dxa"/>
            <w:tcBorders>
              <w:top w:val="nil"/>
              <w:left w:val="nil"/>
              <w:bottom w:val="nil"/>
              <w:right w:val="nil"/>
            </w:tcBorders>
          </w:tcPr>
          <w:p w14:paraId="7DFC5003"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1.81 – 2.60</w:t>
            </w:r>
          </w:p>
        </w:tc>
        <w:tc>
          <w:tcPr>
            <w:tcW w:w="1869" w:type="dxa"/>
            <w:tcBorders>
              <w:top w:val="nil"/>
              <w:left w:val="nil"/>
              <w:bottom w:val="nil"/>
              <w:right w:val="nil"/>
            </w:tcBorders>
            <w:vAlign w:val="center"/>
          </w:tcPr>
          <w:p w14:paraId="53969174" w14:textId="77777777" w:rsidR="00B85400" w:rsidRDefault="00D32C54">
            <w:pPr>
              <w:spacing w:line="240" w:lineRule="auto"/>
              <w:jc w:val="center"/>
              <w:rPr>
                <w:rFonts w:ascii="Arial" w:hAnsi="Arial" w:cs="Arial"/>
                <w:sz w:val="24"/>
                <w:szCs w:val="24"/>
                <w:lang w:val="en-PH"/>
              </w:rPr>
            </w:pPr>
            <w:r>
              <w:rPr>
                <w:rFonts w:ascii="Arial" w:eastAsia="SimSun" w:hAnsi="Arial" w:cs="Arial"/>
                <w:sz w:val="24"/>
                <w:szCs w:val="24"/>
                <w:lang w:eastAsia="zh-CN" w:bidi="ar"/>
              </w:rPr>
              <w:t>Slightly Utilized</w:t>
            </w:r>
          </w:p>
        </w:tc>
        <w:tc>
          <w:tcPr>
            <w:tcW w:w="3989" w:type="dxa"/>
            <w:tcBorders>
              <w:top w:val="nil"/>
              <w:left w:val="nil"/>
              <w:bottom w:val="nil"/>
              <w:right w:val="nil"/>
            </w:tcBorders>
            <w:vAlign w:val="center"/>
          </w:tcPr>
          <w:p w14:paraId="5256ED79"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learning resource is utilized occasionally or to a limited extent in teaching Basic Mathematics.</w:t>
            </w:r>
          </w:p>
        </w:tc>
      </w:tr>
      <w:tr w:rsidR="00B85400" w14:paraId="3E2C123A" w14:textId="77777777">
        <w:trPr>
          <w:trHeight w:val="90"/>
        </w:trPr>
        <w:tc>
          <w:tcPr>
            <w:tcW w:w="1137" w:type="dxa"/>
            <w:tcBorders>
              <w:top w:val="nil"/>
              <w:left w:val="nil"/>
              <w:bottom w:val="nil"/>
              <w:right w:val="nil"/>
            </w:tcBorders>
          </w:tcPr>
          <w:p w14:paraId="38D89A63"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1</w:t>
            </w:r>
          </w:p>
        </w:tc>
        <w:tc>
          <w:tcPr>
            <w:tcW w:w="1645" w:type="dxa"/>
            <w:tcBorders>
              <w:top w:val="nil"/>
              <w:left w:val="nil"/>
              <w:bottom w:val="nil"/>
              <w:right w:val="nil"/>
            </w:tcBorders>
          </w:tcPr>
          <w:p w14:paraId="68A7ACBE"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1.00 -1.80</w:t>
            </w:r>
          </w:p>
        </w:tc>
        <w:tc>
          <w:tcPr>
            <w:tcW w:w="1869" w:type="dxa"/>
            <w:tcBorders>
              <w:top w:val="nil"/>
              <w:left w:val="nil"/>
              <w:bottom w:val="nil"/>
              <w:right w:val="nil"/>
            </w:tcBorders>
            <w:vAlign w:val="center"/>
          </w:tcPr>
          <w:p w14:paraId="039ADAA1" w14:textId="77777777" w:rsidR="00B85400" w:rsidRDefault="00D32C54">
            <w:pPr>
              <w:spacing w:line="240" w:lineRule="auto"/>
              <w:jc w:val="center"/>
              <w:rPr>
                <w:rFonts w:ascii="Arial" w:hAnsi="Arial" w:cs="Arial"/>
                <w:sz w:val="24"/>
                <w:szCs w:val="24"/>
                <w:lang w:val="en-PH"/>
              </w:rPr>
            </w:pPr>
            <w:r>
              <w:rPr>
                <w:rFonts w:ascii="Arial" w:eastAsia="SimSun" w:hAnsi="Arial" w:cs="Arial"/>
                <w:sz w:val="24"/>
                <w:szCs w:val="24"/>
                <w:lang w:eastAsia="zh-CN" w:bidi="ar"/>
              </w:rPr>
              <w:t>Not Utilized</w:t>
            </w:r>
          </w:p>
        </w:tc>
        <w:tc>
          <w:tcPr>
            <w:tcW w:w="3989" w:type="dxa"/>
            <w:tcBorders>
              <w:top w:val="nil"/>
              <w:left w:val="nil"/>
              <w:bottom w:val="nil"/>
              <w:right w:val="nil"/>
            </w:tcBorders>
            <w:vAlign w:val="center"/>
          </w:tcPr>
          <w:p w14:paraId="66C211A7"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learning resource is not utilized in teaching Basic Mathematics.</w:t>
            </w:r>
          </w:p>
        </w:tc>
      </w:tr>
      <w:bookmarkEnd w:id="3"/>
    </w:tbl>
    <w:p w14:paraId="3BC41DC0" w14:textId="77777777" w:rsidR="00B85400" w:rsidRDefault="00B85400">
      <w:pPr>
        <w:spacing w:after="0" w:line="480" w:lineRule="auto"/>
        <w:ind w:right="4"/>
        <w:rPr>
          <w:rFonts w:ascii="Arial" w:hAnsi="Arial" w:cs="Arial"/>
          <w:b/>
          <w:color w:val="000000" w:themeColor="text1"/>
          <w:sz w:val="24"/>
          <w:szCs w:val="24"/>
        </w:rPr>
      </w:pPr>
    </w:p>
    <w:p w14:paraId="6DB6310E" w14:textId="77777777" w:rsidR="00B85400" w:rsidRDefault="00D32C54">
      <w:pPr>
        <w:spacing w:after="0" w:line="480" w:lineRule="auto"/>
        <w:ind w:left="720" w:right="4" w:firstLine="720"/>
        <w:jc w:val="both"/>
        <w:rPr>
          <w:rFonts w:ascii="Arial" w:hAnsi="Arial" w:cs="Arial"/>
          <w:color w:val="000000"/>
          <w:sz w:val="24"/>
          <w:szCs w:val="24"/>
        </w:rPr>
      </w:pPr>
      <w:r>
        <w:rPr>
          <w:rFonts w:ascii="Arial" w:hAnsi="Arial" w:cs="Arial"/>
          <w:color w:val="000000"/>
          <w:sz w:val="24"/>
          <w:szCs w:val="24"/>
        </w:rPr>
        <w:t>The responses in Part III of the questionnaire will likewise be scored using a five-point Likert scale to determine the level of teaching competence in Basic Mathematics.</w:t>
      </w:r>
    </w:p>
    <w:tbl>
      <w:tblPr>
        <w:tblStyle w:val="TableGrid"/>
        <w:tblW w:w="8640" w:type="dxa"/>
        <w:tblInd w:w="828" w:type="dxa"/>
        <w:tblLook w:val="04A0" w:firstRow="1" w:lastRow="0" w:firstColumn="1" w:lastColumn="0" w:noHBand="0" w:noVBand="1"/>
      </w:tblPr>
      <w:tblGrid>
        <w:gridCol w:w="1137"/>
        <w:gridCol w:w="1645"/>
        <w:gridCol w:w="2160"/>
        <w:gridCol w:w="3698"/>
      </w:tblGrid>
      <w:tr w:rsidR="00B85400" w14:paraId="1C9811A5" w14:textId="77777777">
        <w:tc>
          <w:tcPr>
            <w:tcW w:w="1137" w:type="dxa"/>
            <w:tcBorders>
              <w:top w:val="nil"/>
              <w:left w:val="nil"/>
              <w:bottom w:val="nil"/>
              <w:right w:val="nil"/>
            </w:tcBorders>
          </w:tcPr>
          <w:p w14:paraId="0184CBEB" w14:textId="77777777" w:rsidR="00B85400" w:rsidRDefault="00D32C54">
            <w:pPr>
              <w:spacing w:after="0" w:line="240" w:lineRule="auto"/>
              <w:ind w:right="4"/>
              <w:jc w:val="center"/>
              <w:rPr>
                <w:rFonts w:ascii="Arial" w:hAnsi="Arial" w:cs="Arial"/>
                <w:sz w:val="24"/>
                <w:szCs w:val="24"/>
              </w:rPr>
            </w:pPr>
            <w:r>
              <w:rPr>
                <w:rFonts w:ascii="Arial" w:hAnsi="Arial" w:cs="Arial"/>
                <w:b/>
                <w:sz w:val="24"/>
                <w:szCs w:val="24"/>
              </w:rPr>
              <w:lastRenderedPageBreak/>
              <w:t>Weight</w:t>
            </w:r>
          </w:p>
        </w:tc>
        <w:tc>
          <w:tcPr>
            <w:tcW w:w="1645" w:type="dxa"/>
            <w:tcBorders>
              <w:top w:val="nil"/>
              <w:left w:val="nil"/>
              <w:bottom w:val="nil"/>
              <w:right w:val="nil"/>
            </w:tcBorders>
          </w:tcPr>
          <w:p w14:paraId="5E8FA427" w14:textId="77777777" w:rsidR="00B85400" w:rsidRDefault="00D32C54">
            <w:pPr>
              <w:spacing w:after="0" w:line="240" w:lineRule="auto"/>
              <w:ind w:right="4"/>
              <w:jc w:val="center"/>
              <w:rPr>
                <w:rFonts w:ascii="Arial" w:hAnsi="Arial" w:cs="Arial"/>
                <w:sz w:val="24"/>
                <w:szCs w:val="24"/>
              </w:rPr>
            </w:pPr>
            <w:r>
              <w:rPr>
                <w:rFonts w:ascii="Arial" w:hAnsi="Arial" w:cs="Arial"/>
                <w:b/>
                <w:sz w:val="24"/>
                <w:szCs w:val="24"/>
              </w:rPr>
              <w:t>Range</w:t>
            </w:r>
          </w:p>
        </w:tc>
        <w:tc>
          <w:tcPr>
            <w:tcW w:w="2160" w:type="dxa"/>
            <w:tcBorders>
              <w:top w:val="nil"/>
              <w:left w:val="nil"/>
              <w:bottom w:val="nil"/>
              <w:right w:val="nil"/>
            </w:tcBorders>
          </w:tcPr>
          <w:p w14:paraId="47994555" w14:textId="77777777" w:rsidR="00B85400" w:rsidRDefault="00D32C54">
            <w:pPr>
              <w:spacing w:after="0" w:line="240" w:lineRule="auto"/>
              <w:ind w:right="4"/>
              <w:jc w:val="center"/>
              <w:rPr>
                <w:rFonts w:ascii="Arial" w:hAnsi="Arial" w:cs="Arial"/>
                <w:sz w:val="24"/>
                <w:szCs w:val="24"/>
              </w:rPr>
            </w:pPr>
            <w:r>
              <w:rPr>
                <w:rFonts w:ascii="Arial" w:hAnsi="Arial" w:cs="Arial"/>
                <w:b/>
                <w:sz w:val="24"/>
                <w:szCs w:val="24"/>
              </w:rPr>
              <w:t>Response Category</w:t>
            </w:r>
          </w:p>
        </w:tc>
        <w:tc>
          <w:tcPr>
            <w:tcW w:w="3698" w:type="dxa"/>
            <w:tcBorders>
              <w:top w:val="nil"/>
              <w:left w:val="nil"/>
              <w:bottom w:val="nil"/>
              <w:right w:val="nil"/>
            </w:tcBorders>
          </w:tcPr>
          <w:p w14:paraId="5E05B906" w14:textId="77777777" w:rsidR="00B85400" w:rsidRDefault="00D32C54">
            <w:pPr>
              <w:spacing w:after="0" w:line="240" w:lineRule="auto"/>
              <w:ind w:right="4"/>
              <w:jc w:val="center"/>
              <w:rPr>
                <w:rFonts w:ascii="Arial" w:hAnsi="Arial" w:cs="Arial"/>
                <w:sz w:val="24"/>
                <w:szCs w:val="24"/>
              </w:rPr>
            </w:pPr>
            <w:r>
              <w:rPr>
                <w:rFonts w:ascii="Arial" w:hAnsi="Arial" w:cs="Arial"/>
                <w:b/>
                <w:sz w:val="24"/>
                <w:szCs w:val="24"/>
              </w:rPr>
              <w:t>Verbal Description</w:t>
            </w:r>
          </w:p>
        </w:tc>
      </w:tr>
      <w:tr w:rsidR="00B85400" w14:paraId="44F74CE5" w14:textId="77777777">
        <w:trPr>
          <w:trHeight w:val="90"/>
        </w:trPr>
        <w:tc>
          <w:tcPr>
            <w:tcW w:w="1137" w:type="dxa"/>
            <w:tcBorders>
              <w:top w:val="nil"/>
              <w:left w:val="nil"/>
              <w:bottom w:val="nil"/>
              <w:right w:val="nil"/>
            </w:tcBorders>
          </w:tcPr>
          <w:p w14:paraId="10E9A117"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5</w:t>
            </w:r>
          </w:p>
        </w:tc>
        <w:tc>
          <w:tcPr>
            <w:tcW w:w="1645" w:type="dxa"/>
            <w:tcBorders>
              <w:top w:val="nil"/>
              <w:left w:val="nil"/>
              <w:bottom w:val="nil"/>
              <w:right w:val="nil"/>
            </w:tcBorders>
          </w:tcPr>
          <w:p w14:paraId="6DD5A108"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4.21 - 5.00</w:t>
            </w:r>
          </w:p>
        </w:tc>
        <w:tc>
          <w:tcPr>
            <w:tcW w:w="2160" w:type="dxa"/>
            <w:tcBorders>
              <w:top w:val="nil"/>
              <w:left w:val="nil"/>
              <w:bottom w:val="nil"/>
              <w:right w:val="nil"/>
            </w:tcBorders>
            <w:vAlign w:val="center"/>
          </w:tcPr>
          <w:p w14:paraId="378F9A28"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Very Highly Competent</w:t>
            </w:r>
          </w:p>
        </w:tc>
        <w:tc>
          <w:tcPr>
            <w:tcW w:w="3698" w:type="dxa"/>
            <w:tcBorders>
              <w:top w:val="nil"/>
              <w:left w:val="nil"/>
              <w:bottom w:val="nil"/>
              <w:right w:val="nil"/>
            </w:tcBorders>
            <w:vAlign w:val="center"/>
          </w:tcPr>
          <w:p w14:paraId="1B19B9BD" w14:textId="77777777" w:rsidR="00B85400" w:rsidRDefault="00D32C54">
            <w:pPr>
              <w:spacing w:line="240" w:lineRule="auto"/>
              <w:jc w:val="both"/>
              <w:rPr>
                <w:rFonts w:ascii="Arial" w:hAnsi="Arial" w:cs="Arial"/>
                <w:sz w:val="20"/>
                <w:szCs w:val="20"/>
                <w:lang w:val="en-PH"/>
              </w:rPr>
            </w:pPr>
            <w:r>
              <w:rPr>
                <w:rFonts w:ascii="Arial" w:eastAsia="SimSun" w:hAnsi="Arial" w:cs="Arial"/>
                <w:sz w:val="20"/>
                <w:szCs w:val="20"/>
                <w:lang w:eastAsia="zh-CN" w:bidi="ar"/>
              </w:rPr>
              <w:t>The teaching competency is demonstrated consistently and at a very high level.</w:t>
            </w:r>
          </w:p>
        </w:tc>
      </w:tr>
      <w:tr w:rsidR="00B85400" w14:paraId="6121593B" w14:textId="77777777">
        <w:trPr>
          <w:trHeight w:val="90"/>
        </w:trPr>
        <w:tc>
          <w:tcPr>
            <w:tcW w:w="1137" w:type="dxa"/>
            <w:tcBorders>
              <w:top w:val="nil"/>
              <w:left w:val="nil"/>
              <w:bottom w:val="nil"/>
              <w:right w:val="nil"/>
            </w:tcBorders>
          </w:tcPr>
          <w:p w14:paraId="5E4DC0BC"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4</w:t>
            </w:r>
          </w:p>
        </w:tc>
        <w:tc>
          <w:tcPr>
            <w:tcW w:w="1645" w:type="dxa"/>
            <w:tcBorders>
              <w:top w:val="nil"/>
              <w:left w:val="nil"/>
              <w:bottom w:val="nil"/>
              <w:right w:val="nil"/>
            </w:tcBorders>
          </w:tcPr>
          <w:p w14:paraId="67E7DA70"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3.41 – 4.20</w:t>
            </w:r>
          </w:p>
        </w:tc>
        <w:tc>
          <w:tcPr>
            <w:tcW w:w="2160" w:type="dxa"/>
            <w:tcBorders>
              <w:top w:val="nil"/>
              <w:left w:val="nil"/>
              <w:bottom w:val="nil"/>
              <w:right w:val="nil"/>
            </w:tcBorders>
            <w:vAlign w:val="center"/>
          </w:tcPr>
          <w:p w14:paraId="44B3FB57"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Highly Competent</w:t>
            </w:r>
          </w:p>
        </w:tc>
        <w:tc>
          <w:tcPr>
            <w:tcW w:w="3698" w:type="dxa"/>
            <w:tcBorders>
              <w:top w:val="nil"/>
              <w:left w:val="nil"/>
              <w:bottom w:val="nil"/>
              <w:right w:val="nil"/>
            </w:tcBorders>
            <w:vAlign w:val="center"/>
          </w:tcPr>
          <w:p w14:paraId="47BE0DB9"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teaching competency is demonstrated frequently and at a high level.</w:t>
            </w:r>
          </w:p>
        </w:tc>
      </w:tr>
      <w:tr w:rsidR="00B85400" w14:paraId="3F7E2BA6" w14:textId="77777777">
        <w:trPr>
          <w:trHeight w:val="90"/>
        </w:trPr>
        <w:tc>
          <w:tcPr>
            <w:tcW w:w="1137" w:type="dxa"/>
            <w:tcBorders>
              <w:top w:val="nil"/>
              <w:left w:val="nil"/>
              <w:bottom w:val="nil"/>
              <w:right w:val="nil"/>
            </w:tcBorders>
          </w:tcPr>
          <w:p w14:paraId="57692345"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3</w:t>
            </w:r>
          </w:p>
        </w:tc>
        <w:tc>
          <w:tcPr>
            <w:tcW w:w="1645" w:type="dxa"/>
            <w:tcBorders>
              <w:top w:val="nil"/>
              <w:left w:val="nil"/>
              <w:bottom w:val="nil"/>
              <w:right w:val="nil"/>
            </w:tcBorders>
          </w:tcPr>
          <w:p w14:paraId="777AEB0D"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2.61 – 3.40</w:t>
            </w:r>
          </w:p>
        </w:tc>
        <w:tc>
          <w:tcPr>
            <w:tcW w:w="2160" w:type="dxa"/>
            <w:tcBorders>
              <w:top w:val="nil"/>
              <w:left w:val="nil"/>
              <w:bottom w:val="nil"/>
              <w:right w:val="nil"/>
            </w:tcBorders>
            <w:vAlign w:val="center"/>
          </w:tcPr>
          <w:p w14:paraId="41983B86"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Moderately Competent</w:t>
            </w:r>
          </w:p>
        </w:tc>
        <w:tc>
          <w:tcPr>
            <w:tcW w:w="3698" w:type="dxa"/>
            <w:tcBorders>
              <w:top w:val="nil"/>
              <w:left w:val="nil"/>
              <w:bottom w:val="nil"/>
              <w:right w:val="nil"/>
            </w:tcBorders>
            <w:vAlign w:val="center"/>
          </w:tcPr>
          <w:p w14:paraId="08304971"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teaching competency is demonstrated at a moderate level.</w:t>
            </w:r>
          </w:p>
        </w:tc>
      </w:tr>
      <w:tr w:rsidR="00B85400" w14:paraId="7CE810D6" w14:textId="77777777">
        <w:trPr>
          <w:trHeight w:val="90"/>
        </w:trPr>
        <w:tc>
          <w:tcPr>
            <w:tcW w:w="1137" w:type="dxa"/>
            <w:tcBorders>
              <w:top w:val="nil"/>
              <w:left w:val="nil"/>
              <w:bottom w:val="nil"/>
              <w:right w:val="nil"/>
            </w:tcBorders>
          </w:tcPr>
          <w:p w14:paraId="665D509A"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2</w:t>
            </w:r>
          </w:p>
        </w:tc>
        <w:tc>
          <w:tcPr>
            <w:tcW w:w="1645" w:type="dxa"/>
            <w:tcBorders>
              <w:top w:val="nil"/>
              <w:left w:val="nil"/>
              <w:bottom w:val="nil"/>
              <w:right w:val="nil"/>
            </w:tcBorders>
          </w:tcPr>
          <w:p w14:paraId="24EA00DC"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1.81 – 2.60</w:t>
            </w:r>
          </w:p>
        </w:tc>
        <w:tc>
          <w:tcPr>
            <w:tcW w:w="2160" w:type="dxa"/>
            <w:tcBorders>
              <w:top w:val="nil"/>
              <w:left w:val="nil"/>
              <w:bottom w:val="nil"/>
              <w:right w:val="nil"/>
            </w:tcBorders>
            <w:vAlign w:val="center"/>
          </w:tcPr>
          <w:p w14:paraId="402FB464"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Slightly Competent</w:t>
            </w:r>
          </w:p>
        </w:tc>
        <w:tc>
          <w:tcPr>
            <w:tcW w:w="3698" w:type="dxa"/>
            <w:tcBorders>
              <w:top w:val="nil"/>
              <w:left w:val="nil"/>
              <w:bottom w:val="nil"/>
              <w:right w:val="nil"/>
            </w:tcBorders>
            <w:vAlign w:val="center"/>
          </w:tcPr>
          <w:p w14:paraId="01282A36"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teaching competency is demonstrated to a limited extent and requires further development.</w:t>
            </w:r>
          </w:p>
        </w:tc>
      </w:tr>
      <w:tr w:rsidR="00B85400" w14:paraId="76457D0C" w14:textId="77777777">
        <w:trPr>
          <w:trHeight w:val="90"/>
        </w:trPr>
        <w:tc>
          <w:tcPr>
            <w:tcW w:w="1137" w:type="dxa"/>
            <w:tcBorders>
              <w:top w:val="nil"/>
              <w:left w:val="nil"/>
              <w:bottom w:val="nil"/>
              <w:right w:val="nil"/>
            </w:tcBorders>
          </w:tcPr>
          <w:p w14:paraId="6DDADCEC"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1</w:t>
            </w:r>
          </w:p>
        </w:tc>
        <w:tc>
          <w:tcPr>
            <w:tcW w:w="1645" w:type="dxa"/>
            <w:tcBorders>
              <w:top w:val="nil"/>
              <w:left w:val="nil"/>
              <w:bottom w:val="nil"/>
              <w:right w:val="nil"/>
            </w:tcBorders>
          </w:tcPr>
          <w:p w14:paraId="005A46CB" w14:textId="77777777" w:rsidR="00B85400" w:rsidRDefault="00D32C54">
            <w:pPr>
              <w:spacing w:after="0" w:line="240" w:lineRule="auto"/>
              <w:ind w:right="4"/>
              <w:jc w:val="center"/>
              <w:rPr>
                <w:rFonts w:ascii="Arial" w:hAnsi="Arial" w:cs="Arial"/>
                <w:sz w:val="24"/>
                <w:szCs w:val="24"/>
              </w:rPr>
            </w:pPr>
            <w:r>
              <w:rPr>
                <w:rFonts w:ascii="Arial" w:hAnsi="Arial" w:cs="Arial"/>
                <w:sz w:val="24"/>
                <w:szCs w:val="24"/>
              </w:rPr>
              <w:t>1.00 -1.80</w:t>
            </w:r>
          </w:p>
        </w:tc>
        <w:tc>
          <w:tcPr>
            <w:tcW w:w="2160" w:type="dxa"/>
            <w:tcBorders>
              <w:top w:val="nil"/>
              <w:left w:val="nil"/>
              <w:bottom w:val="nil"/>
              <w:right w:val="nil"/>
            </w:tcBorders>
            <w:vAlign w:val="center"/>
          </w:tcPr>
          <w:p w14:paraId="225A935E" w14:textId="77777777" w:rsidR="00B85400" w:rsidRDefault="00D32C54">
            <w:pPr>
              <w:spacing w:line="240" w:lineRule="auto"/>
              <w:jc w:val="center"/>
              <w:rPr>
                <w:rFonts w:ascii="Arial" w:hAnsi="Arial" w:cs="Arial"/>
                <w:sz w:val="24"/>
                <w:szCs w:val="24"/>
              </w:rPr>
            </w:pPr>
            <w:r>
              <w:rPr>
                <w:rFonts w:ascii="Arial" w:eastAsia="SimSun" w:hAnsi="Arial" w:cs="Arial"/>
                <w:sz w:val="24"/>
                <w:szCs w:val="24"/>
                <w:lang w:eastAsia="zh-CN" w:bidi="ar"/>
              </w:rPr>
              <w:t>Not Competent</w:t>
            </w:r>
          </w:p>
        </w:tc>
        <w:tc>
          <w:tcPr>
            <w:tcW w:w="3698" w:type="dxa"/>
            <w:tcBorders>
              <w:top w:val="nil"/>
              <w:left w:val="nil"/>
              <w:bottom w:val="nil"/>
              <w:right w:val="nil"/>
            </w:tcBorders>
            <w:vAlign w:val="center"/>
          </w:tcPr>
          <w:p w14:paraId="07D44AC8" w14:textId="77777777" w:rsidR="00B85400" w:rsidRDefault="00D32C54">
            <w:pPr>
              <w:spacing w:line="240" w:lineRule="auto"/>
              <w:jc w:val="both"/>
              <w:rPr>
                <w:rFonts w:ascii="Arial" w:hAnsi="Arial" w:cs="Arial"/>
                <w:color w:val="FF0000"/>
                <w:sz w:val="20"/>
                <w:szCs w:val="20"/>
                <w:lang w:val="en-PH"/>
              </w:rPr>
            </w:pPr>
            <w:r>
              <w:rPr>
                <w:rFonts w:ascii="Arial" w:eastAsia="SimSun" w:hAnsi="Arial" w:cs="Arial"/>
                <w:sz w:val="20"/>
                <w:szCs w:val="20"/>
                <w:lang w:eastAsia="zh-CN" w:bidi="ar"/>
              </w:rPr>
              <w:t>The teaching competency is not demonstrated or is demonstrated at a very limited level.</w:t>
            </w:r>
          </w:p>
        </w:tc>
      </w:tr>
    </w:tbl>
    <w:p w14:paraId="62DB1D82" w14:textId="77777777" w:rsidR="00B85400" w:rsidRDefault="00B85400">
      <w:pPr>
        <w:spacing w:after="0" w:line="480" w:lineRule="auto"/>
        <w:ind w:right="4"/>
        <w:rPr>
          <w:rFonts w:ascii="Arial" w:hAnsi="Arial" w:cs="Arial"/>
          <w:b/>
          <w:color w:val="000000" w:themeColor="text1"/>
          <w:sz w:val="24"/>
          <w:szCs w:val="24"/>
        </w:rPr>
      </w:pPr>
    </w:p>
    <w:p w14:paraId="0B07F080" w14:textId="77777777" w:rsidR="00B85400" w:rsidRDefault="00B85400">
      <w:pPr>
        <w:spacing w:after="0" w:line="480" w:lineRule="auto"/>
        <w:ind w:right="4"/>
        <w:rPr>
          <w:rFonts w:ascii="Arial" w:hAnsi="Arial" w:cs="Arial"/>
          <w:b/>
          <w:color w:val="000000" w:themeColor="text1"/>
          <w:sz w:val="24"/>
          <w:szCs w:val="24"/>
        </w:rPr>
      </w:pPr>
    </w:p>
    <w:p w14:paraId="4AA22408" w14:textId="77777777" w:rsidR="00B85400" w:rsidRDefault="00B85400">
      <w:pPr>
        <w:spacing w:after="0" w:line="480" w:lineRule="auto"/>
        <w:ind w:right="4"/>
        <w:rPr>
          <w:rFonts w:ascii="Arial" w:hAnsi="Arial" w:cs="Arial"/>
          <w:b/>
          <w:color w:val="000000" w:themeColor="text1"/>
          <w:sz w:val="24"/>
          <w:szCs w:val="24"/>
        </w:rPr>
      </w:pPr>
    </w:p>
    <w:p w14:paraId="494D3653" w14:textId="77777777" w:rsidR="00B85400" w:rsidRDefault="00B85400">
      <w:pPr>
        <w:spacing w:after="0" w:line="480" w:lineRule="auto"/>
        <w:ind w:right="4"/>
        <w:rPr>
          <w:rFonts w:ascii="Arial" w:hAnsi="Arial" w:cs="Arial"/>
          <w:b/>
          <w:color w:val="000000" w:themeColor="text1"/>
          <w:sz w:val="24"/>
          <w:szCs w:val="24"/>
        </w:rPr>
      </w:pPr>
    </w:p>
    <w:p w14:paraId="3229EBD0" w14:textId="77777777" w:rsidR="00B85400" w:rsidRDefault="00B85400">
      <w:pPr>
        <w:spacing w:after="0" w:line="480" w:lineRule="auto"/>
        <w:ind w:right="4"/>
        <w:rPr>
          <w:rFonts w:ascii="Arial" w:hAnsi="Arial" w:cs="Arial"/>
          <w:b/>
          <w:color w:val="000000" w:themeColor="text1"/>
          <w:sz w:val="24"/>
          <w:szCs w:val="24"/>
        </w:rPr>
      </w:pPr>
    </w:p>
    <w:p w14:paraId="0D48665A" w14:textId="77777777" w:rsidR="00B85400" w:rsidRDefault="00B85400">
      <w:pPr>
        <w:spacing w:after="0" w:line="480" w:lineRule="auto"/>
        <w:ind w:right="4"/>
        <w:rPr>
          <w:rFonts w:ascii="Arial" w:hAnsi="Arial" w:cs="Arial"/>
          <w:b/>
          <w:color w:val="000000" w:themeColor="text1"/>
          <w:sz w:val="24"/>
          <w:szCs w:val="24"/>
        </w:rPr>
      </w:pPr>
    </w:p>
    <w:p w14:paraId="2D8B51BB" w14:textId="77777777" w:rsidR="00B85400" w:rsidRDefault="00B85400">
      <w:pPr>
        <w:spacing w:after="0" w:line="480" w:lineRule="auto"/>
        <w:ind w:right="4"/>
        <w:rPr>
          <w:rFonts w:ascii="Arial" w:hAnsi="Arial" w:cs="Arial"/>
          <w:b/>
          <w:color w:val="000000" w:themeColor="text1"/>
          <w:sz w:val="24"/>
          <w:szCs w:val="24"/>
        </w:rPr>
      </w:pPr>
    </w:p>
    <w:p w14:paraId="54CB2DE7" w14:textId="77777777" w:rsidR="00B85400" w:rsidRDefault="00B85400">
      <w:pPr>
        <w:spacing w:after="0" w:line="480" w:lineRule="auto"/>
        <w:ind w:right="4"/>
        <w:rPr>
          <w:rFonts w:ascii="Arial" w:hAnsi="Arial" w:cs="Arial"/>
          <w:b/>
          <w:color w:val="000000" w:themeColor="text1"/>
          <w:sz w:val="24"/>
          <w:szCs w:val="24"/>
        </w:rPr>
      </w:pPr>
    </w:p>
    <w:p w14:paraId="11ACCEE3" w14:textId="77777777" w:rsidR="00B85400" w:rsidRDefault="00B85400">
      <w:pPr>
        <w:spacing w:after="0" w:line="480" w:lineRule="auto"/>
        <w:ind w:right="4"/>
        <w:rPr>
          <w:rFonts w:ascii="Arial" w:hAnsi="Arial" w:cs="Arial"/>
          <w:b/>
          <w:color w:val="000000" w:themeColor="text1"/>
          <w:sz w:val="24"/>
          <w:szCs w:val="24"/>
        </w:rPr>
      </w:pPr>
    </w:p>
    <w:p w14:paraId="2D899762" w14:textId="77777777" w:rsidR="00B85400" w:rsidRDefault="00B85400">
      <w:pPr>
        <w:spacing w:after="0" w:line="480" w:lineRule="auto"/>
        <w:ind w:right="4"/>
        <w:rPr>
          <w:rFonts w:ascii="Arial" w:hAnsi="Arial" w:cs="Arial"/>
          <w:b/>
          <w:color w:val="000000" w:themeColor="text1"/>
          <w:sz w:val="24"/>
          <w:szCs w:val="24"/>
        </w:rPr>
      </w:pPr>
    </w:p>
    <w:p w14:paraId="3AA6E914" w14:textId="77777777" w:rsidR="00743D7E" w:rsidRDefault="00743D7E">
      <w:pPr>
        <w:spacing w:after="0" w:line="480" w:lineRule="auto"/>
        <w:ind w:right="4"/>
        <w:rPr>
          <w:rFonts w:ascii="Arial" w:hAnsi="Arial" w:cs="Arial"/>
          <w:b/>
          <w:color w:val="000000" w:themeColor="text1"/>
          <w:sz w:val="24"/>
          <w:szCs w:val="24"/>
        </w:rPr>
      </w:pPr>
    </w:p>
    <w:p w14:paraId="674BACCA" w14:textId="77777777" w:rsidR="00743D7E" w:rsidRDefault="00743D7E">
      <w:pPr>
        <w:spacing w:after="0" w:line="480" w:lineRule="auto"/>
        <w:ind w:right="4"/>
        <w:rPr>
          <w:rFonts w:ascii="Arial" w:hAnsi="Arial" w:cs="Arial"/>
          <w:b/>
          <w:color w:val="000000" w:themeColor="text1"/>
          <w:sz w:val="24"/>
          <w:szCs w:val="24"/>
        </w:rPr>
      </w:pPr>
    </w:p>
    <w:p w14:paraId="30E73B88" w14:textId="77777777" w:rsidR="00743D7E" w:rsidRDefault="00743D7E">
      <w:pPr>
        <w:spacing w:after="0" w:line="480" w:lineRule="auto"/>
        <w:ind w:right="4"/>
        <w:rPr>
          <w:rFonts w:ascii="Arial" w:hAnsi="Arial" w:cs="Arial"/>
          <w:b/>
          <w:color w:val="000000" w:themeColor="text1"/>
          <w:sz w:val="24"/>
          <w:szCs w:val="24"/>
        </w:rPr>
      </w:pPr>
    </w:p>
    <w:p w14:paraId="01ABB6BE" w14:textId="77777777" w:rsidR="00743D7E" w:rsidRDefault="00743D7E">
      <w:pPr>
        <w:spacing w:after="0" w:line="480" w:lineRule="auto"/>
        <w:ind w:right="4"/>
        <w:rPr>
          <w:rFonts w:ascii="Arial" w:hAnsi="Arial" w:cs="Arial"/>
          <w:b/>
          <w:color w:val="000000" w:themeColor="text1"/>
          <w:sz w:val="24"/>
          <w:szCs w:val="24"/>
        </w:rPr>
      </w:pPr>
    </w:p>
    <w:p w14:paraId="72E43828" w14:textId="77777777" w:rsidR="00743D7E" w:rsidRDefault="00743D7E">
      <w:pPr>
        <w:spacing w:after="0" w:line="480" w:lineRule="auto"/>
        <w:ind w:right="4"/>
        <w:rPr>
          <w:rFonts w:ascii="Arial" w:hAnsi="Arial" w:cs="Arial"/>
          <w:b/>
          <w:color w:val="000000" w:themeColor="text1"/>
          <w:sz w:val="24"/>
          <w:szCs w:val="24"/>
        </w:rPr>
      </w:pPr>
    </w:p>
    <w:p w14:paraId="128157EE" w14:textId="77777777" w:rsidR="00B85400" w:rsidRDefault="00D32C54">
      <w:pPr>
        <w:spacing w:after="0" w:line="480" w:lineRule="auto"/>
        <w:ind w:left="426" w:right="4"/>
        <w:jc w:val="center"/>
        <w:rPr>
          <w:rFonts w:ascii="Arial" w:hAnsi="Arial" w:cs="Arial"/>
          <w:color w:val="000000" w:themeColor="text1"/>
          <w:sz w:val="24"/>
          <w:szCs w:val="24"/>
        </w:rPr>
      </w:pPr>
      <w:r>
        <w:rPr>
          <w:rFonts w:ascii="Arial" w:hAnsi="Arial" w:cs="Arial"/>
          <w:b/>
          <w:color w:val="000000" w:themeColor="text1"/>
          <w:sz w:val="24"/>
          <w:szCs w:val="24"/>
        </w:rPr>
        <w:lastRenderedPageBreak/>
        <w:t>DEFINITION OF TERMS</w:t>
      </w:r>
    </w:p>
    <w:p w14:paraId="07170A53" w14:textId="77777777" w:rsidR="00B85400" w:rsidRDefault="00D32C54">
      <w:pPr>
        <w:spacing w:after="0" w:line="480" w:lineRule="auto"/>
        <w:ind w:left="720" w:right="4" w:firstLine="720"/>
        <w:jc w:val="both"/>
        <w:rPr>
          <w:rFonts w:ascii="Arial" w:hAnsi="Arial" w:cs="Arial"/>
          <w:color w:val="000000" w:themeColor="text1"/>
          <w:sz w:val="24"/>
          <w:szCs w:val="24"/>
        </w:rPr>
      </w:pPr>
      <w:r>
        <w:rPr>
          <w:rFonts w:ascii="Arial" w:hAnsi="Arial" w:cs="Arial"/>
          <w:color w:val="000000" w:themeColor="text1"/>
          <w:sz w:val="24"/>
          <w:szCs w:val="24"/>
        </w:rPr>
        <w:t>For better and clearer understanding of the study, some of the terms are operationally defined as how it is used in the study:</w:t>
      </w:r>
    </w:p>
    <w:p w14:paraId="19F3C2DC" w14:textId="77777777" w:rsidR="00B85400" w:rsidRDefault="00B85400">
      <w:pPr>
        <w:spacing w:after="0" w:line="480" w:lineRule="auto"/>
        <w:ind w:left="720" w:right="4" w:firstLine="720"/>
        <w:jc w:val="both"/>
        <w:rPr>
          <w:rFonts w:ascii="Arial" w:hAnsi="Arial" w:cs="Arial"/>
          <w:sz w:val="24"/>
          <w:szCs w:val="24"/>
        </w:rPr>
      </w:pPr>
    </w:p>
    <w:p w14:paraId="378727F2" w14:textId="77777777" w:rsidR="00B85400" w:rsidRDefault="00D32C54">
      <w:pPr>
        <w:spacing w:after="0" w:line="480" w:lineRule="auto"/>
        <w:ind w:left="720" w:right="4" w:firstLine="720"/>
        <w:jc w:val="both"/>
        <w:rPr>
          <w:rFonts w:ascii="Arial" w:hAnsi="Arial" w:cs="Arial"/>
          <w:sz w:val="24"/>
          <w:szCs w:val="24"/>
        </w:rPr>
      </w:pPr>
      <w:r>
        <w:rPr>
          <w:rFonts w:ascii="Arial" w:hAnsi="Arial" w:cs="Arial"/>
          <w:b/>
          <w:bCs/>
          <w:sz w:val="24"/>
          <w:szCs w:val="24"/>
        </w:rPr>
        <w:t>Challenges and Barriers</w:t>
      </w:r>
      <w:r>
        <w:rPr>
          <w:rFonts w:ascii="Arial" w:hAnsi="Arial" w:cs="Arial"/>
          <w:b/>
          <w:bCs/>
          <w:sz w:val="24"/>
          <w:szCs w:val="24"/>
          <w:lang w:val="en-PH"/>
        </w:rPr>
        <w:t>.</w:t>
      </w:r>
      <w:r>
        <w:rPr>
          <w:rFonts w:ascii="Arial" w:hAnsi="Arial" w:cs="Arial"/>
          <w:sz w:val="24"/>
          <w:szCs w:val="24"/>
          <w:lang w:val="en-PH"/>
        </w:rPr>
        <w:t xml:space="preserve"> Th</w:t>
      </w:r>
      <w:r>
        <w:rPr>
          <w:rFonts w:ascii="Arial" w:hAnsi="Arial" w:cs="Arial"/>
          <w:sz w:val="24"/>
          <w:szCs w:val="24"/>
        </w:rPr>
        <w:t>ese refer to the difficulties and limitations encountered by teachers in accessing, preparing, selecting, and utilizing learning resources in teaching Basic Mathematics.</w:t>
      </w:r>
    </w:p>
    <w:p w14:paraId="57144754" w14:textId="77777777" w:rsidR="00B85400" w:rsidRDefault="00D32C54">
      <w:pPr>
        <w:spacing w:after="0" w:line="480" w:lineRule="auto"/>
        <w:ind w:left="720" w:right="4" w:firstLine="720"/>
        <w:jc w:val="both"/>
        <w:rPr>
          <w:rFonts w:ascii="Arial" w:hAnsi="Arial" w:cs="Arial"/>
          <w:sz w:val="24"/>
          <w:szCs w:val="24"/>
        </w:rPr>
      </w:pPr>
      <w:r>
        <w:rPr>
          <w:rFonts w:ascii="Arial" w:hAnsi="Arial" w:cs="Arial"/>
          <w:b/>
          <w:bCs/>
          <w:sz w:val="24"/>
          <w:szCs w:val="24"/>
        </w:rPr>
        <w:t>Enhancement Plan.</w:t>
      </w:r>
      <w:r>
        <w:rPr>
          <w:rFonts w:ascii="Arial" w:hAnsi="Arial" w:cs="Arial"/>
          <w:b/>
          <w:bCs/>
          <w:sz w:val="24"/>
          <w:szCs w:val="24"/>
          <w:lang w:val="en-PH"/>
        </w:rPr>
        <w:t xml:space="preserve"> </w:t>
      </w:r>
      <w:r>
        <w:rPr>
          <w:rFonts w:ascii="Arial" w:hAnsi="Arial" w:cs="Arial"/>
          <w:sz w:val="24"/>
          <w:szCs w:val="24"/>
          <w:lang w:val="en-PH"/>
        </w:rPr>
        <w:t>T</w:t>
      </w:r>
      <w:r>
        <w:rPr>
          <w:rFonts w:ascii="Arial" w:hAnsi="Arial" w:cs="Arial"/>
          <w:sz w:val="24"/>
          <w:szCs w:val="24"/>
        </w:rPr>
        <w:t>his refers to the proposed set of strategies and activities designed to improve the utilization of learning resources in support of teaching competence in Basic Mathematics.</w:t>
      </w:r>
    </w:p>
    <w:p w14:paraId="4001483E" w14:textId="77777777" w:rsidR="00B85400" w:rsidRDefault="00D32C54">
      <w:pPr>
        <w:spacing w:after="0" w:line="480" w:lineRule="auto"/>
        <w:ind w:left="720" w:right="4" w:firstLine="720"/>
        <w:jc w:val="both"/>
        <w:rPr>
          <w:rFonts w:ascii="Arial" w:hAnsi="Arial" w:cs="Arial"/>
          <w:sz w:val="24"/>
          <w:szCs w:val="24"/>
        </w:rPr>
      </w:pPr>
      <w:r>
        <w:rPr>
          <w:rFonts w:ascii="Arial" w:hAnsi="Arial" w:cs="Arial"/>
          <w:b/>
          <w:bCs/>
          <w:sz w:val="24"/>
          <w:szCs w:val="24"/>
        </w:rPr>
        <w:t>Extent of Utilization of Learning Resources</w:t>
      </w:r>
      <w:r>
        <w:rPr>
          <w:rFonts w:ascii="Arial" w:hAnsi="Arial" w:cs="Arial"/>
          <w:b/>
          <w:bCs/>
          <w:sz w:val="24"/>
          <w:szCs w:val="24"/>
          <w:lang w:val="en-PH"/>
        </w:rPr>
        <w:t>.</w:t>
      </w:r>
      <w:r>
        <w:rPr>
          <w:rFonts w:ascii="Arial" w:hAnsi="Arial" w:cs="Arial"/>
          <w:sz w:val="24"/>
          <w:szCs w:val="24"/>
          <w:lang w:val="en-PH"/>
        </w:rPr>
        <w:t xml:space="preserve"> This</w:t>
      </w:r>
      <w:r>
        <w:rPr>
          <w:rFonts w:ascii="Arial" w:hAnsi="Arial" w:cs="Arial"/>
          <w:sz w:val="24"/>
          <w:szCs w:val="24"/>
        </w:rPr>
        <w:t xml:space="preserve"> </w:t>
      </w:r>
      <w:r>
        <w:rPr>
          <w:rFonts w:ascii="Arial" w:eastAsia="SimSun" w:hAnsi="Arial" w:cs="Arial"/>
          <w:sz w:val="24"/>
          <w:szCs w:val="24"/>
        </w:rPr>
        <w:t>refers to the degree to which teachers use available learning resources in teaching Basic Mathematics.</w:t>
      </w:r>
    </w:p>
    <w:p w14:paraId="0C3D4D7D"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Contextualized and Locally Available Learning Resources</w:t>
      </w:r>
      <w:r>
        <w:rPr>
          <w:rFonts w:ascii="Arial" w:hAnsi="Arial" w:cs="Arial"/>
          <w:b/>
          <w:bCs/>
          <w:sz w:val="24"/>
          <w:szCs w:val="24"/>
          <w:lang w:val="en-PH"/>
        </w:rPr>
        <w:t xml:space="preserve">. </w:t>
      </w:r>
      <w:r>
        <w:rPr>
          <w:rFonts w:ascii="Arial" w:hAnsi="Arial" w:cs="Arial"/>
          <w:sz w:val="24"/>
          <w:szCs w:val="24"/>
          <w:lang w:val="en-PH"/>
        </w:rPr>
        <w:t xml:space="preserve"> Th</w:t>
      </w:r>
      <w:r>
        <w:rPr>
          <w:rFonts w:ascii="Arial" w:hAnsi="Arial" w:cs="Arial"/>
          <w:sz w:val="24"/>
          <w:szCs w:val="24"/>
        </w:rPr>
        <w:t xml:space="preserve">ese </w:t>
      </w:r>
      <w:r>
        <w:rPr>
          <w:rFonts w:ascii="Arial" w:eastAsia="SimSun" w:hAnsi="Arial" w:cs="Arial"/>
          <w:sz w:val="24"/>
          <w:szCs w:val="24"/>
        </w:rPr>
        <w:t>refer to learning materials adapted from the local environment, community, culture, and readily available resources to support the teaching of Basic Mathematics.</w:t>
      </w:r>
    </w:p>
    <w:p w14:paraId="26D27B85"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Digital and Technology-Based Learning Resources</w:t>
      </w:r>
      <w:r>
        <w:rPr>
          <w:rFonts w:ascii="Arial" w:hAnsi="Arial" w:cs="Arial"/>
          <w:b/>
          <w:bCs/>
          <w:sz w:val="24"/>
          <w:szCs w:val="24"/>
          <w:lang w:val="en-PH"/>
        </w:rPr>
        <w:t xml:space="preserve">. </w:t>
      </w:r>
      <w:r>
        <w:rPr>
          <w:rFonts w:ascii="Arial" w:hAnsi="Arial" w:cs="Arial"/>
          <w:sz w:val="24"/>
          <w:szCs w:val="24"/>
          <w:lang w:val="en-PH"/>
        </w:rPr>
        <w:t>Th</w:t>
      </w:r>
      <w:r>
        <w:rPr>
          <w:rFonts w:ascii="Arial" w:hAnsi="Arial" w:cs="Arial"/>
          <w:sz w:val="24"/>
          <w:szCs w:val="24"/>
        </w:rPr>
        <w:t xml:space="preserve">ese </w:t>
      </w:r>
      <w:r>
        <w:rPr>
          <w:rFonts w:ascii="Arial" w:eastAsia="SimSun" w:hAnsi="Arial" w:cs="Arial"/>
          <w:sz w:val="24"/>
          <w:szCs w:val="24"/>
        </w:rPr>
        <w:t>refer to electronic and technology-supported materials, applications, platforms, and tools used to facilitate the teaching and learning of Basic Mathematics.</w:t>
      </w:r>
    </w:p>
    <w:p w14:paraId="73D95F40"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Manipulatives and Concrete Learning Materials</w:t>
      </w:r>
      <w:r>
        <w:rPr>
          <w:rFonts w:ascii="Arial" w:hAnsi="Arial" w:cs="Arial"/>
          <w:b/>
          <w:bCs/>
          <w:sz w:val="24"/>
          <w:szCs w:val="24"/>
          <w:lang w:val="en-PH"/>
        </w:rPr>
        <w:t xml:space="preserve">. </w:t>
      </w:r>
      <w:r>
        <w:rPr>
          <w:rFonts w:ascii="Arial" w:hAnsi="Arial" w:cs="Arial"/>
          <w:sz w:val="24"/>
          <w:szCs w:val="24"/>
          <w:lang w:val="en-PH"/>
        </w:rPr>
        <w:t>Th</w:t>
      </w:r>
      <w:r>
        <w:rPr>
          <w:rFonts w:ascii="Arial" w:hAnsi="Arial" w:cs="Arial"/>
          <w:sz w:val="24"/>
          <w:szCs w:val="24"/>
        </w:rPr>
        <w:t xml:space="preserve">ese </w:t>
      </w:r>
      <w:r>
        <w:rPr>
          <w:rFonts w:ascii="Arial" w:eastAsia="SimSun" w:hAnsi="Arial" w:cs="Arial"/>
          <w:sz w:val="24"/>
          <w:szCs w:val="24"/>
        </w:rPr>
        <w:t>refer to physical objects and materials that learners can handle, observe, and manipulate to understand mathematical concepts.</w:t>
      </w:r>
    </w:p>
    <w:p w14:paraId="75281475"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lastRenderedPageBreak/>
        <w:t>Print and Teacher-Made Instructional Materials</w:t>
      </w:r>
      <w:r>
        <w:rPr>
          <w:rFonts w:ascii="Arial" w:hAnsi="Arial" w:cs="Arial"/>
          <w:b/>
          <w:bCs/>
          <w:sz w:val="24"/>
          <w:szCs w:val="24"/>
          <w:lang w:val="en-PH"/>
        </w:rPr>
        <w:t xml:space="preserve">. </w:t>
      </w:r>
      <w:r>
        <w:rPr>
          <w:rFonts w:ascii="Arial" w:hAnsi="Arial" w:cs="Arial"/>
          <w:sz w:val="24"/>
          <w:szCs w:val="24"/>
          <w:lang w:val="en-PH"/>
        </w:rPr>
        <w:t>Th</w:t>
      </w:r>
      <w:r>
        <w:rPr>
          <w:rFonts w:ascii="Arial" w:hAnsi="Arial" w:cs="Arial"/>
          <w:sz w:val="24"/>
          <w:szCs w:val="24"/>
        </w:rPr>
        <w:t xml:space="preserve">ese </w:t>
      </w:r>
      <w:r>
        <w:rPr>
          <w:rFonts w:ascii="Arial" w:eastAsia="SimSun" w:hAnsi="Arial" w:cs="Arial"/>
          <w:sz w:val="24"/>
          <w:szCs w:val="24"/>
        </w:rPr>
        <w:t>refer to printed resources and instructional materials developed or adapted by teachers to support Basic Mathematics instruction.</w:t>
      </w:r>
    </w:p>
    <w:p w14:paraId="1DA5B03C"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Visual and Multimedia Resources</w:t>
      </w:r>
      <w:r>
        <w:rPr>
          <w:rFonts w:ascii="Arial" w:hAnsi="Arial" w:cs="Arial"/>
          <w:b/>
          <w:bCs/>
          <w:sz w:val="24"/>
          <w:szCs w:val="24"/>
          <w:lang w:val="en-PH"/>
        </w:rPr>
        <w:t xml:space="preserve">. </w:t>
      </w:r>
      <w:r>
        <w:rPr>
          <w:rFonts w:ascii="Arial" w:hAnsi="Arial" w:cs="Arial"/>
          <w:sz w:val="24"/>
          <w:szCs w:val="24"/>
          <w:lang w:val="en-PH"/>
        </w:rPr>
        <w:t>Th</w:t>
      </w:r>
      <w:r>
        <w:rPr>
          <w:rFonts w:ascii="Arial" w:hAnsi="Arial" w:cs="Arial"/>
          <w:sz w:val="24"/>
          <w:szCs w:val="24"/>
        </w:rPr>
        <w:t xml:space="preserve">ese </w:t>
      </w:r>
      <w:r>
        <w:rPr>
          <w:rFonts w:ascii="Arial" w:eastAsia="SimSun" w:hAnsi="Arial" w:cs="Arial"/>
          <w:sz w:val="24"/>
          <w:szCs w:val="24"/>
        </w:rPr>
        <w:t>refer to visual and multimedia materials, such as pictures, charts, diagrams, videos, and presentations, used to support the understanding of mathematical concepts.</w:t>
      </w:r>
    </w:p>
    <w:p w14:paraId="7866BEA4" w14:textId="77777777" w:rsidR="00B85400" w:rsidRDefault="00D32C54">
      <w:pPr>
        <w:spacing w:after="0" w:line="480" w:lineRule="auto"/>
        <w:ind w:left="720" w:right="4" w:firstLine="720"/>
        <w:jc w:val="both"/>
        <w:rPr>
          <w:rFonts w:ascii="Arial" w:hAnsi="Arial" w:cs="Arial"/>
          <w:sz w:val="24"/>
          <w:szCs w:val="24"/>
        </w:rPr>
      </w:pPr>
      <w:r>
        <w:rPr>
          <w:rFonts w:ascii="Arial" w:hAnsi="Arial" w:cs="Arial"/>
          <w:b/>
          <w:bCs/>
          <w:sz w:val="24"/>
          <w:szCs w:val="24"/>
        </w:rPr>
        <w:t>Level of Teaching Competence of Teachers.</w:t>
      </w:r>
      <w:r>
        <w:rPr>
          <w:rFonts w:ascii="Arial" w:hAnsi="Arial" w:cs="Arial"/>
          <w:b/>
          <w:bCs/>
          <w:sz w:val="24"/>
          <w:szCs w:val="24"/>
          <w:lang w:val="en-PH"/>
        </w:rPr>
        <w:t xml:space="preserve"> </w:t>
      </w:r>
      <w:r>
        <w:rPr>
          <w:rFonts w:ascii="Arial" w:hAnsi="Arial" w:cs="Arial"/>
          <w:sz w:val="24"/>
          <w:szCs w:val="24"/>
          <w:lang w:val="en-PH"/>
        </w:rPr>
        <w:t>T</w:t>
      </w:r>
      <w:r>
        <w:rPr>
          <w:rFonts w:ascii="Arial" w:hAnsi="Arial" w:cs="Arial"/>
          <w:sz w:val="24"/>
          <w:szCs w:val="24"/>
        </w:rPr>
        <w:t xml:space="preserve">his </w:t>
      </w:r>
      <w:r>
        <w:rPr>
          <w:rFonts w:ascii="Arial" w:eastAsia="SimSun" w:hAnsi="Arial" w:cs="Arial"/>
          <w:sz w:val="24"/>
          <w:szCs w:val="24"/>
        </w:rPr>
        <w:t>refers to the degree of teachers’ demonstrated knowledge, skills, and abilities in planning and delivering effective Basic Mathematics instruction.</w:t>
      </w:r>
    </w:p>
    <w:p w14:paraId="18AC9969"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Content Knowledge and Mathematical Understanding</w:t>
      </w:r>
      <w:r>
        <w:rPr>
          <w:rFonts w:ascii="Arial" w:hAnsi="Arial" w:cs="Arial"/>
          <w:b/>
          <w:bCs/>
          <w:sz w:val="24"/>
          <w:szCs w:val="24"/>
          <w:lang w:val="en-PH"/>
        </w:rPr>
        <w:t xml:space="preserve">. </w:t>
      </w:r>
      <w:r>
        <w:rPr>
          <w:rFonts w:ascii="Arial" w:hAnsi="Arial" w:cs="Arial"/>
          <w:sz w:val="24"/>
          <w:szCs w:val="24"/>
          <w:lang w:val="en-PH"/>
        </w:rPr>
        <w:t xml:space="preserve"> Th</w:t>
      </w:r>
      <w:r>
        <w:rPr>
          <w:rFonts w:ascii="Arial" w:hAnsi="Arial" w:cs="Arial"/>
          <w:sz w:val="24"/>
          <w:szCs w:val="24"/>
        </w:rPr>
        <w:t xml:space="preserve">is </w:t>
      </w:r>
      <w:r>
        <w:rPr>
          <w:rFonts w:ascii="Arial" w:eastAsia="SimSun" w:hAnsi="Arial" w:cs="Arial"/>
          <w:sz w:val="24"/>
          <w:szCs w:val="24"/>
        </w:rPr>
        <w:t>refers to teachers’ knowledge of mathematical concepts, principles, procedures, and their ability to explain and apply these accurately in instruction.</w:t>
      </w:r>
    </w:p>
    <w:p w14:paraId="3085FFFA"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Planning and Preparation of Mathematics Instruction</w:t>
      </w:r>
      <w:r>
        <w:rPr>
          <w:rFonts w:ascii="Arial" w:hAnsi="Arial" w:cs="Arial"/>
          <w:b/>
          <w:bCs/>
          <w:sz w:val="24"/>
          <w:szCs w:val="24"/>
          <w:lang w:val="en-PH"/>
        </w:rPr>
        <w:t xml:space="preserve">. </w:t>
      </w:r>
      <w:r>
        <w:rPr>
          <w:rFonts w:ascii="Arial" w:hAnsi="Arial" w:cs="Arial"/>
          <w:sz w:val="24"/>
          <w:szCs w:val="24"/>
          <w:lang w:val="en-PH"/>
        </w:rPr>
        <w:t>Th</w:t>
      </w:r>
      <w:r>
        <w:rPr>
          <w:rFonts w:ascii="Arial" w:hAnsi="Arial" w:cs="Arial"/>
          <w:sz w:val="24"/>
          <w:szCs w:val="24"/>
        </w:rPr>
        <w:t xml:space="preserve">is </w:t>
      </w:r>
      <w:r>
        <w:rPr>
          <w:rFonts w:ascii="Arial" w:eastAsia="SimSun" w:hAnsi="Arial" w:cs="Arial"/>
          <w:sz w:val="24"/>
          <w:szCs w:val="24"/>
        </w:rPr>
        <w:t>refers to teachers’ ability to organize learning objectives, content, activities, resources, and assessments appropriate for Basic Mathematics instruction.</w:t>
      </w:r>
    </w:p>
    <w:p w14:paraId="1FB9E174"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Selection and Application of Appropriate Teaching Strategies</w:t>
      </w:r>
      <w:r>
        <w:rPr>
          <w:rFonts w:ascii="Arial" w:hAnsi="Arial" w:cs="Arial"/>
          <w:b/>
          <w:bCs/>
          <w:sz w:val="24"/>
          <w:szCs w:val="24"/>
          <w:lang w:val="en-PH"/>
        </w:rPr>
        <w:t xml:space="preserve">. </w:t>
      </w:r>
      <w:r>
        <w:rPr>
          <w:rFonts w:ascii="Arial" w:hAnsi="Arial" w:cs="Arial"/>
          <w:sz w:val="24"/>
          <w:szCs w:val="24"/>
          <w:lang w:val="en-PH"/>
        </w:rPr>
        <w:t>Th</w:t>
      </w:r>
      <w:r>
        <w:rPr>
          <w:rFonts w:ascii="Arial" w:hAnsi="Arial" w:cs="Arial"/>
          <w:sz w:val="24"/>
          <w:szCs w:val="24"/>
        </w:rPr>
        <w:t xml:space="preserve">is </w:t>
      </w:r>
      <w:r>
        <w:rPr>
          <w:rFonts w:ascii="Arial" w:eastAsia="SimSun" w:hAnsi="Arial" w:cs="Arial"/>
          <w:sz w:val="24"/>
          <w:szCs w:val="24"/>
        </w:rPr>
        <w:t>refers to teachers’ ability to choose and effectively apply teaching approaches and strategies suited to mathematical concepts and learners’ instructional needs.</w:t>
      </w:r>
    </w:p>
    <w:p w14:paraId="390AEB7E" w14:textId="77777777" w:rsidR="00B85400" w:rsidRDefault="00D32C54">
      <w:pPr>
        <w:spacing w:after="0" w:line="480" w:lineRule="auto"/>
        <w:ind w:left="720" w:right="4" w:firstLine="720"/>
        <w:jc w:val="both"/>
        <w:rPr>
          <w:rFonts w:ascii="Arial" w:hAnsi="Arial" w:cs="Arial"/>
          <w:sz w:val="24"/>
          <w:szCs w:val="24"/>
        </w:rPr>
      </w:pPr>
      <w:r>
        <w:rPr>
          <w:rFonts w:ascii="Arial" w:hAnsi="Arial" w:cs="Arial"/>
          <w:b/>
          <w:bCs/>
          <w:sz w:val="24"/>
          <w:szCs w:val="24"/>
        </w:rPr>
        <w:t>Relevant Information.</w:t>
      </w:r>
      <w:r>
        <w:rPr>
          <w:rFonts w:ascii="Arial" w:hAnsi="Arial" w:cs="Arial"/>
          <w:sz w:val="24"/>
          <w:szCs w:val="24"/>
        </w:rPr>
        <w:t xml:space="preserve"> This refers to the demographic and professional data of the teacher-respondents necessary for describing their profile.</w:t>
      </w:r>
    </w:p>
    <w:p w14:paraId="72F91E22"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lastRenderedPageBreak/>
        <w:t>Gender.</w:t>
      </w:r>
      <w:r>
        <w:rPr>
          <w:rFonts w:ascii="Arial" w:hAnsi="Arial" w:cs="Arial"/>
          <w:sz w:val="24"/>
          <w:szCs w:val="24"/>
        </w:rPr>
        <w:t xml:space="preserve"> This refers to the biological classification of the respondents as male or female.</w:t>
      </w:r>
    </w:p>
    <w:p w14:paraId="5A05E4A1"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Highest Educational Attainment.</w:t>
      </w:r>
      <w:r>
        <w:rPr>
          <w:rFonts w:ascii="Arial" w:hAnsi="Arial" w:cs="Arial"/>
          <w:sz w:val="24"/>
          <w:szCs w:val="24"/>
        </w:rPr>
        <w:t xml:space="preserve"> This refers to the highest academic degree or level of education completed by the teacher-respondents.</w:t>
      </w:r>
    </w:p>
    <w:p w14:paraId="2F20CC15"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Length of Service.</w:t>
      </w:r>
      <w:r>
        <w:rPr>
          <w:rFonts w:ascii="Arial" w:hAnsi="Arial" w:cs="Arial"/>
          <w:sz w:val="24"/>
          <w:szCs w:val="24"/>
        </w:rPr>
        <w:t xml:space="preserve"> This refers to the total number of years the teacher-respondents have been in the teaching profession.</w:t>
      </w:r>
    </w:p>
    <w:p w14:paraId="18420212" w14:textId="77777777" w:rsidR="00B85400" w:rsidRDefault="00D32C54">
      <w:pPr>
        <w:spacing w:after="0" w:line="480" w:lineRule="auto"/>
        <w:ind w:left="2610" w:right="4"/>
        <w:jc w:val="both"/>
        <w:rPr>
          <w:rFonts w:ascii="Arial" w:hAnsi="Arial" w:cs="Arial"/>
          <w:sz w:val="24"/>
          <w:szCs w:val="24"/>
        </w:rPr>
      </w:pPr>
      <w:r>
        <w:rPr>
          <w:rFonts w:ascii="Arial" w:hAnsi="Arial" w:cs="Arial"/>
          <w:b/>
          <w:bCs/>
          <w:sz w:val="24"/>
          <w:szCs w:val="24"/>
        </w:rPr>
        <w:t>Relevant Seminars and Training.</w:t>
      </w:r>
      <w:r>
        <w:rPr>
          <w:rFonts w:ascii="Arial" w:hAnsi="Arial" w:cs="Arial"/>
          <w:sz w:val="24"/>
          <w:szCs w:val="24"/>
        </w:rPr>
        <w:t xml:space="preserve"> This refers to professional development activities attended by teachers related to reading instruction and literacy development.</w:t>
      </w:r>
    </w:p>
    <w:p w14:paraId="3756281C" w14:textId="77777777" w:rsidR="00B85400" w:rsidRDefault="00B85400">
      <w:pPr>
        <w:spacing w:after="0" w:line="480" w:lineRule="auto"/>
        <w:ind w:left="720" w:right="4" w:firstLine="720"/>
        <w:jc w:val="both"/>
        <w:rPr>
          <w:rFonts w:ascii="Arial" w:hAnsi="Arial" w:cs="Arial"/>
          <w:sz w:val="24"/>
          <w:szCs w:val="24"/>
          <w:lang w:val="en-PH"/>
        </w:rPr>
      </w:pPr>
    </w:p>
    <w:p w14:paraId="7F4D7D27" w14:textId="77777777" w:rsidR="00B85400" w:rsidRDefault="00B85400">
      <w:pPr>
        <w:spacing w:after="0" w:line="480" w:lineRule="auto"/>
        <w:ind w:left="2610" w:right="4"/>
        <w:jc w:val="both"/>
        <w:rPr>
          <w:rFonts w:ascii="Arial" w:hAnsi="Arial" w:cs="Arial"/>
          <w:sz w:val="24"/>
          <w:szCs w:val="24"/>
        </w:rPr>
      </w:pPr>
    </w:p>
    <w:p w14:paraId="5AC75034" w14:textId="77777777" w:rsidR="00B85400" w:rsidRDefault="00B85400">
      <w:pPr>
        <w:spacing w:after="0" w:line="480" w:lineRule="auto"/>
        <w:ind w:left="720" w:right="4" w:firstLine="720"/>
        <w:jc w:val="both"/>
        <w:rPr>
          <w:rFonts w:ascii="Arial" w:hAnsi="Arial" w:cs="Arial"/>
          <w:color w:val="333333"/>
          <w:sz w:val="24"/>
          <w:szCs w:val="24"/>
        </w:rPr>
      </w:pPr>
    </w:p>
    <w:p w14:paraId="2B5CD1A7" w14:textId="77777777" w:rsidR="00B85400" w:rsidRDefault="00B85400">
      <w:pPr>
        <w:spacing w:after="0" w:line="480" w:lineRule="auto"/>
        <w:ind w:left="720" w:right="4" w:firstLine="720"/>
        <w:jc w:val="both"/>
        <w:rPr>
          <w:rFonts w:ascii="Arial" w:hAnsi="Arial" w:cs="Arial"/>
          <w:color w:val="333333"/>
          <w:sz w:val="24"/>
          <w:szCs w:val="24"/>
        </w:rPr>
      </w:pPr>
    </w:p>
    <w:p w14:paraId="22E3C9B0" w14:textId="77777777" w:rsidR="00B85400" w:rsidRDefault="00B85400">
      <w:pPr>
        <w:spacing w:after="0" w:line="480" w:lineRule="auto"/>
        <w:ind w:left="720" w:right="4" w:firstLine="720"/>
        <w:jc w:val="both"/>
        <w:rPr>
          <w:rFonts w:ascii="Arial" w:hAnsi="Arial" w:cs="Arial"/>
          <w:color w:val="333333"/>
          <w:sz w:val="24"/>
          <w:szCs w:val="24"/>
        </w:rPr>
      </w:pPr>
    </w:p>
    <w:p w14:paraId="17BD2C7F" w14:textId="77777777" w:rsidR="00B85400" w:rsidRDefault="00B85400">
      <w:pPr>
        <w:spacing w:after="0" w:line="480" w:lineRule="auto"/>
        <w:ind w:left="720" w:right="4" w:firstLine="720"/>
        <w:jc w:val="both"/>
        <w:rPr>
          <w:rFonts w:ascii="Arial" w:hAnsi="Arial" w:cs="Arial"/>
          <w:color w:val="333333"/>
          <w:sz w:val="24"/>
          <w:szCs w:val="24"/>
        </w:rPr>
      </w:pPr>
    </w:p>
    <w:p w14:paraId="4F60C985" w14:textId="77777777" w:rsidR="00B85400" w:rsidRDefault="00B85400">
      <w:pPr>
        <w:spacing w:after="0" w:line="480" w:lineRule="auto"/>
        <w:ind w:left="720" w:right="4" w:firstLine="720"/>
        <w:jc w:val="both"/>
        <w:rPr>
          <w:rFonts w:ascii="Arial" w:hAnsi="Arial" w:cs="Arial"/>
          <w:color w:val="333333"/>
          <w:sz w:val="24"/>
          <w:szCs w:val="24"/>
        </w:rPr>
      </w:pPr>
    </w:p>
    <w:p w14:paraId="4F1FD4CC" w14:textId="77777777" w:rsidR="00B85400" w:rsidRDefault="00B85400">
      <w:pPr>
        <w:spacing w:after="0" w:line="480" w:lineRule="auto"/>
        <w:ind w:left="720" w:right="4" w:firstLine="720"/>
        <w:jc w:val="both"/>
        <w:rPr>
          <w:rFonts w:ascii="Arial" w:hAnsi="Arial" w:cs="Arial"/>
          <w:color w:val="333333"/>
          <w:sz w:val="24"/>
          <w:szCs w:val="24"/>
        </w:rPr>
      </w:pPr>
    </w:p>
    <w:p w14:paraId="13337C04" w14:textId="77777777" w:rsidR="00B85400" w:rsidRDefault="00B85400">
      <w:pPr>
        <w:spacing w:after="0" w:line="480" w:lineRule="auto"/>
        <w:ind w:left="720" w:right="4" w:firstLine="720"/>
        <w:jc w:val="both"/>
        <w:rPr>
          <w:rFonts w:ascii="Arial" w:hAnsi="Arial" w:cs="Arial"/>
          <w:color w:val="333333"/>
          <w:sz w:val="24"/>
          <w:szCs w:val="24"/>
        </w:rPr>
      </w:pPr>
    </w:p>
    <w:p w14:paraId="39295A21" w14:textId="77777777" w:rsidR="00B85400" w:rsidRDefault="00B85400">
      <w:pPr>
        <w:spacing w:after="0" w:line="240" w:lineRule="auto"/>
        <w:jc w:val="both"/>
        <w:rPr>
          <w:rFonts w:ascii="Arial" w:hAnsi="Arial" w:cs="Arial"/>
          <w:color w:val="333333"/>
          <w:sz w:val="24"/>
          <w:szCs w:val="24"/>
        </w:rPr>
      </w:pPr>
    </w:p>
    <w:p w14:paraId="02737211" w14:textId="77777777" w:rsidR="00B85400" w:rsidRDefault="00B85400">
      <w:pPr>
        <w:spacing w:after="0" w:line="240" w:lineRule="auto"/>
        <w:jc w:val="both"/>
        <w:rPr>
          <w:rFonts w:ascii="Arial" w:hAnsi="Arial" w:cs="Arial"/>
          <w:color w:val="333333"/>
          <w:sz w:val="24"/>
          <w:szCs w:val="24"/>
        </w:rPr>
      </w:pPr>
    </w:p>
    <w:p w14:paraId="21EBB3FE" w14:textId="77777777" w:rsidR="00B85400" w:rsidRDefault="00B85400">
      <w:pPr>
        <w:spacing w:after="0" w:line="240" w:lineRule="auto"/>
        <w:jc w:val="both"/>
        <w:rPr>
          <w:rFonts w:ascii="Arial" w:hAnsi="Arial" w:cs="Arial"/>
          <w:color w:val="333333"/>
          <w:sz w:val="24"/>
          <w:szCs w:val="24"/>
        </w:rPr>
      </w:pPr>
    </w:p>
    <w:p w14:paraId="6A64EB7E" w14:textId="77777777" w:rsidR="00B85400" w:rsidRDefault="00B85400">
      <w:pPr>
        <w:spacing w:after="0" w:line="240" w:lineRule="auto"/>
        <w:jc w:val="both"/>
        <w:rPr>
          <w:rFonts w:ascii="Arial" w:hAnsi="Arial" w:cs="Arial"/>
          <w:color w:val="333333"/>
          <w:sz w:val="24"/>
          <w:szCs w:val="24"/>
        </w:rPr>
      </w:pPr>
    </w:p>
    <w:p w14:paraId="3CAB37E9" w14:textId="77777777" w:rsidR="00B85400" w:rsidRDefault="00B85400">
      <w:pPr>
        <w:spacing w:after="0" w:line="240" w:lineRule="auto"/>
        <w:jc w:val="both"/>
        <w:rPr>
          <w:rFonts w:ascii="Arial" w:hAnsi="Arial" w:cs="Arial"/>
          <w:color w:val="333333"/>
          <w:sz w:val="24"/>
          <w:szCs w:val="24"/>
        </w:rPr>
      </w:pPr>
    </w:p>
    <w:p w14:paraId="0F8CB825" w14:textId="77777777" w:rsidR="00B85400" w:rsidRDefault="00B85400">
      <w:pPr>
        <w:spacing w:after="0" w:line="240" w:lineRule="auto"/>
        <w:jc w:val="both"/>
        <w:rPr>
          <w:rFonts w:ascii="Arial" w:hAnsi="Arial" w:cs="Arial"/>
          <w:color w:val="333333"/>
          <w:sz w:val="24"/>
          <w:szCs w:val="24"/>
        </w:rPr>
      </w:pPr>
    </w:p>
    <w:p w14:paraId="24811665" w14:textId="77777777" w:rsidR="00B85400" w:rsidRDefault="00B85400">
      <w:pPr>
        <w:spacing w:after="0" w:line="240" w:lineRule="auto"/>
        <w:jc w:val="both"/>
        <w:rPr>
          <w:rFonts w:ascii="Arial" w:hAnsi="Arial" w:cs="Arial"/>
          <w:color w:val="333333"/>
          <w:sz w:val="24"/>
          <w:szCs w:val="24"/>
        </w:rPr>
      </w:pPr>
    </w:p>
    <w:p w14:paraId="0744E7F4" w14:textId="77777777" w:rsidR="00B85400" w:rsidRDefault="00B85400">
      <w:pPr>
        <w:spacing w:after="0" w:line="240" w:lineRule="auto"/>
        <w:jc w:val="both"/>
        <w:rPr>
          <w:rFonts w:ascii="Arial" w:hAnsi="Arial" w:cs="Arial"/>
          <w:b/>
          <w:color w:val="000000" w:themeColor="text1"/>
          <w:sz w:val="24"/>
          <w:szCs w:val="24"/>
        </w:rPr>
      </w:pPr>
    </w:p>
    <w:p w14:paraId="79832526" w14:textId="77777777" w:rsidR="00B85400" w:rsidRDefault="00B85400">
      <w:pPr>
        <w:spacing w:after="0" w:line="240" w:lineRule="auto"/>
        <w:jc w:val="both"/>
        <w:rPr>
          <w:rFonts w:ascii="Arial" w:hAnsi="Arial" w:cs="Arial"/>
          <w:b/>
          <w:color w:val="000000" w:themeColor="text1"/>
          <w:sz w:val="24"/>
          <w:szCs w:val="24"/>
        </w:rPr>
      </w:pPr>
    </w:p>
    <w:p w14:paraId="373514C6" w14:textId="77777777" w:rsidR="00B85400" w:rsidRDefault="00D32C54">
      <w:pPr>
        <w:spacing w:line="480" w:lineRule="auto"/>
        <w:ind w:left="567"/>
        <w:jc w:val="center"/>
        <w:rPr>
          <w:rFonts w:ascii="Arial" w:hAnsi="Arial" w:cs="Arial"/>
          <w:b/>
          <w:color w:val="000000" w:themeColor="text1"/>
          <w:sz w:val="24"/>
          <w:szCs w:val="24"/>
        </w:rPr>
      </w:pPr>
      <w:r>
        <w:rPr>
          <w:noProof/>
          <w:sz w:val="24"/>
          <w:szCs w:val="24"/>
        </w:rPr>
        <w:lastRenderedPageBreak/>
        <mc:AlternateContent>
          <mc:Choice Requires="wps">
            <w:drawing>
              <wp:anchor distT="0" distB="0" distL="114300" distR="114300" simplePos="0" relativeHeight="251670528" behindDoc="0" locked="0" layoutInCell="1" allowOverlap="1" wp14:anchorId="21E1CB62" wp14:editId="6E444331">
                <wp:simplePos x="0" y="0"/>
                <wp:positionH relativeFrom="column">
                  <wp:posOffset>5692775</wp:posOffset>
                </wp:positionH>
                <wp:positionV relativeFrom="paragraph">
                  <wp:posOffset>-610235</wp:posOffset>
                </wp:positionV>
                <wp:extent cx="415925" cy="374015"/>
                <wp:effectExtent l="6350" t="6350" r="19685" b="15875"/>
                <wp:wrapNone/>
                <wp:docPr id="1075624894" name="Rectangle 2"/>
                <wp:cNvGraphicFramePr/>
                <a:graphic xmlns:a="http://schemas.openxmlformats.org/drawingml/2006/main">
                  <a:graphicData uri="http://schemas.microsoft.com/office/word/2010/wordprocessingShape">
                    <wps:wsp>
                      <wps:cNvSpPr/>
                      <wps:spPr>
                        <a:xfrm>
                          <a:off x="0" y="0"/>
                          <a:ext cx="415925" cy="3740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9B40D00" id="Rectangle 2" o:spid="_x0000_s1026" style="position:absolute;margin-left:448.25pt;margin-top:-48.05pt;width:32.75pt;height:29.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" fillcolor="white [3212]" strokecolor="white [3212]" strokeweight="1pt"/>
            </w:pict>
          </mc:Fallback>
        </mc:AlternateContent>
      </w:r>
      <w:r>
        <w:rPr>
          <w:rFonts w:ascii="Arial" w:hAnsi="Arial" w:cs="Arial"/>
          <w:b/>
          <w:color w:val="000000" w:themeColor="text1"/>
          <w:sz w:val="24"/>
          <w:szCs w:val="24"/>
        </w:rPr>
        <w:t xml:space="preserve">Chapter 2 </w:t>
      </w:r>
    </w:p>
    <w:p w14:paraId="0A6AAE0D" w14:textId="77777777" w:rsidR="00B85400" w:rsidRDefault="00D32C54">
      <w:pPr>
        <w:spacing w:line="480" w:lineRule="auto"/>
        <w:ind w:left="567"/>
        <w:jc w:val="center"/>
        <w:rPr>
          <w:rFonts w:ascii="Arial" w:hAnsi="Arial" w:cs="Arial"/>
          <w:b/>
          <w:sz w:val="24"/>
          <w:szCs w:val="24"/>
        </w:rPr>
      </w:pPr>
      <w:r>
        <w:rPr>
          <w:rFonts w:ascii="Arial" w:hAnsi="Arial" w:cs="Arial"/>
          <w:b/>
          <w:sz w:val="24"/>
          <w:szCs w:val="24"/>
        </w:rPr>
        <w:t>REVIEW OF RELATED LITERATURE AND STUDIES</w:t>
      </w:r>
    </w:p>
    <w:p w14:paraId="39A3CC17"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This chapter will present the review of related literature and studies relevant to the utilization of learning resources and teaching competence in Basic Mathematics. The discussion will focus on the nature and importance of learning resources in mathematics instruction, including print and teacher-made instructional materials, manipulatives and concrete learning materials, visual and multimedia resources, digital and technology-based resources, and contextualized and locally available resources. It will also examine teaching competence in terms of content knowledge and mathematical understanding, planning and preparation of mathematics instruction, and the selection and application of appropriate teaching strategies. Furthermore, the chapter will discuss challenges and barriers that may affect the effective utilization of learning resources and the development of teachers' competence in mathematics instruction.</w:t>
      </w:r>
    </w:p>
    <w:p w14:paraId="5BD95E01" w14:textId="77777777" w:rsidR="00B85400" w:rsidRDefault="00B85400">
      <w:pPr>
        <w:spacing w:line="480" w:lineRule="auto"/>
        <w:ind w:left="567" w:firstLine="720"/>
        <w:jc w:val="both"/>
        <w:rPr>
          <w:rFonts w:ascii="Arial" w:hAnsi="Arial" w:cs="Arial"/>
          <w:bCs/>
          <w:sz w:val="24"/>
          <w:szCs w:val="24"/>
        </w:rPr>
      </w:pPr>
    </w:p>
    <w:p w14:paraId="3CF8296D" w14:textId="77777777" w:rsidR="00B85400" w:rsidRDefault="00D32C54">
      <w:pPr>
        <w:spacing w:line="480" w:lineRule="auto"/>
        <w:ind w:left="567"/>
        <w:rPr>
          <w:rFonts w:ascii="Arial" w:hAnsi="Arial" w:cs="Arial"/>
          <w:b/>
          <w:color w:val="000000" w:themeColor="text1"/>
          <w:sz w:val="24"/>
          <w:szCs w:val="24"/>
        </w:rPr>
      </w:pPr>
      <w:r>
        <w:rPr>
          <w:rFonts w:ascii="Arial" w:hAnsi="Arial" w:cs="Arial"/>
          <w:b/>
          <w:color w:val="000000" w:themeColor="text1"/>
          <w:sz w:val="24"/>
          <w:szCs w:val="24"/>
        </w:rPr>
        <w:t>Related Literature</w:t>
      </w:r>
      <w:r>
        <w:rPr>
          <w:rFonts w:ascii="Arial" w:hAnsi="Arial" w:cs="Arial"/>
          <w:b/>
          <w:color w:val="000000" w:themeColor="text1"/>
          <w:sz w:val="24"/>
          <w:szCs w:val="24"/>
        </w:rPr>
        <w:tab/>
      </w:r>
    </w:p>
    <w:p w14:paraId="175A0501"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Learning resources constitute an important component of mathematics instruction because they provide teachers and learners with materials through which mathematical concepts can be represented, explored, practiced, and applied. The Department of Education (2023) emphasized in the revised Mathematics Curriculum Framework that resources, together with pedagogy and assessment, are supporting components of mathematics teaching and learning. The framework positions </w:t>
      </w:r>
      <w:r>
        <w:rPr>
          <w:rFonts w:ascii="Arial" w:hAnsi="Arial" w:cs="Arial"/>
          <w:bCs/>
          <w:sz w:val="24"/>
          <w:szCs w:val="24"/>
        </w:rPr>
        <w:lastRenderedPageBreak/>
        <w:t xml:space="preserve">resources within the learning context, curriculum content, and learning phases of learners, indicating that appropriate resources should complement mathematical content and instructional approaches. This perspective supports the present study's examination of learning resources not simply as supplementary materials but as resources that may contribute to the quality of mathematics instruction. </w:t>
      </w:r>
    </w:p>
    <w:p w14:paraId="737EB8FF"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The Learning Resources Management and Development System (LRMDS) of the Department of Education provides another important basis for understanding the role of learning resources in basic education. DepEd describes the LRMDS as a system intended to increase access to learning, teaching, and professional development resources at the regional, division, and school levels. It includes both digital and print resources and provides processes for assessing, evaluating, acquiring, modifying, developing, and producing learning resources. Such a framework highlights the importance of systematic resource management and quality assurance, particularly when teachers select or develop materials for specific instructional needs. </w:t>
      </w:r>
    </w:p>
    <w:p w14:paraId="5F8C1355"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Learning resources in mathematics may take different forms depending on the learning objectives and the nature of the mathematical concept being taught. Print materials, teacher-developed worksheets, activity sheets, textbooks, diagrams, and other instructional materials can provide structured opportunities for explanation and practice. However, the effectiveness of these resources depends on their appropriateness to the intended competency and the learners' needs. The Handbook of Digital Resources in Mathematics Education edited by Pepin, Gueudet, and Choppin (2024) emphasizes that teachers increasingly encounter a </w:t>
      </w:r>
      <w:r>
        <w:rPr>
          <w:rFonts w:ascii="Arial" w:hAnsi="Arial" w:cs="Arial"/>
          <w:bCs/>
          <w:sz w:val="24"/>
          <w:szCs w:val="24"/>
        </w:rPr>
        <w:lastRenderedPageBreak/>
        <w:t xml:space="preserve">wide range of resources and consequently need to make informed decisions about their quality and pedagogical usefulness. This reinforces the importance of teachers' competence in selecting resources rather than merely having access to them. </w:t>
      </w:r>
    </w:p>
    <w:p w14:paraId="1BCE9818"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Print and teacher-made instructional materials remain relevant even with the increasing availability of digital technologies. Teacher-made resources allow teachers to modify content according to specific learning competencies, learner characteristics, and classroom conditions. Mendiola and </w:t>
      </w:r>
      <w:proofErr w:type="spellStart"/>
      <w:r>
        <w:rPr>
          <w:rFonts w:ascii="Arial" w:hAnsi="Arial" w:cs="Arial"/>
          <w:bCs/>
          <w:sz w:val="24"/>
          <w:szCs w:val="24"/>
        </w:rPr>
        <w:t>Estonanto</w:t>
      </w:r>
      <w:proofErr w:type="spellEnd"/>
      <w:r>
        <w:rPr>
          <w:rFonts w:ascii="Arial" w:hAnsi="Arial" w:cs="Arial"/>
          <w:bCs/>
          <w:sz w:val="24"/>
          <w:szCs w:val="24"/>
        </w:rPr>
        <w:t xml:space="preserve"> (2022) noted that the development and utilization of teacher-made instructional materials became particularly important during blended and distance learning, although teachers in resource-constrained settings experienced difficulties in developing and utilizing such materials. This suggests that teacher-developed resources can address instructional gaps, but their effective use may depend on teachers' time, skills, access to materials, and institutional support. </w:t>
      </w:r>
    </w:p>
    <w:p w14:paraId="5FAD9FFE"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Manipulatives and concrete learning materials have particular significance in mathematics because they can provide learners with physical representations of otherwise abstract concepts. Byrne et al. (2023), in a scoping review of 102 studies involving physical manipulatives, described these materials as concrete objects used in hands-on learning and noted their widespread use in primary mathematics instruction. The review emphasized that manipulatives should be selected according to learning goals, age appropriateness, and learners' needs, while appropriate instructional guidance should accompany their use. This supports the inclusion of manipulatives and concrete materials as one of the major dimensions of learning-resource utilization in the present study. </w:t>
      </w:r>
    </w:p>
    <w:p w14:paraId="22DFB3DC"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lastRenderedPageBreak/>
        <w:t xml:space="preserve">The relationship between concrete materials and mathematical understanding also depends on how teachers connect physical activities with abstract mathematical ideas. Pouw et al. (2022) explained through the Learning Through Activity framework that manipulatives can support mathematical concept learning when concrete activity becomes a basis for the development of abstract understanding. Thus, simply providing physical materials does not automatically ensure effective mathematics learning. Teachers need to guide learners in making connections between what they </w:t>
      </w:r>
      <w:proofErr w:type="gramStart"/>
      <w:r>
        <w:rPr>
          <w:rFonts w:ascii="Arial" w:hAnsi="Arial" w:cs="Arial"/>
          <w:bCs/>
          <w:sz w:val="24"/>
          <w:szCs w:val="24"/>
        </w:rPr>
        <w:t>manipulate</w:t>
      </w:r>
      <w:proofErr w:type="gramEnd"/>
      <w:r>
        <w:rPr>
          <w:rFonts w:ascii="Arial" w:hAnsi="Arial" w:cs="Arial"/>
          <w:bCs/>
          <w:sz w:val="24"/>
          <w:szCs w:val="24"/>
        </w:rPr>
        <w:t xml:space="preserve"> and the mathematical concepts represented by those materials. This highlights the connection between resource utilization and teachers' pedagogical competence. </w:t>
      </w:r>
    </w:p>
    <w:p w14:paraId="7B03B790"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The use of visual and multimedia resources provides another means of representing mathematical ideas. Charts, diagrams, illustrations, animations, presentations, and videos can provide alternative representations of concepts that may otherwise be difficult to visualize. In mathematics education, multiple representations can support learners in connecting symbolic, visual, and contextual forms of mathematical knowledge. The revised Mathematics Curriculum Framework of the Department of Education (2023) similarly emphasizes the integration of resources with pedagogy and assessment to support mathematically rich lessons. Such a perspective suggests that visual and multimedia resources are most useful when they are deliberately connected to mathematical learning objectives rather than used merely for presentation. </w:t>
      </w:r>
    </w:p>
    <w:p w14:paraId="58A61BCD"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Digital and technology-based resources have expanded the range of materials available to mathematics teachers. These include digital modules, </w:t>
      </w:r>
      <w:r>
        <w:rPr>
          <w:rFonts w:ascii="Arial" w:hAnsi="Arial" w:cs="Arial"/>
          <w:bCs/>
          <w:sz w:val="24"/>
          <w:szCs w:val="24"/>
        </w:rPr>
        <w:lastRenderedPageBreak/>
        <w:t xml:space="preserve">interactive applications, online platforms, educational videos, virtual manipulatives, simulations, and digital assessment tools. Remillard et al. (2024) explained that digital resources can influence mathematics teaching, learning, and curriculum while creating new demands on teachers' knowledge, skills, routines, and instructional practices. Therefore, the effective use of digital resources involves more than technical access; teachers must understand how technology can be integrated with mathematical content and pedagogy. </w:t>
      </w:r>
    </w:p>
    <w:p w14:paraId="7785777D"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Hoyos et al. (2024) further emphasized that teachers' effective use of digital resources in mathematics education requires knowledge and capacity related to technology integration, mathematical content, and pedagogical practice. Their discussion of frameworks such as technological pedagogical content knowledge illustrates that teachers need to determine how particular technologies can support </w:t>
      </w:r>
      <w:proofErr w:type="gramStart"/>
      <w:r>
        <w:rPr>
          <w:rFonts w:ascii="Arial" w:hAnsi="Arial" w:cs="Arial"/>
          <w:bCs/>
          <w:sz w:val="24"/>
          <w:szCs w:val="24"/>
        </w:rPr>
        <w:t>particular mathematical</w:t>
      </w:r>
      <w:proofErr w:type="gramEnd"/>
      <w:r>
        <w:rPr>
          <w:rFonts w:ascii="Arial" w:hAnsi="Arial" w:cs="Arial"/>
          <w:bCs/>
          <w:sz w:val="24"/>
          <w:szCs w:val="24"/>
        </w:rPr>
        <w:t xml:space="preserve"> ideas and instructional purposes. This is directly relevant to the present study because digital-resource utilization is examined alongside teaching competence. The ability to select and apply appropriate resources may therefore form part of the broader professional competence required for effective mathematics instruction. </w:t>
      </w:r>
    </w:p>
    <w:p w14:paraId="5645E574"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Contextualized and locally available learning resources provide opportunities for teachers to connect mathematics with learners' immediate environment and experiences. Diago and Dillo (2022) described contextualization in Philippine mathematics teaching as a process of relating mathematical concepts to </w:t>
      </w:r>
      <w:proofErr w:type="gramStart"/>
      <w:r>
        <w:rPr>
          <w:rFonts w:ascii="Arial" w:hAnsi="Arial" w:cs="Arial"/>
          <w:bCs/>
          <w:sz w:val="24"/>
          <w:szCs w:val="24"/>
        </w:rPr>
        <w:t>particular settings</w:t>
      </w:r>
      <w:proofErr w:type="gramEnd"/>
      <w:r>
        <w:rPr>
          <w:rFonts w:ascii="Arial" w:hAnsi="Arial" w:cs="Arial"/>
          <w:bCs/>
          <w:sz w:val="24"/>
          <w:szCs w:val="24"/>
        </w:rPr>
        <w:t xml:space="preserve">, situations, or areas of application. Such an approach can make mathematical ideas more meaningful by connecting classroom concepts with </w:t>
      </w:r>
      <w:r>
        <w:rPr>
          <w:rFonts w:ascii="Arial" w:hAnsi="Arial" w:cs="Arial"/>
          <w:bCs/>
          <w:sz w:val="24"/>
          <w:szCs w:val="24"/>
        </w:rPr>
        <w:lastRenderedPageBreak/>
        <w:t xml:space="preserve">familiar experiences. For elementary teachers, locally available objects and situations may also provide practical alternatives when commercially produced resources are limited. </w:t>
      </w:r>
    </w:p>
    <w:p w14:paraId="52807452"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The availability of resources alone, however, does not guarantee their effective utilization. Teachers must be able to identify appropriate materials, determine their suitability for </w:t>
      </w:r>
      <w:proofErr w:type="gramStart"/>
      <w:r>
        <w:rPr>
          <w:rFonts w:ascii="Arial" w:hAnsi="Arial" w:cs="Arial"/>
          <w:bCs/>
          <w:sz w:val="24"/>
          <w:szCs w:val="24"/>
        </w:rPr>
        <w:t>particular competencies</w:t>
      </w:r>
      <w:proofErr w:type="gramEnd"/>
      <w:r>
        <w:rPr>
          <w:rFonts w:ascii="Arial" w:hAnsi="Arial" w:cs="Arial"/>
          <w:bCs/>
          <w:sz w:val="24"/>
          <w:szCs w:val="24"/>
        </w:rPr>
        <w:t xml:space="preserve">, organize them within lesson plans, and use them effectively during instruction. The Department of Education's LRMDS guidelines emphasize processes for identifying resource needs, reviewing and recommending materials, evaluating existing resources, and supporting the development or modification of teacher-developed resources. These processes demonstrate that effective utilization requires both resource availability and teacher capacity to make appropriate instructional decisions. </w:t>
      </w:r>
    </w:p>
    <w:p w14:paraId="24FB5E2F"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Teaching competence in mathematics encompasses more than mastery of mathematical content. It includes teachers' ability to understand mathematical ideas, plan instruction, select appropriate approaches, represent concepts clearly, and respond to learners' needs. </w:t>
      </w:r>
      <w:proofErr w:type="spellStart"/>
      <w:r>
        <w:rPr>
          <w:rFonts w:ascii="Arial" w:hAnsi="Arial" w:cs="Arial"/>
          <w:bCs/>
          <w:sz w:val="24"/>
          <w:szCs w:val="24"/>
        </w:rPr>
        <w:t>Salvatiera</w:t>
      </w:r>
      <w:proofErr w:type="spellEnd"/>
      <w:r>
        <w:rPr>
          <w:rFonts w:ascii="Arial" w:hAnsi="Arial" w:cs="Arial"/>
          <w:bCs/>
          <w:sz w:val="24"/>
          <w:szCs w:val="24"/>
        </w:rPr>
        <w:t xml:space="preserve"> and Rosal (2021), for example, examined elementary student teachers' competence in teaching mathematics and found proficiency across many elementary mathematics competencies while identifying areas requiring further attention. Their findings reinforce the importance of examining mathematics teaching competence as a multidimensional construct rather than reducing it to knowledge of mathematical content alone. </w:t>
      </w:r>
    </w:p>
    <w:p w14:paraId="5A58F63B"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Content knowledge and mathematical understanding form a fundamental component of mathematics teaching competence. Teachers need sufficient </w:t>
      </w:r>
      <w:r>
        <w:rPr>
          <w:rFonts w:ascii="Arial" w:hAnsi="Arial" w:cs="Arial"/>
          <w:bCs/>
          <w:sz w:val="24"/>
          <w:szCs w:val="24"/>
        </w:rPr>
        <w:lastRenderedPageBreak/>
        <w:t xml:space="preserve">knowledge of mathematical concepts, procedures, relationships, and representations to explain ideas accurately and address learners' questions. </w:t>
      </w:r>
      <w:proofErr w:type="spellStart"/>
      <w:r>
        <w:rPr>
          <w:rFonts w:ascii="Arial" w:hAnsi="Arial" w:cs="Arial"/>
          <w:bCs/>
          <w:sz w:val="24"/>
          <w:szCs w:val="24"/>
        </w:rPr>
        <w:t>Oriarte</w:t>
      </w:r>
      <w:proofErr w:type="spellEnd"/>
      <w:r>
        <w:rPr>
          <w:rFonts w:ascii="Arial" w:hAnsi="Arial" w:cs="Arial"/>
          <w:bCs/>
          <w:sz w:val="24"/>
          <w:szCs w:val="24"/>
        </w:rPr>
        <w:t xml:space="preserve"> et al. (2022) included knowledge of subject matter among the instructional competencies examined among Mathematics teachers in the Philippines, together with communication, instructional practices, evaluation, problem solving, and professionalism. This supports the present study's inclusion of content knowledge and mathematical understanding as a specific dimension of teaching competence. </w:t>
      </w:r>
    </w:p>
    <w:p w14:paraId="21EB2860"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Planning and preparation are likewise important because effective mathematics instruction requires alignment among learning objectives, mathematical content, activities, resources, and assessment. Teachers need to anticipate learners' possible difficulties and identify resources that will help explain or represent the intended concepts. The revised Mathematics Curriculum Framework of the Department of Education (2023) places content, pedagogy, assessment, and resources within an integrated framework for mathematics instruction. This indicates that resource selection should be considered as part of instructional planning rather than as a separate activity after the lesson has been prepared. </w:t>
      </w:r>
    </w:p>
    <w:p w14:paraId="5578B6C7"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 xml:space="preserve">The selection and application of appropriate teaching strategies constitute another important dimension of teaching competence. Mathematics teachers may need to combine explanation, questioning, demonstration, guided practice, problem solving, collaborative learning, concrete experiences, visual representations, and technology-supported activities depending on the competency and learner needs. </w:t>
      </w:r>
      <w:proofErr w:type="spellStart"/>
      <w:r>
        <w:rPr>
          <w:rFonts w:ascii="Arial" w:hAnsi="Arial" w:cs="Arial"/>
          <w:bCs/>
          <w:sz w:val="24"/>
          <w:szCs w:val="24"/>
        </w:rPr>
        <w:t>Libiado</w:t>
      </w:r>
      <w:proofErr w:type="spellEnd"/>
      <w:r>
        <w:rPr>
          <w:rFonts w:ascii="Arial" w:hAnsi="Arial" w:cs="Arial"/>
          <w:bCs/>
          <w:sz w:val="24"/>
          <w:szCs w:val="24"/>
        </w:rPr>
        <w:t xml:space="preserve"> and Canuto (2023) examined teaching competencies among primary school </w:t>
      </w:r>
      <w:r>
        <w:rPr>
          <w:rFonts w:ascii="Arial" w:hAnsi="Arial" w:cs="Arial"/>
          <w:bCs/>
          <w:sz w:val="24"/>
          <w:szCs w:val="24"/>
        </w:rPr>
        <w:lastRenderedPageBreak/>
        <w:t xml:space="preserve">teachers and their relationship to learners' mathematics performance, demonstrating the continuing importance of teacher competencies in mathematics education. Their work supports examining instructional competence as an important consideration when studying the conditions surrounding mathematics teaching. </w:t>
      </w:r>
    </w:p>
    <w:p w14:paraId="1308CA36" w14:textId="77777777" w:rsidR="00B85400" w:rsidRDefault="00D32C54">
      <w:pPr>
        <w:spacing w:line="480" w:lineRule="auto"/>
        <w:ind w:left="567" w:firstLine="720"/>
        <w:jc w:val="both"/>
        <w:rPr>
          <w:rFonts w:ascii="Arial" w:hAnsi="Arial" w:cs="Arial"/>
          <w:bCs/>
          <w:sz w:val="24"/>
          <w:szCs w:val="24"/>
        </w:rPr>
      </w:pPr>
      <w:r>
        <w:rPr>
          <w:rFonts w:ascii="Arial" w:hAnsi="Arial" w:cs="Arial"/>
          <w:bCs/>
          <w:sz w:val="24"/>
          <w:szCs w:val="24"/>
        </w:rPr>
        <w:t>Overall, the literature indicates that learning resources and teaching competence are closely connected dimensions of mathematics instruction. Resources provide representations, activities, and opportunities for learning, while teachers determine how, when, and why those resources are used. The literature also suggests that effective resource utilization requires appropriate selection, contextualization, pedagogical knowledge, and access to adequate materials and support. These ideas provide a conceptual foundation for examining the extent of learning-resource utilization and its relationship with teaching competence among teachers of Basic Mathematics at Banawa Elementary School.</w:t>
      </w:r>
    </w:p>
    <w:p w14:paraId="53422BE5" w14:textId="77777777" w:rsidR="00B85400" w:rsidRDefault="00B85400">
      <w:pPr>
        <w:spacing w:line="480" w:lineRule="auto"/>
        <w:ind w:left="567" w:firstLine="720"/>
        <w:jc w:val="both"/>
        <w:rPr>
          <w:rFonts w:ascii="Arial" w:hAnsi="Arial" w:cs="Arial"/>
          <w:bCs/>
          <w:sz w:val="24"/>
          <w:szCs w:val="24"/>
        </w:rPr>
      </w:pPr>
    </w:p>
    <w:p w14:paraId="2C9AC576" w14:textId="77777777" w:rsidR="00B85400" w:rsidRDefault="00B85400">
      <w:pPr>
        <w:spacing w:line="480" w:lineRule="auto"/>
        <w:ind w:left="567" w:firstLine="720"/>
        <w:jc w:val="both"/>
        <w:rPr>
          <w:rFonts w:ascii="Arial" w:hAnsi="Arial" w:cs="Arial"/>
          <w:bCs/>
          <w:sz w:val="24"/>
          <w:szCs w:val="24"/>
        </w:rPr>
      </w:pPr>
    </w:p>
    <w:p w14:paraId="48960E77" w14:textId="77777777" w:rsidR="00B85400" w:rsidRDefault="00B85400">
      <w:pPr>
        <w:spacing w:line="480" w:lineRule="auto"/>
        <w:ind w:left="567" w:firstLine="720"/>
        <w:jc w:val="both"/>
        <w:rPr>
          <w:rFonts w:ascii="Arial" w:hAnsi="Arial" w:cs="Arial"/>
          <w:bCs/>
          <w:sz w:val="24"/>
          <w:szCs w:val="24"/>
        </w:rPr>
      </w:pPr>
    </w:p>
    <w:p w14:paraId="3C6DE5ED" w14:textId="77777777" w:rsidR="00743D7E" w:rsidRDefault="00743D7E">
      <w:pPr>
        <w:spacing w:line="480" w:lineRule="auto"/>
        <w:ind w:left="567" w:firstLine="720"/>
        <w:jc w:val="both"/>
        <w:rPr>
          <w:rFonts w:ascii="Arial" w:hAnsi="Arial" w:cs="Arial"/>
          <w:bCs/>
          <w:sz w:val="24"/>
          <w:szCs w:val="24"/>
        </w:rPr>
      </w:pPr>
    </w:p>
    <w:p w14:paraId="1A68ADA9" w14:textId="77777777" w:rsidR="00743D7E" w:rsidRDefault="00743D7E">
      <w:pPr>
        <w:spacing w:line="480" w:lineRule="auto"/>
        <w:ind w:left="567" w:firstLine="720"/>
        <w:jc w:val="both"/>
        <w:rPr>
          <w:rFonts w:ascii="Arial" w:hAnsi="Arial" w:cs="Arial"/>
          <w:bCs/>
          <w:sz w:val="24"/>
          <w:szCs w:val="24"/>
        </w:rPr>
      </w:pPr>
    </w:p>
    <w:p w14:paraId="37D33142" w14:textId="77777777" w:rsidR="00743D7E" w:rsidRDefault="00743D7E">
      <w:pPr>
        <w:spacing w:line="480" w:lineRule="auto"/>
        <w:ind w:left="567" w:firstLine="720"/>
        <w:jc w:val="both"/>
        <w:rPr>
          <w:rFonts w:ascii="Arial" w:hAnsi="Arial" w:cs="Arial"/>
          <w:bCs/>
          <w:sz w:val="24"/>
          <w:szCs w:val="24"/>
        </w:rPr>
      </w:pPr>
    </w:p>
    <w:p w14:paraId="3FB5D9D3" w14:textId="77777777" w:rsidR="00B85400" w:rsidRDefault="00B85400">
      <w:pPr>
        <w:spacing w:line="480" w:lineRule="auto"/>
        <w:jc w:val="both"/>
        <w:rPr>
          <w:rFonts w:ascii="Arial" w:hAnsi="Arial" w:cs="Arial"/>
          <w:bCs/>
          <w:sz w:val="24"/>
          <w:szCs w:val="24"/>
        </w:rPr>
      </w:pPr>
    </w:p>
    <w:p w14:paraId="3E725163" w14:textId="77777777" w:rsidR="00B85400" w:rsidRDefault="00B85400">
      <w:pPr>
        <w:spacing w:line="480" w:lineRule="auto"/>
        <w:jc w:val="both"/>
        <w:rPr>
          <w:rFonts w:ascii="Arial" w:hAnsi="Arial" w:cs="Arial"/>
          <w:bCs/>
          <w:sz w:val="24"/>
          <w:szCs w:val="24"/>
        </w:rPr>
      </w:pPr>
    </w:p>
    <w:p w14:paraId="42A925B8" w14:textId="77777777" w:rsidR="00B85400" w:rsidRDefault="00D32C54">
      <w:pPr>
        <w:spacing w:line="480" w:lineRule="auto"/>
        <w:ind w:left="567"/>
        <w:jc w:val="both"/>
        <w:rPr>
          <w:rFonts w:ascii="Arial" w:hAnsi="Arial" w:cs="Arial"/>
          <w:b/>
          <w:color w:val="000000" w:themeColor="text1"/>
          <w:sz w:val="24"/>
          <w:szCs w:val="24"/>
        </w:rPr>
      </w:pPr>
      <w:r>
        <w:rPr>
          <w:rFonts w:ascii="Arial" w:hAnsi="Arial" w:cs="Arial"/>
          <w:b/>
          <w:color w:val="000000" w:themeColor="text1"/>
          <w:sz w:val="24"/>
          <w:szCs w:val="24"/>
        </w:rPr>
        <w:lastRenderedPageBreak/>
        <w:t>Related Studies</w:t>
      </w:r>
    </w:p>
    <w:p w14:paraId="6E18ED1E"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Mendiola and </w:t>
      </w:r>
      <w:proofErr w:type="spellStart"/>
      <w:r>
        <w:rPr>
          <w:rFonts w:ascii="Arial" w:hAnsi="Arial" w:cs="Arial"/>
          <w:color w:val="000000" w:themeColor="text1"/>
          <w:sz w:val="24"/>
          <w:szCs w:val="24"/>
        </w:rPr>
        <w:t>Estonanto</w:t>
      </w:r>
      <w:proofErr w:type="spellEnd"/>
      <w:r>
        <w:rPr>
          <w:rFonts w:ascii="Arial" w:hAnsi="Arial" w:cs="Arial"/>
          <w:color w:val="000000" w:themeColor="text1"/>
          <w:sz w:val="24"/>
          <w:szCs w:val="24"/>
        </w:rPr>
        <w:t xml:space="preserve"> (2022) investigated the utilization of instructional materials developed by Mathematics teachers in public secondary schools in Sorsogon, Philippines. Using a mixed-method approach involving teacher-authors and instructional-material developers, the researchers examined the development and utilization of teacher-made materials. The findings indicated that the instructional materials developed by Mathematics teachers were limited for classroom use and that teachers encountered difficulties in utilizing instructional materials. The study is relevant to the present research because it demonstrates how resource availability, development, and utilization may become challenges in mathematics instruction, particularly in Philippine public schools. </w:t>
      </w:r>
    </w:p>
    <w:p w14:paraId="4D4D799B"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Diago and Dillo (2022) examined the practices of Filipino teachers in contextualizing mathematics. Their study involved 334 teachers from two </w:t>
      </w:r>
      <w:proofErr w:type="gramStart"/>
      <w:r>
        <w:rPr>
          <w:rFonts w:ascii="Arial" w:hAnsi="Arial" w:cs="Arial"/>
          <w:color w:val="000000" w:themeColor="text1"/>
          <w:sz w:val="24"/>
          <w:szCs w:val="24"/>
        </w:rPr>
        <w:t>schools</w:t>
      </w:r>
      <w:proofErr w:type="gramEnd"/>
      <w:r>
        <w:rPr>
          <w:rFonts w:ascii="Arial" w:hAnsi="Arial" w:cs="Arial"/>
          <w:color w:val="000000" w:themeColor="text1"/>
          <w:sz w:val="24"/>
          <w:szCs w:val="24"/>
        </w:rPr>
        <w:t xml:space="preserve"> divisions in Southern Philippines and used a questionnaire to determine how teachers practiced contextualization in mathematics. The study emphasized the connection between mathematical concepts and particular settings, situations, and areas of application. Its findings provide empirical support for considering contextualized and locally available learning resources in the present study because such resources may enable teachers to connect mathematical learning with learners' immediate experiences. </w:t>
      </w:r>
    </w:p>
    <w:p w14:paraId="303F03C1" w14:textId="77777777" w:rsidR="00B85400" w:rsidRDefault="00D32C54">
      <w:pPr>
        <w:spacing w:line="480" w:lineRule="auto"/>
        <w:ind w:left="567" w:firstLine="720"/>
        <w:jc w:val="both"/>
        <w:rPr>
          <w:rFonts w:ascii="Arial" w:hAnsi="Arial" w:cs="Arial"/>
          <w:color w:val="000000" w:themeColor="text1"/>
          <w:sz w:val="24"/>
          <w:szCs w:val="24"/>
        </w:rPr>
      </w:pPr>
      <w:proofErr w:type="spellStart"/>
      <w:r>
        <w:rPr>
          <w:rFonts w:ascii="Arial" w:hAnsi="Arial" w:cs="Arial"/>
          <w:color w:val="000000" w:themeColor="text1"/>
          <w:sz w:val="24"/>
          <w:szCs w:val="24"/>
        </w:rPr>
        <w:t>Oriarte</w:t>
      </w:r>
      <w:proofErr w:type="spellEnd"/>
      <w:r>
        <w:rPr>
          <w:rFonts w:ascii="Arial" w:hAnsi="Arial" w:cs="Arial"/>
          <w:color w:val="000000" w:themeColor="text1"/>
          <w:sz w:val="24"/>
          <w:szCs w:val="24"/>
        </w:rPr>
        <w:t xml:space="preserve"> et al. (2022) investigated the instructional competencies of Mathematics teachers and their performance in task execution in Lopez East District. The researchers considered several areas of competence, including </w:t>
      </w:r>
      <w:r>
        <w:rPr>
          <w:rFonts w:ascii="Arial" w:hAnsi="Arial" w:cs="Arial"/>
          <w:color w:val="000000" w:themeColor="text1"/>
          <w:sz w:val="24"/>
          <w:szCs w:val="24"/>
        </w:rPr>
        <w:lastRenderedPageBreak/>
        <w:t xml:space="preserve">knowledge of subject matter, communication skills, instructional practices, evaluation, problem solving, and professionalism. The study is closely related to the present research because it demonstrates that mathematics teaching competence involves multiple dimensions extending beyond content knowledge. Its inclusion of instructional practices and subject-matter knowledge particularly supports the present study's examination of content knowledge, instructional planning, and teaching strategies. </w:t>
      </w:r>
    </w:p>
    <w:p w14:paraId="7C7FD1C9"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Silerio (2021) examined secondary teachers' use of technology in mathematics instruction and the factors associated with their ICT competence. The study considered professional development, access to technology, technical support, and curriculum and instructional policies. Findings indicated that Mathematics teachers demonstrated proficiency in several ICT competency areas, although the relationship between teacher characteristics and ICT competencies was not statistically significant. The study provides relevant evidence for the present research because digital and technology-based resources represent one of the five dimensions of learning-resource utilization being examined. </w:t>
      </w:r>
    </w:p>
    <w:p w14:paraId="4EA00195" w14:textId="77777777" w:rsidR="00B85400" w:rsidRDefault="00D32C54">
      <w:pPr>
        <w:spacing w:line="480" w:lineRule="auto"/>
        <w:ind w:left="567" w:firstLine="720"/>
        <w:jc w:val="both"/>
        <w:rPr>
          <w:rFonts w:ascii="Arial" w:hAnsi="Arial" w:cs="Arial"/>
          <w:color w:val="000000" w:themeColor="text1"/>
          <w:sz w:val="24"/>
          <w:szCs w:val="24"/>
        </w:rPr>
      </w:pPr>
      <w:proofErr w:type="spellStart"/>
      <w:r>
        <w:rPr>
          <w:rFonts w:ascii="Arial" w:hAnsi="Arial" w:cs="Arial"/>
          <w:color w:val="000000" w:themeColor="text1"/>
          <w:sz w:val="24"/>
          <w:szCs w:val="24"/>
        </w:rPr>
        <w:t>Salvatiera</w:t>
      </w:r>
      <w:proofErr w:type="spellEnd"/>
      <w:r>
        <w:rPr>
          <w:rFonts w:ascii="Arial" w:hAnsi="Arial" w:cs="Arial"/>
          <w:color w:val="000000" w:themeColor="text1"/>
          <w:sz w:val="24"/>
          <w:szCs w:val="24"/>
        </w:rPr>
        <w:t xml:space="preserve"> and Rosal (2021) investigated the competence and attitude of elementary student teachers in teaching mathematics. The study found that the student teachers were proficient in many elementary mathematics competencies, although certain areas, including ratios, proportional relationships, and geometry, required greater attention. The researchers also identified mathematical inquiry and actual practice as notable areas requiring development. This study is relevant because it supports the examination of teachers' mathematics competence in terms </w:t>
      </w:r>
      <w:r>
        <w:rPr>
          <w:rFonts w:ascii="Arial" w:hAnsi="Arial" w:cs="Arial"/>
          <w:color w:val="000000" w:themeColor="text1"/>
          <w:sz w:val="24"/>
          <w:szCs w:val="24"/>
        </w:rPr>
        <w:lastRenderedPageBreak/>
        <w:t xml:space="preserve">of their mathematical understanding and ability to apply mathematics in instructional situations. </w:t>
      </w:r>
    </w:p>
    <w:p w14:paraId="6B698AD1"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Shurr et al. (2021) compared virtual and concrete mathematics manipulatives among three elementary students with autism. The study highlighted the potential of both concrete and virtual representations in supporting mathematics skill acquisition. Although its participants and research context differed from the present study, the findings are relevant to the comparison of physical and technology-based resources as tools for mathematics instruction. The study supports the inclusion of manipulatives and digital resources as distinct but potentially complementary forms of instructional support. </w:t>
      </w:r>
    </w:p>
    <w:p w14:paraId="4AFF5E06"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Cheung, Chan, and Kwan (2023) investigated how the concreteness of mathematical manipulatives and the language used to describe them influenced children's learning of equal-sharing concepts. The study involved 225 kindergarten children and compared different combinations of concrete and generic objects and language. Results showed differences in learning gains depending on the relationship between the object and the language used during instruction. The findings suggest that the effectiveness of manipulatives is influenced by how teachers integrate and explain them, reinforcing the present study's focus on teachers' utilization of concrete learning materials rather than merely their availability. </w:t>
      </w:r>
    </w:p>
    <w:p w14:paraId="41C6EDD0"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Byrne et al. (2023) conducted a scoping review of educational interventions involving physical manipulatives and identified 102 studies involving pre-primary and primary-aged children. The review covered mathematics and other learning </w:t>
      </w:r>
      <w:r>
        <w:rPr>
          <w:rFonts w:ascii="Arial" w:hAnsi="Arial" w:cs="Arial"/>
          <w:color w:val="000000" w:themeColor="text1"/>
          <w:sz w:val="24"/>
          <w:szCs w:val="24"/>
        </w:rPr>
        <w:lastRenderedPageBreak/>
        <w:t xml:space="preserve">areas and highlighted the importance of selecting age-appropriate materials, aligning activities with learning goals, and providing appropriate instructional guidance. The study is relevant to the present research because it provides broad empirical evidence that the instructional value of manipulatives depends on purposeful use and appropriate teacher guidance. </w:t>
      </w:r>
    </w:p>
    <w:p w14:paraId="079E120B"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A 2023 study by Foulkes, Sella, and colleagues examined how the concreteness of manipulatives influenced choices made by researchers, teachers, and parents when selecting materials for teaching arithmetic. The findings demonstrated that decisions about manipulatives involve several dimensions of concreteness rather than a simple distinction between concrete and abstract materials. This provides additional support for examining how teachers select and use manipulatives according to instructional purposes. In the present study, such considerations are incorporated into the broader assessment of teachers' utilization of concrete learning materials. </w:t>
      </w:r>
    </w:p>
    <w:p w14:paraId="5626DC6D" w14:textId="77777777" w:rsidR="00B85400" w:rsidRDefault="00D32C54">
      <w:pPr>
        <w:spacing w:line="480" w:lineRule="auto"/>
        <w:ind w:left="567" w:firstLine="720"/>
        <w:jc w:val="both"/>
        <w:rPr>
          <w:rFonts w:ascii="Arial" w:hAnsi="Arial" w:cs="Arial"/>
          <w:color w:val="000000" w:themeColor="text1"/>
          <w:sz w:val="24"/>
          <w:szCs w:val="24"/>
        </w:rPr>
      </w:pPr>
      <w:proofErr w:type="spellStart"/>
      <w:r>
        <w:rPr>
          <w:rFonts w:ascii="Arial" w:hAnsi="Arial" w:cs="Arial"/>
          <w:color w:val="000000" w:themeColor="text1"/>
          <w:sz w:val="24"/>
          <w:szCs w:val="24"/>
        </w:rPr>
        <w:t>Libiado</w:t>
      </w:r>
      <w:proofErr w:type="spellEnd"/>
      <w:r>
        <w:rPr>
          <w:rFonts w:ascii="Arial" w:hAnsi="Arial" w:cs="Arial"/>
          <w:color w:val="000000" w:themeColor="text1"/>
          <w:sz w:val="24"/>
          <w:szCs w:val="24"/>
        </w:rPr>
        <w:t xml:space="preserve"> and Canuto (2023) examined teaching competencies and their relationship with the mathematics performance of primary school students in Tinoc District, Ifugao, Philippines. The study involved 51 teachers from Grades 4 to 6 and employed survey and descriptive-inferential approaches. The research examined teaching competencies in relation to learners' mathematics performance, highlighting the importance of teacher competencies within mathematics education. Its Philippine elementary-school setting makes it particularly relevant to the present study, which will likewise examine mathematics teaching competence among elementary teachers. </w:t>
      </w:r>
    </w:p>
    <w:p w14:paraId="2BE336C9"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Ebio and Deri (2024) examined the available learning resources for Grade 8 Mathematics in the Philippines. Their study involved 28 Mathematics teachers from public secondary schools in the Division of Sorsogon City and used survey and interview data. The researchers found that several learning competencies were not completely covered and identified different resources available for addressing uncovered competencies, including learner modules, learning activity sheets, self-learning modules, LRMDS materials, and other resources. The study also identified concerns regarding the quality of some available materials. These findings are relevant to the present research because they demonstrate that the availability, adequacy, and quality of mathematics learning resources remain important instructional considerations. </w:t>
      </w:r>
    </w:p>
    <w:p w14:paraId="46B99A28"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Ebio and Deri (2024) subsequently developed complementary learning resources for Grade 8 Mathematics to address uncovered competencies. Their development study used the 4D model and involved teachers and experts, with the DepEd LRMDS standards for print resources serving as one of the bases for evaluating the developed materials. The study illustrates how identified resource gaps can lead to the development of supplementary or complementary materials. This is relevant to the present research because the proposed enhancement plan may likewise address identified gaps and challenges in the utilization of learning resources in Basic Mathematics. </w:t>
      </w:r>
    </w:p>
    <w:p w14:paraId="595BC1E7"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Sanchez (2026) examined teachers' engagement with mathematical resources in Key Stage 2 in Bakun, Benguet, Philippines. The phenomenological study explored teachers' awareness, utilization practices, challenges, and adaptive </w:t>
      </w:r>
      <w:r>
        <w:rPr>
          <w:rFonts w:ascii="Arial" w:hAnsi="Arial" w:cs="Arial"/>
          <w:color w:val="000000" w:themeColor="text1"/>
          <w:sz w:val="24"/>
          <w:szCs w:val="24"/>
        </w:rPr>
        <w:lastRenderedPageBreak/>
        <w:t xml:space="preserve">strategies in using mathematical resources. Findings indicated that teachers developed awareness of resources through school-based dissemination, peer collaboration, and self-initiated learning. This study is particularly relevant to the present research because it directly addresses teachers' utilization of mathematical resources, the challenges they encounter, and the ways they adapt their practices within resource-constrained school settings. </w:t>
      </w:r>
    </w:p>
    <w:p w14:paraId="302A9ECC"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Cardenas and Valdez (2026) examined the competence and professional development needs of Grade 2 teachers in mathematics instruction in the Division of Abra. Using a descriptive-correlational design, the study assessed teachers' competence and professional development needs and employed weighted means and Pearson Product-Moment Correlation to examine relationships among variables. The study provides methodological and substantive support for the present research because it demonstrates the applicability of a descriptive-correlational approach to examining mathematics teaching competence among Philippine elementary teachers. </w:t>
      </w:r>
    </w:p>
    <w:p w14:paraId="6E1AD6D1" w14:textId="77777777" w:rsidR="00B85400" w:rsidRDefault="00D32C54">
      <w:pPr>
        <w:spacing w:line="480" w:lineRule="auto"/>
        <w:ind w:left="567" w:firstLine="720"/>
        <w:jc w:val="both"/>
        <w:rPr>
          <w:rFonts w:ascii="Arial" w:hAnsi="Arial" w:cs="Arial"/>
          <w:color w:val="000000" w:themeColor="text1"/>
          <w:sz w:val="24"/>
          <w:szCs w:val="24"/>
        </w:rPr>
      </w:pPr>
      <w:r>
        <w:rPr>
          <w:rFonts w:ascii="Arial" w:hAnsi="Arial" w:cs="Arial"/>
          <w:color w:val="000000" w:themeColor="text1"/>
          <w:sz w:val="24"/>
          <w:szCs w:val="24"/>
        </w:rPr>
        <w:t xml:space="preserve">Taken together, the reviewed studies demonstrate that mathematics teaching is influenced by the availability, quality, selection, and utilization of learning resources as well as by teachers' mathematical and instructional competence. Philippine studies have identified concerns involving teacher-made materials, contextualization, technology use, resource availability, and teacher competence, while international studies have provided evidence on manipulatives and digital resources. However, relatively fewer studies have simultaneously examined the extent of utilization of multiple categories of learning resources and its relationship </w:t>
      </w:r>
      <w:r>
        <w:rPr>
          <w:rFonts w:ascii="Arial" w:hAnsi="Arial" w:cs="Arial"/>
          <w:color w:val="000000" w:themeColor="text1"/>
          <w:sz w:val="24"/>
          <w:szCs w:val="24"/>
        </w:rPr>
        <w:lastRenderedPageBreak/>
        <w:t xml:space="preserve">with teachers' competence in Basic Mathematics within a specific Philippine elementary-school context. The present study will address this gap by examining these dimensions among teachers </w:t>
      </w:r>
      <w:proofErr w:type="gramStart"/>
      <w:r>
        <w:rPr>
          <w:rFonts w:ascii="Arial" w:hAnsi="Arial" w:cs="Arial"/>
          <w:color w:val="000000" w:themeColor="text1"/>
          <w:sz w:val="24"/>
          <w:szCs w:val="24"/>
        </w:rPr>
        <w:t>of</w:t>
      </w:r>
      <w:proofErr w:type="gramEnd"/>
      <w:r>
        <w:rPr>
          <w:rFonts w:ascii="Arial" w:hAnsi="Arial" w:cs="Arial"/>
          <w:color w:val="000000" w:themeColor="text1"/>
          <w:sz w:val="24"/>
          <w:szCs w:val="24"/>
        </w:rPr>
        <w:t xml:space="preserve"> Banawa Elementary School, Cebu, Philippines, and by using the findings as a basis for developing an appropriate enhancement plan.</w:t>
      </w:r>
    </w:p>
    <w:p w14:paraId="16B0008C" w14:textId="77777777" w:rsidR="00B85400" w:rsidRDefault="00B85400">
      <w:pPr>
        <w:spacing w:line="480" w:lineRule="auto"/>
        <w:ind w:left="567" w:firstLine="720"/>
        <w:jc w:val="both"/>
        <w:rPr>
          <w:rFonts w:ascii="Arial" w:hAnsi="Arial" w:cs="Arial"/>
          <w:color w:val="000000" w:themeColor="text1"/>
          <w:sz w:val="24"/>
          <w:szCs w:val="24"/>
        </w:rPr>
      </w:pPr>
    </w:p>
    <w:p w14:paraId="7911AEA2" w14:textId="77777777" w:rsidR="00B85400" w:rsidRDefault="00B85400">
      <w:pPr>
        <w:spacing w:line="480" w:lineRule="auto"/>
        <w:ind w:left="567" w:firstLine="720"/>
        <w:jc w:val="both"/>
        <w:rPr>
          <w:rFonts w:ascii="Arial" w:hAnsi="Arial" w:cs="Arial"/>
          <w:color w:val="000000" w:themeColor="text1"/>
          <w:sz w:val="24"/>
          <w:szCs w:val="24"/>
        </w:rPr>
      </w:pPr>
    </w:p>
    <w:p w14:paraId="36656A66" w14:textId="77777777" w:rsidR="00B85400" w:rsidRDefault="00B85400">
      <w:pPr>
        <w:spacing w:line="480" w:lineRule="auto"/>
        <w:ind w:left="567" w:firstLine="720"/>
        <w:jc w:val="both"/>
        <w:rPr>
          <w:rFonts w:ascii="Arial" w:hAnsi="Arial" w:cs="Arial"/>
          <w:color w:val="000000" w:themeColor="text1"/>
          <w:sz w:val="24"/>
          <w:szCs w:val="24"/>
        </w:rPr>
      </w:pPr>
    </w:p>
    <w:p w14:paraId="6BAF93F5" w14:textId="77777777" w:rsidR="00B85400" w:rsidRDefault="00B85400">
      <w:pPr>
        <w:spacing w:after="0" w:line="240" w:lineRule="auto"/>
        <w:ind w:left="720"/>
        <w:jc w:val="center"/>
        <w:rPr>
          <w:rFonts w:ascii="Arial" w:hAnsi="Arial" w:cs="Arial"/>
          <w:b/>
          <w:color w:val="000000" w:themeColor="text1"/>
          <w:sz w:val="24"/>
          <w:szCs w:val="24"/>
        </w:rPr>
      </w:pPr>
    </w:p>
    <w:p w14:paraId="49CC1417" w14:textId="77777777" w:rsidR="00B85400" w:rsidRDefault="00B85400">
      <w:pPr>
        <w:spacing w:after="0" w:line="240" w:lineRule="auto"/>
        <w:ind w:left="720"/>
        <w:jc w:val="center"/>
        <w:rPr>
          <w:rFonts w:ascii="Arial" w:hAnsi="Arial" w:cs="Arial"/>
          <w:b/>
          <w:color w:val="000000" w:themeColor="text1"/>
          <w:sz w:val="24"/>
          <w:szCs w:val="24"/>
        </w:rPr>
      </w:pPr>
    </w:p>
    <w:p w14:paraId="352B9A63" w14:textId="77777777" w:rsidR="00B85400" w:rsidRDefault="00B85400">
      <w:pPr>
        <w:spacing w:after="0" w:line="240" w:lineRule="auto"/>
        <w:ind w:left="720"/>
        <w:jc w:val="center"/>
        <w:rPr>
          <w:rFonts w:ascii="Arial" w:hAnsi="Arial" w:cs="Arial"/>
          <w:b/>
          <w:color w:val="000000" w:themeColor="text1"/>
          <w:sz w:val="24"/>
          <w:szCs w:val="24"/>
        </w:rPr>
      </w:pPr>
    </w:p>
    <w:p w14:paraId="64CE8E3F" w14:textId="77777777" w:rsidR="00B85400" w:rsidRDefault="00B85400">
      <w:pPr>
        <w:spacing w:after="0" w:line="240" w:lineRule="auto"/>
        <w:ind w:left="720"/>
        <w:jc w:val="center"/>
        <w:rPr>
          <w:rFonts w:ascii="Arial" w:hAnsi="Arial" w:cs="Arial"/>
          <w:b/>
          <w:color w:val="000000" w:themeColor="text1"/>
          <w:sz w:val="24"/>
          <w:szCs w:val="24"/>
        </w:rPr>
      </w:pPr>
    </w:p>
    <w:p w14:paraId="6333EF43" w14:textId="77777777" w:rsidR="00B85400" w:rsidRDefault="00B85400">
      <w:pPr>
        <w:spacing w:after="0" w:line="240" w:lineRule="auto"/>
        <w:ind w:left="720"/>
        <w:jc w:val="center"/>
        <w:rPr>
          <w:rFonts w:ascii="Arial" w:hAnsi="Arial" w:cs="Arial"/>
          <w:b/>
          <w:color w:val="000000" w:themeColor="text1"/>
          <w:sz w:val="24"/>
          <w:szCs w:val="24"/>
        </w:rPr>
      </w:pPr>
    </w:p>
    <w:p w14:paraId="5A6EB827" w14:textId="77777777" w:rsidR="00B85400" w:rsidRDefault="00B85400">
      <w:pPr>
        <w:spacing w:after="0" w:line="240" w:lineRule="auto"/>
        <w:ind w:left="720"/>
        <w:jc w:val="center"/>
        <w:rPr>
          <w:rFonts w:ascii="Arial" w:hAnsi="Arial" w:cs="Arial"/>
          <w:b/>
          <w:color w:val="000000" w:themeColor="text1"/>
          <w:sz w:val="24"/>
          <w:szCs w:val="24"/>
        </w:rPr>
      </w:pPr>
    </w:p>
    <w:p w14:paraId="649B8FB3" w14:textId="77777777" w:rsidR="00B85400" w:rsidRDefault="00B85400">
      <w:pPr>
        <w:spacing w:after="0" w:line="240" w:lineRule="auto"/>
        <w:ind w:left="720"/>
        <w:jc w:val="center"/>
        <w:rPr>
          <w:rFonts w:ascii="Arial" w:hAnsi="Arial" w:cs="Arial"/>
          <w:b/>
          <w:color w:val="000000" w:themeColor="text1"/>
          <w:sz w:val="24"/>
          <w:szCs w:val="24"/>
        </w:rPr>
      </w:pPr>
    </w:p>
    <w:p w14:paraId="3EE4B692" w14:textId="77777777" w:rsidR="00B85400" w:rsidRDefault="00B85400">
      <w:pPr>
        <w:spacing w:after="0" w:line="240" w:lineRule="auto"/>
        <w:ind w:left="720"/>
        <w:jc w:val="center"/>
        <w:rPr>
          <w:rFonts w:ascii="Arial" w:hAnsi="Arial" w:cs="Arial"/>
          <w:b/>
          <w:color w:val="000000" w:themeColor="text1"/>
          <w:sz w:val="24"/>
          <w:szCs w:val="24"/>
        </w:rPr>
      </w:pPr>
    </w:p>
    <w:p w14:paraId="673CD222" w14:textId="77777777" w:rsidR="00B85400" w:rsidRDefault="00B85400">
      <w:pPr>
        <w:spacing w:after="0" w:line="240" w:lineRule="auto"/>
        <w:ind w:left="720"/>
        <w:jc w:val="center"/>
        <w:rPr>
          <w:rFonts w:ascii="Arial" w:hAnsi="Arial" w:cs="Arial"/>
          <w:b/>
          <w:color w:val="000000" w:themeColor="text1"/>
          <w:sz w:val="24"/>
          <w:szCs w:val="24"/>
        </w:rPr>
      </w:pPr>
    </w:p>
    <w:p w14:paraId="23564D0D" w14:textId="77777777" w:rsidR="00B85400" w:rsidRDefault="00B85400">
      <w:pPr>
        <w:spacing w:after="0" w:line="240" w:lineRule="auto"/>
        <w:ind w:left="720"/>
        <w:jc w:val="center"/>
        <w:rPr>
          <w:rFonts w:ascii="Arial" w:hAnsi="Arial" w:cs="Arial"/>
          <w:b/>
          <w:color w:val="000000" w:themeColor="text1"/>
          <w:sz w:val="24"/>
          <w:szCs w:val="24"/>
        </w:rPr>
      </w:pPr>
    </w:p>
    <w:p w14:paraId="40D6B860" w14:textId="77777777" w:rsidR="00B85400" w:rsidRDefault="00B85400">
      <w:pPr>
        <w:spacing w:after="0" w:line="240" w:lineRule="auto"/>
        <w:ind w:left="720"/>
        <w:jc w:val="center"/>
        <w:rPr>
          <w:rFonts w:ascii="Arial" w:hAnsi="Arial" w:cs="Arial"/>
          <w:b/>
          <w:color w:val="000000" w:themeColor="text1"/>
          <w:sz w:val="24"/>
          <w:szCs w:val="24"/>
        </w:rPr>
      </w:pPr>
    </w:p>
    <w:p w14:paraId="086C0DC0" w14:textId="77777777" w:rsidR="00B85400" w:rsidRDefault="00B85400">
      <w:pPr>
        <w:spacing w:after="0" w:line="240" w:lineRule="auto"/>
        <w:jc w:val="both"/>
        <w:rPr>
          <w:rFonts w:ascii="Arial" w:hAnsi="Arial" w:cs="Arial"/>
          <w:b/>
          <w:color w:val="000000" w:themeColor="text1"/>
          <w:sz w:val="24"/>
          <w:szCs w:val="24"/>
        </w:rPr>
      </w:pPr>
    </w:p>
    <w:p w14:paraId="34582E2E" w14:textId="77777777" w:rsidR="00B85400" w:rsidRDefault="00B85400">
      <w:pPr>
        <w:spacing w:after="0" w:line="240" w:lineRule="auto"/>
        <w:jc w:val="both"/>
        <w:rPr>
          <w:rFonts w:ascii="Arial" w:hAnsi="Arial" w:cs="Arial"/>
          <w:b/>
          <w:color w:val="000000" w:themeColor="text1"/>
          <w:sz w:val="24"/>
          <w:szCs w:val="24"/>
        </w:rPr>
      </w:pPr>
    </w:p>
    <w:p w14:paraId="35F073BA" w14:textId="77777777" w:rsidR="00B85400" w:rsidRDefault="00B85400">
      <w:pPr>
        <w:spacing w:after="0" w:line="240" w:lineRule="auto"/>
        <w:jc w:val="both"/>
        <w:rPr>
          <w:rFonts w:ascii="Arial" w:hAnsi="Arial" w:cs="Arial"/>
          <w:b/>
          <w:color w:val="000000" w:themeColor="text1"/>
          <w:sz w:val="24"/>
          <w:szCs w:val="24"/>
        </w:rPr>
      </w:pPr>
    </w:p>
    <w:p w14:paraId="64947851" w14:textId="77777777" w:rsidR="00B85400" w:rsidRDefault="00B85400">
      <w:pPr>
        <w:spacing w:after="0" w:line="240" w:lineRule="auto"/>
        <w:jc w:val="both"/>
        <w:rPr>
          <w:rFonts w:ascii="Arial" w:hAnsi="Arial" w:cs="Arial"/>
          <w:b/>
          <w:color w:val="000000" w:themeColor="text1"/>
          <w:sz w:val="24"/>
          <w:szCs w:val="24"/>
        </w:rPr>
      </w:pPr>
    </w:p>
    <w:p w14:paraId="2ED89BC9" w14:textId="77777777" w:rsidR="00B85400" w:rsidRDefault="00B85400">
      <w:pPr>
        <w:spacing w:after="0" w:line="240" w:lineRule="auto"/>
        <w:jc w:val="both"/>
        <w:rPr>
          <w:rFonts w:ascii="Arial" w:hAnsi="Arial" w:cs="Arial"/>
          <w:b/>
          <w:color w:val="000000" w:themeColor="text1"/>
          <w:sz w:val="24"/>
          <w:szCs w:val="24"/>
        </w:rPr>
      </w:pPr>
    </w:p>
    <w:p w14:paraId="46DD3820" w14:textId="77777777" w:rsidR="00B85400" w:rsidRDefault="00B85400">
      <w:pPr>
        <w:spacing w:after="0" w:line="240" w:lineRule="auto"/>
        <w:jc w:val="both"/>
        <w:rPr>
          <w:rFonts w:ascii="Arial" w:hAnsi="Arial" w:cs="Arial"/>
          <w:b/>
          <w:color w:val="000000" w:themeColor="text1"/>
          <w:sz w:val="24"/>
          <w:szCs w:val="24"/>
        </w:rPr>
      </w:pPr>
    </w:p>
    <w:p w14:paraId="2FBEEFC1" w14:textId="77777777" w:rsidR="00B85400" w:rsidRDefault="00B85400">
      <w:pPr>
        <w:spacing w:after="0" w:line="240" w:lineRule="auto"/>
        <w:jc w:val="both"/>
        <w:rPr>
          <w:rFonts w:ascii="Arial" w:hAnsi="Arial" w:cs="Arial"/>
          <w:b/>
          <w:color w:val="000000" w:themeColor="text1"/>
          <w:sz w:val="24"/>
          <w:szCs w:val="24"/>
        </w:rPr>
      </w:pPr>
    </w:p>
    <w:p w14:paraId="4B008792" w14:textId="77777777" w:rsidR="00B85400" w:rsidRDefault="00B85400">
      <w:pPr>
        <w:spacing w:after="0" w:line="240" w:lineRule="auto"/>
        <w:jc w:val="both"/>
        <w:rPr>
          <w:rFonts w:ascii="Arial" w:hAnsi="Arial" w:cs="Arial"/>
          <w:b/>
          <w:color w:val="000000" w:themeColor="text1"/>
          <w:sz w:val="24"/>
          <w:szCs w:val="24"/>
        </w:rPr>
      </w:pPr>
    </w:p>
    <w:p w14:paraId="6E5DB850" w14:textId="77777777" w:rsidR="00B85400" w:rsidRDefault="00B85400">
      <w:pPr>
        <w:spacing w:after="0" w:line="240" w:lineRule="auto"/>
        <w:jc w:val="both"/>
        <w:rPr>
          <w:rFonts w:ascii="Arial" w:hAnsi="Arial" w:cs="Arial"/>
          <w:b/>
          <w:color w:val="000000" w:themeColor="text1"/>
          <w:sz w:val="24"/>
          <w:szCs w:val="24"/>
        </w:rPr>
      </w:pPr>
    </w:p>
    <w:p w14:paraId="1C74D1D2" w14:textId="77777777" w:rsidR="00B85400" w:rsidRDefault="00B85400">
      <w:pPr>
        <w:spacing w:after="0" w:line="240" w:lineRule="auto"/>
        <w:jc w:val="both"/>
        <w:rPr>
          <w:rFonts w:ascii="Arial" w:hAnsi="Arial" w:cs="Arial"/>
          <w:b/>
          <w:color w:val="000000" w:themeColor="text1"/>
          <w:sz w:val="24"/>
          <w:szCs w:val="24"/>
        </w:rPr>
      </w:pPr>
    </w:p>
    <w:p w14:paraId="48A22966" w14:textId="77777777" w:rsidR="00B85400" w:rsidRDefault="00B85400">
      <w:pPr>
        <w:spacing w:after="0" w:line="240" w:lineRule="auto"/>
        <w:jc w:val="both"/>
        <w:rPr>
          <w:rFonts w:ascii="Arial" w:hAnsi="Arial" w:cs="Arial"/>
          <w:b/>
          <w:color w:val="000000" w:themeColor="text1"/>
          <w:sz w:val="24"/>
          <w:szCs w:val="24"/>
        </w:rPr>
      </w:pPr>
    </w:p>
    <w:p w14:paraId="101B0C2B" w14:textId="77777777" w:rsidR="00B85400" w:rsidRDefault="00B85400">
      <w:pPr>
        <w:spacing w:after="0" w:line="240" w:lineRule="auto"/>
        <w:jc w:val="both"/>
        <w:rPr>
          <w:rFonts w:ascii="Arial" w:hAnsi="Arial" w:cs="Arial"/>
          <w:b/>
          <w:color w:val="000000" w:themeColor="text1"/>
          <w:sz w:val="24"/>
          <w:szCs w:val="24"/>
        </w:rPr>
      </w:pPr>
    </w:p>
    <w:p w14:paraId="78AE867D" w14:textId="77777777" w:rsidR="00B85400" w:rsidRDefault="00B85400">
      <w:pPr>
        <w:spacing w:after="0" w:line="240" w:lineRule="auto"/>
        <w:jc w:val="both"/>
        <w:rPr>
          <w:rFonts w:ascii="Arial" w:hAnsi="Arial" w:cs="Arial"/>
          <w:b/>
          <w:color w:val="000000" w:themeColor="text1"/>
          <w:sz w:val="24"/>
          <w:szCs w:val="24"/>
        </w:rPr>
      </w:pPr>
    </w:p>
    <w:p w14:paraId="5A6A6471" w14:textId="77777777" w:rsidR="00B85400" w:rsidRDefault="00B85400">
      <w:pPr>
        <w:spacing w:after="0" w:line="240" w:lineRule="auto"/>
        <w:jc w:val="both"/>
        <w:rPr>
          <w:rFonts w:ascii="Arial" w:hAnsi="Arial" w:cs="Arial"/>
          <w:b/>
          <w:color w:val="000000" w:themeColor="text1"/>
          <w:sz w:val="24"/>
          <w:szCs w:val="24"/>
        </w:rPr>
      </w:pPr>
    </w:p>
    <w:p w14:paraId="3E9C26A2" w14:textId="77777777" w:rsidR="00B85400" w:rsidRDefault="00B85400">
      <w:pPr>
        <w:spacing w:after="0" w:line="240" w:lineRule="auto"/>
        <w:jc w:val="both"/>
        <w:rPr>
          <w:rFonts w:ascii="Arial" w:hAnsi="Arial" w:cs="Arial"/>
          <w:b/>
          <w:color w:val="000000" w:themeColor="text1"/>
          <w:sz w:val="24"/>
          <w:szCs w:val="24"/>
        </w:rPr>
      </w:pPr>
    </w:p>
    <w:p w14:paraId="0782D7B1" w14:textId="77777777" w:rsidR="00B85400" w:rsidRDefault="00B85400">
      <w:pPr>
        <w:spacing w:after="0" w:line="240" w:lineRule="auto"/>
        <w:jc w:val="both"/>
        <w:rPr>
          <w:rFonts w:ascii="Arial" w:hAnsi="Arial" w:cs="Arial"/>
          <w:b/>
          <w:color w:val="000000" w:themeColor="text1"/>
          <w:sz w:val="24"/>
          <w:szCs w:val="24"/>
        </w:rPr>
      </w:pPr>
    </w:p>
    <w:p w14:paraId="419955AD" w14:textId="77777777" w:rsidR="00B85400" w:rsidRDefault="00B85400">
      <w:pPr>
        <w:spacing w:after="0" w:line="240" w:lineRule="auto"/>
        <w:jc w:val="both"/>
        <w:rPr>
          <w:rFonts w:ascii="Arial" w:hAnsi="Arial" w:cs="Arial"/>
          <w:b/>
          <w:color w:val="000000" w:themeColor="text1"/>
          <w:sz w:val="24"/>
          <w:szCs w:val="24"/>
        </w:rPr>
      </w:pPr>
    </w:p>
    <w:p w14:paraId="3278A66A" w14:textId="77777777" w:rsidR="00B85400" w:rsidRDefault="00B85400">
      <w:pPr>
        <w:spacing w:after="0" w:line="240" w:lineRule="auto"/>
        <w:jc w:val="both"/>
        <w:rPr>
          <w:rFonts w:ascii="Arial" w:hAnsi="Arial" w:cs="Arial"/>
          <w:b/>
          <w:color w:val="000000" w:themeColor="text1"/>
          <w:sz w:val="24"/>
          <w:szCs w:val="24"/>
        </w:rPr>
      </w:pPr>
    </w:p>
    <w:p w14:paraId="5994FECF" w14:textId="77777777" w:rsidR="00B85400" w:rsidRDefault="00B85400">
      <w:pPr>
        <w:spacing w:after="0" w:line="240" w:lineRule="auto"/>
        <w:jc w:val="both"/>
        <w:rPr>
          <w:rFonts w:ascii="Arial" w:hAnsi="Arial" w:cs="Arial"/>
          <w:b/>
          <w:color w:val="000000" w:themeColor="text1"/>
          <w:sz w:val="24"/>
          <w:szCs w:val="24"/>
        </w:rPr>
      </w:pPr>
    </w:p>
    <w:p w14:paraId="44001DEC" w14:textId="77777777" w:rsidR="00B85400" w:rsidRDefault="00B85400">
      <w:pPr>
        <w:spacing w:after="0" w:line="240" w:lineRule="auto"/>
        <w:jc w:val="both"/>
        <w:rPr>
          <w:rFonts w:ascii="Arial" w:hAnsi="Arial" w:cs="Arial"/>
          <w:b/>
          <w:color w:val="000000" w:themeColor="text1"/>
          <w:sz w:val="24"/>
          <w:szCs w:val="24"/>
        </w:rPr>
      </w:pPr>
    </w:p>
    <w:p w14:paraId="5388AE97" w14:textId="77777777" w:rsidR="00B85400" w:rsidRDefault="00B85400">
      <w:pPr>
        <w:spacing w:after="0" w:line="240" w:lineRule="auto"/>
        <w:jc w:val="both"/>
        <w:rPr>
          <w:rFonts w:ascii="Arial" w:hAnsi="Arial" w:cs="Arial"/>
          <w:b/>
          <w:color w:val="000000" w:themeColor="text1"/>
          <w:sz w:val="24"/>
          <w:szCs w:val="24"/>
        </w:rPr>
      </w:pPr>
    </w:p>
    <w:p w14:paraId="3D9EB81D" w14:textId="77777777" w:rsidR="00B85400" w:rsidRDefault="00B85400">
      <w:pPr>
        <w:spacing w:after="0" w:line="240" w:lineRule="auto"/>
        <w:jc w:val="both"/>
        <w:rPr>
          <w:rFonts w:ascii="Arial" w:hAnsi="Arial" w:cs="Arial"/>
          <w:b/>
          <w:color w:val="000000" w:themeColor="text1"/>
          <w:sz w:val="24"/>
          <w:szCs w:val="24"/>
        </w:rPr>
      </w:pPr>
    </w:p>
    <w:p w14:paraId="0D0A0189" w14:textId="77777777" w:rsidR="00B85400" w:rsidRDefault="00B85400">
      <w:pPr>
        <w:spacing w:after="0" w:line="240" w:lineRule="auto"/>
        <w:jc w:val="both"/>
        <w:rPr>
          <w:rFonts w:ascii="Arial" w:hAnsi="Arial" w:cs="Arial"/>
          <w:b/>
          <w:color w:val="000000" w:themeColor="text1"/>
          <w:sz w:val="24"/>
          <w:szCs w:val="24"/>
        </w:rPr>
      </w:pPr>
    </w:p>
    <w:p w14:paraId="53E9A5CE" w14:textId="77777777" w:rsidR="00B85400" w:rsidRDefault="00B85400">
      <w:pPr>
        <w:spacing w:after="0" w:line="240" w:lineRule="auto"/>
        <w:jc w:val="both"/>
        <w:rPr>
          <w:rFonts w:ascii="Arial" w:hAnsi="Arial" w:cs="Arial"/>
          <w:b/>
          <w:color w:val="000000" w:themeColor="text1"/>
          <w:sz w:val="24"/>
          <w:szCs w:val="24"/>
        </w:rPr>
      </w:pPr>
    </w:p>
    <w:p w14:paraId="458AC327" w14:textId="77777777" w:rsidR="00B85400" w:rsidRDefault="00B85400">
      <w:pPr>
        <w:spacing w:after="0" w:line="240" w:lineRule="auto"/>
        <w:jc w:val="both"/>
        <w:rPr>
          <w:rFonts w:ascii="Arial" w:hAnsi="Arial" w:cs="Arial"/>
          <w:b/>
          <w:color w:val="000000" w:themeColor="text1"/>
          <w:sz w:val="24"/>
          <w:szCs w:val="24"/>
        </w:rPr>
      </w:pPr>
    </w:p>
    <w:p w14:paraId="776D778C" w14:textId="77777777" w:rsidR="00B85400" w:rsidRDefault="00B85400">
      <w:pPr>
        <w:spacing w:after="0" w:line="240" w:lineRule="auto"/>
        <w:ind w:left="720"/>
        <w:jc w:val="center"/>
        <w:rPr>
          <w:rFonts w:ascii="Arial" w:hAnsi="Arial" w:cs="Arial"/>
          <w:b/>
          <w:color w:val="000000" w:themeColor="text1"/>
          <w:sz w:val="24"/>
          <w:szCs w:val="24"/>
          <w:lang w:val="pl-PL"/>
        </w:rPr>
      </w:pPr>
    </w:p>
    <w:p w14:paraId="3D902188" w14:textId="77777777" w:rsidR="00B85400" w:rsidRDefault="00B85400">
      <w:pPr>
        <w:spacing w:after="0" w:line="240" w:lineRule="auto"/>
        <w:ind w:left="720"/>
        <w:jc w:val="center"/>
        <w:rPr>
          <w:rFonts w:ascii="Arial" w:hAnsi="Arial" w:cs="Arial"/>
          <w:b/>
          <w:color w:val="000000" w:themeColor="text1"/>
          <w:sz w:val="24"/>
          <w:szCs w:val="24"/>
          <w:lang w:val="pl-PL"/>
        </w:rPr>
      </w:pPr>
    </w:p>
    <w:p w14:paraId="5D6338FE" w14:textId="77777777" w:rsidR="00B85400" w:rsidRDefault="00B85400">
      <w:pPr>
        <w:spacing w:after="0" w:line="240" w:lineRule="auto"/>
        <w:ind w:left="720"/>
        <w:jc w:val="center"/>
        <w:rPr>
          <w:rFonts w:ascii="Arial" w:hAnsi="Arial" w:cs="Arial"/>
          <w:b/>
          <w:color w:val="000000" w:themeColor="text1"/>
          <w:sz w:val="24"/>
          <w:szCs w:val="24"/>
          <w:lang w:val="pl-PL"/>
        </w:rPr>
      </w:pPr>
    </w:p>
    <w:p w14:paraId="428E5944" w14:textId="77777777" w:rsidR="00B85400" w:rsidRDefault="00D32C54">
      <w:pPr>
        <w:spacing w:after="0" w:line="240" w:lineRule="auto"/>
        <w:ind w:left="720"/>
        <w:jc w:val="center"/>
        <w:rPr>
          <w:rFonts w:ascii="Arial" w:hAnsi="Arial" w:cs="Arial"/>
          <w:b/>
          <w:color w:val="000000" w:themeColor="text1"/>
          <w:sz w:val="24"/>
          <w:szCs w:val="24"/>
          <w:lang w:val="pl-PL"/>
        </w:rPr>
      </w:pPr>
      <w:r>
        <w:rPr>
          <w:rFonts w:ascii="Arial" w:eastAsia="Times New Roman" w:hAnsi="Arial" w:cs="Arial"/>
          <w:b/>
          <w:bCs/>
          <w:noProof/>
          <w:sz w:val="24"/>
          <w:szCs w:val="24"/>
        </w:rPr>
        <mc:AlternateContent>
          <mc:Choice Requires="wps">
            <w:drawing>
              <wp:anchor distT="0" distB="0" distL="114300" distR="114300" simplePos="0" relativeHeight="251677696" behindDoc="0" locked="0" layoutInCell="1" allowOverlap="1" wp14:anchorId="4BD2B1C6" wp14:editId="6CFAE63F">
                <wp:simplePos x="0" y="0"/>
                <wp:positionH relativeFrom="column">
                  <wp:posOffset>5508625</wp:posOffset>
                </wp:positionH>
                <wp:positionV relativeFrom="paragraph">
                  <wp:posOffset>-2611755</wp:posOffset>
                </wp:positionV>
                <wp:extent cx="617220" cy="639445"/>
                <wp:effectExtent l="0" t="0" r="7620" b="635"/>
                <wp:wrapNone/>
                <wp:docPr id="8" name="Rectangle 292666142"/>
                <wp:cNvGraphicFramePr/>
                <a:graphic xmlns:a="http://schemas.openxmlformats.org/drawingml/2006/main">
                  <a:graphicData uri="http://schemas.microsoft.com/office/word/2010/wordprocessingShape">
                    <wps:wsp>
                      <wps:cNvSpPr/>
                      <wps:spPr>
                        <a:xfrm>
                          <a:off x="0" y="0"/>
                          <a:ext cx="617220" cy="6394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A9A7CD1" id="Rectangle 292666142" o:spid="_x0000_s1026" style="position:absolute;margin-left:433.75pt;margin-top:-205.65pt;width:48.6pt;height:50.3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" fillcolor="white [3212]" stroked="f" strokeweight="1pt"/>
            </w:pict>
          </mc:Fallback>
        </mc:AlternateContent>
      </w:r>
    </w:p>
    <w:p w14:paraId="6A035C3E" w14:textId="77777777" w:rsidR="00B85400" w:rsidRDefault="00B85400">
      <w:pPr>
        <w:spacing w:after="0" w:line="240" w:lineRule="auto"/>
        <w:ind w:left="720"/>
        <w:jc w:val="center"/>
        <w:rPr>
          <w:rFonts w:ascii="Arial" w:hAnsi="Arial" w:cs="Arial"/>
          <w:b/>
          <w:color w:val="000000" w:themeColor="text1"/>
          <w:sz w:val="24"/>
          <w:szCs w:val="24"/>
          <w:lang w:val="pl-PL"/>
        </w:rPr>
      </w:pPr>
    </w:p>
    <w:p w14:paraId="1DF6AEDC" w14:textId="77777777" w:rsidR="00B85400" w:rsidRDefault="00B85400">
      <w:pPr>
        <w:spacing w:after="0" w:line="240" w:lineRule="auto"/>
        <w:ind w:left="720"/>
        <w:jc w:val="center"/>
        <w:rPr>
          <w:rFonts w:ascii="Arial" w:hAnsi="Arial" w:cs="Arial"/>
          <w:b/>
          <w:color w:val="000000" w:themeColor="text1"/>
          <w:sz w:val="24"/>
          <w:szCs w:val="24"/>
          <w:lang w:val="pl-PL"/>
        </w:rPr>
      </w:pPr>
    </w:p>
    <w:p w14:paraId="1B9EFCD3" w14:textId="77777777" w:rsidR="00B85400" w:rsidRDefault="00B85400">
      <w:pPr>
        <w:spacing w:after="0" w:line="240" w:lineRule="auto"/>
        <w:ind w:left="720"/>
        <w:jc w:val="center"/>
        <w:rPr>
          <w:rFonts w:ascii="Arial" w:hAnsi="Arial" w:cs="Arial"/>
          <w:b/>
          <w:color w:val="000000" w:themeColor="text1"/>
          <w:sz w:val="24"/>
          <w:szCs w:val="24"/>
          <w:lang w:val="pl-PL"/>
        </w:rPr>
      </w:pPr>
    </w:p>
    <w:p w14:paraId="3D55E865" w14:textId="77777777" w:rsidR="00B85400" w:rsidRDefault="00B85400">
      <w:pPr>
        <w:spacing w:after="0" w:line="240" w:lineRule="auto"/>
        <w:ind w:left="720"/>
        <w:jc w:val="center"/>
        <w:rPr>
          <w:rFonts w:ascii="Arial" w:hAnsi="Arial" w:cs="Arial"/>
          <w:b/>
          <w:color w:val="000000" w:themeColor="text1"/>
          <w:sz w:val="24"/>
          <w:szCs w:val="24"/>
          <w:lang w:val="pl-PL"/>
        </w:rPr>
      </w:pPr>
    </w:p>
    <w:p w14:paraId="23C137F2" w14:textId="77777777" w:rsidR="00B85400" w:rsidRDefault="00B85400">
      <w:pPr>
        <w:spacing w:after="0" w:line="240" w:lineRule="auto"/>
        <w:ind w:left="720"/>
        <w:jc w:val="center"/>
        <w:rPr>
          <w:rFonts w:ascii="Arial" w:hAnsi="Arial" w:cs="Arial"/>
          <w:b/>
          <w:color w:val="000000" w:themeColor="text1"/>
          <w:sz w:val="24"/>
          <w:szCs w:val="24"/>
          <w:lang w:val="pl-PL"/>
        </w:rPr>
      </w:pPr>
    </w:p>
    <w:p w14:paraId="468BFCCE" w14:textId="77777777" w:rsidR="00B85400" w:rsidRDefault="00B85400">
      <w:pPr>
        <w:spacing w:after="0" w:line="240" w:lineRule="auto"/>
        <w:ind w:left="720"/>
        <w:jc w:val="center"/>
        <w:rPr>
          <w:rFonts w:ascii="Arial" w:hAnsi="Arial" w:cs="Arial"/>
          <w:b/>
          <w:color w:val="000000" w:themeColor="text1"/>
          <w:sz w:val="24"/>
          <w:szCs w:val="24"/>
          <w:lang w:val="pl-PL"/>
        </w:rPr>
      </w:pPr>
    </w:p>
    <w:p w14:paraId="036E4607" w14:textId="77777777" w:rsidR="00B85400" w:rsidRDefault="00B85400">
      <w:pPr>
        <w:spacing w:after="0" w:line="240" w:lineRule="auto"/>
        <w:ind w:left="720"/>
        <w:jc w:val="center"/>
        <w:rPr>
          <w:rFonts w:ascii="Arial" w:hAnsi="Arial" w:cs="Arial"/>
          <w:b/>
          <w:color w:val="000000" w:themeColor="text1"/>
          <w:sz w:val="24"/>
          <w:szCs w:val="24"/>
          <w:lang w:val="pl-PL"/>
        </w:rPr>
      </w:pPr>
    </w:p>
    <w:p w14:paraId="38813031" w14:textId="77777777" w:rsidR="00B85400" w:rsidRDefault="00B85400">
      <w:pPr>
        <w:spacing w:after="0" w:line="240" w:lineRule="auto"/>
        <w:ind w:left="720"/>
        <w:jc w:val="center"/>
        <w:rPr>
          <w:rFonts w:ascii="Arial" w:hAnsi="Arial" w:cs="Arial"/>
          <w:b/>
          <w:color w:val="000000" w:themeColor="text1"/>
          <w:sz w:val="24"/>
          <w:szCs w:val="24"/>
          <w:lang w:val="pl-PL"/>
        </w:rPr>
      </w:pPr>
    </w:p>
    <w:p w14:paraId="4F22A3BD" w14:textId="77777777" w:rsidR="00B85400" w:rsidRDefault="00B85400">
      <w:pPr>
        <w:spacing w:after="0" w:line="240" w:lineRule="auto"/>
        <w:ind w:left="720"/>
        <w:jc w:val="both"/>
        <w:rPr>
          <w:rFonts w:ascii="Arial" w:hAnsi="Arial" w:cs="Arial"/>
          <w:b/>
          <w:color w:val="000000" w:themeColor="text1"/>
          <w:sz w:val="24"/>
          <w:szCs w:val="24"/>
          <w:lang w:val="pl-PL"/>
        </w:rPr>
      </w:pPr>
    </w:p>
    <w:p w14:paraId="7EF05EA0" w14:textId="77777777" w:rsidR="00B85400" w:rsidRDefault="00B85400">
      <w:pPr>
        <w:spacing w:after="0" w:line="240" w:lineRule="auto"/>
        <w:ind w:left="720"/>
        <w:jc w:val="both"/>
        <w:rPr>
          <w:rFonts w:ascii="Arial" w:hAnsi="Arial" w:cs="Arial"/>
          <w:b/>
          <w:color w:val="000000" w:themeColor="text1"/>
          <w:sz w:val="24"/>
          <w:szCs w:val="24"/>
          <w:lang w:val="pl-PL"/>
        </w:rPr>
      </w:pPr>
    </w:p>
    <w:p w14:paraId="666B1F93" w14:textId="77777777" w:rsidR="00B85400" w:rsidRDefault="00B85400">
      <w:pPr>
        <w:spacing w:after="0" w:line="240" w:lineRule="auto"/>
        <w:ind w:left="720"/>
        <w:jc w:val="center"/>
        <w:rPr>
          <w:rFonts w:ascii="Arial" w:hAnsi="Arial" w:cs="Arial"/>
          <w:b/>
          <w:color w:val="000000" w:themeColor="text1"/>
          <w:sz w:val="24"/>
          <w:szCs w:val="24"/>
          <w:lang w:val="pl-PL"/>
        </w:rPr>
      </w:pPr>
    </w:p>
    <w:p w14:paraId="36A7498E" w14:textId="77777777" w:rsidR="00B85400" w:rsidRDefault="00B85400">
      <w:pPr>
        <w:spacing w:after="0" w:line="240" w:lineRule="auto"/>
        <w:ind w:left="720"/>
        <w:jc w:val="center"/>
        <w:rPr>
          <w:rFonts w:ascii="Arial" w:hAnsi="Arial" w:cs="Arial"/>
          <w:b/>
          <w:color w:val="000000" w:themeColor="text1"/>
          <w:sz w:val="24"/>
          <w:szCs w:val="24"/>
          <w:lang w:val="pl-PL"/>
        </w:rPr>
      </w:pPr>
    </w:p>
    <w:p w14:paraId="4ABDAFCA" w14:textId="77777777" w:rsidR="00B85400" w:rsidRDefault="00B85400">
      <w:pPr>
        <w:spacing w:after="0" w:line="240" w:lineRule="auto"/>
        <w:ind w:left="720"/>
        <w:jc w:val="center"/>
        <w:rPr>
          <w:rFonts w:ascii="Arial" w:hAnsi="Arial" w:cs="Arial"/>
          <w:b/>
          <w:color w:val="000000" w:themeColor="text1"/>
          <w:sz w:val="24"/>
          <w:szCs w:val="24"/>
          <w:lang w:val="pl-PL"/>
        </w:rPr>
      </w:pPr>
    </w:p>
    <w:p w14:paraId="6A0DC51A" w14:textId="77777777" w:rsidR="00B85400" w:rsidRDefault="00D32C54">
      <w:pPr>
        <w:spacing w:after="0" w:line="240" w:lineRule="auto"/>
        <w:ind w:left="720"/>
        <w:jc w:val="center"/>
        <w:rPr>
          <w:rFonts w:ascii="Arial" w:hAnsi="Arial" w:cs="Arial"/>
          <w:bCs/>
          <w:i/>
          <w:iCs/>
          <w:color w:val="FF0000"/>
          <w:sz w:val="24"/>
          <w:szCs w:val="24"/>
          <w:lang w:val="pl-PL"/>
        </w:rPr>
      </w:pPr>
      <w:r>
        <w:rPr>
          <w:rFonts w:ascii="Arial" w:hAnsi="Arial" w:cs="Arial"/>
          <w:b/>
          <w:color w:val="000000" w:themeColor="text1"/>
          <w:sz w:val="24"/>
          <w:szCs w:val="24"/>
          <w:lang w:val="pl-PL"/>
        </w:rPr>
        <w:t>B I B L I O G R A P H Y</w:t>
      </w:r>
    </w:p>
    <w:p w14:paraId="2D4F65CA" w14:textId="77777777" w:rsidR="00B85400" w:rsidRDefault="00B85400">
      <w:pPr>
        <w:spacing w:after="0" w:line="240" w:lineRule="auto"/>
        <w:rPr>
          <w:rFonts w:ascii="Arial" w:hAnsi="Arial" w:cs="Arial"/>
          <w:b/>
          <w:color w:val="000000" w:themeColor="text1"/>
          <w:sz w:val="24"/>
          <w:szCs w:val="24"/>
          <w:lang w:val="pl-PL"/>
        </w:rPr>
      </w:pPr>
    </w:p>
    <w:p w14:paraId="5A00CD13" w14:textId="77777777" w:rsidR="00B85400" w:rsidRDefault="00B85400">
      <w:pPr>
        <w:spacing w:after="0" w:line="240" w:lineRule="auto"/>
        <w:rPr>
          <w:rFonts w:ascii="Arial" w:hAnsi="Arial" w:cs="Arial"/>
          <w:b/>
          <w:color w:val="000000" w:themeColor="text1"/>
          <w:sz w:val="24"/>
          <w:szCs w:val="24"/>
          <w:lang w:val="pl-PL"/>
        </w:rPr>
      </w:pPr>
    </w:p>
    <w:p w14:paraId="6BC831CF" w14:textId="77777777" w:rsidR="00B85400" w:rsidRDefault="00B85400">
      <w:pPr>
        <w:spacing w:after="0" w:line="240" w:lineRule="auto"/>
        <w:rPr>
          <w:rFonts w:ascii="Arial" w:hAnsi="Arial" w:cs="Arial"/>
          <w:b/>
          <w:color w:val="000000" w:themeColor="text1"/>
          <w:sz w:val="24"/>
          <w:szCs w:val="24"/>
          <w:lang w:val="pl-PL"/>
        </w:rPr>
      </w:pPr>
    </w:p>
    <w:p w14:paraId="7A2BBF37" w14:textId="77777777" w:rsidR="00B85400" w:rsidRDefault="00B85400">
      <w:pPr>
        <w:spacing w:after="0" w:line="240" w:lineRule="auto"/>
        <w:rPr>
          <w:rFonts w:ascii="Arial" w:hAnsi="Arial" w:cs="Arial"/>
          <w:b/>
          <w:color w:val="000000" w:themeColor="text1"/>
          <w:sz w:val="24"/>
          <w:szCs w:val="24"/>
          <w:lang w:val="pl-PL"/>
        </w:rPr>
      </w:pPr>
    </w:p>
    <w:p w14:paraId="7B53AC45" w14:textId="77777777" w:rsidR="00B85400" w:rsidRDefault="00B85400">
      <w:pPr>
        <w:spacing w:after="0" w:line="240" w:lineRule="auto"/>
        <w:rPr>
          <w:rFonts w:ascii="Arial" w:hAnsi="Arial" w:cs="Arial"/>
          <w:b/>
          <w:color w:val="000000" w:themeColor="text1"/>
          <w:sz w:val="24"/>
          <w:szCs w:val="24"/>
          <w:lang w:val="pl-PL"/>
        </w:rPr>
      </w:pPr>
    </w:p>
    <w:p w14:paraId="5404C6AE" w14:textId="77777777" w:rsidR="00B85400" w:rsidRDefault="00B85400">
      <w:pPr>
        <w:spacing w:after="0" w:line="240" w:lineRule="auto"/>
        <w:rPr>
          <w:rFonts w:ascii="Arial" w:hAnsi="Arial" w:cs="Arial"/>
          <w:b/>
          <w:color w:val="000000" w:themeColor="text1"/>
          <w:sz w:val="24"/>
          <w:szCs w:val="24"/>
          <w:lang w:val="pl-PL"/>
        </w:rPr>
      </w:pPr>
    </w:p>
    <w:p w14:paraId="5646E58A" w14:textId="77777777" w:rsidR="00B85400" w:rsidRDefault="00B85400">
      <w:pPr>
        <w:spacing w:after="0" w:line="240" w:lineRule="auto"/>
        <w:rPr>
          <w:rFonts w:ascii="Arial" w:hAnsi="Arial" w:cs="Arial"/>
          <w:b/>
          <w:color w:val="000000" w:themeColor="text1"/>
          <w:sz w:val="24"/>
          <w:szCs w:val="24"/>
          <w:lang w:val="pl-PL"/>
        </w:rPr>
      </w:pPr>
    </w:p>
    <w:p w14:paraId="78E0C149" w14:textId="77777777" w:rsidR="00B85400" w:rsidRDefault="00B85400">
      <w:pPr>
        <w:spacing w:after="0" w:line="240" w:lineRule="auto"/>
        <w:rPr>
          <w:rFonts w:ascii="Arial" w:hAnsi="Arial" w:cs="Arial"/>
          <w:b/>
          <w:color w:val="000000" w:themeColor="text1"/>
          <w:sz w:val="24"/>
          <w:szCs w:val="24"/>
          <w:lang w:val="pl-PL"/>
        </w:rPr>
      </w:pPr>
    </w:p>
    <w:p w14:paraId="61640BC6" w14:textId="77777777" w:rsidR="00B85400" w:rsidRDefault="00B85400">
      <w:pPr>
        <w:spacing w:after="0" w:line="240" w:lineRule="auto"/>
        <w:rPr>
          <w:rFonts w:ascii="Arial" w:hAnsi="Arial" w:cs="Arial"/>
          <w:b/>
          <w:color w:val="000000" w:themeColor="text1"/>
          <w:sz w:val="24"/>
          <w:szCs w:val="24"/>
          <w:lang w:val="pl-PL"/>
        </w:rPr>
      </w:pPr>
    </w:p>
    <w:p w14:paraId="56248751" w14:textId="77777777" w:rsidR="00B85400" w:rsidRDefault="00B85400">
      <w:pPr>
        <w:spacing w:after="0" w:line="240" w:lineRule="auto"/>
        <w:rPr>
          <w:rFonts w:ascii="Arial" w:hAnsi="Arial" w:cs="Arial"/>
          <w:b/>
          <w:color w:val="000000" w:themeColor="text1"/>
          <w:sz w:val="24"/>
          <w:szCs w:val="24"/>
          <w:lang w:val="pl-PL"/>
        </w:rPr>
      </w:pPr>
    </w:p>
    <w:p w14:paraId="526806D7" w14:textId="77777777" w:rsidR="00B85400" w:rsidRDefault="00B85400">
      <w:pPr>
        <w:spacing w:after="0" w:line="240" w:lineRule="auto"/>
        <w:rPr>
          <w:rFonts w:ascii="Arial" w:hAnsi="Arial" w:cs="Arial"/>
          <w:b/>
          <w:color w:val="000000" w:themeColor="text1"/>
          <w:sz w:val="24"/>
          <w:szCs w:val="24"/>
          <w:lang w:val="pl-PL"/>
        </w:rPr>
      </w:pPr>
    </w:p>
    <w:p w14:paraId="7BDB4CD4" w14:textId="77777777" w:rsidR="00B85400" w:rsidRDefault="00B85400">
      <w:pPr>
        <w:spacing w:after="0" w:line="240" w:lineRule="auto"/>
        <w:rPr>
          <w:rFonts w:ascii="Arial" w:hAnsi="Arial" w:cs="Arial"/>
          <w:b/>
          <w:color w:val="000000" w:themeColor="text1"/>
          <w:sz w:val="24"/>
          <w:szCs w:val="24"/>
          <w:lang w:val="pl-PL"/>
        </w:rPr>
      </w:pPr>
    </w:p>
    <w:p w14:paraId="271F6258" w14:textId="77777777" w:rsidR="00B85400" w:rsidRDefault="00B85400">
      <w:pPr>
        <w:spacing w:after="0" w:line="240" w:lineRule="auto"/>
        <w:rPr>
          <w:rFonts w:ascii="Arial" w:hAnsi="Arial" w:cs="Arial"/>
          <w:b/>
          <w:color w:val="000000" w:themeColor="text1"/>
          <w:sz w:val="24"/>
          <w:szCs w:val="24"/>
          <w:lang w:val="pl-PL"/>
        </w:rPr>
      </w:pPr>
    </w:p>
    <w:p w14:paraId="7A0C9113" w14:textId="77777777" w:rsidR="00B85400" w:rsidRDefault="00B85400">
      <w:pPr>
        <w:spacing w:after="0" w:line="240" w:lineRule="auto"/>
        <w:rPr>
          <w:rFonts w:ascii="Arial" w:hAnsi="Arial" w:cs="Arial"/>
          <w:b/>
          <w:color w:val="000000" w:themeColor="text1"/>
          <w:sz w:val="24"/>
          <w:szCs w:val="24"/>
          <w:lang w:val="pl-PL"/>
        </w:rPr>
      </w:pPr>
    </w:p>
    <w:p w14:paraId="4F266E34" w14:textId="77777777" w:rsidR="00B85400" w:rsidRDefault="00B85400">
      <w:pPr>
        <w:spacing w:after="0" w:line="240" w:lineRule="auto"/>
        <w:rPr>
          <w:rFonts w:ascii="Arial" w:hAnsi="Arial" w:cs="Arial"/>
          <w:b/>
          <w:color w:val="000000" w:themeColor="text1"/>
          <w:sz w:val="24"/>
          <w:szCs w:val="24"/>
          <w:lang w:val="pl-PL"/>
        </w:rPr>
      </w:pPr>
    </w:p>
    <w:p w14:paraId="105E94BD" w14:textId="77777777" w:rsidR="00B85400" w:rsidRDefault="00B85400">
      <w:pPr>
        <w:spacing w:after="0" w:line="240" w:lineRule="auto"/>
        <w:rPr>
          <w:rFonts w:ascii="Arial" w:hAnsi="Arial" w:cs="Arial"/>
          <w:b/>
          <w:color w:val="000000" w:themeColor="text1"/>
          <w:sz w:val="24"/>
          <w:szCs w:val="24"/>
          <w:lang w:val="pl-PL"/>
        </w:rPr>
      </w:pPr>
    </w:p>
    <w:p w14:paraId="177CD3F4" w14:textId="77777777" w:rsidR="00B85400" w:rsidRDefault="00B85400">
      <w:pPr>
        <w:spacing w:after="0" w:line="240" w:lineRule="auto"/>
        <w:rPr>
          <w:rFonts w:ascii="Arial" w:hAnsi="Arial" w:cs="Arial"/>
          <w:b/>
          <w:color w:val="000000" w:themeColor="text1"/>
          <w:sz w:val="24"/>
          <w:szCs w:val="24"/>
          <w:lang w:val="pl-PL"/>
        </w:rPr>
      </w:pPr>
    </w:p>
    <w:p w14:paraId="2ADC0172" w14:textId="77777777" w:rsidR="00B85400" w:rsidRDefault="00B85400">
      <w:pPr>
        <w:spacing w:after="0" w:line="240" w:lineRule="auto"/>
        <w:rPr>
          <w:rFonts w:ascii="Arial" w:hAnsi="Arial" w:cs="Arial"/>
          <w:b/>
          <w:color w:val="000000" w:themeColor="text1"/>
          <w:sz w:val="24"/>
          <w:szCs w:val="24"/>
          <w:lang w:val="pl-PL"/>
        </w:rPr>
      </w:pPr>
    </w:p>
    <w:p w14:paraId="55304908" w14:textId="77777777" w:rsidR="00B85400" w:rsidRDefault="00B85400">
      <w:pPr>
        <w:spacing w:after="0" w:line="240" w:lineRule="auto"/>
        <w:rPr>
          <w:rFonts w:ascii="Arial" w:hAnsi="Arial" w:cs="Arial"/>
          <w:b/>
          <w:color w:val="000000" w:themeColor="text1"/>
          <w:sz w:val="24"/>
          <w:szCs w:val="24"/>
          <w:lang w:val="pl-PL"/>
        </w:rPr>
      </w:pPr>
    </w:p>
    <w:p w14:paraId="386E90D9" w14:textId="77777777" w:rsidR="00B85400" w:rsidRDefault="00B85400">
      <w:pPr>
        <w:spacing w:after="0" w:line="240" w:lineRule="auto"/>
        <w:rPr>
          <w:rFonts w:ascii="Arial" w:hAnsi="Arial" w:cs="Arial"/>
          <w:b/>
          <w:color w:val="000000" w:themeColor="text1"/>
          <w:sz w:val="24"/>
          <w:szCs w:val="24"/>
          <w:lang w:val="pl-PL"/>
        </w:rPr>
      </w:pPr>
    </w:p>
    <w:p w14:paraId="04B79F9D" w14:textId="77777777" w:rsidR="00B85400" w:rsidRDefault="00B85400">
      <w:pPr>
        <w:spacing w:after="0" w:line="240" w:lineRule="auto"/>
        <w:rPr>
          <w:rFonts w:ascii="Arial" w:hAnsi="Arial" w:cs="Arial"/>
          <w:b/>
          <w:color w:val="000000" w:themeColor="text1"/>
          <w:sz w:val="24"/>
          <w:szCs w:val="24"/>
          <w:lang w:val="pl-PL"/>
        </w:rPr>
      </w:pPr>
    </w:p>
    <w:p w14:paraId="13730827" w14:textId="77777777" w:rsidR="00B85400" w:rsidRDefault="00D32C54">
      <w:pPr>
        <w:spacing w:after="0" w:line="240" w:lineRule="auto"/>
        <w:ind w:left="720"/>
        <w:jc w:val="center"/>
        <w:rPr>
          <w:rFonts w:ascii="Arial" w:hAnsi="Arial" w:cs="Arial"/>
          <w:bCs/>
          <w:i/>
          <w:iCs/>
          <w:color w:val="FF0000"/>
          <w:sz w:val="24"/>
          <w:szCs w:val="24"/>
        </w:rPr>
      </w:pPr>
      <w:r>
        <w:rPr>
          <w:rFonts w:ascii="Arial" w:hAnsi="Arial" w:cs="Arial"/>
          <w:b/>
          <w:color w:val="000000" w:themeColor="text1"/>
          <w:sz w:val="24"/>
          <w:szCs w:val="24"/>
        </w:rPr>
        <w:lastRenderedPageBreak/>
        <w:t>BIBLIOGRAPHY</w:t>
      </w:r>
    </w:p>
    <w:p w14:paraId="3F0C89E6" w14:textId="77777777" w:rsidR="00B85400" w:rsidRDefault="00B85400">
      <w:pPr>
        <w:spacing w:after="0" w:line="240" w:lineRule="auto"/>
        <w:ind w:left="720" w:hanging="720"/>
        <w:jc w:val="center"/>
        <w:rPr>
          <w:rFonts w:ascii="Arial" w:hAnsi="Arial" w:cs="Arial"/>
          <w:b/>
          <w:color w:val="000000" w:themeColor="text1"/>
          <w:sz w:val="24"/>
          <w:szCs w:val="24"/>
        </w:rPr>
      </w:pPr>
    </w:p>
    <w:p w14:paraId="5F130C34" w14:textId="77777777" w:rsidR="00B85400" w:rsidRDefault="00D32C54">
      <w:pPr>
        <w:spacing w:after="0" w:line="240" w:lineRule="auto"/>
        <w:ind w:left="425" w:right="6" w:hanging="425"/>
        <w:jc w:val="both"/>
        <w:rPr>
          <w:rFonts w:ascii="Arial" w:hAnsi="Arial" w:cs="Arial"/>
          <w:b/>
          <w:sz w:val="24"/>
          <w:szCs w:val="24"/>
          <w:lang w:val="en-PH"/>
        </w:rPr>
      </w:pPr>
      <w:r>
        <w:rPr>
          <w:rFonts w:ascii="Arial" w:hAnsi="Arial" w:cs="Arial"/>
          <w:b/>
          <w:sz w:val="24"/>
          <w:szCs w:val="24"/>
          <w:lang w:val="en-PH"/>
        </w:rPr>
        <w:t>Online Sources</w:t>
      </w:r>
    </w:p>
    <w:p w14:paraId="78C803F3" w14:textId="77777777" w:rsidR="00B85400" w:rsidRDefault="00B85400">
      <w:pPr>
        <w:spacing w:after="0" w:line="480" w:lineRule="auto"/>
        <w:ind w:right="6"/>
        <w:jc w:val="both"/>
        <w:rPr>
          <w:rFonts w:ascii="Arial" w:hAnsi="Arial" w:cs="Arial"/>
          <w:color w:val="000000" w:themeColor="text1"/>
          <w:sz w:val="24"/>
          <w:szCs w:val="24"/>
          <w:lang w:val="en-PH"/>
        </w:rPr>
      </w:pPr>
    </w:p>
    <w:p w14:paraId="2C4C720C"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Department of Education. (2011). DepEd Order No. 76, s. 2011: National adoption and implementation of the Learning Resources Management and Development System (LRMDS). Department of Education. </w:t>
      </w:r>
    </w:p>
    <w:p w14:paraId="0BBFF813"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Department of Education. (n.d.). Learning Resources Management and Development System (LRMDS): Frequently asked questions. DepEd Learning Portal. </w:t>
      </w:r>
    </w:p>
    <w:p w14:paraId="5E9CAFD7"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Republic of the Philippines. (2022). Republic Act No. 11650: Instituting a policy of inclusion and services for learners with disabilities in support of inclusive education act. </w:t>
      </w:r>
    </w:p>
    <w:p w14:paraId="3C12BB20"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Republic of the Philippines. (2022). Republic Act No. 11713: Excellence in Teacher Education Act of 2022.</w:t>
      </w:r>
    </w:p>
    <w:p w14:paraId="35A1834E"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Republic of the Philippines. (2022). Republic Act No. 11899: Second Congressional Commission on Education (EDCOM II) Act. </w:t>
      </w:r>
    </w:p>
    <w:p w14:paraId="10372885"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Republic of the Philippines. (2024). Republic Act No. 12028: Academic Recovery and Accessible Learning (ARAL) Program Act. </w:t>
      </w:r>
    </w:p>
    <w:p w14:paraId="2F1A4059" w14:textId="77777777" w:rsidR="00B85400" w:rsidRDefault="00B85400">
      <w:pPr>
        <w:spacing w:after="0" w:line="480" w:lineRule="auto"/>
        <w:ind w:right="6"/>
        <w:jc w:val="both"/>
        <w:rPr>
          <w:rFonts w:ascii="Arial" w:hAnsi="Arial" w:cs="Arial"/>
          <w:color w:val="000000" w:themeColor="text1"/>
          <w:sz w:val="24"/>
          <w:szCs w:val="24"/>
        </w:rPr>
      </w:pPr>
    </w:p>
    <w:p w14:paraId="1D235B7E" w14:textId="77777777" w:rsidR="00B85400" w:rsidRDefault="00B85400">
      <w:pPr>
        <w:spacing w:after="0" w:line="240" w:lineRule="auto"/>
        <w:ind w:right="6"/>
        <w:jc w:val="both"/>
        <w:rPr>
          <w:rFonts w:ascii="Arial" w:hAnsi="Arial" w:cs="Arial"/>
          <w:color w:val="000000" w:themeColor="text1"/>
          <w:sz w:val="24"/>
          <w:szCs w:val="24"/>
          <w:lang w:val="en-PH"/>
        </w:rPr>
      </w:pPr>
    </w:p>
    <w:p w14:paraId="7079BD59" w14:textId="77777777" w:rsidR="00B85400" w:rsidRDefault="00B85400">
      <w:pPr>
        <w:spacing w:after="0" w:line="240" w:lineRule="auto"/>
        <w:ind w:right="6"/>
        <w:jc w:val="both"/>
        <w:rPr>
          <w:rFonts w:ascii="Arial" w:hAnsi="Arial" w:cs="Arial"/>
          <w:sz w:val="24"/>
          <w:szCs w:val="24"/>
        </w:rPr>
      </w:pPr>
    </w:p>
    <w:p w14:paraId="0961F19A" w14:textId="77777777" w:rsidR="00B85400" w:rsidRDefault="00D32C54">
      <w:pPr>
        <w:spacing w:after="0" w:line="240" w:lineRule="auto"/>
        <w:ind w:left="720" w:right="6" w:hanging="720"/>
        <w:jc w:val="both"/>
        <w:rPr>
          <w:rFonts w:ascii="Arial" w:hAnsi="Arial" w:cs="Arial"/>
          <w:b/>
          <w:sz w:val="24"/>
          <w:szCs w:val="24"/>
          <w:lang w:val="en-PH"/>
        </w:rPr>
      </w:pPr>
      <w:r>
        <w:rPr>
          <w:rFonts w:ascii="Arial" w:hAnsi="Arial" w:cs="Arial"/>
          <w:b/>
          <w:sz w:val="24"/>
          <w:szCs w:val="24"/>
          <w:lang w:val="en-PH"/>
        </w:rPr>
        <w:t>Textbooks/Journals</w:t>
      </w:r>
    </w:p>
    <w:p w14:paraId="0D7E5493" w14:textId="77777777" w:rsidR="00B85400" w:rsidRDefault="00B85400">
      <w:pPr>
        <w:spacing w:after="0" w:line="480" w:lineRule="auto"/>
        <w:ind w:right="6"/>
        <w:jc w:val="both"/>
        <w:rPr>
          <w:rFonts w:ascii="Arial" w:hAnsi="Arial" w:cs="Arial"/>
          <w:color w:val="000000" w:themeColor="text1"/>
          <w:sz w:val="24"/>
          <w:szCs w:val="24"/>
          <w:lang w:val="en-PH"/>
        </w:rPr>
      </w:pPr>
    </w:p>
    <w:p w14:paraId="427F44A6"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Byrne, E. M., et al. (2023). Educational interventions involving physical manipulatives for improving children's learning and development: A scoping review. Review of Education, 11(2), e3400. https://doi.org/10.1002/rev3.3400 </w:t>
      </w:r>
    </w:p>
    <w:p w14:paraId="27796574"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Bruner, J. S. (1961). The act of discovery. Harvard Educational Review, 31(1), 21–32.</w:t>
      </w:r>
    </w:p>
    <w:p w14:paraId="7735E21D"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lastRenderedPageBreak/>
        <w:t>Cheung, A. C. K., Chan, C. K. K., &amp; Kwan, J. (2023). An investigation into the concreteness of manipulatives in mathematics learning. Mathematical Thinking and Learning.</w:t>
      </w:r>
    </w:p>
    <w:p w14:paraId="69305D9B"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Diago, P. N., &amp; Dillo, L. R. (2022). The practices of Filipino teachers in contextualizing mathematics. International Journal of Science and Research, 11(7). https://doi.org/10.21275/ART20204104 </w:t>
      </w:r>
    </w:p>
    <w:p w14:paraId="7F83F2E0"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Ebio, A., &amp; Deri, R. A. (2024). Exploring the available learning resources for Grade 8 Mathematics in the Philippines. [Journal publication details to be verified from the final published version]. https://doi.org/10.5281/zenodo.14001534 </w:t>
      </w:r>
    </w:p>
    <w:p w14:paraId="040966FA"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Foulkes, J., et al. (2023). Teachers' evaluations of the concreteness of manipulatives for teaching arithmetic. Mathematical Thinking and Learning.</w:t>
      </w:r>
    </w:p>
    <w:p w14:paraId="77C03200"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Kolb, D. A. (1984). Experiential learning: Experience as the source of learning and development. Prentice-Hall.</w:t>
      </w:r>
    </w:p>
    <w:p w14:paraId="234B1826" w14:textId="77777777" w:rsidR="00B85400" w:rsidRDefault="00D32C54">
      <w:pPr>
        <w:spacing w:after="0" w:line="480" w:lineRule="auto"/>
        <w:ind w:left="660" w:right="6" w:hanging="720"/>
        <w:jc w:val="both"/>
        <w:rPr>
          <w:rFonts w:ascii="Arial" w:hAnsi="Arial" w:cs="Arial"/>
          <w:color w:val="000000" w:themeColor="text1"/>
          <w:sz w:val="24"/>
          <w:szCs w:val="24"/>
        </w:rPr>
      </w:pPr>
      <w:proofErr w:type="spellStart"/>
      <w:r>
        <w:rPr>
          <w:rFonts w:ascii="Arial" w:hAnsi="Arial" w:cs="Arial"/>
          <w:color w:val="000000" w:themeColor="text1"/>
          <w:sz w:val="24"/>
          <w:szCs w:val="24"/>
        </w:rPr>
        <w:t>Libiado</w:t>
      </w:r>
      <w:proofErr w:type="spellEnd"/>
      <w:r>
        <w:rPr>
          <w:rFonts w:ascii="Arial" w:hAnsi="Arial" w:cs="Arial"/>
          <w:color w:val="000000" w:themeColor="text1"/>
          <w:sz w:val="24"/>
          <w:szCs w:val="24"/>
        </w:rPr>
        <w:t xml:space="preserve">, F., &amp; Canuto, P. P. L. (2023). Examining the teaching competencies and their relation to the mathematics performance of primary school students. International Journal of Multidisciplinary: Applied Business and Education Research, 4(7). </w:t>
      </w:r>
    </w:p>
    <w:p w14:paraId="12EA1DBC"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Mendiola, A. C., &amp; </w:t>
      </w:r>
      <w:proofErr w:type="spellStart"/>
      <w:r>
        <w:rPr>
          <w:rFonts w:ascii="Arial" w:hAnsi="Arial" w:cs="Arial"/>
          <w:color w:val="000000" w:themeColor="text1"/>
          <w:sz w:val="24"/>
          <w:szCs w:val="24"/>
        </w:rPr>
        <w:t>Estonanto</w:t>
      </w:r>
      <w:proofErr w:type="spellEnd"/>
      <w:r>
        <w:rPr>
          <w:rFonts w:ascii="Arial" w:hAnsi="Arial" w:cs="Arial"/>
          <w:color w:val="000000" w:themeColor="text1"/>
          <w:sz w:val="24"/>
          <w:szCs w:val="24"/>
        </w:rPr>
        <w:t xml:space="preserve">, A. J. J. (2022). Utilization of instructional materials developed by the </w:t>
      </w:r>
      <w:proofErr w:type="gramStart"/>
      <w:r>
        <w:rPr>
          <w:rFonts w:ascii="Arial" w:hAnsi="Arial" w:cs="Arial"/>
          <w:color w:val="000000" w:themeColor="text1"/>
          <w:sz w:val="24"/>
          <w:szCs w:val="24"/>
        </w:rPr>
        <w:t>Mathematics</w:t>
      </w:r>
      <w:proofErr w:type="gramEnd"/>
      <w:r>
        <w:rPr>
          <w:rFonts w:ascii="Arial" w:hAnsi="Arial" w:cs="Arial"/>
          <w:color w:val="000000" w:themeColor="text1"/>
          <w:sz w:val="24"/>
          <w:szCs w:val="24"/>
        </w:rPr>
        <w:t xml:space="preserve"> teachers in the Province of Sorsogon, Philippines. Asian Journal of Education and e-Learning, 10(3). https://doi.org/10.24203/ajeel.v10i3.7045 </w:t>
      </w:r>
    </w:p>
    <w:p w14:paraId="3A83640E" w14:textId="77777777" w:rsidR="00B85400" w:rsidRDefault="00D32C54">
      <w:pPr>
        <w:spacing w:after="0" w:line="480" w:lineRule="auto"/>
        <w:ind w:left="660" w:right="6" w:hanging="720"/>
        <w:jc w:val="both"/>
        <w:rPr>
          <w:rFonts w:ascii="Arial" w:hAnsi="Arial" w:cs="Arial"/>
          <w:color w:val="000000" w:themeColor="text1"/>
          <w:sz w:val="24"/>
          <w:szCs w:val="24"/>
        </w:rPr>
      </w:pPr>
      <w:proofErr w:type="spellStart"/>
      <w:r>
        <w:rPr>
          <w:rFonts w:ascii="Arial" w:hAnsi="Arial" w:cs="Arial"/>
          <w:color w:val="000000" w:themeColor="text1"/>
          <w:sz w:val="24"/>
          <w:szCs w:val="24"/>
        </w:rPr>
        <w:t>Oriarte</w:t>
      </w:r>
      <w:proofErr w:type="spellEnd"/>
      <w:r>
        <w:rPr>
          <w:rFonts w:ascii="Arial" w:hAnsi="Arial" w:cs="Arial"/>
          <w:color w:val="000000" w:themeColor="text1"/>
          <w:sz w:val="24"/>
          <w:szCs w:val="24"/>
        </w:rPr>
        <w:t xml:space="preserve">, R., Molines, E., Zamora, D., </w:t>
      </w:r>
      <w:proofErr w:type="spellStart"/>
      <w:r>
        <w:rPr>
          <w:rFonts w:ascii="Arial" w:hAnsi="Arial" w:cs="Arial"/>
          <w:color w:val="000000" w:themeColor="text1"/>
          <w:sz w:val="24"/>
          <w:szCs w:val="24"/>
        </w:rPr>
        <w:t>Taracina</w:t>
      </w:r>
      <w:proofErr w:type="spellEnd"/>
      <w:r>
        <w:rPr>
          <w:rFonts w:ascii="Arial" w:hAnsi="Arial" w:cs="Arial"/>
          <w:color w:val="000000" w:themeColor="text1"/>
          <w:sz w:val="24"/>
          <w:szCs w:val="24"/>
        </w:rPr>
        <w:t xml:space="preserve">, I. V., Paňoso, J., Olea, M. R., &amp; Olea, W. L. (2022). Instructional competencies of Mathematics teachers and their performance in the execution of task in Lopez East District. Psychology and </w:t>
      </w:r>
      <w:r>
        <w:rPr>
          <w:rFonts w:ascii="Arial" w:hAnsi="Arial" w:cs="Arial"/>
          <w:color w:val="000000" w:themeColor="text1"/>
          <w:sz w:val="24"/>
          <w:szCs w:val="24"/>
        </w:rPr>
        <w:lastRenderedPageBreak/>
        <w:t xml:space="preserve">Education: A Multidisciplinary Journal, 6(3), 214–219. https://doi.org/10.5281/zenodo.7444643 </w:t>
      </w:r>
    </w:p>
    <w:p w14:paraId="5DA22DBF"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Pascual, L. A. (2024). Competence level of 21st century Mathematics teachers: Basis for in-service training program. International Journal of Multidisciplinary Research and Analysis, 7(9), 4484–4504. https://doi.org/10.47191/ijmra/v7-i09-43 </w:t>
      </w:r>
    </w:p>
    <w:p w14:paraId="31C1EF39"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Piaget, J. (1952). The origins of intelligence in children. International Universities Press.</w:t>
      </w:r>
    </w:p>
    <w:p w14:paraId="78033AB1" w14:textId="77777777" w:rsidR="00B85400" w:rsidRDefault="00D32C54">
      <w:pPr>
        <w:spacing w:after="0" w:line="480" w:lineRule="auto"/>
        <w:ind w:left="660" w:right="6" w:hanging="720"/>
        <w:jc w:val="both"/>
        <w:rPr>
          <w:rFonts w:ascii="Arial" w:hAnsi="Arial" w:cs="Arial"/>
          <w:color w:val="000000" w:themeColor="text1"/>
          <w:sz w:val="24"/>
          <w:szCs w:val="24"/>
        </w:rPr>
      </w:pPr>
      <w:proofErr w:type="spellStart"/>
      <w:r>
        <w:rPr>
          <w:rFonts w:ascii="Arial" w:hAnsi="Arial" w:cs="Arial"/>
          <w:color w:val="000000" w:themeColor="text1"/>
          <w:sz w:val="24"/>
          <w:szCs w:val="24"/>
        </w:rPr>
        <w:t>Salvatiera</w:t>
      </w:r>
      <w:proofErr w:type="spellEnd"/>
      <w:r>
        <w:rPr>
          <w:rFonts w:ascii="Arial" w:hAnsi="Arial" w:cs="Arial"/>
          <w:color w:val="000000" w:themeColor="text1"/>
          <w:sz w:val="24"/>
          <w:szCs w:val="24"/>
        </w:rPr>
        <w:t xml:space="preserve">, J., &amp; Rosal, A. J. (2021). Elementary student teachers’ competence and attitude in teaching Mathematics. Asian Journal of Multidisciplinary Studies, 4(2), 74–94. </w:t>
      </w:r>
    </w:p>
    <w:p w14:paraId="2EEF821A" w14:textId="77777777" w:rsidR="00B85400" w:rsidRDefault="00D32C54">
      <w:pPr>
        <w:spacing w:after="0" w:line="480" w:lineRule="auto"/>
        <w:ind w:left="660" w:right="6" w:hanging="720"/>
        <w:jc w:val="both"/>
        <w:rPr>
          <w:rFonts w:ascii="Arial" w:hAnsi="Arial" w:cs="Arial"/>
          <w:color w:val="000000" w:themeColor="text1"/>
          <w:sz w:val="24"/>
          <w:szCs w:val="24"/>
        </w:rPr>
      </w:pPr>
      <w:proofErr w:type="spellStart"/>
      <w:r>
        <w:rPr>
          <w:rFonts w:ascii="Arial" w:hAnsi="Arial" w:cs="Arial"/>
          <w:color w:val="000000" w:themeColor="text1"/>
          <w:sz w:val="24"/>
          <w:szCs w:val="24"/>
        </w:rPr>
        <w:t>Samantray</w:t>
      </w:r>
      <w:proofErr w:type="spellEnd"/>
      <w:r>
        <w:rPr>
          <w:rFonts w:ascii="Arial" w:hAnsi="Arial" w:cs="Arial"/>
          <w:color w:val="000000" w:themeColor="text1"/>
          <w:sz w:val="24"/>
          <w:szCs w:val="24"/>
        </w:rPr>
        <w:t xml:space="preserve">, A., Behera, R. R., &amp; Acharya, A. K. (2024). Effectiveness of ICT-integrated pedagogy on pre-service teachers’ teaching competence in Mathematics. Frontiers in Education, 9, 1401188. </w:t>
      </w:r>
      <w:hyperlink r:id="rId14" w:tgtFrame="_new" w:history="1">
        <w:r w:rsidR="00B85400">
          <w:rPr>
            <w:rFonts w:ascii="Arial" w:hAnsi="Arial" w:cs="Arial"/>
            <w:color w:val="000000" w:themeColor="text1"/>
            <w:sz w:val="24"/>
            <w:szCs w:val="24"/>
          </w:rPr>
          <w:t>https://doi.org/10.3389/feduc.2024.1401188</w:t>
        </w:r>
      </w:hyperlink>
      <w:r>
        <w:rPr>
          <w:rFonts w:ascii="Arial" w:hAnsi="Arial" w:cs="Arial"/>
          <w:color w:val="000000" w:themeColor="text1"/>
          <w:sz w:val="24"/>
          <w:szCs w:val="24"/>
        </w:rPr>
        <w:t xml:space="preserve"> </w:t>
      </w:r>
    </w:p>
    <w:p w14:paraId="355EE534"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Shurr, J., Bouck, E. C., Bassette, L., &amp; Park, J. (2021). Virtual versus concrete: A comparison of Mathematics manipulatives for three elementary students with autism. Focus on Autism and Other Developmental Disabilities, 36(2), 71–82. </w:t>
      </w:r>
      <w:hyperlink r:id="rId15" w:tgtFrame="_new" w:history="1">
        <w:r w:rsidR="00B85400">
          <w:rPr>
            <w:rFonts w:ascii="Arial" w:hAnsi="Arial" w:cs="Arial"/>
            <w:color w:val="000000" w:themeColor="text1"/>
            <w:sz w:val="24"/>
            <w:szCs w:val="24"/>
          </w:rPr>
          <w:t>https://doi.org/10.1177/1088357620986944</w:t>
        </w:r>
      </w:hyperlink>
      <w:r>
        <w:rPr>
          <w:rFonts w:ascii="Arial" w:hAnsi="Arial" w:cs="Arial"/>
          <w:color w:val="000000" w:themeColor="text1"/>
          <w:sz w:val="24"/>
          <w:szCs w:val="24"/>
        </w:rPr>
        <w:t xml:space="preserve"> </w:t>
      </w:r>
    </w:p>
    <w:p w14:paraId="148BD9DB"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Vygotsky, L. S. (1978). Mind in society: The development of higher psychological processes. Harvard University Press.</w:t>
      </w:r>
    </w:p>
    <w:p w14:paraId="5431517E"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Weigand, H.-G., </w:t>
      </w:r>
      <w:proofErr w:type="spellStart"/>
      <w:r>
        <w:rPr>
          <w:rFonts w:ascii="Arial" w:hAnsi="Arial" w:cs="Arial"/>
          <w:color w:val="000000" w:themeColor="text1"/>
          <w:sz w:val="24"/>
          <w:szCs w:val="24"/>
        </w:rPr>
        <w:t>Trgalova</w:t>
      </w:r>
      <w:proofErr w:type="spellEnd"/>
      <w:r>
        <w:rPr>
          <w:rFonts w:ascii="Arial" w:hAnsi="Arial" w:cs="Arial"/>
          <w:color w:val="000000" w:themeColor="text1"/>
          <w:sz w:val="24"/>
          <w:szCs w:val="24"/>
        </w:rPr>
        <w:t xml:space="preserve">, J., &amp; </w:t>
      </w:r>
      <w:proofErr w:type="spellStart"/>
      <w:r>
        <w:rPr>
          <w:rFonts w:ascii="Arial" w:hAnsi="Arial" w:cs="Arial"/>
          <w:color w:val="000000" w:themeColor="text1"/>
          <w:sz w:val="24"/>
          <w:szCs w:val="24"/>
        </w:rPr>
        <w:t>Tabach</w:t>
      </w:r>
      <w:proofErr w:type="spellEnd"/>
      <w:r>
        <w:rPr>
          <w:rFonts w:ascii="Arial" w:hAnsi="Arial" w:cs="Arial"/>
          <w:color w:val="000000" w:themeColor="text1"/>
          <w:sz w:val="24"/>
          <w:szCs w:val="24"/>
        </w:rPr>
        <w:t>, M. (2024). Mathematics education in the digital age: Opportunities and challenges of digital technologies. ZDM–Mathematics Education.</w:t>
      </w:r>
    </w:p>
    <w:p w14:paraId="03102BB0" w14:textId="77777777" w:rsidR="00B85400" w:rsidRDefault="00B85400">
      <w:pPr>
        <w:spacing w:after="0" w:line="480" w:lineRule="auto"/>
        <w:ind w:left="660" w:right="6" w:hanging="720"/>
        <w:jc w:val="both"/>
        <w:rPr>
          <w:rFonts w:ascii="Arial" w:hAnsi="Arial" w:cs="Arial"/>
          <w:color w:val="000000" w:themeColor="text1"/>
          <w:sz w:val="24"/>
          <w:szCs w:val="24"/>
        </w:rPr>
      </w:pPr>
    </w:p>
    <w:p w14:paraId="1E68BB68" w14:textId="77777777" w:rsidR="00B85400" w:rsidRDefault="00B85400">
      <w:pPr>
        <w:spacing w:after="0" w:line="480" w:lineRule="auto"/>
        <w:ind w:left="660" w:right="6" w:hanging="720"/>
        <w:jc w:val="both"/>
        <w:rPr>
          <w:rFonts w:ascii="Arial" w:hAnsi="Arial" w:cs="Arial"/>
          <w:color w:val="000000" w:themeColor="text1"/>
          <w:sz w:val="24"/>
          <w:szCs w:val="24"/>
        </w:rPr>
      </w:pPr>
    </w:p>
    <w:p w14:paraId="32EA4EAA" w14:textId="77777777" w:rsidR="00B85400" w:rsidRDefault="00B85400">
      <w:pPr>
        <w:spacing w:after="0" w:line="480" w:lineRule="auto"/>
        <w:ind w:left="660" w:right="6" w:hanging="720"/>
        <w:jc w:val="both"/>
        <w:rPr>
          <w:rFonts w:ascii="Arial" w:hAnsi="Arial" w:cs="Arial"/>
          <w:color w:val="000000" w:themeColor="text1"/>
          <w:sz w:val="24"/>
          <w:szCs w:val="24"/>
        </w:rPr>
      </w:pPr>
    </w:p>
    <w:p w14:paraId="61D89DFB" w14:textId="77777777" w:rsidR="00B85400" w:rsidRDefault="00D32C54">
      <w:pPr>
        <w:spacing w:after="0" w:line="240" w:lineRule="auto"/>
        <w:ind w:left="720" w:right="6" w:hanging="720"/>
        <w:jc w:val="both"/>
        <w:rPr>
          <w:rFonts w:ascii="Arial" w:hAnsi="Arial" w:cs="Arial"/>
          <w:b/>
          <w:sz w:val="24"/>
          <w:szCs w:val="24"/>
        </w:rPr>
      </w:pPr>
      <w:r>
        <w:rPr>
          <w:rFonts w:ascii="Arial" w:hAnsi="Arial" w:cs="Arial"/>
          <w:b/>
          <w:sz w:val="24"/>
          <w:szCs w:val="24"/>
          <w:lang w:val="en-PH"/>
        </w:rPr>
        <w:lastRenderedPageBreak/>
        <w:t>T</w:t>
      </w:r>
      <w:proofErr w:type="spellStart"/>
      <w:r>
        <w:rPr>
          <w:rFonts w:ascii="Arial" w:hAnsi="Arial" w:cs="Arial"/>
          <w:b/>
          <w:sz w:val="24"/>
          <w:szCs w:val="24"/>
        </w:rPr>
        <w:t>heses</w:t>
      </w:r>
      <w:proofErr w:type="spellEnd"/>
      <w:r>
        <w:rPr>
          <w:rFonts w:ascii="Arial" w:hAnsi="Arial" w:cs="Arial"/>
          <w:b/>
          <w:sz w:val="24"/>
          <w:szCs w:val="24"/>
        </w:rPr>
        <w:t>/Dissertations</w:t>
      </w:r>
    </w:p>
    <w:p w14:paraId="4E31984D" w14:textId="77777777" w:rsidR="00B85400" w:rsidRDefault="00B85400">
      <w:pPr>
        <w:spacing w:after="0" w:line="480" w:lineRule="auto"/>
        <w:ind w:right="6"/>
        <w:jc w:val="both"/>
        <w:rPr>
          <w:rFonts w:ascii="Arial" w:hAnsi="Arial" w:cs="Arial"/>
          <w:color w:val="000000" w:themeColor="text1"/>
          <w:sz w:val="24"/>
          <w:szCs w:val="24"/>
          <w:lang w:val="en-PH"/>
        </w:rPr>
      </w:pPr>
    </w:p>
    <w:p w14:paraId="5FAC8DF3"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Cardenas, [initials to be verified], &amp; Valdez, [initials to be verified]. (2026). Teaching competence and professional development needs of Grade 2 teachers in Mathematics in the Division of Abra [Thesis/Dissertation]. Note: The complete bibliographic record for this source should be verified before inclusion in your final reference list.</w:t>
      </w:r>
    </w:p>
    <w:p w14:paraId="79CE8428"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Encanto, A. F. E. (2022). Digital literacy skills and instructional competence of Mathematics teachers [</w:t>
      </w:r>
      <w:proofErr w:type="gramStart"/>
      <w:r>
        <w:rPr>
          <w:rFonts w:ascii="Arial" w:hAnsi="Arial" w:cs="Arial"/>
          <w:color w:val="000000" w:themeColor="text1"/>
          <w:sz w:val="24"/>
          <w:szCs w:val="24"/>
        </w:rPr>
        <w:t>Master’s</w:t>
      </w:r>
      <w:proofErr w:type="gramEnd"/>
      <w:r>
        <w:rPr>
          <w:rFonts w:ascii="Arial" w:hAnsi="Arial" w:cs="Arial"/>
          <w:color w:val="000000" w:themeColor="text1"/>
          <w:sz w:val="24"/>
          <w:szCs w:val="24"/>
        </w:rPr>
        <w:t xml:space="preserve"> thesis, West Visayas State University]. </w:t>
      </w:r>
    </w:p>
    <w:p w14:paraId="02B0ED6B"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Llaneza, P. D. R., &amp; </w:t>
      </w:r>
      <w:proofErr w:type="spellStart"/>
      <w:r>
        <w:rPr>
          <w:rFonts w:ascii="Arial" w:hAnsi="Arial" w:cs="Arial"/>
          <w:color w:val="000000" w:themeColor="text1"/>
          <w:sz w:val="24"/>
          <w:szCs w:val="24"/>
        </w:rPr>
        <w:t>Magulod</w:t>
      </w:r>
      <w:proofErr w:type="spellEnd"/>
      <w:r>
        <w:rPr>
          <w:rFonts w:ascii="Arial" w:hAnsi="Arial" w:cs="Arial"/>
          <w:color w:val="000000" w:themeColor="text1"/>
          <w:sz w:val="24"/>
          <w:szCs w:val="24"/>
        </w:rPr>
        <w:t xml:space="preserve">, G. C., Jr. (2023). “Abot Kamay and </w:t>
      </w:r>
      <w:proofErr w:type="spellStart"/>
      <w:r>
        <w:rPr>
          <w:rFonts w:ascii="Arial" w:hAnsi="Arial" w:cs="Arial"/>
          <w:color w:val="000000" w:themeColor="text1"/>
          <w:sz w:val="24"/>
          <w:szCs w:val="24"/>
        </w:rPr>
        <w:t>Pagsasanay</w:t>
      </w:r>
      <w:proofErr w:type="spellEnd"/>
      <w:r>
        <w:rPr>
          <w:rFonts w:ascii="Arial" w:hAnsi="Arial" w:cs="Arial"/>
          <w:color w:val="000000" w:themeColor="text1"/>
          <w:sz w:val="24"/>
          <w:szCs w:val="24"/>
        </w:rPr>
        <w:t xml:space="preserve">”: Effectiveness of tactual learning kit as a localized manipulative instructional material in Grade 1 Mathematics. Journal of Social Sciences and Humanities, 1(1). https://doi.org/10.5281/zenodo.21619573 </w:t>
      </w:r>
    </w:p>
    <w:p w14:paraId="5890D126" w14:textId="77777777" w:rsidR="00B85400" w:rsidRDefault="00D32C54">
      <w:pPr>
        <w:spacing w:after="0" w:line="480" w:lineRule="auto"/>
        <w:ind w:left="660" w:right="6" w:hanging="720"/>
        <w:jc w:val="both"/>
        <w:rPr>
          <w:rFonts w:ascii="Arial" w:hAnsi="Arial" w:cs="Arial"/>
          <w:color w:val="000000" w:themeColor="text1"/>
          <w:sz w:val="24"/>
          <w:szCs w:val="24"/>
        </w:rPr>
      </w:pPr>
      <w:r>
        <w:rPr>
          <w:rFonts w:ascii="Arial" w:hAnsi="Arial" w:cs="Arial"/>
          <w:color w:val="000000" w:themeColor="text1"/>
          <w:sz w:val="24"/>
          <w:szCs w:val="24"/>
        </w:rPr>
        <w:t xml:space="preserve">Sanchez, M. D.-I. (2026). A phenomenological teachers’ engagement with mathematical resources in Key Stage 2 in Bakun, Benguet. This is a journal article rather than a thesis/dissertation, so it should </w:t>
      </w:r>
      <w:proofErr w:type="gramStart"/>
      <w:r>
        <w:rPr>
          <w:rFonts w:ascii="Arial" w:hAnsi="Arial" w:cs="Arial"/>
          <w:color w:val="000000" w:themeColor="text1"/>
          <w:sz w:val="24"/>
          <w:szCs w:val="24"/>
        </w:rPr>
        <w:t>actually be</w:t>
      </w:r>
      <w:proofErr w:type="gramEnd"/>
      <w:r>
        <w:rPr>
          <w:rFonts w:ascii="Arial" w:hAnsi="Arial" w:cs="Arial"/>
          <w:color w:val="000000" w:themeColor="text1"/>
          <w:sz w:val="24"/>
          <w:szCs w:val="24"/>
        </w:rPr>
        <w:t xml:space="preserve"> placed under Books/Journals, not this section. Journal of Education, Learning, and Management, 3(1), 353–371. </w:t>
      </w:r>
      <w:hyperlink r:id="rId16" w:tgtFrame="_new" w:history="1">
        <w:r w:rsidR="00B85400">
          <w:rPr>
            <w:rFonts w:ascii="Arial" w:hAnsi="Arial" w:cs="Arial"/>
            <w:color w:val="000000" w:themeColor="text1"/>
            <w:sz w:val="24"/>
            <w:szCs w:val="24"/>
          </w:rPr>
          <w:t>https://doi.org/10.69739/jelm.v3i1.1899</w:t>
        </w:r>
      </w:hyperlink>
    </w:p>
    <w:p w14:paraId="46B49040" w14:textId="77777777" w:rsidR="00B85400" w:rsidRDefault="00B85400">
      <w:pPr>
        <w:spacing w:after="0" w:line="480" w:lineRule="auto"/>
        <w:ind w:left="660" w:right="6" w:hanging="720"/>
        <w:jc w:val="both"/>
        <w:rPr>
          <w:rFonts w:ascii="Arial" w:hAnsi="Arial" w:cs="Arial"/>
          <w:color w:val="000000" w:themeColor="text1"/>
          <w:sz w:val="24"/>
          <w:szCs w:val="24"/>
        </w:rPr>
      </w:pPr>
    </w:p>
    <w:p w14:paraId="180EB1E2" w14:textId="77777777" w:rsidR="00B85400" w:rsidRDefault="00B85400">
      <w:pPr>
        <w:spacing w:after="0" w:line="480" w:lineRule="auto"/>
        <w:ind w:left="660" w:right="6" w:hanging="720"/>
        <w:jc w:val="both"/>
        <w:rPr>
          <w:rFonts w:ascii="Arial" w:hAnsi="Arial" w:cs="Arial"/>
          <w:color w:val="000000" w:themeColor="text1"/>
          <w:sz w:val="24"/>
          <w:szCs w:val="24"/>
        </w:rPr>
      </w:pPr>
    </w:p>
    <w:p w14:paraId="06CADB49"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2F4B2B21"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71C25FE3"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48E56B92"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245C8D4B" w14:textId="77777777" w:rsidR="00B85400" w:rsidRDefault="00D32C54">
      <w:pPr>
        <w:spacing w:after="0" w:line="480" w:lineRule="auto"/>
        <w:ind w:left="660" w:right="6" w:hanging="720"/>
        <w:jc w:val="both"/>
        <w:rPr>
          <w:rFonts w:ascii="Arial" w:hAnsi="Arial" w:cs="Arial"/>
          <w:color w:val="000000" w:themeColor="text1"/>
          <w:sz w:val="24"/>
          <w:szCs w:val="24"/>
          <w:lang w:val="en-PH"/>
        </w:rPr>
      </w:pPr>
      <w:r>
        <w:rPr>
          <w:rFonts w:ascii="Arial" w:eastAsia="Times New Roman" w:hAnsi="Arial" w:cs="Arial"/>
          <w:b/>
          <w:bCs/>
          <w:noProof/>
          <w:sz w:val="24"/>
          <w:szCs w:val="24"/>
        </w:rPr>
        <w:lastRenderedPageBreak/>
        <mc:AlternateContent>
          <mc:Choice Requires="wps">
            <w:drawing>
              <wp:anchor distT="0" distB="0" distL="114300" distR="114300" simplePos="0" relativeHeight="251669504" behindDoc="0" locked="0" layoutInCell="1" allowOverlap="1" wp14:anchorId="705FFF9C" wp14:editId="2DDE0620">
                <wp:simplePos x="0" y="0"/>
                <wp:positionH relativeFrom="column">
                  <wp:posOffset>5554345</wp:posOffset>
                </wp:positionH>
                <wp:positionV relativeFrom="paragraph">
                  <wp:posOffset>-685165</wp:posOffset>
                </wp:positionV>
                <wp:extent cx="617220" cy="639445"/>
                <wp:effectExtent l="0" t="0" r="7620" b="635"/>
                <wp:wrapNone/>
                <wp:docPr id="7" name="Rectangle 292666142"/>
                <wp:cNvGraphicFramePr/>
                <a:graphic xmlns:a="http://schemas.openxmlformats.org/drawingml/2006/main">
                  <a:graphicData uri="http://schemas.microsoft.com/office/word/2010/wordprocessingShape">
                    <wps:wsp>
                      <wps:cNvSpPr/>
                      <wps:spPr>
                        <a:xfrm>
                          <a:off x="0" y="0"/>
                          <a:ext cx="617220" cy="6394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E5209DB" id="Rectangle 292666142" o:spid="_x0000_s1026" style="position:absolute;margin-left:437.35pt;margin-top:-53.95pt;width:48.6pt;height:50.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" fillcolor="white [3212]" stroked="f" strokeweight="1pt"/>
            </w:pict>
          </mc:Fallback>
        </mc:AlternateContent>
      </w:r>
    </w:p>
    <w:p w14:paraId="0DA53424"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15CDFDE8"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1A9262EF"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7CEA2065"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3CE9BE06" w14:textId="77777777" w:rsidR="00B85400" w:rsidRDefault="00B85400">
      <w:pPr>
        <w:spacing w:after="0" w:line="480" w:lineRule="auto"/>
        <w:ind w:left="660" w:right="6" w:hanging="720"/>
        <w:jc w:val="both"/>
        <w:rPr>
          <w:rFonts w:ascii="Arial" w:hAnsi="Arial" w:cs="Arial"/>
          <w:color w:val="000000" w:themeColor="text1"/>
          <w:sz w:val="24"/>
          <w:szCs w:val="24"/>
          <w:lang w:val="en-PH"/>
        </w:rPr>
      </w:pPr>
    </w:p>
    <w:p w14:paraId="6E2BC544" w14:textId="77777777" w:rsidR="00B85400" w:rsidRDefault="00B85400">
      <w:pPr>
        <w:spacing w:after="0" w:line="240" w:lineRule="auto"/>
        <w:ind w:left="720" w:right="6" w:hanging="720"/>
        <w:jc w:val="both"/>
        <w:rPr>
          <w:rFonts w:ascii="Arial" w:hAnsi="Arial" w:cs="Arial"/>
          <w:sz w:val="24"/>
          <w:szCs w:val="24"/>
          <w:lang w:val="en-PH"/>
        </w:rPr>
      </w:pPr>
    </w:p>
    <w:p w14:paraId="203BC0C9" w14:textId="77777777" w:rsidR="00B85400" w:rsidRDefault="00B85400">
      <w:pPr>
        <w:spacing w:after="0" w:line="240" w:lineRule="auto"/>
        <w:ind w:left="720" w:right="6" w:hanging="720"/>
        <w:jc w:val="both"/>
        <w:rPr>
          <w:rFonts w:ascii="Arial" w:hAnsi="Arial" w:cs="Arial"/>
          <w:sz w:val="24"/>
          <w:szCs w:val="24"/>
          <w:lang w:val="en-PH"/>
        </w:rPr>
      </w:pPr>
    </w:p>
    <w:p w14:paraId="2F5F94E5" w14:textId="77777777" w:rsidR="00B85400" w:rsidRDefault="00B85400">
      <w:pPr>
        <w:spacing w:after="0" w:line="240" w:lineRule="auto"/>
        <w:ind w:left="720" w:right="6" w:hanging="720"/>
        <w:jc w:val="both"/>
        <w:rPr>
          <w:rFonts w:ascii="Arial" w:hAnsi="Arial" w:cs="Arial"/>
          <w:sz w:val="24"/>
          <w:szCs w:val="24"/>
          <w:lang w:val="en-PH"/>
        </w:rPr>
      </w:pPr>
    </w:p>
    <w:p w14:paraId="00DFDFAD" w14:textId="77777777" w:rsidR="00B85400" w:rsidRDefault="00B85400">
      <w:pPr>
        <w:spacing w:after="0" w:line="240" w:lineRule="auto"/>
        <w:ind w:left="720" w:right="6" w:hanging="720"/>
        <w:jc w:val="both"/>
        <w:rPr>
          <w:rFonts w:ascii="Arial" w:hAnsi="Arial" w:cs="Arial"/>
          <w:sz w:val="24"/>
          <w:szCs w:val="24"/>
          <w:lang w:val="en-PH"/>
        </w:rPr>
      </w:pPr>
    </w:p>
    <w:p w14:paraId="27949217" w14:textId="77777777" w:rsidR="00B85400" w:rsidRDefault="00B85400">
      <w:pPr>
        <w:spacing w:after="0" w:line="240" w:lineRule="auto"/>
        <w:ind w:left="720" w:right="6" w:hanging="720"/>
        <w:jc w:val="both"/>
        <w:rPr>
          <w:rFonts w:ascii="Arial" w:hAnsi="Arial" w:cs="Arial"/>
          <w:sz w:val="24"/>
          <w:szCs w:val="24"/>
          <w:lang w:val="en-PH"/>
        </w:rPr>
      </w:pPr>
    </w:p>
    <w:p w14:paraId="09B55693" w14:textId="77777777" w:rsidR="00B85400" w:rsidRDefault="00B85400">
      <w:pPr>
        <w:spacing w:after="0" w:line="240" w:lineRule="auto"/>
        <w:ind w:left="720" w:right="6" w:hanging="720"/>
        <w:jc w:val="both"/>
        <w:rPr>
          <w:rFonts w:ascii="Arial" w:hAnsi="Arial" w:cs="Arial"/>
          <w:sz w:val="24"/>
          <w:szCs w:val="24"/>
          <w:lang w:val="en-PH"/>
        </w:rPr>
      </w:pPr>
    </w:p>
    <w:p w14:paraId="0CC6F8B2" w14:textId="77777777" w:rsidR="00B85400" w:rsidRDefault="00B85400">
      <w:pPr>
        <w:spacing w:after="0" w:line="240" w:lineRule="auto"/>
        <w:ind w:left="720" w:hanging="720"/>
        <w:jc w:val="center"/>
        <w:rPr>
          <w:rFonts w:ascii="Arial" w:hAnsi="Arial" w:cs="Arial"/>
          <w:b/>
          <w:color w:val="000000"/>
          <w:sz w:val="24"/>
          <w:szCs w:val="24"/>
        </w:rPr>
      </w:pPr>
    </w:p>
    <w:p w14:paraId="483F71BC" w14:textId="77777777" w:rsidR="00B85400" w:rsidRDefault="00B85400">
      <w:pPr>
        <w:spacing w:after="0" w:line="240" w:lineRule="auto"/>
        <w:ind w:left="720" w:hanging="720"/>
        <w:jc w:val="center"/>
        <w:rPr>
          <w:rFonts w:ascii="Arial" w:hAnsi="Arial" w:cs="Arial"/>
          <w:b/>
          <w:color w:val="000000"/>
          <w:sz w:val="24"/>
          <w:szCs w:val="24"/>
        </w:rPr>
      </w:pPr>
    </w:p>
    <w:p w14:paraId="44FB09CF" w14:textId="77777777" w:rsidR="00B85400" w:rsidRDefault="00B85400">
      <w:pPr>
        <w:spacing w:after="0" w:line="240" w:lineRule="auto"/>
        <w:jc w:val="both"/>
        <w:rPr>
          <w:rFonts w:ascii="Arial" w:hAnsi="Arial" w:cs="Arial"/>
          <w:b/>
          <w:color w:val="000000"/>
          <w:sz w:val="24"/>
          <w:szCs w:val="24"/>
        </w:rPr>
      </w:pPr>
    </w:p>
    <w:p w14:paraId="6DB41786" w14:textId="77777777" w:rsidR="00B85400" w:rsidRDefault="00B85400">
      <w:pPr>
        <w:spacing w:after="0" w:line="240" w:lineRule="auto"/>
        <w:jc w:val="both"/>
        <w:rPr>
          <w:rFonts w:ascii="Arial" w:hAnsi="Arial" w:cs="Arial"/>
          <w:b/>
          <w:color w:val="000000"/>
          <w:sz w:val="24"/>
          <w:szCs w:val="24"/>
        </w:rPr>
      </w:pPr>
    </w:p>
    <w:p w14:paraId="30F75AE7" w14:textId="77777777" w:rsidR="00B85400" w:rsidRDefault="00B85400">
      <w:pPr>
        <w:spacing w:after="0" w:line="240" w:lineRule="auto"/>
        <w:jc w:val="both"/>
        <w:rPr>
          <w:rFonts w:ascii="Arial" w:hAnsi="Arial" w:cs="Arial"/>
          <w:b/>
          <w:color w:val="000000"/>
          <w:sz w:val="24"/>
          <w:szCs w:val="24"/>
        </w:rPr>
      </w:pPr>
    </w:p>
    <w:p w14:paraId="1C672710" w14:textId="77777777" w:rsidR="00B85400" w:rsidRDefault="00B85400">
      <w:pPr>
        <w:spacing w:after="0" w:line="240" w:lineRule="auto"/>
        <w:jc w:val="both"/>
        <w:rPr>
          <w:rFonts w:ascii="Arial" w:hAnsi="Arial" w:cs="Arial"/>
          <w:b/>
          <w:color w:val="000000"/>
          <w:sz w:val="24"/>
          <w:szCs w:val="24"/>
        </w:rPr>
      </w:pPr>
    </w:p>
    <w:p w14:paraId="3C524DCE" w14:textId="77777777" w:rsidR="00B85400" w:rsidRDefault="00B85400">
      <w:pPr>
        <w:spacing w:after="0" w:line="240" w:lineRule="auto"/>
        <w:jc w:val="both"/>
        <w:rPr>
          <w:rFonts w:ascii="Arial" w:hAnsi="Arial" w:cs="Arial"/>
          <w:b/>
          <w:color w:val="000000"/>
          <w:sz w:val="24"/>
          <w:szCs w:val="24"/>
        </w:rPr>
      </w:pPr>
    </w:p>
    <w:p w14:paraId="3C7FAC21" w14:textId="77777777" w:rsidR="00B85400" w:rsidRDefault="00D32C54">
      <w:pPr>
        <w:spacing w:after="0" w:line="240" w:lineRule="auto"/>
        <w:ind w:left="720" w:hanging="720"/>
        <w:jc w:val="center"/>
        <w:rPr>
          <w:rFonts w:ascii="Arial" w:hAnsi="Arial" w:cs="Arial"/>
          <w:b/>
          <w:color w:val="000000"/>
          <w:sz w:val="24"/>
          <w:szCs w:val="24"/>
        </w:rPr>
      </w:pPr>
      <w:r>
        <w:rPr>
          <w:rFonts w:ascii="Arial" w:hAnsi="Arial" w:cs="Arial"/>
          <w:b/>
          <w:color w:val="000000"/>
          <w:sz w:val="24"/>
          <w:szCs w:val="24"/>
        </w:rPr>
        <w:t xml:space="preserve">A P </w:t>
      </w:r>
      <w:proofErr w:type="spellStart"/>
      <w:r>
        <w:rPr>
          <w:rFonts w:ascii="Arial" w:hAnsi="Arial" w:cs="Arial"/>
          <w:b/>
          <w:color w:val="000000"/>
          <w:sz w:val="24"/>
          <w:szCs w:val="24"/>
        </w:rPr>
        <w:t>P</w:t>
      </w:r>
      <w:proofErr w:type="spellEnd"/>
      <w:r>
        <w:rPr>
          <w:rFonts w:ascii="Arial" w:hAnsi="Arial" w:cs="Arial"/>
          <w:b/>
          <w:color w:val="000000"/>
          <w:sz w:val="24"/>
          <w:szCs w:val="24"/>
        </w:rPr>
        <w:t xml:space="preserve"> E N D I C E S</w:t>
      </w:r>
    </w:p>
    <w:p w14:paraId="08FB5518" w14:textId="77777777" w:rsidR="00B85400" w:rsidRDefault="00B85400">
      <w:pPr>
        <w:spacing w:after="0" w:line="240" w:lineRule="auto"/>
        <w:ind w:left="720" w:hanging="720"/>
        <w:jc w:val="center"/>
        <w:rPr>
          <w:rFonts w:ascii="Arial" w:hAnsi="Arial" w:cs="Arial"/>
          <w:b/>
          <w:color w:val="000000"/>
          <w:sz w:val="24"/>
          <w:szCs w:val="24"/>
        </w:rPr>
      </w:pPr>
    </w:p>
    <w:p w14:paraId="2CFC2ACC" w14:textId="77777777" w:rsidR="00B85400" w:rsidRDefault="00B85400">
      <w:pPr>
        <w:spacing w:after="0" w:line="240" w:lineRule="auto"/>
        <w:ind w:left="720" w:hanging="720"/>
        <w:jc w:val="center"/>
        <w:rPr>
          <w:rFonts w:ascii="Arial" w:hAnsi="Arial" w:cs="Arial"/>
          <w:b/>
          <w:color w:val="000000"/>
          <w:sz w:val="24"/>
          <w:szCs w:val="24"/>
        </w:rPr>
      </w:pPr>
    </w:p>
    <w:p w14:paraId="6102ACF9" w14:textId="77777777" w:rsidR="00B85400" w:rsidRDefault="00B85400">
      <w:pPr>
        <w:spacing w:after="0" w:line="240" w:lineRule="auto"/>
        <w:ind w:left="720" w:hanging="720"/>
        <w:jc w:val="center"/>
        <w:rPr>
          <w:rFonts w:ascii="Arial" w:hAnsi="Arial" w:cs="Arial"/>
          <w:b/>
          <w:color w:val="000000"/>
          <w:sz w:val="24"/>
          <w:szCs w:val="24"/>
        </w:rPr>
      </w:pPr>
    </w:p>
    <w:p w14:paraId="3EB2B6A1" w14:textId="77777777" w:rsidR="00B85400" w:rsidRDefault="00B85400">
      <w:pPr>
        <w:spacing w:after="0" w:line="240" w:lineRule="auto"/>
        <w:ind w:left="720" w:hanging="720"/>
        <w:jc w:val="center"/>
        <w:rPr>
          <w:rFonts w:ascii="Arial" w:hAnsi="Arial" w:cs="Arial"/>
          <w:b/>
          <w:color w:val="000000"/>
          <w:sz w:val="24"/>
          <w:szCs w:val="24"/>
        </w:rPr>
      </w:pPr>
    </w:p>
    <w:p w14:paraId="69152716" w14:textId="77777777" w:rsidR="00B85400" w:rsidRDefault="00B85400">
      <w:pPr>
        <w:spacing w:after="0" w:line="240" w:lineRule="auto"/>
        <w:ind w:left="720" w:hanging="720"/>
        <w:jc w:val="center"/>
        <w:rPr>
          <w:rFonts w:ascii="Arial" w:hAnsi="Arial" w:cs="Arial"/>
          <w:b/>
          <w:color w:val="000000"/>
          <w:sz w:val="24"/>
          <w:szCs w:val="24"/>
        </w:rPr>
      </w:pPr>
    </w:p>
    <w:p w14:paraId="6B8966B5" w14:textId="77777777" w:rsidR="00B85400" w:rsidRDefault="00B85400">
      <w:pPr>
        <w:spacing w:after="0" w:line="240" w:lineRule="auto"/>
        <w:ind w:left="720" w:hanging="720"/>
        <w:jc w:val="center"/>
        <w:rPr>
          <w:rFonts w:ascii="Arial" w:hAnsi="Arial" w:cs="Arial"/>
          <w:b/>
          <w:color w:val="000000"/>
          <w:sz w:val="24"/>
          <w:szCs w:val="24"/>
        </w:rPr>
      </w:pPr>
    </w:p>
    <w:p w14:paraId="1136274A" w14:textId="77777777" w:rsidR="00B85400" w:rsidRDefault="00B85400">
      <w:pPr>
        <w:spacing w:after="0" w:line="240" w:lineRule="auto"/>
        <w:ind w:left="720" w:hanging="720"/>
        <w:jc w:val="center"/>
        <w:rPr>
          <w:rFonts w:ascii="Arial" w:hAnsi="Arial" w:cs="Arial"/>
          <w:b/>
          <w:color w:val="000000"/>
          <w:sz w:val="24"/>
          <w:szCs w:val="24"/>
        </w:rPr>
      </w:pPr>
    </w:p>
    <w:p w14:paraId="658E0D2F" w14:textId="77777777" w:rsidR="00B85400" w:rsidRDefault="00B85400">
      <w:pPr>
        <w:spacing w:after="0" w:line="240" w:lineRule="auto"/>
        <w:ind w:left="720" w:hanging="720"/>
        <w:jc w:val="center"/>
        <w:rPr>
          <w:rFonts w:ascii="Arial" w:hAnsi="Arial" w:cs="Arial"/>
          <w:b/>
          <w:color w:val="000000"/>
          <w:sz w:val="24"/>
          <w:szCs w:val="24"/>
        </w:rPr>
      </w:pPr>
    </w:p>
    <w:p w14:paraId="159CB2F9" w14:textId="77777777" w:rsidR="00B85400" w:rsidRDefault="00B85400">
      <w:pPr>
        <w:spacing w:after="0" w:line="240" w:lineRule="auto"/>
        <w:rPr>
          <w:rFonts w:ascii="Arial" w:hAnsi="Arial" w:cs="Arial"/>
          <w:b/>
          <w:color w:val="000000"/>
          <w:sz w:val="24"/>
          <w:szCs w:val="24"/>
        </w:rPr>
      </w:pPr>
    </w:p>
    <w:p w14:paraId="378AA757" w14:textId="77777777" w:rsidR="00B85400" w:rsidRDefault="00B85400">
      <w:pPr>
        <w:spacing w:after="0" w:line="240" w:lineRule="auto"/>
        <w:rPr>
          <w:rFonts w:ascii="Arial" w:hAnsi="Arial" w:cs="Arial"/>
          <w:b/>
          <w:color w:val="000000"/>
          <w:sz w:val="24"/>
          <w:szCs w:val="24"/>
        </w:rPr>
      </w:pPr>
    </w:p>
    <w:p w14:paraId="5D4286E0" w14:textId="77777777" w:rsidR="00B85400" w:rsidRDefault="00B85400">
      <w:pPr>
        <w:spacing w:after="0" w:line="240" w:lineRule="auto"/>
        <w:rPr>
          <w:rFonts w:ascii="Arial" w:hAnsi="Arial" w:cs="Arial"/>
          <w:b/>
          <w:color w:val="000000"/>
          <w:sz w:val="24"/>
          <w:szCs w:val="24"/>
        </w:rPr>
      </w:pPr>
    </w:p>
    <w:p w14:paraId="5C3D2A25" w14:textId="77777777" w:rsidR="00B85400" w:rsidRDefault="00B85400">
      <w:pPr>
        <w:spacing w:after="0" w:line="240" w:lineRule="auto"/>
        <w:rPr>
          <w:rFonts w:ascii="Arial" w:hAnsi="Arial" w:cs="Arial"/>
          <w:b/>
          <w:color w:val="000000"/>
          <w:sz w:val="24"/>
          <w:szCs w:val="24"/>
        </w:rPr>
      </w:pPr>
    </w:p>
    <w:p w14:paraId="3186C76D" w14:textId="77777777" w:rsidR="00B85400" w:rsidRDefault="00B85400">
      <w:pPr>
        <w:spacing w:after="0" w:line="240" w:lineRule="auto"/>
        <w:rPr>
          <w:rFonts w:ascii="Arial" w:hAnsi="Arial" w:cs="Arial"/>
          <w:b/>
          <w:color w:val="000000"/>
          <w:sz w:val="24"/>
          <w:szCs w:val="24"/>
        </w:rPr>
      </w:pPr>
    </w:p>
    <w:p w14:paraId="1A9D6F5A" w14:textId="77777777" w:rsidR="00B85400" w:rsidRDefault="00B85400">
      <w:pPr>
        <w:spacing w:after="0" w:line="240" w:lineRule="auto"/>
        <w:rPr>
          <w:rFonts w:ascii="Arial" w:hAnsi="Arial" w:cs="Arial"/>
          <w:b/>
          <w:color w:val="000000"/>
          <w:sz w:val="24"/>
          <w:szCs w:val="24"/>
        </w:rPr>
      </w:pPr>
    </w:p>
    <w:p w14:paraId="24C57F80" w14:textId="77777777" w:rsidR="00B85400" w:rsidRDefault="00B85400">
      <w:pPr>
        <w:spacing w:after="0" w:line="240" w:lineRule="auto"/>
        <w:rPr>
          <w:rFonts w:ascii="Arial" w:hAnsi="Arial" w:cs="Arial"/>
          <w:b/>
          <w:color w:val="000000"/>
          <w:sz w:val="24"/>
          <w:szCs w:val="24"/>
        </w:rPr>
      </w:pPr>
    </w:p>
    <w:p w14:paraId="47B926FE" w14:textId="77777777" w:rsidR="00B85400" w:rsidRDefault="00B85400">
      <w:pPr>
        <w:spacing w:after="0" w:line="240" w:lineRule="auto"/>
        <w:rPr>
          <w:rFonts w:ascii="Arial" w:hAnsi="Arial" w:cs="Arial"/>
          <w:b/>
          <w:color w:val="000000"/>
          <w:sz w:val="24"/>
          <w:szCs w:val="24"/>
        </w:rPr>
      </w:pPr>
    </w:p>
    <w:p w14:paraId="2519C1C8" w14:textId="77777777" w:rsidR="00B85400" w:rsidRDefault="00B85400">
      <w:pPr>
        <w:spacing w:after="0" w:line="240" w:lineRule="auto"/>
        <w:rPr>
          <w:rFonts w:ascii="Arial" w:hAnsi="Arial" w:cs="Arial"/>
          <w:b/>
          <w:color w:val="000000"/>
          <w:sz w:val="24"/>
          <w:szCs w:val="24"/>
        </w:rPr>
      </w:pPr>
    </w:p>
    <w:p w14:paraId="682BD186" w14:textId="77777777" w:rsidR="00B85400" w:rsidRDefault="00B85400">
      <w:pPr>
        <w:spacing w:after="0" w:line="240" w:lineRule="auto"/>
        <w:rPr>
          <w:rFonts w:ascii="Arial" w:hAnsi="Arial" w:cs="Arial"/>
          <w:b/>
          <w:color w:val="000000"/>
          <w:sz w:val="24"/>
          <w:szCs w:val="24"/>
        </w:rPr>
      </w:pPr>
    </w:p>
    <w:p w14:paraId="7411E089" w14:textId="77777777" w:rsidR="00B85400" w:rsidRDefault="00B85400">
      <w:pPr>
        <w:spacing w:after="0" w:line="240" w:lineRule="auto"/>
        <w:rPr>
          <w:rFonts w:ascii="Arial" w:hAnsi="Arial" w:cs="Arial"/>
          <w:b/>
          <w:color w:val="000000"/>
          <w:sz w:val="24"/>
          <w:szCs w:val="24"/>
        </w:rPr>
      </w:pPr>
    </w:p>
    <w:p w14:paraId="6CDFE652" w14:textId="77777777" w:rsidR="00B85400" w:rsidRDefault="00B85400">
      <w:pPr>
        <w:spacing w:after="0" w:line="240" w:lineRule="auto"/>
        <w:jc w:val="both"/>
        <w:rPr>
          <w:rFonts w:ascii="Arial" w:hAnsi="Arial" w:cs="Arial"/>
          <w:b/>
          <w:color w:val="000000"/>
          <w:sz w:val="24"/>
          <w:szCs w:val="24"/>
        </w:rPr>
      </w:pPr>
    </w:p>
    <w:p w14:paraId="6493D00C" w14:textId="77777777" w:rsidR="00B85400" w:rsidRDefault="00B85400">
      <w:pPr>
        <w:spacing w:after="0" w:line="240" w:lineRule="auto"/>
        <w:jc w:val="both"/>
        <w:rPr>
          <w:rFonts w:ascii="Arial" w:hAnsi="Arial" w:cs="Arial"/>
          <w:b/>
          <w:color w:val="000000"/>
          <w:sz w:val="24"/>
          <w:szCs w:val="24"/>
        </w:rPr>
      </w:pPr>
    </w:p>
    <w:p w14:paraId="15A14ABB" w14:textId="77777777" w:rsidR="00B85400" w:rsidRDefault="00D32C54">
      <w:pPr>
        <w:spacing w:after="0" w:line="240" w:lineRule="auto"/>
        <w:ind w:left="720" w:hanging="720"/>
        <w:jc w:val="center"/>
        <w:rPr>
          <w:rFonts w:ascii="Arial" w:hAnsi="Arial" w:cs="Arial"/>
          <w:b/>
          <w:color w:val="000000"/>
          <w:sz w:val="24"/>
          <w:szCs w:val="24"/>
        </w:rPr>
      </w:pPr>
      <w:r>
        <w:rPr>
          <w:rFonts w:ascii="Arial" w:hAnsi="Arial" w:cs="Arial"/>
          <w:b/>
          <w:color w:val="000000"/>
          <w:sz w:val="24"/>
          <w:szCs w:val="24"/>
        </w:rPr>
        <w:lastRenderedPageBreak/>
        <w:t>Appendix A</w:t>
      </w:r>
    </w:p>
    <w:p w14:paraId="67BCB0C3" w14:textId="77777777" w:rsidR="00B85400" w:rsidRDefault="00B85400">
      <w:pPr>
        <w:spacing w:after="0" w:line="240" w:lineRule="auto"/>
        <w:ind w:left="720" w:hanging="720"/>
        <w:jc w:val="center"/>
        <w:rPr>
          <w:rFonts w:ascii="Arial" w:hAnsi="Arial" w:cs="Arial"/>
          <w:b/>
          <w:color w:val="000000"/>
          <w:sz w:val="24"/>
          <w:szCs w:val="24"/>
        </w:rPr>
      </w:pPr>
    </w:p>
    <w:p w14:paraId="4CD617F5" w14:textId="77777777" w:rsidR="00B85400" w:rsidRDefault="00D32C54">
      <w:pPr>
        <w:spacing w:after="0" w:line="240" w:lineRule="auto"/>
        <w:ind w:left="720" w:hanging="720"/>
        <w:jc w:val="center"/>
        <w:rPr>
          <w:rFonts w:ascii="Arial" w:hAnsi="Arial" w:cs="Arial"/>
          <w:b/>
          <w:color w:val="000000"/>
          <w:sz w:val="24"/>
          <w:szCs w:val="24"/>
        </w:rPr>
      </w:pPr>
      <w:r>
        <w:rPr>
          <w:rFonts w:ascii="Arial" w:hAnsi="Arial" w:cs="Arial"/>
          <w:b/>
          <w:color w:val="000000"/>
          <w:sz w:val="24"/>
          <w:szCs w:val="24"/>
        </w:rPr>
        <w:t>LETTER OF TRANSMITTAL</w:t>
      </w:r>
    </w:p>
    <w:p w14:paraId="4C61FA27" w14:textId="77777777" w:rsidR="00B85400" w:rsidRDefault="00B85400">
      <w:pPr>
        <w:spacing w:after="0" w:line="240" w:lineRule="auto"/>
        <w:ind w:left="720" w:hanging="720"/>
        <w:jc w:val="center"/>
        <w:rPr>
          <w:rFonts w:ascii="Arial" w:hAnsi="Arial" w:cs="Arial"/>
          <w:b/>
          <w:color w:val="000000"/>
          <w:sz w:val="24"/>
          <w:szCs w:val="24"/>
        </w:rPr>
      </w:pPr>
    </w:p>
    <w:p w14:paraId="65C69670" w14:textId="77777777" w:rsidR="00B85400" w:rsidRDefault="00D32C54">
      <w:pPr>
        <w:spacing w:after="0" w:line="240" w:lineRule="auto"/>
        <w:ind w:left="720" w:hanging="720"/>
        <w:jc w:val="center"/>
        <w:rPr>
          <w:rFonts w:ascii="Arial" w:hAnsi="Arial" w:cs="Arial"/>
          <w:b/>
          <w:color w:val="000000"/>
          <w:sz w:val="24"/>
          <w:szCs w:val="24"/>
        </w:rPr>
      </w:pP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r>
        <w:rPr>
          <w:rFonts w:ascii="Arial" w:hAnsi="Arial" w:cs="Arial"/>
          <w:b/>
          <w:color w:val="000000"/>
          <w:sz w:val="24"/>
          <w:szCs w:val="24"/>
        </w:rPr>
        <w:tab/>
      </w:r>
    </w:p>
    <w:p w14:paraId="0E863296" w14:textId="5A32FB6B" w:rsidR="00B85400" w:rsidRPr="005A5128" w:rsidRDefault="00D32C54">
      <w:pPr>
        <w:spacing w:after="0" w:line="240" w:lineRule="auto"/>
        <w:ind w:left="720" w:hanging="720"/>
        <w:jc w:val="center"/>
        <w:rPr>
          <w:rFonts w:ascii="Arial" w:hAnsi="Arial" w:cs="Arial"/>
          <w:b/>
          <w:color w:val="000000" w:themeColor="text1"/>
        </w:rPr>
      </w:pPr>
      <w:r>
        <w:rPr>
          <w:rFonts w:ascii="Arial" w:hAnsi="Arial" w:cs="Arial"/>
          <w:b/>
          <w:color w:val="FF0000"/>
          <w:sz w:val="24"/>
          <w:szCs w:val="24"/>
        </w:rPr>
        <w:tab/>
      </w:r>
      <w:r>
        <w:rPr>
          <w:rFonts w:ascii="Arial" w:hAnsi="Arial" w:cs="Arial"/>
          <w:b/>
          <w:color w:val="FF0000"/>
          <w:sz w:val="24"/>
          <w:szCs w:val="24"/>
        </w:rPr>
        <w:tab/>
      </w:r>
      <w:r>
        <w:rPr>
          <w:rFonts w:ascii="Arial" w:hAnsi="Arial" w:cs="Arial"/>
          <w:b/>
          <w:color w:val="FF0000"/>
          <w:sz w:val="24"/>
          <w:szCs w:val="24"/>
        </w:rPr>
        <w:tab/>
      </w:r>
      <w:r>
        <w:rPr>
          <w:rFonts w:ascii="Arial" w:hAnsi="Arial" w:cs="Arial"/>
          <w:b/>
          <w:color w:val="FF0000"/>
          <w:sz w:val="24"/>
          <w:szCs w:val="24"/>
        </w:rPr>
        <w:tab/>
      </w:r>
      <w:r>
        <w:rPr>
          <w:rFonts w:ascii="Arial" w:hAnsi="Arial" w:cs="Arial"/>
          <w:b/>
          <w:color w:val="FF0000"/>
          <w:sz w:val="24"/>
          <w:szCs w:val="24"/>
        </w:rPr>
        <w:tab/>
      </w:r>
      <w:r>
        <w:rPr>
          <w:rFonts w:ascii="Arial" w:hAnsi="Arial" w:cs="Arial"/>
          <w:b/>
          <w:color w:val="FF0000"/>
          <w:sz w:val="24"/>
          <w:szCs w:val="24"/>
        </w:rPr>
        <w:tab/>
      </w:r>
      <w:r>
        <w:rPr>
          <w:rFonts w:ascii="Arial" w:hAnsi="Arial" w:cs="Arial"/>
          <w:b/>
          <w:color w:val="FF0000"/>
          <w:sz w:val="24"/>
          <w:szCs w:val="24"/>
        </w:rPr>
        <w:tab/>
      </w:r>
      <w:r>
        <w:rPr>
          <w:rFonts w:ascii="Arial" w:hAnsi="Arial" w:cs="Arial"/>
          <w:b/>
          <w:color w:val="FF0000"/>
          <w:sz w:val="24"/>
          <w:szCs w:val="24"/>
        </w:rPr>
        <w:tab/>
      </w:r>
      <w:r>
        <w:rPr>
          <w:rFonts w:ascii="Arial" w:hAnsi="Arial" w:cs="Arial"/>
          <w:b/>
          <w:color w:val="FF0000"/>
          <w:sz w:val="24"/>
          <w:szCs w:val="24"/>
        </w:rPr>
        <w:tab/>
      </w:r>
      <w:r w:rsidRPr="005A5128">
        <w:rPr>
          <w:rFonts w:ascii="Arial" w:hAnsi="Arial" w:cs="Arial"/>
          <w:b/>
          <w:color w:val="000000" w:themeColor="text1"/>
        </w:rPr>
        <w:t xml:space="preserve">Date: </w:t>
      </w:r>
      <w:r w:rsidR="00570355">
        <w:rPr>
          <w:rFonts w:ascii="Arial" w:hAnsi="Arial" w:cs="Arial"/>
          <w:b/>
          <w:color w:val="000000" w:themeColor="text1"/>
        </w:rPr>
        <w:t>October</w:t>
      </w:r>
      <w:r w:rsidR="00BF15DE">
        <w:rPr>
          <w:rFonts w:ascii="Arial" w:hAnsi="Arial" w:cs="Arial"/>
          <w:b/>
          <w:color w:val="000000" w:themeColor="text1"/>
        </w:rPr>
        <w:t xml:space="preserve"> 19</w:t>
      </w:r>
      <w:r w:rsidRPr="005A5128">
        <w:rPr>
          <w:rFonts w:ascii="Arial" w:hAnsi="Arial" w:cs="Arial"/>
          <w:b/>
          <w:color w:val="000000" w:themeColor="text1"/>
          <w:lang w:val="en-PH"/>
        </w:rPr>
        <w:t>, 202</w:t>
      </w:r>
      <w:r w:rsidRPr="005A5128">
        <w:rPr>
          <w:rFonts w:ascii="Arial" w:hAnsi="Arial" w:cs="Arial"/>
          <w:b/>
          <w:color w:val="000000" w:themeColor="text1"/>
        </w:rPr>
        <w:t>6</w:t>
      </w:r>
    </w:p>
    <w:p w14:paraId="4D4F6D8C" w14:textId="77777777" w:rsidR="00B85400" w:rsidRPr="005A5128" w:rsidRDefault="00D32C54">
      <w:pPr>
        <w:spacing w:after="0" w:line="240" w:lineRule="auto"/>
        <w:ind w:left="720" w:hanging="720"/>
        <w:jc w:val="center"/>
        <w:rPr>
          <w:rFonts w:ascii="Arial" w:hAnsi="Arial" w:cs="Arial"/>
          <w:b/>
          <w:color w:val="000000" w:themeColor="text1"/>
        </w:rPr>
      </w:pPr>
      <w:r w:rsidRPr="005A5128">
        <w:rPr>
          <w:rFonts w:ascii="Arial" w:hAnsi="Arial" w:cs="Arial"/>
          <w:b/>
          <w:color w:val="000000" w:themeColor="text1"/>
        </w:rPr>
        <w:tab/>
      </w:r>
      <w:r w:rsidRPr="005A5128">
        <w:rPr>
          <w:rFonts w:ascii="Arial" w:hAnsi="Arial" w:cs="Arial"/>
          <w:b/>
          <w:color w:val="000000" w:themeColor="text1"/>
        </w:rPr>
        <w:tab/>
      </w:r>
      <w:r w:rsidRPr="005A5128">
        <w:rPr>
          <w:rFonts w:ascii="Arial" w:hAnsi="Arial" w:cs="Arial"/>
          <w:b/>
          <w:color w:val="000000" w:themeColor="text1"/>
        </w:rPr>
        <w:tab/>
      </w:r>
    </w:p>
    <w:p w14:paraId="19385D83" w14:textId="77777777" w:rsidR="00BE322C" w:rsidRPr="00BE322C" w:rsidRDefault="00BE322C" w:rsidP="00BE322C">
      <w:pPr>
        <w:rPr>
          <w:rFonts w:ascii="Arial" w:hAnsi="Arial" w:cs="Arial"/>
          <w:b/>
        </w:rPr>
      </w:pPr>
      <w:r w:rsidRPr="00BE322C">
        <w:rPr>
          <w:rFonts w:ascii="Arial" w:hAnsi="Arial" w:cs="Arial"/>
          <w:b/>
        </w:rPr>
        <w:t>MR.</w:t>
      </w:r>
      <w:r w:rsidRPr="00BE322C">
        <w:rPr>
          <w:rFonts w:ascii="Arial" w:hAnsi="Arial" w:cs="Arial"/>
          <w:b/>
          <w:spacing w:val="-4"/>
        </w:rPr>
        <w:t xml:space="preserve"> </w:t>
      </w:r>
      <w:r w:rsidRPr="00BE322C">
        <w:rPr>
          <w:rFonts w:ascii="Arial" w:hAnsi="Arial" w:cs="Arial"/>
          <w:b/>
        </w:rPr>
        <w:t>ROY</w:t>
      </w:r>
      <w:r w:rsidRPr="00BE322C">
        <w:rPr>
          <w:rFonts w:ascii="Arial" w:hAnsi="Arial" w:cs="Arial"/>
          <w:b/>
          <w:spacing w:val="-8"/>
        </w:rPr>
        <w:t xml:space="preserve"> </w:t>
      </w:r>
      <w:r w:rsidRPr="00BE322C">
        <w:rPr>
          <w:rFonts w:ascii="Arial" w:hAnsi="Arial" w:cs="Arial"/>
          <w:b/>
          <w:spacing w:val="-2"/>
        </w:rPr>
        <w:t>GUARIN</w:t>
      </w:r>
    </w:p>
    <w:p w14:paraId="22682842" w14:textId="77777777" w:rsidR="00BE322C" w:rsidRPr="00BE322C" w:rsidRDefault="00BE322C" w:rsidP="00BE322C">
      <w:pPr>
        <w:pStyle w:val="BodyText"/>
        <w:spacing w:before="4" w:line="237" w:lineRule="auto"/>
        <w:ind w:right="5524"/>
        <w:jc w:val="left"/>
        <w:rPr>
          <w:rFonts w:ascii="Arial" w:hAnsi="Arial" w:cs="Arial"/>
        </w:rPr>
      </w:pPr>
      <w:r w:rsidRPr="00BE322C">
        <w:rPr>
          <w:rFonts w:ascii="Arial" w:hAnsi="Arial" w:cs="Arial"/>
        </w:rPr>
        <w:t>Public Schools District Supervisor South</w:t>
      </w:r>
      <w:r w:rsidRPr="00BE322C">
        <w:rPr>
          <w:rFonts w:ascii="Arial" w:hAnsi="Arial" w:cs="Arial"/>
          <w:spacing w:val="-7"/>
        </w:rPr>
        <w:t xml:space="preserve"> </w:t>
      </w:r>
      <w:r w:rsidRPr="00BE322C">
        <w:rPr>
          <w:rFonts w:ascii="Arial" w:hAnsi="Arial" w:cs="Arial"/>
        </w:rPr>
        <w:t>District</w:t>
      </w:r>
      <w:r w:rsidRPr="00BE322C">
        <w:rPr>
          <w:rFonts w:ascii="Arial" w:hAnsi="Arial" w:cs="Arial"/>
          <w:spacing w:val="-8"/>
        </w:rPr>
        <w:t xml:space="preserve"> </w:t>
      </w:r>
      <w:r w:rsidRPr="00BE322C">
        <w:rPr>
          <w:rFonts w:ascii="Arial" w:hAnsi="Arial" w:cs="Arial"/>
        </w:rPr>
        <w:t>6,</w:t>
      </w:r>
      <w:r w:rsidRPr="00BE322C">
        <w:rPr>
          <w:rFonts w:ascii="Arial" w:hAnsi="Arial" w:cs="Arial"/>
          <w:spacing w:val="-8"/>
        </w:rPr>
        <w:t xml:space="preserve"> </w:t>
      </w:r>
      <w:r w:rsidRPr="00BE322C">
        <w:rPr>
          <w:rFonts w:ascii="Arial" w:hAnsi="Arial" w:cs="Arial"/>
        </w:rPr>
        <w:t>Cebu</w:t>
      </w:r>
      <w:r w:rsidRPr="00BE322C">
        <w:rPr>
          <w:rFonts w:ascii="Arial" w:hAnsi="Arial" w:cs="Arial"/>
          <w:spacing w:val="-8"/>
        </w:rPr>
        <w:t xml:space="preserve"> </w:t>
      </w:r>
      <w:r w:rsidRPr="00BE322C">
        <w:rPr>
          <w:rFonts w:ascii="Arial" w:hAnsi="Arial" w:cs="Arial"/>
        </w:rPr>
        <w:t>City</w:t>
      </w:r>
      <w:r w:rsidRPr="00BE322C">
        <w:rPr>
          <w:rFonts w:ascii="Arial" w:hAnsi="Arial" w:cs="Arial"/>
          <w:spacing w:val="-8"/>
        </w:rPr>
        <w:t xml:space="preserve"> </w:t>
      </w:r>
      <w:r w:rsidRPr="00BE322C">
        <w:rPr>
          <w:rFonts w:ascii="Arial" w:hAnsi="Arial" w:cs="Arial"/>
        </w:rPr>
        <w:t>Division</w:t>
      </w:r>
    </w:p>
    <w:p w14:paraId="5A75124F" w14:textId="77777777" w:rsidR="00B85400" w:rsidRDefault="00B85400">
      <w:pPr>
        <w:spacing w:after="0" w:line="240" w:lineRule="auto"/>
        <w:ind w:left="720" w:hanging="720"/>
        <w:rPr>
          <w:rFonts w:ascii="Arial" w:hAnsi="Arial" w:cs="Arial"/>
          <w:color w:val="FF0000"/>
        </w:rPr>
      </w:pPr>
    </w:p>
    <w:p w14:paraId="584C348B" w14:textId="5AC7D2BD" w:rsidR="00B85400" w:rsidRPr="005A5128" w:rsidRDefault="00BE322C">
      <w:pPr>
        <w:spacing w:after="0" w:line="240" w:lineRule="auto"/>
        <w:ind w:left="720" w:hanging="720"/>
        <w:rPr>
          <w:rFonts w:ascii="Arial" w:hAnsi="Arial" w:cs="Arial"/>
          <w:color w:val="000000" w:themeColor="text1"/>
        </w:rPr>
      </w:pPr>
      <w:r>
        <w:rPr>
          <w:rFonts w:ascii="Arial" w:hAnsi="Arial" w:cs="Arial"/>
          <w:color w:val="000000" w:themeColor="text1"/>
        </w:rPr>
        <w:t>Sir</w:t>
      </w:r>
      <w:r w:rsidR="005A5128" w:rsidRPr="005A5128">
        <w:rPr>
          <w:rFonts w:ascii="Arial" w:hAnsi="Arial" w:cs="Arial"/>
          <w:color w:val="000000" w:themeColor="text1"/>
        </w:rPr>
        <w:t>:</w:t>
      </w:r>
    </w:p>
    <w:p w14:paraId="7E889C26" w14:textId="77777777" w:rsidR="00B85400" w:rsidRPr="005A5128" w:rsidRDefault="00B85400">
      <w:pPr>
        <w:spacing w:after="0" w:line="240" w:lineRule="auto"/>
        <w:ind w:left="720" w:hanging="720"/>
        <w:rPr>
          <w:rFonts w:ascii="Arial" w:hAnsi="Arial" w:cs="Arial"/>
          <w:color w:val="000000" w:themeColor="text1"/>
        </w:rPr>
      </w:pPr>
    </w:p>
    <w:p w14:paraId="59DB4DF9" w14:textId="77777777" w:rsidR="00B85400" w:rsidRPr="005A5128" w:rsidRDefault="00D32C54">
      <w:pPr>
        <w:spacing w:after="0" w:line="240" w:lineRule="auto"/>
        <w:ind w:left="720" w:hanging="720"/>
        <w:rPr>
          <w:rFonts w:ascii="Arial" w:hAnsi="Arial" w:cs="Arial"/>
          <w:color w:val="000000" w:themeColor="text1"/>
        </w:rPr>
      </w:pPr>
      <w:r w:rsidRPr="005A5128">
        <w:rPr>
          <w:rFonts w:ascii="Arial" w:hAnsi="Arial" w:cs="Arial"/>
          <w:color w:val="000000" w:themeColor="text1"/>
        </w:rPr>
        <w:tab/>
        <w:t>Good day.</w:t>
      </w:r>
    </w:p>
    <w:p w14:paraId="4D4B2026" w14:textId="77777777" w:rsidR="00B85400" w:rsidRPr="005A5128" w:rsidRDefault="00D32C54">
      <w:pPr>
        <w:spacing w:after="0" w:line="240" w:lineRule="auto"/>
        <w:ind w:left="720" w:hanging="720"/>
        <w:rPr>
          <w:rFonts w:ascii="Arial" w:hAnsi="Arial" w:cs="Arial"/>
          <w:color w:val="000000" w:themeColor="text1"/>
        </w:rPr>
      </w:pPr>
      <w:r w:rsidRPr="005A5128">
        <w:rPr>
          <w:rFonts w:ascii="Arial" w:hAnsi="Arial" w:cs="Arial"/>
          <w:color w:val="000000" w:themeColor="text1"/>
        </w:rPr>
        <w:tab/>
      </w:r>
    </w:p>
    <w:p w14:paraId="561D31B6" w14:textId="3FE37569" w:rsidR="00B85400" w:rsidRDefault="00D32C54">
      <w:pPr>
        <w:ind w:firstLine="720"/>
        <w:jc w:val="both"/>
        <w:rPr>
          <w:rFonts w:ascii="Arial" w:hAnsi="Arial" w:cs="Arial"/>
          <w:b/>
          <w:bCs/>
          <w:color w:val="FF0000"/>
          <w:sz w:val="23"/>
          <w:szCs w:val="23"/>
        </w:rPr>
      </w:pPr>
      <w:r w:rsidRPr="005A5128">
        <w:rPr>
          <w:rFonts w:ascii="Arial" w:hAnsi="Arial" w:cs="Arial"/>
          <w:color w:val="000000" w:themeColor="text1"/>
        </w:rPr>
        <w:t xml:space="preserve">I am presently conducting the study entitled, </w:t>
      </w:r>
      <w:r w:rsidRPr="005A5128">
        <w:rPr>
          <w:rFonts w:ascii="Arial" w:hAnsi="Arial" w:cs="Arial"/>
          <w:b/>
          <w:color w:val="000000" w:themeColor="text1"/>
        </w:rPr>
        <w:t>“MAXIMIZING THE UTILIZATION OF LEARNING RESOURCES IN SUPPORT OF TEACHING COMPETENCE IN BASIC MATHEMATICS</w:t>
      </w:r>
      <w:r w:rsidR="00BE322C">
        <w:rPr>
          <w:rFonts w:ascii="Arial" w:hAnsi="Arial" w:cs="Arial"/>
          <w:b/>
          <w:color w:val="000000" w:themeColor="text1"/>
        </w:rPr>
        <w:t>: ADOPTIVE FRAMEWORK</w:t>
      </w:r>
      <w:r w:rsidRPr="005A5128">
        <w:rPr>
          <w:rFonts w:ascii="Arial" w:hAnsi="Arial" w:cs="Arial"/>
          <w:b/>
          <w:color w:val="000000" w:themeColor="text1"/>
        </w:rPr>
        <w:t xml:space="preserve">”, </w:t>
      </w:r>
      <w:r w:rsidRPr="005A5128">
        <w:rPr>
          <w:rFonts w:ascii="Arial" w:hAnsi="Arial" w:cs="Arial"/>
          <w:color w:val="000000" w:themeColor="text1"/>
        </w:rPr>
        <w:t xml:space="preserve">as partial </w:t>
      </w:r>
      <w:r w:rsidRPr="005A5128">
        <w:rPr>
          <w:rFonts w:ascii="Arial" w:hAnsi="Arial" w:cs="Arial"/>
          <w:color w:val="000000" w:themeColor="text1"/>
          <w:lang w:val="en-PH"/>
        </w:rPr>
        <w:t>fulfillment</w:t>
      </w:r>
      <w:r w:rsidRPr="005A5128">
        <w:rPr>
          <w:rFonts w:ascii="Arial" w:hAnsi="Arial" w:cs="Arial"/>
          <w:color w:val="000000" w:themeColor="text1"/>
        </w:rPr>
        <w:t xml:space="preserve"> of the requirement for the Degree of </w:t>
      </w:r>
      <w:r w:rsidR="005A5128" w:rsidRPr="00E654EB">
        <w:rPr>
          <w:rFonts w:ascii="Arial" w:hAnsi="Arial" w:cs="Arial"/>
          <w:color w:val="000000" w:themeColor="text1"/>
        </w:rPr>
        <w:t>Doctor</w:t>
      </w:r>
      <w:r w:rsidRPr="00E654EB">
        <w:rPr>
          <w:rFonts w:ascii="Arial" w:hAnsi="Arial" w:cs="Arial"/>
          <w:color w:val="000000" w:themeColor="text1"/>
        </w:rPr>
        <w:t xml:space="preserve"> in Education.</w:t>
      </w:r>
    </w:p>
    <w:p w14:paraId="39090023" w14:textId="6E25AA5B" w:rsidR="00B85400" w:rsidRPr="00E654EB" w:rsidRDefault="00D32C54">
      <w:pPr>
        <w:ind w:firstLine="720"/>
        <w:jc w:val="both"/>
        <w:rPr>
          <w:rFonts w:ascii="Arial" w:hAnsi="Arial" w:cs="Arial"/>
          <w:color w:val="000000" w:themeColor="text1"/>
        </w:rPr>
      </w:pPr>
      <w:r w:rsidRPr="00E654EB">
        <w:rPr>
          <w:rFonts w:ascii="Arial" w:hAnsi="Arial" w:cs="Arial"/>
          <w:color w:val="000000" w:themeColor="text1"/>
        </w:rPr>
        <w:t xml:space="preserve">In view of this, I would like to ask permission from your good office to be allowed to conduct the study </w:t>
      </w:r>
      <w:r w:rsidR="009B5FAD">
        <w:rPr>
          <w:rFonts w:ascii="Arial" w:hAnsi="Arial" w:cs="Arial"/>
          <w:color w:val="000000" w:themeColor="text1"/>
        </w:rPr>
        <w:t xml:space="preserve">among the </w:t>
      </w:r>
      <w:r w:rsidRPr="00E654EB">
        <w:rPr>
          <w:rFonts w:ascii="Arial" w:hAnsi="Arial" w:cs="Arial"/>
          <w:color w:val="000000" w:themeColor="text1"/>
        </w:rPr>
        <w:t>teachers</w:t>
      </w:r>
      <w:r w:rsidR="00BE322C">
        <w:rPr>
          <w:rFonts w:ascii="Arial" w:hAnsi="Arial" w:cs="Arial"/>
          <w:color w:val="000000" w:themeColor="text1"/>
        </w:rPr>
        <w:t xml:space="preserve"> </w:t>
      </w:r>
      <w:proofErr w:type="gramStart"/>
      <w:r w:rsidR="00706407">
        <w:rPr>
          <w:rFonts w:ascii="Arial" w:hAnsi="Arial" w:cs="Arial"/>
          <w:color w:val="000000" w:themeColor="text1"/>
        </w:rPr>
        <w:t>of</w:t>
      </w:r>
      <w:proofErr w:type="gramEnd"/>
      <w:r w:rsidR="00706407">
        <w:rPr>
          <w:rFonts w:ascii="Arial" w:hAnsi="Arial" w:cs="Arial"/>
          <w:color w:val="000000" w:themeColor="text1"/>
        </w:rPr>
        <w:t xml:space="preserve"> Banawa El</w:t>
      </w:r>
      <w:r w:rsidR="009B5FAD">
        <w:rPr>
          <w:rFonts w:ascii="Arial" w:hAnsi="Arial" w:cs="Arial"/>
          <w:color w:val="000000" w:themeColor="text1"/>
        </w:rPr>
        <w:t xml:space="preserve">ementary School, Guadalupe Elementary School, and </w:t>
      </w:r>
      <w:proofErr w:type="spellStart"/>
      <w:r w:rsidR="009B5FAD">
        <w:rPr>
          <w:rFonts w:ascii="Arial" w:hAnsi="Arial" w:cs="Arial"/>
          <w:color w:val="000000" w:themeColor="text1"/>
        </w:rPr>
        <w:t>Babag</w:t>
      </w:r>
      <w:proofErr w:type="spellEnd"/>
      <w:r w:rsidR="009B5FAD">
        <w:rPr>
          <w:rFonts w:ascii="Arial" w:hAnsi="Arial" w:cs="Arial"/>
          <w:color w:val="000000" w:themeColor="text1"/>
        </w:rPr>
        <w:t xml:space="preserve"> Integrated School.</w:t>
      </w:r>
    </w:p>
    <w:p w14:paraId="29572392" w14:textId="77777777" w:rsidR="00B85400" w:rsidRPr="00E654EB" w:rsidRDefault="00D32C54">
      <w:pPr>
        <w:ind w:firstLine="720"/>
        <w:jc w:val="both"/>
        <w:rPr>
          <w:rFonts w:ascii="Arial" w:hAnsi="Arial" w:cs="Arial"/>
          <w:b/>
          <w:bCs/>
          <w:color w:val="000000" w:themeColor="text1"/>
        </w:rPr>
      </w:pPr>
      <w:r w:rsidRPr="00E654EB">
        <w:rPr>
          <w:rFonts w:ascii="Arial" w:hAnsi="Arial" w:cs="Arial"/>
          <w:color w:val="000000" w:themeColor="text1"/>
        </w:rPr>
        <w:t>Your granting of permission could go a long way in the realization of the study.  Rest assured that the responses will be kept strictly confidential and used for study purposes.</w:t>
      </w:r>
    </w:p>
    <w:p w14:paraId="0EFC5E40" w14:textId="77777777" w:rsidR="00B85400" w:rsidRPr="00E654EB" w:rsidRDefault="00D32C54">
      <w:pPr>
        <w:spacing w:after="0" w:line="240" w:lineRule="auto"/>
        <w:ind w:firstLine="720"/>
        <w:jc w:val="both"/>
        <w:rPr>
          <w:rFonts w:ascii="Arial" w:hAnsi="Arial" w:cs="Arial"/>
          <w:color w:val="000000" w:themeColor="text1"/>
        </w:rPr>
      </w:pPr>
      <w:r w:rsidRPr="00E654EB">
        <w:rPr>
          <w:rFonts w:ascii="Arial" w:hAnsi="Arial" w:cs="Arial"/>
          <w:color w:val="000000" w:themeColor="text1"/>
        </w:rPr>
        <w:t>Hoping for your favorable response on this matter.</w:t>
      </w:r>
    </w:p>
    <w:p w14:paraId="02B8784C" w14:textId="77777777" w:rsidR="00B85400" w:rsidRPr="00E654EB" w:rsidRDefault="00B85400">
      <w:pPr>
        <w:spacing w:after="0" w:line="240" w:lineRule="auto"/>
        <w:ind w:firstLine="720"/>
        <w:jc w:val="both"/>
        <w:rPr>
          <w:rFonts w:ascii="Arial" w:hAnsi="Arial" w:cs="Arial"/>
          <w:color w:val="000000" w:themeColor="text1"/>
        </w:rPr>
      </w:pPr>
    </w:p>
    <w:p w14:paraId="79EBB42D" w14:textId="77777777" w:rsidR="00B85400" w:rsidRPr="00E654EB" w:rsidRDefault="00D32C54">
      <w:pPr>
        <w:spacing w:after="0" w:line="240" w:lineRule="auto"/>
        <w:ind w:firstLine="720"/>
        <w:jc w:val="both"/>
        <w:rPr>
          <w:rFonts w:ascii="Arial" w:hAnsi="Arial" w:cs="Arial"/>
          <w:color w:val="000000" w:themeColor="text1"/>
        </w:rPr>
      </w:pPr>
      <w:r w:rsidRPr="00E654EB">
        <w:rPr>
          <w:rFonts w:ascii="Arial" w:hAnsi="Arial" w:cs="Arial"/>
          <w:color w:val="000000" w:themeColor="text1"/>
        </w:rPr>
        <w:t>Thank you.</w:t>
      </w:r>
    </w:p>
    <w:p w14:paraId="626C27DF" w14:textId="77777777" w:rsidR="00B85400" w:rsidRDefault="00B85400">
      <w:pPr>
        <w:spacing w:after="0" w:line="240" w:lineRule="auto"/>
        <w:ind w:firstLine="720"/>
        <w:jc w:val="both"/>
        <w:rPr>
          <w:rFonts w:ascii="Arial" w:hAnsi="Arial" w:cs="Arial"/>
        </w:rPr>
      </w:pPr>
    </w:p>
    <w:p w14:paraId="6A427AA3" w14:textId="77777777" w:rsidR="00B85400" w:rsidRDefault="00D32C54">
      <w:pPr>
        <w:spacing w:after="0" w:line="240" w:lineRule="auto"/>
        <w:ind w:firstLine="72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Respectfully yours,</w:t>
      </w:r>
    </w:p>
    <w:p w14:paraId="1367BD3F" w14:textId="046246D8" w:rsidR="00B85400" w:rsidRDefault="005A24CD">
      <w:pPr>
        <w:spacing w:after="0" w:line="240" w:lineRule="auto"/>
        <w:jc w:val="both"/>
        <w:rPr>
          <w:rFonts w:ascii="Arial" w:hAnsi="Arial" w:cs="Arial"/>
        </w:rPr>
      </w:pPr>
      <w:r>
        <w:rPr>
          <w:noProof/>
        </w:rPr>
        <w:drawing>
          <wp:anchor distT="0" distB="0" distL="114300" distR="114300" simplePos="0" relativeHeight="251679744" behindDoc="0" locked="0" layoutInCell="1" allowOverlap="1" wp14:anchorId="73A88A5F" wp14:editId="17570744">
            <wp:simplePos x="0" y="0"/>
            <wp:positionH relativeFrom="column">
              <wp:posOffset>4132279</wp:posOffset>
            </wp:positionH>
            <wp:positionV relativeFrom="paragraph">
              <wp:posOffset>22292</wp:posOffset>
            </wp:positionV>
            <wp:extent cx="570230" cy="304800"/>
            <wp:effectExtent l="0" t="0" r="1270" b="0"/>
            <wp:wrapNone/>
            <wp:docPr id="498688548" name="Picture 49868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230" cy="304800"/>
                    </a:xfrm>
                    <a:prstGeom prst="rect">
                      <a:avLst/>
                    </a:prstGeom>
                  </pic:spPr>
                </pic:pic>
              </a:graphicData>
            </a:graphic>
          </wp:anchor>
        </w:drawing>
      </w:r>
    </w:p>
    <w:p w14:paraId="0DD3E14C" w14:textId="646EA950" w:rsidR="00B85400" w:rsidRDefault="005A24CD" w:rsidP="005A24CD">
      <w:pPr>
        <w:tabs>
          <w:tab w:val="left" w:pos="7058"/>
        </w:tabs>
        <w:spacing w:after="0" w:line="240" w:lineRule="auto"/>
        <w:jc w:val="both"/>
        <w:rPr>
          <w:rFonts w:ascii="Arial" w:hAnsi="Arial" w:cs="Arial"/>
        </w:rPr>
      </w:pPr>
      <w:r>
        <w:rPr>
          <w:rFonts w:ascii="Arial" w:hAnsi="Arial" w:cs="Arial"/>
        </w:rPr>
        <w:tab/>
      </w:r>
    </w:p>
    <w:p w14:paraId="1476D80F" w14:textId="1C336C74" w:rsidR="00B85400" w:rsidRDefault="00D32C54">
      <w:pPr>
        <w:spacing w:after="0" w:line="24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ROSEMARIE S. RIZON</w:t>
      </w:r>
      <w:r>
        <w:rPr>
          <w:rFonts w:ascii="Arial" w:hAnsi="Arial" w:cs="Arial"/>
          <w:b/>
          <w:bCs/>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lang w:val="en-PH"/>
        </w:rPr>
        <w:tab/>
      </w:r>
      <w:r>
        <w:rPr>
          <w:rFonts w:ascii="Arial" w:hAnsi="Arial" w:cs="Arial"/>
          <w:lang w:val="en-PH"/>
        </w:rPr>
        <w:tab/>
      </w:r>
      <w:r>
        <w:rPr>
          <w:rFonts w:ascii="Arial" w:hAnsi="Arial" w:cs="Arial"/>
        </w:rPr>
        <w:tab/>
        <w:t>Researcher</w:t>
      </w:r>
    </w:p>
    <w:p w14:paraId="2E4B7AD0" w14:textId="7BD464B8" w:rsidR="00B85400" w:rsidRPr="005A5128" w:rsidRDefault="005A24CD">
      <w:pPr>
        <w:spacing w:after="0" w:line="240" w:lineRule="auto"/>
        <w:jc w:val="both"/>
        <w:rPr>
          <w:rFonts w:ascii="Arial" w:hAnsi="Arial" w:cs="Arial"/>
          <w:color w:val="000000" w:themeColor="text1"/>
        </w:rPr>
      </w:pPr>
      <w:r w:rsidRPr="00540CE7">
        <w:rPr>
          <w:rFonts w:ascii="Arial" w:hAnsi="Arial" w:cs="Arial"/>
          <w:color w:val="000000" w:themeColor="text1"/>
        </w:rPr>
        <w:drawing>
          <wp:anchor distT="0" distB="0" distL="114300" distR="114300" simplePos="0" relativeHeight="251678720" behindDoc="0" locked="0" layoutInCell="1" allowOverlap="1" wp14:anchorId="3B3AD0E7" wp14:editId="22CFC220">
            <wp:simplePos x="0" y="0"/>
            <wp:positionH relativeFrom="column">
              <wp:posOffset>890270</wp:posOffset>
            </wp:positionH>
            <wp:positionV relativeFrom="paragraph">
              <wp:posOffset>635</wp:posOffset>
            </wp:positionV>
            <wp:extent cx="643255" cy="335280"/>
            <wp:effectExtent l="0" t="0" r="4445" b="7620"/>
            <wp:wrapNone/>
            <wp:docPr id="66278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359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3255" cy="335280"/>
                    </a:xfrm>
                    <a:prstGeom prst="rect">
                      <a:avLst/>
                    </a:prstGeom>
                  </pic:spPr>
                </pic:pic>
              </a:graphicData>
            </a:graphic>
            <wp14:sizeRelH relativeFrom="margin">
              <wp14:pctWidth>0</wp14:pctWidth>
            </wp14:sizeRelH>
            <wp14:sizeRelV relativeFrom="margin">
              <wp14:pctHeight>0</wp14:pctHeight>
            </wp14:sizeRelV>
          </wp:anchor>
        </w:drawing>
      </w:r>
      <w:r w:rsidR="00D32C54" w:rsidRPr="005A5128">
        <w:rPr>
          <w:rFonts w:ascii="Arial" w:hAnsi="Arial" w:cs="Arial"/>
          <w:color w:val="000000" w:themeColor="text1"/>
        </w:rPr>
        <w:t>Noted:</w:t>
      </w:r>
      <w:r w:rsidR="00D32C54" w:rsidRPr="005A5128">
        <w:rPr>
          <w:rFonts w:ascii="Arial" w:hAnsi="Arial" w:cs="Arial"/>
          <w:color w:val="000000" w:themeColor="text1"/>
        </w:rPr>
        <w:tab/>
      </w:r>
      <w:r w:rsidR="00D32C54" w:rsidRPr="005A5128">
        <w:rPr>
          <w:rFonts w:ascii="Arial" w:hAnsi="Arial" w:cs="Arial"/>
          <w:color w:val="000000" w:themeColor="text1"/>
        </w:rPr>
        <w:tab/>
      </w:r>
      <w:r w:rsidR="00D32C54" w:rsidRPr="005A5128">
        <w:rPr>
          <w:rFonts w:ascii="Arial" w:hAnsi="Arial" w:cs="Arial"/>
          <w:color w:val="000000" w:themeColor="text1"/>
        </w:rPr>
        <w:tab/>
      </w:r>
      <w:r w:rsidR="00D32C54" w:rsidRPr="005A5128">
        <w:rPr>
          <w:rFonts w:ascii="Arial" w:hAnsi="Arial" w:cs="Arial"/>
          <w:color w:val="000000" w:themeColor="text1"/>
        </w:rPr>
        <w:tab/>
      </w:r>
      <w:r w:rsidR="00D32C54" w:rsidRPr="005A5128">
        <w:rPr>
          <w:rFonts w:ascii="Arial" w:hAnsi="Arial" w:cs="Arial"/>
          <w:color w:val="000000" w:themeColor="text1"/>
        </w:rPr>
        <w:tab/>
      </w:r>
      <w:r w:rsidR="00D32C54" w:rsidRPr="005A5128">
        <w:rPr>
          <w:rFonts w:ascii="Arial" w:hAnsi="Arial" w:cs="Arial"/>
          <w:color w:val="000000" w:themeColor="text1"/>
        </w:rPr>
        <w:tab/>
      </w:r>
      <w:r w:rsidR="00D32C54" w:rsidRPr="005A5128">
        <w:rPr>
          <w:rFonts w:ascii="Arial" w:hAnsi="Arial" w:cs="Arial"/>
          <w:color w:val="000000" w:themeColor="text1"/>
        </w:rPr>
        <w:tab/>
      </w:r>
    </w:p>
    <w:p w14:paraId="20B33C5B" w14:textId="77777777" w:rsidR="00B85400" w:rsidRPr="005A5128" w:rsidRDefault="00B85400">
      <w:pPr>
        <w:spacing w:after="0" w:line="240" w:lineRule="auto"/>
        <w:jc w:val="both"/>
        <w:rPr>
          <w:rFonts w:ascii="Arial" w:hAnsi="Arial" w:cs="Arial"/>
          <w:color w:val="000000" w:themeColor="text1"/>
        </w:rPr>
      </w:pPr>
    </w:p>
    <w:p w14:paraId="171F2AC7" w14:textId="77777777" w:rsidR="00B85400" w:rsidRPr="005A5128" w:rsidRDefault="00D32C54">
      <w:pPr>
        <w:spacing w:after="0" w:line="240" w:lineRule="auto"/>
        <w:jc w:val="both"/>
        <w:rPr>
          <w:rFonts w:ascii="Arial" w:hAnsi="Arial" w:cs="Arial"/>
          <w:color w:val="000000" w:themeColor="text1"/>
        </w:rPr>
      </w:pPr>
      <w:r w:rsidRPr="005A5128">
        <w:rPr>
          <w:rFonts w:ascii="Arial" w:hAnsi="Arial" w:cs="Arial"/>
          <w:b/>
          <w:color w:val="000000" w:themeColor="text1"/>
        </w:rPr>
        <w:t>LIBERATO A. LAURONILLA Ed.D.</w:t>
      </w:r>
    </w:p>
    <w:p w14:paraId="21B8E538" w14:textId="77777777" w:rsidR="00B85400" w:rsidRPr="005A5128" w:rsidRDefault="00D32C54">
      <w:pPr>
        <w:spacing w:after="0" w:line="240" w:lineRule="auto"/>
        <w:jc w:val="both"/>
        <w:rPr>
          <w:rFonts w:ascii="Arial" w:hAnsi="Arial" w:cs="Arial"/>
          <w:color w:val="000000" w:themeColor="text1"/>
        </w:rPr>
      </w:pPr>
      <w:r w:rsidRPr="005A5128">
        <w:rPr>
          <w:rFonts w:ascii="Arial" w:hAnsi="Arial" w:cs="Arial"/>
          <w:color w:val="000000" w:themeColor="text1"/>
        </w:rPr>
        <w:tab/>
        <w:t xml:space="preserve">      Adviser</w:t>
      </w:r>
    </w:p>
    <w:p w14:paraId="4D3E4F6A" w14:textId="77777777" w:rsidR="00B85400" w:rsidRDefault="00B85400">
      <w:pPr>
        <w:spacing w:after="0" w:line="240" w:lineRule="auto"/>
        <w:jc w:val="both"/>
        <w:rPr>
          <w:rFonts w:ascii="Arial" w:hAnsi="Arial" w:cs="Arial"/>
          <w:color w:val="000000" w:themeColor="text1"/>
        </w:rPr>
      </w:pPr>
    </w:p>
    <w:p w14:paraId="673A69B3" w14:textId="77777777" w:rsidR="00394D05" w:rsidRPr="005A5128" w:rsidRDefault="00394D05">
      <w:pPr>
        <w:spacing w:after="0" w:line="240" w:lineRule="auto"/>
        <w:jc w:val="both"/>
        <w:rPr>
          <w:rFonts w:ascii="Arial" w:hAnsi="Arial" w:cs="Arial"/>
          <w:color w:val="000000" w:themeColor="text1"/>
        </w:rPr>
      </w:pPr>
    </w:p>
    <w:p w14:paraId="6A796694" w14:textId="77777777" w:rsidR="00B85400" w:rsidRDefault="00D32C54">
      <w:pPr>
        <w:spacing w:after="0" w:line="240" w:lineRule="auto"/>
        <w:jc w:val="both"/>
        <w:rPr>
          <w:rFonts w:ascii="Arial" w:hAnsi="Arial" w:cs="Arial"/>
          <w:color w:val="000000" w:themeColor="text1"/>
        </w:rPr>
      </w:pPr>
      <w:r w:rsidRPr="005A5128">
        <w:rPr>
          <w:rFonts w:ascii="Arial" w:hAnsi="Arial" w:cs="Arial"/>
          <w:color w:val="000000" w:themeColor="text1"/>
        </w:rPr>
        <w:t>Approved:</w:t>
      </w:r>
    </w:p>
    <w:p w14:paraId="5FFA97B6" w14:textId="77777777" w:rsidR="00394D05" w:rsidRDefault="00394D05">
      <w:pPr>
        <w:spacing w:after="0" w:line="240" w:lineRule="auto"/>
        <w:jc w:val="both"/>
        <w:rPr>
          <w:rFonts w:ascii="Arial" w:hAnsi="Arial" w:cs="Arial"/>
          <w:color w:val="000000" w:themeColor="text1"/>
        </w:rPr>
      </w:pPr>
    </w:p>
    <w:p w14:paraId="73977ACD" w14:textId="77777777" w:rsidR="00394D05" w:rsidRPr="005A5128" w:rsidRDefault="00394D05">
      <w:pPr>
        <w:spacing w:after="0" w:line="240" w:lineRule="auto"/>
        <w:jc w:val="both"/>
        <w:rPr>
          <w:rFonts w:ascii="Arial" w:hAnsi="Arial" w:cs="Arial"/>
          <w:color w:val="000000" w:themeColor="text1"/>
        </w:rPr>
      </w:pPr>
    </w:p>
    <w:p w14:paraId="43D8F73B" w14:textId="77777777" w:rsidR="00394D05" w:rsidRPr="00BE322C" w:rsidRDefault="00394D05" w:rsidP="00394D05">
      <w:pPr>
        <w:rPr>
          <w:rFonts w:ascii="Arial" w:hAnsi="Arial" w:cs="Arial"/>
          <w:b/>
        </w:rPr>
      </w:pPr>
      <w:r w:rsidRPr="00BE322C">
        <w:rPr>
          <w:rFonts w:ascii="Arial" w:hAnsi="Arial" w:cs="Arial"/>
          <w:b/>
        </w:rPr>
        <w:t>MR.</w:t>
      </w:r>
      <w:r w:rsidRPr="00BE322C">
        <w:rPr>
          <w:rFonts w:ascii="Arial" w:hAnsi="Arial" w:cs="Arial"/>
          <w:b/>
          <w:spacing w:val="-4"/>
        </w:rPr>
        <w:t xml:space="preserve"> </w:t>
      </w:r>
      <w:r w:rsidRPr="00BE322C">
        <w:rPr>
          <w:rFonts w:ascii="Arial" w:hAnsi="Arial" w:cs="Arial"/>
          <w:b/>
        </w:rPr>
        <w:t>ROY</w:t>
      </w:r>
      <w:r w:rsidRPr="00BE322C">
        <w:rPr>
          <w:rFonts w:ascii="Arial" w:hAnsi="Arial" w:cs="Arial"/>
          <w:b/>
          <w:spacing w:val="-8"/>
        </w:rPr>
        <w:t xml:space="preserve"> </w:t>
      </w:r>
      <w:r w:rsidRPr="00BE322C">
        <w:rPr>
          <w:rFonts w:ascii="Arial" w:hAnsi="Arial" w:cs="Arial"/>
          <w:b/>
          <w:spacing w:val="-2"/>
        </w:rPr>
        <w:t>GUARIN</w:t>
      </w:r>
    </w:p>
    <w:p w14:paraId="2D74CC13" w14:textId="080917D8" w:rsidR="00B85400" w:rsidRDefault="00394D05" w:rsidP="00394D05">
      <w:pPr>
        <w:pStyle w:val="BodyText"/>
        <w:spacing w:before="4" w:line="237" w:lineRule="auto"/>
        <w:ind w:right="5524"/>
        <w:jc w:val="left"/>
        <w:rPr>
          <w:rFonts w:ascii="Arial" w:hAnsi="Arial" w:cs="Arial"/>
        </w:rPr>
      </w:pPr>
      <w:r w:rsidRPr="00BE322C">
        <w:rPr>
          <w:rFonts w:ascii="Arial" w:hAnsi="Arial" w:cs="Arial"/>
        </w:rPr>
        <w:t>Public Schools District Supervisor South</w:t>
      </w:r>
      <w:r w:rsidRPr="00BE322C">
        <w:rPr>
          <w:rFonts w:ascii="Arial" w:hAnsi="Arial" w:cs="Arial"/>
          <w:spacing w:val="-7"/>
        </w:rPr>
        <w:t xml:space="preserve"> </w:t>
      </w:r>
      <w:r w:rsidRPr="00BE322C">
        <w:rPr>
          <w:rFonts w:ascii="Arial" w:hAnsi="Arial" w:cs="Arial"/>
        </w:rPr>
        <w:t>District</w:t>
      </w:r>
      <w:r w:rsidRPr="00BE322C">
        <w:rPr>
          <w:rFonts w:ascii="Arial" w:hAnsi="Arial" w:cs="Arial"/>
          <w:spacing w:val="-8"/>
        </w:rPr>
        <w:t xml:space="preserve"> </w:t>
      </w:r>
      <w:r w:rsidRPr="00BE322C">
        <w:rPr>
          <w:rFonts w:ascii="Arial" w:hAnsi="Arial" w:cs="Arial"/>
        </w:rPr>
        <w:t>6,</w:t>
      </w:r>
      <w:r w:rsidRPr="00BE322C">
        <w:rPr>
          <w:rFonts w:ascii="Arial" w:hAnsi="Arial" w:cs="Arial"/>
          <w:spacing w:val="-8"/>
        </w:rPr>
        <w:t xml:space="preserve"> </w:t>
      </w:r>
      <w:r w:rsidRPr="00BE322C">
        <w:rPr>
          <w:rFonts w:ascii="Arial" w:hAnsi="Arial" w:cs="Arial"/>
        </w:rPr>
        <w:t>Cebu</w:t>
      </w:r>
      <w:r w:rsidRPr="00BE322C">
        <w:rPr>
          <w:rFonts w:ascii="Arial" w:hAnsi="Arial" w:cs="Arial"/>
          <w:spacing w:val="-8"/>
        </w:rPr>
        <w:t xml:space="preserve"> </w:t>
      </w:r>
      <w:r w:rsidRPr="00BE322C">
        <w:rPr>
          <w:rFonts w:ascii="Arial" w:hAnsi="Arial" w:cs="Arial"/>
        </w:rPr>
        <w:t>City</w:t>
      </w:r>
      <w:r w:rsidRPr="00BE322C">
        <w:rPr>
          <w:rFonts w:ascii="Arial" w:hAnsi="Arial" w:cs="Arial"/>
          <w:spacing w:val="-8"/>
        </w:rPr>
        <w:t xml:space="preserve"> </w:t>
      </w:r>
      <w:r w:rsidRPr="00BE322C">
        <w:rPr>
          <w:rFonts w:ascii="Arial" w:hAnsi="Arial" w:cs="Arial"/>
        </w:rPr>
        <w:t>Division</w:t>
      </w:r>
    </w:p>
    <w:p w14:paraId="74C5CEF7" w14:textId="77777777" w:rsidR="00B85400" w:rsidRDefault="00B85400">
      <w:pPr>
        <w:spacing w:after="0" w:line="240" w:lineRule="auto"/>
        <w:jc w:val="both"/>
        <w:rPr>
          <w:rFonts w:ascii="Arial" w:hAnsi="Arial" w:cs="Arial"/>
        </w:rPr>
      </w:pPr>
    </w:p>
    <w:p w14:paraId="63A1C04E" w14:textId="77777777" w:rsidR="00B85400" w:rsidRDefault="00D32C54">
      <w:pPr>
        <w:spacing w:after="0" w:line="480" w:lineRule="auto"/>
        <w:jc w:val="center"/>
        <w:rPr>
          <w:rFonts w:ascii="Arial" w:hAnsi="Arial" w:cs="Arial"/>
          <w:b/>
          <w:sz w:val="24"/>
          <w:szCs w:val="24"/>
        </w:rPr>
      </w:pPr>
      <w:r>
        <w:rPr>
          <w:rFonts w:ascii="Arial" w:hAnsi="Arial" w:cs="Arial"/>
          <w:b/>
          <w:sz w:val="24"/>
          <w:szCs w:val="24"/>
        </w:rPr>
        <w:t>Appendix B</w:t>
      </w:r>
    </w:p>
    <w:p w14:paraId="4F5B63CD" w14:textId="77777777" w:rsidR="00B85400" w:rsidRDefault="00D32C54">
      <w:pPr>
        <w:spacing w:after="0" w:line="480" w:lineRule="auto"/>
        <w:ind w:left="720" w:hanging="720"/>
        <w:jc w:val="center"/>
        <w:rPr>
          <w:rFonts w:ascii="Arial" w:hAnsi="Arial" w:cs="Arial"/>
          <w:b/>
          <w:sz w:val="24"/>
          <w:szCs w:val="24"/>
        </w:rPr>
      </w:pPr>
      <w:r>
        <w:rPr>
          <w:rFonts w:ascii="Arial" w:hAnsi="Arial" w:cs="Arial"/>
          <w:b/>
          <w:sz w:val="24"/>
          <w:szCs w:val="24"/>
        </w:rPr>
        <w:t>QUESTIONNAIRE</w:t>
      </w:r>
    </w:p>
    <w:p w14:paraId="001085CB" w14:textId="77777777" w:rsidR="00B85400" w:rsidRDefault="00D32C54">
      <w:pPr>
        <w:spacing w:after="0" w:line="240" w:lineRule="auto"/>
        <w:ind w:left="720" w:firstLine="720"/>
        <w:jc w:val="both"/>
        <w:rPr>
          <w:rFonts w:ascii="Arial" w:hAnsi="Arial" w:cs="Arial"/>
          <w:bCs/>
          <w:i/>
          <w:iCs/>
          <w:sz w:val="24"/>
          <w:szCs w:val="24"/>
          <w:lang w:val="en-PH"/>
        </w:rPr>
      </w:pPr>
      <w:r>
        <w:rPr>
          <w:rFonts w:ascii="Arial" w:hAnsi="Arial" w:cs="Arial"/>
          <w:bCs/>
          <w:i/>
          <w:iCs/>
          <w:sz w:val="24"/>
          <w:szCs w:val="24"/>
        </w:rPr>
        <w:t xml:space="preserve">The </w:t>
      </w:r>
      <w:r>
        <w:rPr>
          <w:rFonts w:ascii="Arial" w:hAnsi="Arial" w:cs="Arial"/>
          <w:bCs/>
          <w:i/>
          <w:iCs/>
          <w:sz w:val="24"/>
          <w:szCs w:val="24"/>
          <w:lang w:val="en-PH"/>
        </w:rPr>
        <w:t>questionnaire consists of four parts. Part I gathers the profile of the teacher-respondents. Part II determines the extent of utilization of learning resources in teaching Basic Mathematics. Part III assesses the level of teaching competence in Basic Mathematics. Part IV identifies the challenges and barriers encountered in maximizing the utilization of learning resources in teaching Basic Mathematics.</w:t>
      </w:r>
    </w:p>
    <w:p w14:paraId="14E979D1" w14:textId="77777777" w:rsidR="00B85400" w:rsidRDefault="00B85400">
      <w:pPr>
        <w:spacing w:after="0" w:line="240" w:lineRule="auto"/>
        <w:rPr>
          <w:rFonts w:ascii="Arial" w:hAnsi="Arial" w:cs="Arial"/>
          <w:b/>
          <w:sz w:val="24"/>
          <w:szCs w:val="24"/>
        </w:rPr>
      </w:pPr>
    </w:p>
    <w:p w14:paraId="5BF2FBD3" w14:textId="77777777" w:rsidR="00B85400" w:rsidRDefault="00B85400">
      <w:pPr>
        <w:spacing w:after="0" w:line="240" w:lineRule="auto"/>
        <w:rPr>
          <w:rFonts w:ascii="Arial" w:hAnsi="Arial" w:cs="Arial"/>
          <w:b/>
          <w:sz w:val="24"/>
          <w:szCs w:val="24"/>
        </w:rPr>
      </w:pPr>
    </w:p>
    <w:p w14:paraId="13B3BE4B" w14:textId="77777777" w:rsidR="00B85400" w:rsidRDefault="00D32C54">
      <w:pPr>
        <w:spacing w:after="0" w:line="240" w:lineRule="auto"/>
        <w:ind w:left="720" w:firstLine="720"/>
        <w:jc w:val="both"/>
        <w:rPr>
          <w:rFonts w:ascii="Arial" w:eastAsia="Times New Roman" w:hAnsi="Arial" w:cs="Arial"/>
          <w:sz w:val="24"/>
          <w:szCs w:val="24"/>
          <w:lang w:eastAsia="en-PH"/>
        </w:rPr>
      </w:pPr>
      <w:r>
        <w:rPr>
          <w:rFonts w:ascii="Arial" w:eastAsia="Times New Roman" w:hAnsi="Arial" w:cs="Arial"/>
          <w:b/>
          <w:sz w:val="24"/>
          <w:szCs w:val="24"/>
          <w:lang w:eastAsia="en-PH"/>
        </w:rPr>
        <w:t>Direction:</w:t>
      </w:r>
      <w:r>
        <w:rPr>
          <w:rFonts w:ascii="Arial" w:eastAsia="Times New Roman" w:hAnsi="Arial" w:cs="Arial"/>
          <w:sz w:val="24"/>
          <w:szCs w:val="24"/>
          <w:lang w:eastAsia="en-PH"/>
        </w:rPr>
        <w:t xml:space="preserve"> Check the answer to the questions and if you have other answers not found in the structured answer, please feel free to place your answer on the space provided for.</w:t>
      </w:r>
    </w:p>
    <w:p w14:paraId="7197EF14" w14:textId="77777777" w:rsidR="00B85400" w:rsidRDefault="00B85400">
      <w:pPr>
        <w:spacing w:after="0" w:line="240" w:lineRule="auto"/>
        <w:ind w:firstLine="720"/>
        <w:jc w:val="both"/>
        <w:rPr>
          <w:rFonts w:ascii="Arial" w:eastAsia="Times New Roman" w:hAnsi="Arial" w:cs="Arial"/>
          <w:sz w:val="24"/>
          <w:szCs w:val="24"/>
          <w:lang w:eastAsia="en-PH"/>
        </w:rPr>
      </w:pPr>
    </w:p>
    <w:p w14:paraId="6CBBB611" w14:textId="77777777" w:rsidR="00B85400" w:rsidRDefault="00D32C54">
      <w:pPr>
        <w:spacing w:after="0" w:line="240" w:lineRule="auto"/>
        <w:ind w:firstLine="720"/>
        <w:jc w:val="center"/>
        <w:rPr>
          <w:rFonts w:ascii="Arial" w:eastAsia="Times New Roman" w:hAnsi="Arial" w:cs="Arial"/>
          <w:b/>
          <w:sz w:val="24"/>
          <w:szCs w:val="24"/>
          <w:lang w:eastAsia="en-PH"/>
        </w:rPr>
      </w:pPr>
      <w:bookmarkStart w:id="4" w:name="_Hlk139653309"/>
      <w:r>
        <w:rPr>
          <w:rFonts w:ascii="Arial" w:eastAsia="Times New Roman" w:hAnsi="Arial" w:cs="Arial"/>
          <w:b/>
          <w:sz w:val="24"/>
          <w:szCs w:val="24"/>
          <w:lang w:eastAsia="en-PH"/>
        </w:rPr>
        <w:t>PROFILE OF THE RESPONDENTS</w:t>
      </w:r>
    </w:p>
    <w:p w14:paraId="7844A847" w14:textId="77777777" w:rsidR="00B85400" w:rsidRDefault="00B85400">
      <w:pPr>
        <w:spacing w:after="0" w:line="240" w:lineRule="auto"/>
        <w:jc w:val="both"/>
        <w:rPr>
          <w:rFonts w:ascii="Arial" w:eastAsia="Times New Roman" w:hAnsi="Arial" w:cs="Arial"/>
          <w:sz w:val="24"/>
          <w:szCs w:val="24"/>
          <w:lang w:eastAsia="en-PH"/>
        </w:rPr>
      </w:pPr>
    </w:p>
    <w:p w14:paraId="7CF8A09A" w14:textId="77777777" w:rsidR="00B85400" w:rsidRDefault="00D32C54">
      <w:pPr>
        <w:spacing w:after="0" w:line="240" w:lineRule="auto"/>
        <w:ind w:firstLine="720"/>
        <w:jc w:val="both"/>
        <w:rPr>
          <w:rFonts w:ascii="Arial" w:eastAsia="Times New Roman" w:hAnsi="Arial" w:cs="Arial"/>
          <w:b/>
          <w:sz w:val="24"/>
          <w:szCs w:val="24"/>
          <w:lang w:eastAsia="en-PH"/>
        </w:rPr>
      </w:pPr>
      <w:r>
        <w:rPr>
          <w:rFonts w:ascii="Arial" w:eastAsia="Times New Roman" w:hAnsi="Arial" w:cs="Arial"/>
          <w:b/>
          <w:sz w:val="24"/>
          <w:szCs w:val="24"/>
          <w:lang w:eastAsia="en-PH"/>
        </w:rPr>
        <w:t>I. PROFILE:</w:t>
      </w:r>
    </w:p>
    <w:p w14:paraId="69363B0A" w14:textId="77777777" w:rsidR="00B85400" w:rsidRDefault="00B85400">
      <w:pPr>
        <w:spacing w:after="0" w:line="240" w:lineRule="auto"/>
        <w:jc w:val="both"/>
        <w:rPr>
          <w:rFonts w:ascii="Arial" w:eastAsia="Times New Roman" w:hAnsi="Arial" w:cs="Arial"/>
          <w:b/>
          <w:sz w:val="24"/>
          <w:szCs w:val="24"/>
          <w:lang w:eastAsia="en-PH"/>
        </w:rPr>
      </w:pPr>
    </w:p>
    <w:p w14:paraId="6083DBA7" w14:textId="77777777" w:rsidR="00B85400" w:rsidRDefault="00D32C54">
      <w:pPr>
        <w:spacing w:after="0" w:line="240" w:lineRule="auto"/>
        <w:jc w:val="both"/>
        <w:rPr>
          <w:rFonts w:ascii="Arial" w:eastAsia="Times New Roman" w:hAnsi="Arial" w:cs="Arial"/>
          <w:sz w:val="24"/>
          <w:szCs w:val="24"/>
          <w:lang w:eastAsia="en-PH"/>
        </w:rPr>
      </w:pPr>
      <w:r>
        <w:rPr>
          <w:rFonts w:ascii="Arial" w:eastAsia="Times New Roman" w:hAnsi="Arial" w:cs="Arial"/>
          <w:b/>
          <w:sz w:val="24"/>
          <w:szCs w:val="24"/>
          <w:lang w:eastAsia="en-PH"/>
        </w:rPr>
        <w:tab/>
      </w:r>
      <w:r>
        <w:rPr>
          <w:rFonts w:ascii="Arial" w:eastAsia="Times New Roman" w:hAnsi="Arial" w:cs="Arial"/>
          <w:b/>
          <w:sz w:val="24"/>
          <w:szCs w:val="24"/>
          <w:lang w:eastAsia="en-PH"/>
        </w:rPr>
        <w:tab/>
        <w:t>Age</w:t>
      </w:r>
      <w:r>
        <w:rPr>
          <w:rFonts w:ascii="Arial" w:eastAsia="Times New Roman" w:hAnsi="Arial" w:cs="Arial"/>
          <w:sz w:val="24"/>
          <w:szCs w:val="24"/>
          <w:lang w:eastAsia="en-PH"/>
        </w:rPr>
        <w:t>: _________</w:t>
      </w:r>
      <w:r>
        <w:rPr>
          <w:rFonts w:ascii="Arial" w:eastAsia="Times New Roman" w:hAnsi="Arial" w:cs="Arial"/>
          <w:sz w:val="24"/>
          <w:szCs w:val="24"/>
          <w:lang w:eastAsia="en-PH"/>
        </w:rPr>
        <w:tab/>
      </w:r>
      <w:r>
        <w:rPr>
          <w:rFonts w:ascii="Arial" w:eastAsia="Times New Roman" w:hAnsi="Arial" w:cs="Arial"/>
          <w:sz w:val="24"/>
          <w:szCs w:val="24"/>
          <w:lang w:eastAsia="en-PH"/>
        </w:rPr>
        <w:tab/>
      </w:r>
      <w:r>
        <w:rPr>
          <w:rFonts w:ascii="Arial" w:eastAsia="Times New Roman" w:hAnsi="Arial" w:cs="Arial"/>
          <w:b/>
          <w:bCs/>
          <w:sz w:val="24"/>
          <w:szCs w:val="24"/>
          <w:lang w:eastAsia="en-PH"/>
        </w:rPr>
        <w:t xml:space="preserve">Gender: </w:t>
      </w:r>
      <w:r>
        <w:rPr>
          <w:rFonts w:ascii="Arial" w:eastAsia="Times New Roman" w:hAnsi="Arial" w:cs="Arial"/>
          <w:b/>
          <w:bCs/>
          <w:sz w:val="24"/>
          <w:szCs w:val="24"/>
          <w:lang w:eastAsia="en-PH"/>
        </w:rPr>
        <w:tab/>
      </w:r>
      <w:r>
        <w:rPr>
          <w:rFonts w:ascii="Arial" w:eastAsia="Times New Roman" w:hAnsi="Arial" w:cs="Arial"/>
          <w:sz w:val="24"/>
          <w:szCs w:val="24"/>
          <w:lang w:eastAsia="en-PH"/>
        </w:rPr>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Male</w:t>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Female</w:t>
      </w:r>
    </w:p>
    <w:p w14:paraId="3D8E7A86" w14:textId="77777777" w:rsidR="00B85400" w:rsidRDefault="00B85400">
      <w:pPr>
        <w:spacing w:after="0" w:line="480" w:lineRule="auto"/>
        <w:ind w:left="720" w:firstLine="720"/>
        <w:jc w:val="both"/>
        <w:rPr>
          <w:rFonts w:ascii="Arial" w:eastAsia="Times New Roman" w:hAnsi="Arial" w:cs="Arial"/>
          <w:sz w:val="24"/>
          <w:szCs w:val="24"/>
          <w:lang w:eastAsia="en-PH"/>
        </w:rPr>
      </w:pPr>
    </w:p>
    <w:p w14:paraId="1DFF2CE4" w14:textId="77777777" w:rsidR="00B85400" w:rsidRDefault="00D32C54">
      <w:pPr>
        <w:spacing w:after="0" w:line="480" w:lineRule="auto"/>
        <w:ind w:left="720" w:firstLine="720"/>
        <w:jc w:val="both"/>
        <w:rPr>
          <w:rFonts w:ascii="Arial" w:eastAsia="Times New Roman" w:hAnsi="Arial" w:cs="Arial"/>
          <w:b/>
          <w:sz w:val="24"/>
          <w:szCs w:val="24"/>
          <w:lang w:eastAsia="en-PH"/>
        </w:rPr>
      </w:pPr>
      <w:r>
        <w:rPr>
          <w:rFonts w:ascii="Arial" w:eastAsia="Times New Roman" w:hAnsi="Arial" w:cs="Arial"/>
          <w:b/>
          <w:sz w:val="24"/>
          <w:szCs w:val="24"/>
          <w:lang w:eastAsia="en-PH"/>
        </w:rPr>
        <w:t>Civil Status</w:t>
      </w:r>
    </w:p>
    <w:p w14:paraId="6169E1DF"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Single</w:t>
      </w:r>
    </w:p>
    <w:p w14:paraId="360B06F2"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Married</w:t>
      </w:r>
    </w:p>
    <w:p w14:paraId="60165112"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Widow/Widower</w:t>
      </w:r>
    </w:p>
    <w:p w14:paraId="5331139A"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p>
    <w:p w14:paraId="1CC9E2A6" w14:textId="77777777" w:rsidR="00B85400" w:rsidRDefault="00D32C54">
      <w:pPr>
        <w:spacing w:after="0" w:line="480" w:lineRule="auto"/>
        <w:ind w:left="720" w:firstLine="720"/>
        <w:jc w:val="both"/>
        <w:rPr>
          <w:rFonts w:ascii="Arial" w:eastAsia="Times New Roman" w:hAnsi="Arial" w:cs="Arial"/>
          <w:b/>
          <w:sz w:val="24"/>
          <w:szCs w:val="24"/>
          <w:lang w:eastAsia="en-PH"/>
        </w:rPr>
      </w:pPr>
      <w:r>
        <w:rPr>
          <w:rFonts w:ascii="Arial" w:eastAsia="Times New Roman" w:hAnsi="Arial" w:cs="Arial"/>
          <w:b/>
          <w:sz w:val="24"/>
          <w:szCs w:val="24"/>
          <w:lang w:eastAsia="en-PH"/>
        </w:rPr>
        <w:t>Highest Educational Attainment</w:t>
      </w:r>
    </w:p>
    <w:p w14:paraId="0808BCC5"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Doctorate Degree</w:t>
      </w:r>
    </w:p>
    <w:p w14:paraId="523E8976"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with units in Doctorate Degree</w:t>
      </w:r>
    </w:p>
    <w:p w14:paraId="442C610A"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Master’s Degree</w:t>
      </w:r>
    </w:p>
    <w:p w14:paraId="7593890F"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with units in </w:t>
      </w:r>
      <w:proofErr w:type="gramStart"/>
      <w:r>
        <w:rPr>
          <w:rFonts w:ascii="Arial" w:eastAsia="Times New Roman" w:hAnsi="Arial" w:cs="Arial"/>
          <w:sz w:val="24"/>
          <w:szCs w:val="24"/>
          <w:lang w:eastAsia="en-PH"/>
        </w:rPr>
        <w:t>Master’s Degree</w:t>
      </w:r>
      <w:proofErr w:type="gramEnd"/>
    </w:p>
    <w:p w14:paraId="37FDE8C7"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w:t>
      </w:r>
      <w:proofErr w:type="spellStart"/>
      <w:r>
        <w:rPr>
          <w:rFonts w:ascii="Arial" w:eastAsia="Times New Roman" w:hAnsi="Arial" w:cs="Arial"/>
          <w:sz w:val="24"/>
          <w:szCs w:val="24"/>
          <w:lang w:eastAsia="en-PH"/>
        </w:rPr>
        <w:t>BSEEd</w:t>
      </w:r>
      <w:proofErr w:type="spellEnd"/>
      <w:r>
        <w:rPr>
          <w:rFonts w:ascii="Arial" w:eastAsia="Times New Roman" w:hAnsi="Arial" w:cs="Arial"/>
          <w:sz w:val="24"/>
          <w:szCs w:val="24"/>
          <w:lang w:eastAsia="en-PH"/>
        </w:rPr>
        <w:t>/</w:t>
      </w:r>
      <w:proofErr w:type="spellStart"/>
      <w:r>
        <w:rPr>
          <w:rFonts w:ascii="Arial" w:eastAsia="Times New Roman" w:hAnsi="Arial" w:cs="Arial"/>
          <w:sz w:val="24"/>
          <w:szCs w:val="24"/>
          <w:lang w:eastAsia="en-PH"/>
        </w:rPr>
        <w:t>BSSEd</w:t>
      </w:r>
      <w:proofErr w:type="spellEnd"/>
      <w:r>
        <w:rPr>
          <w:rFonts w:ascii="Arial" w:eastAsia="Times New Roman" w:hAnsi="Arial" w:cs="Arial"/>
          <w:sz w:val="24"/>
          <w:szCs w:val="24"/>
          <w:lang w:eastAsia="en-PH"/>
        </w:rPr>
        <w:t xml:space="preserve"> graduate</w:t>
      </w:r>
    </w:p>
    <w:p w14:paraId="22D7FC87"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Others, please </w:t>
      </w:r>
      <w:proofErr w:type="gramStart"/>
      <w:r>
        <w:rPr>
          <w:rFonts w:ascii="Arial" w:eastAsia="Times New Roman" w:hAnsi="Arial" w:cs="Arial"/>
          <w:sz w:val="24"/>
          <w:szCs w:val="24"/>
          <w:lang w:eastAsia="en-PH"/>
        </w:rPr>
        <w:t>specify:_</w:t>
      </w:r>
      <w:proofErr w:type="gramEnd"/>
      <w:r>
        <w:rPr>
          <w:rFonts w:ascii="Arial" w:eastAsia="Times New Roman" w:hAnsi="Arial" w:cs="Arial"/>
          <w:sz w:val="24"/>
          <w:szCs w:val="24"/>
          <w:lang w:eastAsia="en-PH"/>
        </w:rPr>
        <w:t>________________________________</w:t>
      </w:r>
    </w:p>
    <w:p w14:paraId="52FF7F8A" w14:textId="77777777" w:rsidR="00B85400" w:rsidRDefault="00B85400">
      <w:pPr>
        <w:spacing w:after="0" w:line="480" w:lineRule="auto"/>
        <w:ind w:firstLine="720"/>
        <w:jc w:val="both"/>
        <w:rPr>
          <w:rFonts w:ascii="Arial" w:eastAsia="Times New Roman" w:hAnsi="Arial" w:cs="Arial"/>
          <w:b/>
          <w:sz w:val="24"/>
          <w:szCs w:val="24"/>
          <w:lang w:eastAsia="en-PH"/>
        </w:rPr>
      </w:pPr>
    </w:p>
    <w:p w14:paraId="2ECCA953" w14:textId="77777777" w:rsidR="00B85400" w:rsidRDefault="00D32C54">
      <w:pPr>
        <w:spacing w:after="0" w:line="480" w:lineRule="auto"/>
        <w:ind w:left="720" w:firstLine="720"/>
        <w:jc w:val="both"/>
        <w:rPr>
          <w:rFonts w:ascii="Arial" w:eastAsia="Times New Roman" w:hAnsi="Arial" w:cs="Arial"/>
          <w:b/>
          <w:sz w:val="24"/>
          <w:szCs w:val="24"/>
          <w:lang w:eastAsia="en-PH"/>
        </w:rPr>
      </w:pPr>
      <w:r>
        <w:rPr>
          <w:rFonts w:ascii="Arial" w:eastAsia="Times New Roman" w:hAnsi="Arial" w:cs="Arial"/>
          <w:b/>
          <w:sz w:val="24"/>
          <w:szCs w:val="24"/>
          <w:lang w:eastAsia="en-PH"/>
        </w:rPr>
        <w:t>Length of Service:</w:t>
      </w:r>
    </w:p>
    <w:p w14:paraId="7C88A6F8"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less than a year</w:t>
      </w:r>
    </w:p>
    <w:p w14:paraId="217A85C9"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1 </w:t>
      </w:r>
      <w:proofErr w:type="gramStart"/>
      <w:r>
        <w:rPr>
          <w:rFonts w:ascii="Arial" w:eastAsia="Times New Roman" w:hAnsi="Arial" w:cs="Arial"/>
          <w:sz w:val="24"/>
          <w:szCs w:val="24"/>
          <w:lang w:eastAsia="en-PH"/>
        </w:rPr>
        <w:t>-  years</w:t>
      </w:r>
      <w:proofErr w:type="gramEnd"/>
    </w:p>
    <w:p w14:paraId="746B3613"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4 – 6 years</w:t>
      </w:r>
    </w:p>
    <w:p w14:paraId="500670BC"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more than 6 years</w:t>
      </w:r>
    </w:p>
    <w:p w14:paraId="221FC37A"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p>
    <w:p w14:paraId="379AD75E" w14:textId="77777777" w:rsidR="00B85400" w:rsidRDefault="00D32C54">
      <w:pPr>
        <w:spacing w:after="0" w:line="480" w:lineRule="auto"/>
        <w:ind w:left="720" w:firstLine="720"/>
        <w:jc w:val="both"/>
        <w:rPr>
          <w:rFonts w:ascii="Arial" w:eastAsia="Times New Roman" w:hAnsi="Arial" w:cs="Arial"/>
          <w:b/>
          <w:bCs/>
          <w:sz w:val="24"/>
          <w:szCs w:val="24"/>
          <w:lang w:eastAsia="en-PH"/>
        </w:rPr>
      </w:pPr>
      <w:r>
        <w:rPr>
          <w:rFonts w:ascii="Arial" w:eastAsia="Times New Roman" w:hAnsi="Arial" w:cs="Arial"/>
          <w:b/>
          <w:bCs/>
          <w:sz w:val="24"/>
          <w:szCs w:val="24"/>
          <w:lang w:eastAsia="en-PH"/>
        </w:rPr>
        <w:t>Performance Rating:</w:t>
      </w:r>
    </w:p>
    <w:p w14:paraId="4A4505E4" w14:textId="77777777" w:rsidR="00B85400" w:rsidRDefault="00D32C54">
      <w:pPr>
        <w:spacing w:after="0" w:line="480" w:lineRule="auto"/>
        <w:ind w:left="720" w:firstLine="720"/>
        <w:jc w:val="both"/>
        <w:rPr>
          <w:rFonts w:ascii="Arial" w:eastAsia="Times New Roman" w:hAnsi="Arial" w:cs="Arial"/>
          <w:sz w:val="24"/>
          <w:szCs w:val="24"/>
          <w:lang w:eastAsia="en-PH"/>
        </w:rPr>
      </w:pPr>
      <w:r>
        <w:rPr>
          <w:rFonts w:ascii="Arial" w:eastAsia="Times New Roman" w:hAnsi="Arial" w:cs="Arial"/>
          <w:sz w:val="24"/>
          <w:szCs w:val="24"/>
          <w:lang w:eastAsia="en-PH"/>
        </w:rPr>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outstanding</w:t>
      </w:r>
    </w:p>
    <w:p w14:paraId="54FFE660"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very satisfactory</w:t>
      </w:r>
    </w:p>
    <w:p w14:paraId="7835D5F3"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satisfactory</w:t>
      </w:r>
    </w:p>
    <w:p w14:paraId="445DCCC1"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under satisfactory</w:t>
      </w:r>
    </w:p>
    <w:p w14:paraId="5D84DD28" w14:textId="77777777" w:rsidR="00B85400" w:rsidRDefault="00D32C54">
      <w:pPr>
        <w:spacing w:after="0" w:line="480" w:lineRule="auto"/>
        <w:jc w:val="both"/>
        <w:rPr>
          <w:rFonts w:ascii="Arial" w:eastAsia="Times New Roman" w:hAnsi="Arial" w:cs="Arial"/>
          <w:sz w:val="24"/>
          <w:szCs w:val="24"/>
          <w:lang w:eastAsia="en-PH"/>
        </w:rPr>
      </w:pPr>
      <w:r>
        <w:rPr>
          <w:rFonts w:ascii="Arial" w:eastAsia="Times New Roman" w:hAnsi="Arial" w:cs="Arial"/>
          <w:sz w:val="24"/>
          <w:szCs w:val="24"/>
          <w:lang w:eastAsia="en-PH"/>
        </w:rPr>
        <w:tab/>
      </w:r>
      <w:r>
        <w:rPr>
          <w:rFonts w:ascii="Arial" w:eastAsia="Times New Roman" w:hAnsi="Arial" w:cs="Arial"/>
          <w:sz w:val="24"/>
          <w:szCs w:val="24"/>
          <w:lang w:eastAsia="en-PH"/>
        </w:rPr>
        <w:tab/>
        <w:t xml:space="preserve">[   </w:t>
      </w:r>
      <w:proofErr w:type="gramStart"/>
      <w:r>
        <w:rPr>
          <w:rFonts w:ascii="Arial" w:eastAsia="Times New Roman" w:hAnsi="Arial" w:cs="Arial"/>
          <w:sz w:val="24"/>
          <w:szCs w:val="24"/>
          <w:lang w:eastAsia="en-PH"/>
        </w:rPr>
        <w:t xml:space="preserve">  ]</w:t>
      </w:r>
      <w:proofErr w:type="gramEnd"/>
      <w:r>
        <w:rPr>
          <w:rFonts w:ascii="Arial" w:eastAsia="Times New Roman" w:hAnsi="Arial" w:cs="Arial"/>
          <w:sz w:val="24"/>
          <w:szCs w:val="24"/>
          <w:lang w:eastAsia="en-PH"/>
        </w:rPr>
        <w:t xml:space="preserve"> poor</w:t>
      </w:r>
    </w:p>
    <w:p w14:paraId="4D252797" w14:textId="77777777" w:rsidR="00B85400" w:rsidRDefault="00B85400">
      <w:pPr>
        <w:spacing w:after="0" w:line="480" w:lineRule="auto"/>
        <w:jc w:val="both"/>
        <w:rPr>
          <w:rFonts w:ascii="Arial" w:eastAsia="Times New Roman" w:hAnsi="Arial" w:cs="Arial"/>
          <w:sz w:val="24"/>
          <w:szCs w:val="24"/>
          <w:lang w:eastAsia="en-PH"/>
        </w:rPr>
      </w:pPr>
    </w:p>
    <w:p w14:paraId="256CA074" w14:textId="77777777" w:rsidR="00B85400" w:rsidRDefault="00D32C54">
      <w:pPr>
        <w:spacing w:after="0" w:line="480" w:lineRule="auto"/>
        <w:ind w:left="1440"/>
        <w:jc w:val="both"/>
        <w:rPr>
          <w:rFonts w:ascii="Arial" w:eastAsia="Times New Roman" w:hAnsi="Arial" w:cs="Arial"/>
          <w:b/>
          <w:sz w:val="24"/>
          <w:szCs w:val="24"/>
          <w:lang w:eastAsia="en-PH"/>
        </w:rPr>
      </w:pPr>
      <w:r>
        <w:rPr>
          <w:rFonts w:ascii="Arial" w:eastAsia="Times New Roman" w:hAnsi="Arial" w:cs="Arial"/>
          <w:b/>
          <w:sz w:val="24"/>
          <w:szCs w:val="24"/>
          <w:lang w:eastAsia="en-PH"/>
        </w:rPr>
        <w:t>Appropriate Training, Seminars and Workshops Attended:</w:t>
      </w:r>
    </w:p>
    <w:p w14:paraId="53543863" w14:textId="77777777" w:rsidR="00B85400" w:rsidRDefault="00D32C54">
      <w:pPr>
        <w:spacing w:after="0" w:line="480" w:lineRule="auto"/>
        <w:ind w:left="720" w:firstLine="720"/>
        <w:jc w:val="both"/>
        <w:rPr>
          <w:rFonts w:ascii="Arial" w:eastAsia="Times New Roman" w:hAnsi="Arial" w:cs="Arial"/>
          <w:bCs/>
          <w:sz w:val="24"/>
          <w:szCs w:val="24"/>
          <w:lang w:eastAsia="en-PH"/>
        </w:rPr>
      </w:pPr>
      <w:r>
        <w:rPr>
          <w:rFonts w:ascii="Arial" w:eastAsia="Times New Roman" w:hAnsi="Arial" w:cs="Arial"/>
          <w:bCs/>
          <w:sz w:val="24"/>
          <w:szCs w:val="24"/>
          <w:lang w:eastAsia="en-PH"/>
        </w:rPr>
        <w:t xml:space="preserve">[  </w:t>
      </w:r>
      <w:proofErr w:type="gramStart"/>
      <w:r>
        <w:rPr>
          <w:rFonts w:ascii="Arial" w:eastAsia="Times New Roman" w:hAnsi="Arial" w:cs="Arial"/>
          <w:bCs/>
          <w:sz w:val="24"/>
          <w:szCs w:val="24"/>
          <w:lang w:eastAsia="en-PH"/>
        </w:rPr>
        <w:t xml:space="preserve">  ]</w:t>
      </w:r>
      <w:proofErr w:type="gramEnd"/>
      <w:r>
        <w:rPr>
          <w:rFonts w:ascii="Arial" w:eastAsia="Times New Roman" w:hAnsi="Arial" w:cs="Arial"/>
          <w:bCs/>
          <w:sz w:val="24"/>
          <w:szCs w:val="24"/>
          <w:lang w:eastAsia="en-PH"/>
        </w:rPr>
        <w:t xml:space="preserve">  International</w:t>
      </w:r>
    </w:p>
    <w:p w14:paraId="61041B49" w14:textId="77777777" w:rsidR="00B85400" w:rsidRDefault="00D32C54">
      <w:pPr>
        <w:spacing w:after="0" w:line="480" w:lineRule="auto"/>
        <w:ind w:left="720" w:firstLine="720"/>
        <w:jc w:val="both"/>
        <w:rPr>
          <w:rFonts w:ascii="Arial" w:eastAsia="Times New Roman" w:hAnsi="Arial" w:cs="Arial"/>
          <w:bCs/>
          <w:color w:val="000000"/>
          <w:sz w:val="24"/>
          <w:szCs w:val="24"/>
          <w:lang w:eastAsia="en-PH"/>
        </w:rPr>
      </w:pPr>
      <w:r>
        <w:rPr>
          <w:rFonts w:ascii="Arial" w:eastAsia="Times New Roman" w:hAnsi="Arial" w:cs="Arial"/>
          <w:bCs/>
          <w:color w:val="000000"/>
          <w:sz w:val="24"/>
          <w:szCs w:val="24"/>
          <w:lang w:eastAsia="en-PH"/>
        </w:rPr>
        <w:t xml:space="preserve">[  </w:t>
      </w:r>
      <w:proofErr w:type="gramStart"/>
      <w:r>
        <w:rPr>
          <w:rFonts w:ascii="Arial" w:eastAsia="Times New Roman" w:hAnsi="Arial" w:cs="Arial"/>
          <w:bCs/>
          <w:color w:val="000000"/>
          <w:sz w:val="24"/>
          <w:szCs w:val="24"/>
          <w:lang w:eastAsia="en-PH"/>
        </w:rPr>
        <w:t xml:space="preserve">  ]</w:t>
      </w:r>
      <w:proofErr w:type="gramEnd"/>
      <w:r>
        <w:rPr>
          <w:rFonts w:ascii="Arial" w:eastAsia="Times New Roman" w:hAnsi="Arial" w:cs="Arial"/>
          <w:bCs/>
          <w:color w:val="000000"/>
          <w:sz w:val="24"/>
          <w:szCs w:val="24"/>
          <w:lang w:eastAsia="en-PH"/>
        </w:rPr>
        <w:t xml:space="preserve">  National</w:t>
      </w:r>
    </w:p>
    <w:p w14:paraId="759799E1" w14:textId="77777777" w:rsidR="00B85400" w:rsidRDefault="00D32C54">
      <w:pPr>
        <w:spacing w:after="0" w:line="480" w:lineRule="auto"/>
        <w:ind w:left="720" w:firstLine="720"/>
        <w:jc w:val="both"/>
        <w:rPr>
          <w:rFonts w:ascii="Arial" w:eastAsia="Times New Roman" w:hAnsi="Arial" w:cs="Arial"/>
          <w:bCs/>
          <w:color w:val="000000"/>
          <w:sz w:val="24"/>
          <w:szCs w:val="24"/>
          <w:lang w:eastAsia="en-PH"/>
        </w:rPr>
      </w:pPr>
      <w:r>
        <w:rPr>
          <w:rFonts w:ascii="Arial" w:eastAsia="Times New Roman" w:hAnsi="Arial" w:cs="Arial"/>
          <w:bCs/>
          <w:color w:val="000000"/>
          <w:sz w:val="24"/>
          <w:szCs w:val="24"/>
          <w:lang w:eastAsia="en-PH"/>
        </w:rPr>
        <w:t xml:space="preserve">[  </w:t>
      </w:r>
      <w:proofErr w:type="gramStart"/>
      <w:r>
        <w:rPr>
          <w:rFonts w:ascii="Arial" w:eastAsia="Times New Roman" w:hAnsi="Arial" w:cs="Arial"/>
          <w:bCs/>
          <w:color w:val="000000"/>
          <w:sz w:val="24"/>
          <w:szCs w:val="24"/>
          <w:lang w:eastAsia="en-PH"/>
        </w:rPr>
        <w:t xml:space="preserve">  ]</w:t>
      </w:r>
      <w:proofErr w:type="gramEnd"/>
      <w:r>
        <w:rPr>
          <w:rFonts w:ascii="Arial" w:eastAsia="Times New Roman" w:hAnsi="Arial" w:cs="Arial"/>
          <w:bCs/>
          <w:color w:val="000000"/>
          <w:sz w:val="24"/>
          <w:szCs w:val="24"/>
          <w:lang w:eastAsia="en-PH"/>
        </w:rPr>
        <w:t xml:space="preserve">  Regional</w:t>
      </w:r>
    </w:p>
    <w:p w14:paraId="53F74F30" w14:textId="77777777" w:rsidR="00B85400" w:rsidRDefault="00D32C54">
      <w:pPr>
        <w:spacing w:after="0" w:line="480" w:lineRule="auto"/>
        <w:ind w:left="720" w:firstLine="720"/>
        <w:jc w:val="both"/>
        <w:rPr>
          <w:rFonts w:ascii="Arial" w:eastAsia="Times New Roman" w:hAnsi="Arial" w:cs="Arial"/>
          <w:bCs/>
          <w:color w:val="000000"/>
          <w:sz w:val="24"/>
          <w:szCs w:val="24"/>
          <w:lang w:eastAsia="en-PH"/>
        </w:rPr>
      </w:pPr>
      <w:r>
        <w:rPr>
          <w:rFonts w:ascii="Arial" w:eastAsia="Times New Roman" w:hAnsi="Arial" w:cs="Arial"/>
          <w:bCs/>
          <w:color w:val="000000"/>
          <w:sz w:val="24"/>
          <w:szCs w:val="24"/>
          <w:lang w:eastAsia="en-PH"/>
        </w:rPr>
        <w:t xml:space="preserve">[  </w:t>
      </w:r>
      <w:proofErr w:type="gramStart"/>
      <w:r>
        <w:rPr>
          <w:rFonts w:ascii="Arial" w:eastAsia="Times New Roman" w:hAnsi="Arial" w:cs="Arial"/>
          <w:bCs/>
          <w:color w:val="000000"/>
          <w:sz w:val="24"/>
          <w:szCs w:val="24"/>
          <w:lang w:eastAsia="en-PH"/>
        </w:rPr>
        <w:t xml:space="preserve">  ]</w:t>
      </w:r>
      <w:proofErr w:type="gramEnd"/>
      <w:r>
        <w:rPr>
          <w:rFonts w:ascii="Arial" w:eastAsia="Times New Roman" w:hAnsi="Arial" w:cs="Arial"/>
          <w:bCs/>
          <w:color w:val="000000"/>
          <w:sz w:val="24"/>
          <w:szCs w:val="24"/>
          <w:lang w:eastAsia="en-PH"/>
        </w:rPr>
        <w:t xml:space="preserve">  Division</w:t>
      </w:r>
    </w:p>
    <w:p w14:paraId="51A5C76B" w14:textId="77777777" w:rsidR="00B85400" w:rsidRDefault="00D32C54">
      <w:pPr>
        <w:spacing w:after="0" w:line="480" w:lineRule="auto"/>
        <w:ind w:left="720" w:firstLine="720"/>
        <w:jc w:val="both"/>
        <w:rPr>
          <w:rFonts w:ascii="Arial" w:eastAsia="Times New Roman" w:hAnsi="Arial" w:cs="Arial"/>
          <w:bCs/>
          <w:color w:val="000000"/>
          <w:sz w:val="24"/>
          <w:szCs w:val="24"/>
          <w:lang w:eastAsia="en-PH"/>
        </w:rPr>
      </w:pPr>
      <w:r>
        <w:rPr>
          <w:rFonts w:ascii="Arial" w:eastAsia="Times New Roman" w:hAnsi="Arial" w:cs="Arial"/>
          <w:bCs/>
          <w:color w:val="000000"/>
          <w:sz w:val="24"/>
          <w:szCs w:val="24"/>
          <w:lang w:eastAsia="en-PH"/>
        </w:rPr>
        <w:t xml:space="preserve">[  </w:t>
      </w:r>
      <w:proofErr w:type="gramStart"/>
      <w:r>
        <w:rPr>
          <w:rFonts w:ascii="Arial" w:eastAsia="Times New Roman" w:hAnsi="Arial" w:cs="Arial"/>
          <w:bCs/>
          <w:color w:val="000000"/>
          <w:sz w:val="24"/>
          <w:szCs w:val="24"/>
          <w:lang w:eastAsia="en-PH"/>
        </w:rPr>
        <w:t xml:space="preserve">  ]</w:t>
      </w:r>
      <w:proofErr w:type="gramEnd"/>
      <w:r>
        <w:rPr>
          <w:rFonts w:ascii="Arial" w:eastAsia="Times New Roman" w:hAnsi="Arial" w:cs="Arial"/>
          <w:bCs/>
          <w:color w:val="000000"/>
          <w:sz w:val="24"/>
          <w:szCs w:val="24"/>
          <w:lang w:eastAsia="en-PH"/>
        </w:rPr>
        <w:t xml:space="preserve">  District</w:t>
      </w:r>
    </w:p>
    <w:p w14:paraId="5FE02BAF"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35F8D448" w14:textId="77777777" w:rsidR="00B85400" w:rsidRDefault="00B85400">
      <w:pPr>
        <w:spacing w:after="0" w:line="480" w:lineRule="auto"/>
        <w:jc w:val="both"/>
        <w:rPr>
          <w:rFonts w:ascii="Arial" w:eastAsia="Times New Roman" w:hAnsi="Arial" w:cs="Arial"/>
          <w:bCs/>
          <w:color w:val="000000"/>
          <w:sz w:val="24"/>
          <w:szCs w:val="24"/>
          <w:lang w:eastAsia="en-PH"/>
        </w:rPr>
      </w:pPr>
    </w:p>
    <w:p w14:paraId="25F4A3BA" w14:textId="77777777" w:rsidR="00B85400" w:rsidRDefault="00B85400">
      <w:pPr>
        <w:spacing w:after="0" w:line="480" w:lineRule="auto"/>
        <w:jc w:val="both"/>
        <w:rPr>
          <w:rFonts w:ascii="Arial" w:eastAsia="Times New Roman" w:hAnsi="Arial" w:cs="Arial"/>
          <w:bCs/>
          <w:color w:val="000000"/>
          <w:sz w:val="24"/>
          <w:szCs w:val="24"/>
          <w:lang w:eastAsia="en-PH"/>
        </w:rPr>
      </w:pPr>
    </w:p>
    <w:p w14:paraId="3539DAAE" w14:textId="77777777" w:rsidR="00B85400" w:rsidRDefault="00D32C54">
      <w:pPr>
        <w:spacing w:after="0" w:line="240" w:lineRule="auto"/>
        <w:ind w:right="4" w:firstLine="720"/>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 xml:space="preserve">II. EXTENT OF UTILIZATION OF LEARNING RESOURCES IN TEACHING </w:t>
      </w:r>
      <w:r>
        <w:rPr>
          <w:rFonts w:ascii="Arial" w:hAnsi="Arial" w:cs="Arial"/>
          <w:b/>
          <w:bCs/>
          <w:color w:val="000000" w:themeColor="text1"/>
          <w:sz w:val="24"/>
          <w:szCs w:val="24"/>
        </w:rPr>
        <w:tab/>
        <w:t>BASIC MATHEMATICS</w:t>
      </w:r>
    </w:p>
    <w:p w14:paraId="07872353" w14:textId="77777777" w:rsidR="00B85400" w:rsidRDefault="00B85400">
      <w:pPr>
        <w:spacing w:after="0" w:line="240" w:lineRule="auto"/>
        <w:ind w:left="1080" w:right="4" w:hanging="360"/>
        <w:jc w:val="both"/>
        <w:rPr>
          <w:rFonts w:ascii="Arial" w:hAnsi="Arial" w:cs="Arial"/>
          <w:b/>
          <w:bCs/>
          <w:color w:val="000000" w:themeColor="text1"/>
          <w:sz w:val="24"/>
          <w:szCs w:val="24"/>
        </w:rPr>
      </w:pPr>
    </w:p>
    <w:p w14:paraId="6662E005" w14:textId="77777777" w:rsidR="00B85400" w:rsidRDefault="00D32C54">
      <w:pPr>
        <w:spacing w:after="0" w:line="240" w:lineRule="auto"/>
        <w:ind w:left="720" w:firstLine="720"/>
        <w:jc w:val="both"/>
        <w:rPr>
          <w:rFonts w:ascii="Arial" w:hAnsi="Arial" w:cs="Arial"/>
          <w:sz w:val="24"/>
          <w:szCs w:val="24"/>
        </w:rPr>
      </w:pPr>
      <w:r>
        <w:rPr>
          <w:rFonts w:ascii="Arial" w:eastAsia="Times New Roman" w:hAnsi="Arial" w:cs="Arial"/>
          <w:b/>
          <w:bCs/>
          <w:sz w:val="24"/>
          <w:szCs w:val="24"/>
          <w:lang w:val="en-PH" w:eastAsia="en-PH"/>
        </w:rPr>
        <w:t>Direction</w:t>
      </w:r>
      <w:r>
        <w:rPr>
          <w:rFonts w:ascii="Arial" w:eastAsia="Times New Roman" w:hAnsi="Arial" w:cs="Arial"/>
          <w:sz w:val="24"/>
          <w:szCs w:val="24"/>
          <w:lang w:val="en-PH" w:eastAsia="en-PH"/>
        </w:rPr>
        <w:t xml:space="preserve">: </w:t>
      </w:r>
      <w:r>
        <w:rPr>
          <w:rFonts w:ascii="Arial" w:hAnsi="Arial" w:cs="Arial"/>
          <w:sz w:val="24"/>
          <w:szCs w:val="24"/>
        </w:rPr>
        <w:t xml:space="preserve">Below are statements describing the extent of utilization of learning resources in teaching Basic Mathematics as perceived by the teacher-respondents in terms of </w:t>
      </w:r>
      <w:r>
        <w:rPr>
          <w:rFonts w:ascii="Arial" w:hAnsi="Arial" w:cs="Arial"/>
          <w:sz w:val="24"/>
          <w:szCs w:val="24"/>
          <w:lang w:val="en-PH"/>
        </w:rPr>
        <w:t>print and teacher-made instructional materials</w:t>
      </w:r>
      <w:r>
        <w:rPr>
          <w:rFonts w:ascii="Arial" w:hAnsi="Arial" w:cs="Arial"/>
          <w:sz w:val="24"/>
          <w:szCs w:val="24"/>
        </w:rPr>
        <w:t xml:space="preserve">, </w:t>
      </w:r>
      <w:r>
        <w:rPr>
          <w:rFonts w:ascii="Arial" w:hAnsi="Arial" w:cs="Arial"/>
          <w:sz w:val="24"/>
          <w:szCs w:val="24"/>
          <w:lang w:val="en-PH"/>
        </w:rPr>
        <w:t>manipulatives and concrete learning materials</w:t>
      </w:r>
      <w:r>
        <w:rPr>
          <w:rFonts w:ascii="Arial" w:hAnsi="Arial" w:cs="Arial"/>
          <w:sz w:val="24"/>
          <w:szCs w:val="24"/>
        </w:rPr>
        <w:t xml:space="preserve">, </w:t>
      </w:r>
      <w:r>
        <w:rPr>
          <w:rFonts w:ascii="Arial" w:hAnsi="Arial" w:cs="Arial"/>
          <w:sz w:val="24"/>
          <w:szCs w:val="24"/>
          <w:lang w:val="en-PH"/>
        </w:rPr>
        <w:t>visual and multimedia resources</w:t>
      </w:r>
      <w:r>
        <w:rPr>
          <w:rFonts w:ascii="Arial" w:hAnsi="Arial" w:cs="Arial"/>
          <w:sz w:val="24"/>
          <w:szCs w:val="24"/>
        </w:rPr>
        <w:t xml:space="preserve">, </w:t>
      </w:r>
      <w:r>
        <w:rPr>
          <w:rFonts w:ascii="Arial" w:hAnsi="Arial" w:cs="Arial"/>
          <w:sz w:val="24"/>
          <w:szCs w:val="24"/>
          <w:lang w:val="en-PH"/>
        </w:rPr>
        <w:t>digital and technology-based learning resources</w:t>
      </w:r>
      <w:r>
        <w:rPr>
          <w:rFonts w:ascii="Arial" w:hAnsi="Arial" w:cs="Arial"/>
          <w:sz w:val="24"/>
          <w:szCs w:val="24"/>
        </w:rPr>
        <w:t>,</w:t>
      </w:r>
      <w:r>
        <w:rPr>
          <w:rFonts w:ascii="Arial" w:hAnsi="Arial" w:cs="Arial"/>
          <w:sz w:val="24"/>
          <w:szCs w:val="24"/>
          <w:lang w:val="en-PH"/>
        </w:rPr>
        <w:t xml:space="preserve"> and</w:t>
      </w:r>
      <w:r>
        <w:rPr>
          <w:rFonts w:ascii="Arial" w:hAnsi="Arial" w:cs="Arial"/>
          <w:sz w:val="24"/>
          <w:szCs w:val="24"/>
        </w:rPr>
        <w:t xml:space="preserve"> </w:t>
      </w:r>
      <w:r>
        <w:rPr>
          <w:rFonts w:ascii="Arial" w:hAnsi="Arial" w:cs="Arial"/>
          <w:sz w:val="24"/>
          <w:szCs w:val="24"/>
          <w:lang w:val="en-PH"/>
        </w:rPr>
        <w:t>contextualized and locally available learning resources</w:t>
      </w:r>
      <w:r>
        <w:rPr>
          <w:rFonts w:ascii="Arial" w:hAnsi="Arial" w:cs="Arial"/>
          <w:sz w:val="24"/>
          <w:szCs w:val="24"/>
        </w:rPr>
        <w:t>.</w:t>
      </w:r>
    </w:p>
    <w:p w14:paraId="7A391AD8" w14:textId="77777777" w:rsidR="00B85400" w:rsidRDefault="00B85400">
      <w:pPr>
        <w:spacing w:after="0" w:line="240" w:lineRule="auto"/>
        <w:jc w:val="both"/>
        <w:rPr>
          <w:rFonts w:ascii="Arial" w:hAnsi="Arial" w:cs="Arial"/>
          <w:sz w:val="24"/>
          <w:szCs w:val="24"/>
        </w:rPr>
      </w:pPr>
    </w:p>
    <w:p w14:paraId="7BC7DA69" w14:textId="77777777" w:rsidR="00B85400" w:rsidRDefault="00D32C54">
      <w:pPr>
        <w:spacing w:after="0" w:line="240" w:lineRule="auto"/>
        <w:ind w:left="720" w:firstLine="720"/>
        <w:jc w:val="both"/>
        <w:rPr>
          <w:rFonts w:ascii="Arial" w:hAnsi="Arial" w:cs="Arial"/>
          <w:sz w:val="24"/>
          <w:szCs w:val="24"/>
          <w:lang w:val="en-PH"/>
        </w:rPr>
      </w:pPr>
      <w:r>
        <w:rPr>
          <w:rFonts w:ascii="Arial" w:hAnsi="Arial" w:cs="Arial"/>
          <w:sz w:val="24"/>
          <w:szCs w:val="24"/>
        </w:rPr>
        <w:t>Kindly indicate your response by checking (√) the choice that best reflects your opinion. Use the following scale as your reference:</w:t>
      </w:r>
    </w:p>
    <w:p w14:paraId="3D12D76B" w14:textId="77777777" w:rsidR="00B85400" w:rsidRDefault="00B85400">
      <w:pPr>
        <w:spacing w:after="0" w:line="240" w:lineRule="auto"/>
        <w:jc w:val="both"/>
        <w:rPr>
          <w:rFonts w:ascii="Arial" w:hAnsi="Arial" w:cs="Arial"/>
          <w:sz w:val="24"/>
          <w:szCs w:val="24"/>
        </w:rPr>
      </w:pPr>
    </w:p>
    <w:p w14:paraId="16DF05A8" w14:textId="77777777" w:rsidR="00B85400" w:rsidRDefault="00B85400">
      <w:pPr>
        <w:spacing w:after="0" w:line="240" w:lineRule="auto"/>
        <w:ind w:firstLine="720"/>
        <w:jc w:val="both"/>
        <w:rPr>
          <w:rFonts w:ascii="Arial" w:hAnsi="Arial" w:cs="Arial"/>
          <w:sz w:val="24"/>
          <w:szCs w:val="24"/>
        </w:rPr>
      </w:pPr>
    </w:p>
    <w:p w14:paraId="04E8B316" w14:textId="77777777" w:rsidR="00B85400" w:rsidRDefault="00D32C54">
      <w:pPr>
        <w:pStyle w:val="NoSpacing"/>
        <w:ind w:firstLine="720"/>
        <w:jc w:val="both"/>
        <w:rPr>
          <w:rFonts w:ascii="Arial" w:hAnsi="Arial" w:cs="Arial"/>
          <w:sz w:val="24"/>
          <w:szCs w:val="24"/>
        </w:rPr>
      </w:pPr>
      <w:r>
        <w:rPr>
          <w:rFonts w:ascii="Arial" w:hAnsi="Arial" w:cs="Arial"/>
          <w:b/>
          <w:bCs/>
          <w:sz w:val="24"/>
          <w:szCs w:val="24"/>
        </w:rPr>
        <w:t xml:space="preserve">VERY </w:t>
      </w:r>
      <w:r>
        <w:rPr>
          <w:rFonts w:ascii="Arial" w:hAnsi="Arial" w:cs="Arial"/>
          <w:b/>
          <w:bCs/>
          <w:sz w:val="24"/>
          <w:szCs w:val="24"/>
          <w:lang w:val="en-US"/>
        </w:rPr>
        <w:t>HIGHLY UTILIZED</w:t>
      </w:r>
      <w:r>
        <w:rPr>
          <w:rFonts w:ascii="Arial" w:hAnsi="Arial" w:cs="Arial"/>
          <w:b/>
          <w:bCs/>
          <w:sz w:val="24"/>
          <w:szCs w:val="24"/>
        </w:rPr>
        <w:t xml:space="preserve"> (5)</w:t>
      </w:r>
      <w:r>
        <w:rPr>
          <w:rFonts w:ascii="Arial" w:hAnsi="Arial" w:cs="Arial"/>
          <w:sz w:val="24"/>
          <w:szCs w:val="24"/>
        </w:rPr>
        <w:t xml:space="preserve"> –</w:t>
      </w:r>
      <w:r>
        <w:rPr>
          <w:rFonts w:ascii="Arial" w:hAnsi="Arial" w:cs="Arial"/>
          <w:sz w:val="24"/>
          <w:szCs w:val="24"/>
          <w:lang w:val="en-US"/>
        </w:rPr>
        <w:t xml:space="preserve"> </w:t>
      </w:r>
      <w:r>
        <w:rPr>
          <w:rFonts w:ascii="Arial" w:hAnsi="Arial" w:cs="Arial"/>
          <w:sz w:val="24"/>
          <w:szCs w:val="24"/>
        </w:rPr>
        <w:t xml:space="preserve">the </w:t>
      </w:r>
      <w:r>
        <w:rPr>
          <w:rFonts w:ascii="Arial" w:eastAsia="SimSun" w:hAnsi="Arial" w:cs="Arial"/>
          <w:sz w:val="24"/>
          <w:szCs w:val="24"/>
        </w:rPr>
        <w:t xml:space="preserve">learning resource is utilized consistently and </w:t>
      </w:r>
      <w:r>
        <w:rPr>
          <w:rFonts w:ascii="Arial" w:eastAsia="SimSun" w:hAnsi="Arial" w:cs="Arial"/>
          <w:sz w:val="24"/>
          <w:szCs w:val="24"/>
          <w:lang w:val="en-US"/>
        </w:rPr>
        <w:tab/>
      </w:r>
      <w:r>
        <w:rPr>
          <w:rFonts w:ascii="Arial" w:eastAsia="SimSun" w:hAnsi="Arial" w:cs="Arial"/>
          <w:sz w:val="24"/>
          <w:szCs w:val="24"/>
        </w:rPr>
        <w:t>extensively in teaching Basic Mathematics</w:t>
      </w:r>
    </w:p>
    <w:p w14:paraId="6E2AF72E" w14:textId="77777777" w:rsidR="00B85400" w:rsidRDefault="00B85400">
      <w:pPr>
        <w:pStyle w:val="NoSpacing"/>
        <w:ind w:firstLine="720"/>
        <w:jc w:val="both"/>
        <w:rPr>
          <w:rFonts w:ascii="Arial" w:hAnsi="Arial" w:cs="Arial"/>
          <w:sz w:val="24"/>
          <w:szCs w:val="24"/>
        </w:rPr>
      </w:pPr>
    </w:p>
    <w:p w14:paraId="015995A7" w14:textId="77777777" w:rsidR="00B85400" w:rsidRDefault="00D32C54">
      <w:pPr>
        <w:pStyle w:val="NoSpacing"/>
        <w:ind w:firstLine="720"/>
        <w:jc w:val="both"/>
        <w:rPr>
          <w:rFonts w:ascii="Arial" w:eastAsia="SimSun" w:hAnsi="Arial" w:cs="Arial"/>
          <w:sz w:val="24"/>
          <w:szCs w:val="24"/>
        </w:rPr>
      </w:pPr>
      <w:r>
        <w:rPr>
          <w:rFonts w:ascii="Arial" w:hAnsi="Arial" w:cs="Arial"/>
          <w:b/>
          <w:bCs/>
          <w:sz w:val="24"/>
          <w:szCs w:val="24"/>
          <w:lang w:val="en-US"/>
        </w:rPr>
        <w:t xml:space="preserve">HIGHLY UTILIZED </w:t>
      </w:r>
      <w:r>
        <w:rPr>
          <w:rFonts w:ascii="Arial" w:hAnsi="Arial" w:cs="Arial"/>
          <w:b/>
          <w:bCs/>
          <w:sz w:val="24"/>
          <w:szCs w:val="24"/>
        </w:rPr>
        <w:t>(4)</w:t>
      </w:r>
      <w:r>
        <w:rPr>
          <w:rFonts w:ascii="Arial" w:hAnsi="Arial" w:cs="Arial"/>
          <w:sz w:val="24"/>
          <w:szCs w:val="24"/>
        </w:rPr>
        <w:t xml:space="preserve"> – </w:t>
      </w:r>
      <w:r>
        <w:rPr>
          <w:rFonts w:ascii="Arial" w:eastAsia="SimSun" w:hAnsi="Arial" w:cs="Arial"/>
          <w:sz w:val="24"/>
          <w:szCs w:val="24"/>
        </w:rPr>
        <w:t xml:space="preserve">the learning resource is utilized frequently in teaching </w:t>
      </w:r>
      <w:r>
        <w:rPr>
          <w:rFonts w:ascii="Arial" w:eastAsia="SimSun" w:hAnsi="Arial" w:cs="Arial"/>
          <w:sz w:val="24"/>
          <w:szCs w:val="24"/>
          <w:lang w:val="en-US"/>
        </w:rPr>
        <w:tab/>
      </w:r>
      <w:r>
        <w:rPr>
          <w:rFonts w:ascii="Arial" w:eastAsia="SimSun" w:hAnsi="Arial" w:cs="Arial"/>
          <w:sz w:val="24"/>
          <w:szCs w:val="24"/>
        </w:rPr>
        <w:t>Basic Mathematics</w:t>
      </w:r>
    </w:p>
    <w:p w14:paraId="64CED765" w14:textId="77777777" w:rsidR="00B85400" w:rsidRDefault="00B85400">
      <w:pPr>
        <w:pStyle w:val="NoSpacing"/>
        <w:ind w:firstLine="720"/>
        <w:jc w:val="both"/>
        <w:rPr>
          <w:rFonts w:ascii="Arial" w:hAnsi="Arial" w:cs="Arial"/>
          <w:sz w:val="24"/>
          <w:szCs w:val="24"/>
        </w:rPr>
      </w:pPr>
    </w:p>
    <w:p w14:paraId="6E2A3294" w14:textId="77777777" w:rsidR="00B85400" w:rsidRDefault="00D32C54">
      <w:pPr>
        <w:pStyle w:val="NoSpacing"/>
        <w:ind w:firstLine="720"/>
        <w:jc w:val="both"/>
        <w:rPr>
          <w:rFonts w:ascii="Arial" w:hAnsi="Arial" w:cs="Arial"/>
          <w:sz w:val="24"/>
          <w:szCs w:val="24"/>
        </w:rPr>
      </w:pPr>
      <w:r>
        <w:rPr>
          <w:rFonts w:ascii="Arial" w:hAnsi="Arial" w:cs="Arial"/>
          <w:b/>
          <w:bCs/>
          <w:sz w:val="24"/>
          <w:szCs w:val="24"/>
        </w:rPr>
        <w:t>MODERATE</w:t>
      </w:r>
      <w:r>
        <w:rPr>
          <w:rFonts w:ascii="Arial" w:hAnsi="Arial" w:cs="Arial"/>
          <w:b/>
          <w:bCs/>
          <w:sz w:val="24"/>
          <w:szCs w:val="24"/>
          <w:lang w:val="en-US"/>
        </w:rPr>
        <w:t xml:space="preserve">LY UTILIZED </w:t>
      </w:r>
      <w:r>
        <w:rPr>
          <w:rFonts w:ascii="Arial" w:hAnsi="Arial" w:cs="Arial"/>
          <w:b/>
          <w:bCs/>
          <w:sz w:val="24"/>
          <w:szCs w:val="24"/>
        </w:rPr>
        <w:t xml:space="preserve">(3) </w:t>
      </w:r>
      <w:r>
        <w:rPr>
          <w:rFonts w:ascii="Arial" w:hAnsi="Arial" w:cs="Arial"/>
          <w:sz w:val="24"/>
          <w:szCs w:val="24"/>
        </w:rPr>
        <w:t xml:space="preserve">– the </w:t>
      </w:r>
      <w:r>
        <w:rPr>
          <w:rFonts w:ascii="Arial" w:eastAsia="SimSun" w:hAnsi="Arial" w:cs="Arial"/>
          <w:sz w:val="24"/>
          <w:szCs w:val="24"/>
        </w:rPr>
        <w:t xml:space="preserve">learning resource is utilized at a moderate </w:t>
      </w:r>
      <w:r>
        <w:rPr>
          <w:rFonts w:ascii="Arial" w:eastAsia="SimSun" w:hAnsi="Arial" w:cs="Arial"/>
          <w:sz w:val="24"/>
          <w:szCs w:val="24"/>
          <w:lang w:val="en-US"/>
        </w:rPr>
        <w:tab/>
      </w:r>
      <w:r>
        <w:rPr>
          <w:rFonts w:ascii="Arial" w:eastAsia="SimSun" w:hAnsi="Arial" w:cs="Arial"/>
          <w:sz w:val="24"/>
          <w:szCs w:val="24"/>
        </w:rPr>
        <w:t>level in teaching Basic Mathematics</w:t>
      </w:r>
    </w:p>
    <w:p w14:paraId="63E34ADB" w14:textId="77777777" w:rsidR="00B85400" w:rsidRDefault="00B85400">
      <w:pPr>
        <w:pStyle w:val="NoSpacing"/>
        <w:ind w:firstLine="720"/>
        <w:jc w:val="both"/>
        <w:rPr>
          <w:rFonts w:ascii="Arial" w:hAnsi="Arial" w:cs="Arial"/>
          <w:sz w:val="24"/>
          <w:szCs w:val="24"/>
        </w:rPr>
      </w:pPr>
    </w:p>
    <w:p w14:paraId="21BB8D66" w14:textId="77777777" w:rsidR="00B85400" w:rsidRDefault="00D32C54">
      <w:pPr>
        <w:pStyle w:val="NoSpacing"/>
        <w:ind w:firstLine="720"/>
        <w:jc w:val="both"/>
        <w:rPr>
          <w:rFonts w:ascii="Arial" w:hAnsi="Arial" w:cs="Arial"/>
          <w:sz w:val="24"/>
          <w:szCs w:val="24"/>
        </w:rPr>
      </w:pPr>
      <w:r>
        <w:rPr>
          <w:rFonts w:ascii="Arial" w:hAnsi="Arial" w:cs="Arial"/>
          <w:b/>
          <w:bCs/>
          <w:sz w:val="24"/>
          <w:szCs w:val="24"/>
          <w:lang w:val="en-US"/>
        </w:rPr>
        <w:t xml:space="preserve">SLIGHTLY UTILIZED </w:t>
      </w:r>
      <w:r>
        <w:rPr>
          <w:rFonts w:ascii="Arial" w:hAnsi="Arial" w:cs="Arial"/>
          <w:b/>
          <w:bCs/>
          <w:sz w:val="24"/>
          <w:szCs w:val="24"/>
        </w:rPr>
        <w:t xml:space="preserve">(2) </w:t>
      </w:r>
      <w:r>
        <w:rPr>
          <w:rFonts w:ascii="Arial" w:hAnsi="Arial" w:cs="Arial"/>
          <w:sz w:val="24"/>
          <w:szCs w:val="24"/>
        </w:rPr>
        <w:t xml:space="preserve">- the </w:t>
      </w:r>
      <w:r>
        <w:rPr>
          <w:rFonts w:ascii="Arial" w:eastAsia="SimSun" w:hAnsi="Arial" w:cs="Arial"/>
          <w:sz w:val="24"/>
          <w:szCs w:val="24"/>
        </w:rPr>
        <w:t xml:space="preserve">learning resource is utilized occasionally or to a </w:t>
      </w:r>
      <w:r>
        <w:rPr>
          <w:rFonts w:ascii="Arial" w:eastAsia="SimSun" w:hAnsi="Arial" w:cs="Arial"/>
          <w:sz w:val="24"/>
          <w:szCs w:val="24"/>
          <w:lang w:val="en-US"/>
        </w:rPr>
        <w:tab/>
      </w:r>
      <w:r>
        <w:rPr>
          <w:rFonts w:ascii="Arial" w:eastAsia="SimSun" w:hAnsi="Arial" w:cs="Arial"/>
          <w:sz w:val="24"/>
          <w:szCs w:val="24"/>
        </w:rPr>
        <w:t>limited extent in teaching Basic Mathematics</w:t>
      </w:r>
    </w:p>
    <w:p w14:paraId="332C53BA" w14:textId="77777777" w:rsidR="00B85400" w:rsidRDefault="00B85400">
      <w:pPr>
        <w:pStyle w:val="NoSpacing"/>
        <w:ind w:firstLine="720"/>
        <w:jc w:val="both"/>
        <w:rPr>
          <w:rFonts w:ascii="Arial" w:hAnsi="Arial" w:cs="Arial"/>
          <w:sz w:val="24"/>
          <w:szCs w:val="24"/>
        </w:rPr>
      </w:pPr>
    </w:p>
    <w:p w14:paraId="4694DFF6" w14:textId="77777777" w:rsidR="00B85400" w:rsidRDefault="00D32C54">
      <w:pPr>
        <w:pStyle w:val="NoSpacing"/>
        <w:ind w:firstLine="720"/>
        <w:jc w:val="both"/>
        <w:rPr>
          <w:rFonts w:ascii="Arial" w:hAnsi="Arial" w:cs="Arial"/>
          <w:sz w:val="24"/>
          <w:szCs w:val="24"/>
        </w:rPr>
      </w:pPr>
      <w:r>
        <w:rPr>
          <w:rFonts w:ascii="Arial" w:hAnsi="Arial" w:cs="Arial"/>
          <w:b/>
          <w:bCs/>
          <w:sz w:val="24"/>
          <w:szCs w:val="24"/>
          <w:lang w:val="en-US"/>
        </w:rPr>
        <w:t xml:space="preserve">NOT UTILIZED </w:t>
      </w:r>
      <w:r>
        <w:rPr>
          <w:rFonts w:ascii="Arial" w:hAnsi="Arial" w:cs="Arial"/>
          <w:b/>
          <w:bCs/>
          <w:sz w:val="24"/>
          <w:szCs w:val="24"/>
        </w:rPr>
        <w:t>(1)</w:t>
      </w:r>
      <w:r>
        <w:rPr>
          <w:rFonts w:ascii="Arial" w:hAnsi="Arial" w:cs="Arial"/>
          <w:sz w:val="24"/>
          <w:szCs w:val="24"/>
        </w:rPr>
        <w:t xml:space="preserve"> – the </w:t>
      </w:r>
      <w:r>
        <w:rPr>
          <w:rFonts w:ascii="Arial" w:eastAsia="SimSun" w:hAnsi="Arial" w:cs="Arial"/>
          <w:sz w:val="24"/>
          <w:szCs w:val="24"/>
        </w:rPr>
        <w:t xml:space="preserve">learning resource is not utilized in teaching Basic </w:t>
      </w:r>
      <w:r>
        <w:rPr>
          <w:rFonts w:ascii="Arial" w:eastAsia="SimSun" w:hAnsi="Arial" w:cs="Arial"/>
          <w:sz w:val="24"/>
          <w:szCs w:val="24"/>
          <w:lang w:val="en-US"/>
        </w:rPr>
        <w:tab/>
      </w:r>
      <w:r>
        <w:rPr>
          <w:rFonts w:ascii="Arial" w:eastAsia="SimSun" w:hAnsi="Arial" w:cs="Arial"/>
          <w:sz w:val="24"/>
          <w:szCs w:val="24"/>
        </w:rPr>
        <w:t>Mathematics</w:t>
      </w:r>
    </w:p>
    <w:p w14:paraId="5860AE97" w14:textId="77777777" w:rsidR="00B85400" w:rsidRDefault="00D32C54">
      <w:pPr>
        <w:pStyle w:val="NoSpacing"/>
        <w:ind w:firstLine="720"/>
        <w:jc w:val="both"/>
        <w:rPr>
          <w:rFonts w:ascii="Arial" w:hAnsi="Arial" w:cs="Arial"/>
          <w:color w:val="000000"/>
          <w:sz w:val="24"/>
          <w:szCs w:val="24"/>
        </w:rPr>
      </w:pPr>
      <w:r>
        <w:rPr>
          <w:rFonts w:ascii="Arial" w:hAnsi="Arial" w:cs="Arial"/>
          <w:sz w:val="24"/>
          <w:szCs w:val="24"/>
          <w:lang w:val="en-US"/>
        </w:rPr>
        <w:t xml:space="preserve"> </w:t>
      </w: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0"/>
        <w:gridCol w:w="720"/>
        <w:gridCol w:w="720"/>
        <w:gridCol w:w="720"/>
        <w:gridCol w:w="630"/>
        <w:gridCol w:w="630"/>
      </w:tblGrid>
      <w:tr w:rsidR="00B85400" w14:paraId="18581BAD" w14:textId="77777777">
        <w:tc>
          <w:tcPr>
            <w:tcW w:w="5490" w:type="dxa"/>
          </w:tcPr>
          <w:p w14:paraId="1016C8F9" w14:textId="77777777" w:rsidR="00B85400" w:rsidRDefault="00D32C54">
            <w:pPr>
              <w:spacing w:after="0" w:line="240" w:lineRule="auto"/>
              <w:jc w:val="center"/>
              <w:rPr>
                <w:rFonts w:ascii="Arial" w:hAnsi="Arial" w:cs="Arial"/>
                <w:b/>
                <w:bCs/>
                <w:sz w:val="24"/>
                <w:szCs w:val="24"/>
              </w:rPr>
            </w:pPr>
            <w:r>
              <w:rPr>
                <w:rFonts w:ascii="Arial" w:hAnsi="Arial" w:cs="Arial"/>
                <w:b/>
                <w:bCs/>
                <w:sz w:val="24"/>
                <w:szCs w:val="24"/>
              </w:rPr>
              <w:t>Statements</w:t>
            </w:r>
          </w:p>
        </w:tc>
        <w:tc>
          <w:tcPr>
            <w:tcW w:w="720" w:type="dxa"/>
          </w:tcPr>
          <w:p w14:paraId="5528C46F" w14:textId="77777777" w:rsidR="00B85400" w:rsidRDefault="00D32C54">
            <w:pPr>
              <w:spacing w:after="0" w:line="480" w:lineRule="auto"/>
              <w:jc w:val="center"/>
              <w:rPr>
                <w:rFonts w:ascii="Arial" w:hAnsi="Arial" w:cs="Arial"/>
                <w:b/>
                <w:bCs/>
                <w:sz w:val="24"/>
                <w:szCs w:val="24"/>
              </w:rPr>
            </w:pPr>
            <w:r>
              <w:rPr>
                <w:rFonts w:ascii="Arial" w:hAnsi="Arial" w:cs="Arial"/>
                <w:b/>
                <w:bCs/>
                <w:sz w:val="24"/>
                <w:szCs w:val="24"/>
              </w:rPr>
              <w:t>5</w:t>
            </w:r>
          </w:p>
        </w:tc>
        <w:tc>
          <w:tcPr>
            <w:tcW w:w="720" w:type="dxa"/>
          </w:tcPr>
          <w:p w14:paraId="1804B736" w14:textId="77777777" w:rsidR="00B85400" w:rsidRDefault="00D32C54">
            <w:pPr>
              <w:spacing w:after="0" w:line="480" w:lineRule="auto"/>
              <w:jc w:val="center"/>
              <w:rPr>
                <w:rFonts w:ascii="Arial" w:hAnsi="Arial" w:cs="Arial"/>
                <w:b/>
                <w:bCs/>
                <w:sz w:val="24"/>
                <w:szCs w:val="24"/>
              </w:rPr>
            </w:pPr>
            <w:r>
              <w:rPr>
                <w:rFonts w:ascii="Arial" w:hAnsi="Arial" w:cs="Arial"/>
                <w:b/>
                <w:bCs/>
                <w:sz w:val="24"/>
                <w:szCs w:val="24"/>
              </w:rPr>
              <w:t>4</w:t>
            </w:r>
          </w:p>
        </w:tc>
        <w:tc>
          <w:tcPr>
            <w:tcW w:w="720" w:type="dxa"/>
          </w:tcPr>
          <w:p w14:paraId="07F540C7" w14:textId="77777777" w:rsidR="00B85400" w:rsidRDefault="00D32C54">
            <w:pPr>
              <w:spacing w:after="0" w:line="480" w:lineRule="auto"/>
              <w:jc w:val="center"/>
              <w:rPr>
                <w:rFonts w:ascii="Arial" w:hAnsi="Arial" w:cs="Arial"/>
                <w:b/>
                <w:bCs/>
                <w:sz w:val="24"/>
                <w:szCs w:val="24"/>
              </w:rPr>
            </w:pPr>
            <w:r>
              <w:rPr>
                <w:rFonts w:ascii="Arial" w:hAnsi="Arial" w:cs="Arial"/>
                <w:b/>
                <w:bCs/>
                <w:sz w:val="24"/>
                <w:szCs w:val="24"/>
              </w:rPr>
              <w:t>3</w:t>
            </w:r>
          </w:p>
        </w:tc>
        <w:tc>
          <w:tcPr>
            <w:tcW w:w="630" w:type="dxa"/>
          </w:tcPr>
          <w:p w14:paraId="66C2C192" w14:textId="77777777" w:rsidR="00B85400" w:rsidRDefault="00D32C54">
            <w:pPr>
              <w:spacing w:after="0" w:line="480" w:lineRule="auto"/>
              <w:jc w:val="center"/>
              <w:rPr>
                <w:rFonts w:ascii="Arial" w:hAnsi="Arial" w:cs="Arial"/>
                <w:b/>
                <w:bCs/>
                <w:sz w:val="24"/>
                <w:szCs w:val="24"/>
              </w:rPr>
            </w:pPr>
            <w:r>
              <w:rPr>
                <w:rFonts w:ascii="Arial" w:hAnsi="Arial" w:cs="Arial"/>
                <w:b/>
                <w:bCs/>
                <w:sz w:val="24"/>
                <w:szCs w:val="24"/>
              </w:rPr>
              <w:t>2</w:t>
            </w:r>
          </w:p>
        </w:tc>
        <w:tc>
          <w:tcPr>
            <w:tcW w:w="630" w:type="dxa"/>
          </w:tcPr>
          <w:p w14:paraId="5888EF7B" w14:textId="77777777" w:rsidR="00B85400" w:rsidRDefault="00D32C54">
            <w:pPr>
              <w:spacing w:after="0" w:line="480" w:lineRule="auto"/>
              <w:jc w:val="center"/>
              <w:rPr>
                <w:rFonts w:ascii="Arial" w:hAnsi="Arial" w:cs="Arial"/>
                <w:b/>
                <w:bCs/>
                <w:sz w:val="24"/>
                <w:szCs w:val="24"/>
              </w:rPr>
            </w:pPr>
            <w:r>
              <w:rPr>
                <w:rFonts w:ascii="Arial" w:hAnsi="Arial" w:cs="Arial"/>
                <w:b/>
                <w:bCs/>
                <w:sz w:val="24"/>
                <w:szCs w:val="24"/>
              </w:rPr>
              <w:t>1</w:t>
            </w:r>
          </w:p>
        </w:tc>
      </w:tr>
      <w:tr w:rsidR="00B85400" w14:paraId="02DAEADF" w14:textId="77777777">
        <w:tc>
          <w:tcPr>
            <w:tcW w:w="8910" w:type="dxa"/>
            <w:gridSpan w:val="6"/>
            <w:shd w:val="clear" w:color="auto" w:fill="F2F2F2" w:themeFill="background1" w:themeFillShade="F2"/>
          </w:tcPr>
          <w:p w14:paraId="072A7519" w14:textId="77777777" w:rsidR="00B85400" w:rsidRDefault="00D32C54">
            <w:pPr>
              <w:spacing w:after="0" w:line="480" w:lineRule="auto"/>
              <w:jc w:val="both"/>
              <w:rPr>
                <w:rFonts w:ascii="Arial" w:hAnsi="Arial" w:cs="Arial"/>
                <w:b/>
                <w:bCs/>
                <w:sz w:val="24"/>
                <w:szCs w:val="24"/>
                <w:lang w:val="en-PH"/>
              </w:rPr>
            </w:pPr>
            <w:r>
              <w:rPr>
                <w:rFonts w:ascii="Arial" w:eastAsia="SimSun" w:hAnsi="Arial" w:cs="Arial"/>
                <w:b/>
                <w:bCs/>
                <w:sz w:val="24"/>
                <w:szCs w:val="24"/>
              </w:rPr>
              <w:t>PRINT AND TEACHER-MADE INSTRUCTIONAL MATERIALS</w:t>
            </w:r>
          </w:p>
        </w:tc>
      </w:tr>
      <w:tr w:rsidR="00B85400" w14:paraId="45573457" w14:textId="77777777">
        <w:trPr>
          <w:trHeight w:val="90"/>
        </w:trPr>
        <w:tc>
          <w:tcPr>
            <w:tcW w:w="5490" w:type="dxa"/>
          </w:tcPr>
          <w:p w14:paraId="237115A0" w14:textId="77777777" w:rsidR="00B85400" w:rsidRDefault="00D32C54">
            <w:pPr>
              <w:pStyle w:val="ListParagraph"/>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Printed textbooks and reference materials are utilized to support the teaching of Basic Mathematics.</w:t>
            </w:r>
          </w:p>
        </w:tc>
        <w:tc>
          <w:tcPr>
            <w:tcW w:w="720" w:type="dxa"/>
          </w:tcPr>
          <w:p w14:paraId="44575FD6" w14:textId="77777777" w:rsidR="00B85400" w:rsidRDefault="00B85400">
            <w:pPr>
              <w:spacing w:after="0" w:line="480" w:lineRule="auto"/>
              <w:jc w:val="center"/>
              <w:rPr>
                <w:rFonts w:ascii="Arial" w:hAnsi="Arial" w:cs="Arial"/>
                <w:sz w:val="24"/>
                <w:szCs w:val="24"/>
              </w:rPr>
            </w:pPr>
          </w:p>
        </w:tc>
        <w:tc>
          <w:tcPr>
            <w:tcW w:w="720" w:type="dxa"/>
          </w:tcPr>
          <w:p w14:paraId="670474E0" w14:textId="77777777" w:rsidR="00B85400" w:rsidRDefault="00B85400">
            <w:pPr>
              <w:spacing w:after="0" w:line="480" w:lineRule="auto"/>
              <w:jc w:val="center"/>
              <w:rPr>
                <w:rFonts w:ascii="Arial" w:hAnsi="Arial" w:cs="Arial"/>
                <w:sz w:val="24"/>
                <w:szCs w:val="24"/>
              </w:rPr>
            </w:pPr>
          </w:p>
        </w:tc>
        <w:tc>
          <w:tcPr>
            <w:tcW w:w="720" w:type="dxa"/>
          </w:tcPr>
          <w:p w14:paraId="310490F0" w14:textId="77777777" w:rsidR="00B85400" w:rsidRDefault="00B85400">
            <w:pPr>
              <w:spacing w:after="0" w:line="480" w:lineRule="auto"/>
              <w:jc w:val="center"/>
              <w:rPr>
                <w:rFonts w:ascii="Arial" w:hAnsi="Arial" w:cs="Arial"/>
                <w:sz w:val="24"/>
                <w:szCs w:val="24"/>
              </w:rPr>
            </w:pPr>
          </w:p>
        </w:tc>
        <w:tc>
          <w:tcPr>
            <w:tcW w:w="630" w:type="dxa"/>
          </w:tcPr>
          <w:p w14:paraId="17391FAE" w14:textId="77777777" w:rsidR="00B85400" w:rsidRDefault="00B85400">
            <w:pPr>
              <w:spacing w:after="0" w:line="480" w:lineRule="auto"/>
              <w:jc w:val="center"/>
              <w:rPr>
                <w:rFonts w:ascii="Arial" w:hAnsi="Arial" w:cs="Arial"/>
                <w:sz w:val="24"/>
                <w:szCs w:val="24"/>
              </w:rPr>
            </w:pPr>
          </w:p>
        </w:tc>
        <w:tc>
          <w:tcPr>
            <w:tcW w:w="630" w:type="dxa"/>
          </w:tcPr>
          <w:p w14:paraId="05811D8C" w14:textId="77777777" w:rsidR="00B85400" w:rsidRDefault="00B85400">
            <w:pPr>
              <w:spacing w:after="0" w:line="480" w:lineRule="auto"/>
              <w:jc w:val="center"/>
              <w:rPr>
                <w:rFonts w:ascii="Arial" w:hAnsi="Arial" w:cs="Arial"/>
                <w:sz w:val="24"/>
                <w:szCs w:val="24"/>
              </w:rPr>
            </w:pPr>
          </w:p>
        </w:tc>
      </w:tr>
      <w:tr w:rsidR="00B85400" w14:paraId="1901864D" w14:textId="77777777">
        <w:tc>
          <w:tcPr>
            <w:tcW w:w="5490" w:type="dxa"/>
          </w:tcPr>
          <w:p w14:paraId="3D7FB516" w14:textId="77777777" w:rsidR="00B85400" w:rsidRDefault="00D32C54">
            <w:pPr>
              <w:pStyle w:val="ListParagraph"/>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Teacher-made worksheets are utilized to provide learners with practice activities in Basic Mathematics.</w:t>
            </w:r>
          </w:p>
        </w:tc>
        <w:tc>
          <w:tcPr>
            <w:tcW w:w="720" w:type="dxa"/>
          </w:tcPr>
          <w:p w14:paraId="6752F1C5" w14:textId="77777777" w:rsidR="00B85400" w:rsidRDefault="00B85400">
            <w:pPr>
              <w:spacing w:after="0" w:line="480" w:lineRule="auto"/>
              <w:jc w:val="center"/>
              <w:rPr>
                <w:rFonts w:ascii="Arial" w:hAnsi="Arial" w:cs="Arial"/>
                <w:sz w:val="24"/>
                <w:szCs w:val="24"/>
              </w:rPr>
            </w:pPr>
          </w:p>
        </w:tc>
        <w:tc>
          <w:tcPr>
            <w:tcW w:w="720" w:type="dxa"/>
          </w:tcPr>
          <w:p w14:paraId="7411F82B" w14:textId="77777777" w:rsidR="00B85400" w:rsidRDefault="00B85400">
            <w:pPr>
              <w:spacing w:after="0" w:line="480" w:lineRule="auto"/>
              <w:jc w:val="center"/>
              <w:rPr>
                <w:rFonts w:ascii="Arial" w:hAnsi="Arial" w:cs="Arial"/>
                <w:sz w:val="24"/>
                <w:szCs w:val="24"/>
              </w:rPr>
            </w:pPr>
          </w:p>
        </w:tc>
        <w:tc>
          <w:tcPr>
            <w:tcW w:w="720" w:type="dxa"/>
          </w:tcPr>
          <w:p w14:paraId="706A6F25" w14:textId="77777777" w:rsidR="00B85400" w:rsidRDefault="00B85400">
            <w:pPr>
              <w:spacing w:after="0" w:line="480" w:lineRule="auto"/>
              <w:jc w:val="center"/>
              <w:rPr>
                <w:rFonts w:ascii="Arial" w:hAnsi="Arial" w:cs="Arial"/>
                <w:sz w:val="24"/>
                <w:szCs w:val="24"/>
              </w:rPr>
            </w:pPr>
          </w:p>
        </w:tc>
        <w:tc>
          <w:tcPr>
            <w:tcW w:w="630" w:type="dxa"/>
          </w:tcPr>
          <w:p w14:paraId="3E36E371" w14:textId="77777777" w:rsidR="00B85400" w:rsidRDefault="00B85400">
            <w:pPr>
              <w:spacing w:after="0" w:line="480" w:lineRule="auto"/>
              <w:jc w:val="center"/>
              <w:rPr>
                <w:rFonts w:ascii="Arial" w:hAnsi="Arial" w:cs="Arial"/>
                <w:sz w:val="24"/>
                <w:szCs w:val="24"/>
              </w:rPr>
            </w:pPr>
          </w:p>
        </w:tc>
        <w:tc>
          <w:tcPr>
            <w:tcW w:w="630" w:type="dxa"/>
          </w:tcPr>
          <w:p w14:paraId="5AC02969" w14:textId="77777777" w:rsidR="00B85400" w:rsidRDefault="00B85400">
            <w:pPr>
              <w:spacing w:after="0" w:line="480" w:lineRule="auto"/>
              <w:jc w:val="center"/>
              <w:rPr>
                <w:rFonts w:ascii="Arial" w:hAnsi="Arial" w:cs="Arial"/>
                <w:sz w:val="24"/>
                <w:szCs w:val="24"/>
              </w:rPr>
            </w:pPr>
          </w:p>
        </w:tc>
      </w:tr>
      <w:tr w:rsidR="00B85400" w14:paraId="7C420777" w14:textId="77777777">
        <w:tc>
          <w:tcPr>
            <w:tcW w:w="5490" w:type="dxa"/>
          </w:tcPr>
          <w:p w14:paraId="6A89F3B0" w14:textId="77777777" w:rsidR="00B85400" w:rsidRDefault="00D32C54">
            <w:pPr>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Printed activity sheets are utilized to reinforce mathematical concepts and skills.</w:t>
            </w:r>
          </w:p>
        </w:tc>
        <w:tc>
          <w:tcPr>
            <w:tcW w:w="720" w:type="dxa"/>
          </w:tcPr>
          <w:p w14:paraId="49569E39" w14:textId="77777777" w:rsidR="00B85400" w:rsidRDefault="00B85400">
            <w:pPr>
              <w:spacing w:after="0" w:line="480" w:lineRule="auto"/>
              <w:jc w:val="center"/>
              <w:rPr>
                <w:rFonts w:ascii="Arial" w:hAnsi="Arial" w:cs="Arial"/>
                <w:sz w:val="24"/>
                <w:szCs w:val="24"/>
              </w:rPr>
            </w:pPr>
          </w:p>
        </w:tc>
        <w:tc>
          <w:tcPr>
            <w:tcW w:w="720" w:type="dxa"/>
          </w:tcPr>
          <w:p w14:paraId="1B00D124" w14:textId="77777777" w:rsidR="00B85400" w:rsidRDefault="00B85400">
            <w:pPr>
              <w:spacing w:after="0" w:line="480" w:lineRule="auto"/>
              <w:jc w:val="center"/>
              <w:rPr>
                <w:rFonts w:ascii="Arial" w:hAnsi="Arial" w:cs="Arial"/>
                <w:sz w:val="24"/>
                <w:szCs w:val="24"/>
              </w:rPr>
            </w:pPr>
          </w:p>
        </w:tc>
        <w:tc>
          <w:tcPr>
            <w:tcW w:w="720" w:type="dxa"/>
          </w:tcPr>
          <w:p w14:paraId="09642327" w14:textId="77777777" w:rsidR="00B85400" w:rsidRDefault="00B85400">
            <w:pPr>
              <w:spacing w:after="0" w:line="480" w:lineRule="auto"/>
              <w:jc w:val="center"/>
              <w:rPr>
                <w:rFonts w:ascii="Arial" w:hAnsi="Arial" w:cs="Arial"/>
                <w:sz w:val="24"/>
                <w:szCs w:val="24"/>
              </w:rPr>
            </w:pPr>
          </w:p>
        </w:tc>
        <w:tc>
          <w:tcPr>
            <w:tcW w:w="630" w:type="dxa"/>
          </w:tcPr>
          <w:p w14:paraId="61A5572C" w14:textId="77777777" w:rsidR="00B85400" w:rsidRDefault="00B85400">
            <w:pPr>
              <w:spacing w:after="0" w:line="480" w:lineRule="auto"/>
              <w:jc w:val="center"/>
              <w:rPr>
                <w:rFonts w:ascii="Arial" w:hAnsi="Arial" w:cs="Arial"/>
                <w:sz w:val="24"/>
                <w:szCs w:val="24"/>
              </w:rPr>
            </w:pPr>
          </w:p>
        </w:tc>
        <w:tc>
          <w:tcPr>
            <w:tcW w:w="630" w:type="dxa"/>
          </w:tcPr>
          <w:p w14:paraId="1F0E222E" w14:textId="77777777" w:rsidR="00B85400" w:rsidRDefault="00B85400">
            <w:pPr>
              <w:spacing w:after="0" w:line="480" w:lineRule="auto"/>
              <w:jc w:val="center"/>
              <w:rPr>
                <w:rFonts w:ascii="Arial" w:hAnsi="Arial" w:cs="Arial"/>
                <w:sz w:val="24"/>
                <w:szCs w:val="24"/>
              </w:rPr>
            </w:pPr>
          </w:p>
        </w:tc>
      </w:tr>
      <w:tr w:rsidR="00B85400" w14:paraId="7279B194" w14:textId="77777777">
        <w:tc>
          <w:tcPr>
            <w:tcW w:w="5490" w:type="dxa"/>
          </w:tcPr>
          <w:p w14:paraId="0C254862" w14:textId="77777777" w:rsidR="00B85400" w:rsidRDefault="00D32C54">
            <w:pPr>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Teacher-made instructional materials are utilized to address specific learning needs in Basic Mathematics.</w:t>
            </w:r>
          </w:p>
        </w:tc>
        <w:tc>
          <w:tcPr>
            <w:tcW w:w="720" w:type="dxa"/>
          </w:tcPr>
          <w:p w14:paraId="0D569D83" w14:textId="77777777" w:rsidR="00B85400" w:rsidRDefault="00B85400">
            <w:pPr>
              <w:spacing w:after="0" w:line="480" w:lineRule="auto"/>
              <w:jc w:val="center"/>
              <w:rPr>
                <w:rFonts w:ascii="Arial" w:hAnsi="Arial" w:cs="Arial"/>
                <w:sz w:val="24"/>
                <w:szCs w:val="24"/>
              </w:rPr>
            </w:pPr>
          </w:p>
        </w:tc>
        <w:tc>
          <w:tcPr>
            <w:tcW w:w="720" w:type="dxa"/>
          </w:tcPr>
          <w:p w14:paraId="4EE5701F" w14:textId="77777777" w:rsidR="00B85400" w:rsidRDefault="00B85400">
            <w:pPr>
              <w:spacing w:after="0" w:line="480" w:lineRule="auto"/>
              <w:jc w:val="center"/>
              <w:rPr>
                <w:rFonts w:ascii="Arial" w:hAnsi="Arial" w:cs="Arial"/>
                <w:sz w:val="24"/>
                <w:szCs w:val="24"/>
              </w:rPr>
            </w:pPr>
          </w:p>
        </w:tc>
        <w:tc>
          <w:tcPr>
            <w:tcW w:w="720" w:type="dxa"/>
          </w:tcPr>
          <w:p w14:paraId="530B44AE" w14:textId="77777777" w:rsidR="00B85400" w:rsidRDefault="00B85400">
            <w:pPr>
              <w:spacing w:after="0" w:line="480" w:lineRule="auto"/>
              <w:jc w:val="center"/>
              <w:rPr>
                <w:rFonts w:ascii="Arial" w:hAnsi="Arial" w:cs="Arial"/>
                <w:sz w:val="24"/>
                <w:szCs w:val="24"/>
              </w:rPr>
            </w:pPr>
          </w:p>
        </w:tc>
        <w:tc>
          <w:tcPr>
            <w:tcW w:w="630" w:type="dxa"/>
          </w:tcPr>
          <w:p w14:paraId="7256A4DE" w14:textId="77777777" w:rsidR="00B85400" w:rsidRDefault="00B85400">
            <w:pPr>
              <w:spacing w:after="0" w:line="480" w:lineRule="auto"/>
              <w:jc w:val="center"/>
              <w:rPr>
                <w:rFonts w:ascii="Arial" w:hAnsi="Arial" w:cs="Arial"/>
                <w:sz w:val="24"/>
                <w:szCs w:val="24"/>
              </w:rPr>
            </w:pPr>
          </w:p>
        </w:tc>
        <w:tc>
          <w:tcPr>
            <w:tcW w:w="630" w:type="dxa"/>
          </w:tcPr>
          <w:p w14:paraId="00FFDACE" w14:textId="77777777" w:rsidR="00B85400" w:rsidRDefault="00B85400">
            <w:pPr>
              <w:spacing w:after="0" w:line="480" w:lineRule="auto"/>
              <w:jc w:val="center"/>
              <w:rPr>
                <w:rFonts w:ascii="Arial" w:hAnsi="Arial" w:cs="Arial"/>
                <w:sz w:val="24"/>
                <w:szCs w:val="24"/>
              </w:rPr>
            </w:pPr>
          </w:p>
        </w:tc>
      </w:tr>
      <w:tr w:rsidR="00B85400" w14:paraId="09B758CA" w14:textId="77777777">
        <w:tc>
          <w:tcPr>
            <w:tcW w:w="5490" w:type="dxa"/>
          </w:tcPr>
          <w:p w14:paraId="419E6311" w14:textId="77777777" w:rsidR="00B85400" w:rsidRDefault="00D32C54">
            <w:pPr>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Printed supplementary materials are utilized to enrich learning activities in Basic Mathematics.</w:t>
            </w:r>
          </w:p>
        </w:tc>
        <w:tc>
          <w:tcPr>
            <w:tcW w:w="720" w:type="dxa"/>
          </w:tcPr>
          <w:p w14:paraId="744B628E" w14:textId="77777777" w:rsidR="00B85400" w:rsidRDefault="00B85400">
            <w:pPr>
              <w:spacing w:after="0" w:line="480" w:lineRule="auto"/>
              <w:jc w:val="center"/>
              <w:rPr>
                <w:rFonts w:ascii="Arial" w:hAnsi="Arial" w:cs="Arial"/>
                <w:sz w:val="24"/>
                <w:szCs w:val="24"/>
              </w:rPr>
            </w:pPr>
          </w:p>
        </w:tc>
        <w:tc>
          <w:tcPr>
            <w:tcW w:w="720" w:type="dxa"/>
          </w:tcPr>
          <w:p w14:paraId="0B10EA8F" w14:textId="77777777" w:rsidR="00B85400" w:rsidRDefault="00B85400">
            <w:pPr>
              <w:spacing w:after="0" w:line="480" w:lineRule="auto"/>
              <w:jc w:val="center"/>
              <w:rPr>
                <w:rFonts w:ascii="Arial" w:hAnsi="Arial" w:cs="Arial"/>
                <w:sz w:val="24"/>
                <w:szCs w:val="24"/>
              </w:rPr>
            </w:pPr>
          </w:p>
        </w:tc>
        <w:tc>
          <w:tcPr>
            <w:tcW w:w="720" w:type="dxa"/>
          </w:tcPr>
          <w:p w14:paraId="230324ED" w14:textId="77777777" w:rsidR="00B85400" w:rsidRDefault="00B85400">
            <w:pPr>
              <w:spacing w:after="0" w:line="480" w:lineRule="auto"/>
              <w:jc w:val="center"/>
              <w:rPr>
                <w:rFonts w:ascii="Arial" w:hAnsi="Arial" w:cs="Arial"/>
                <w:sz w:val="24"/>
                <w:szCs w:val="24"/>
              </w:rPr>
            </w:pPr>
          </w:p>
        </w:tc>
        <w:tc>
          <w:tcPr>
            <w:tcW w:w="630" w:type="dxa"/>
          </w:tcPr>
          <w:p w14:paraId="4AAC5BAF" w14:textId="77777777" w:rsidR="00B85400" w:rsidRDefault="00B85400">
            <w:pPr>
              <w:spacing w:after="0" w:line="480" w:lineRule="auto"/>
              <w:jc w:val="center"/>
              <w:rPr>
                <w:rFonts w:ascii="Arial" w:hAnsi="Arial" w:cs="Arial"/>
                <w:sz w:val="24"/>
                <w:szCs w:val="24"/>
              </w:rPr>
            </w:pPr>
          </w:p>
        </w:tc>
        <w:tc>
          <w:tcPr>
            <w:tcW w:w="630" w:type="dxa"/>
          </w:tcPr>
          <w:p w14:paraId="51461C45" w14:textId="77777777" w:rsidR="00B85400" w:rsidRDefault="00B85400">
            <w:pPr>
              <w:spacing w:after="0" w:line="480" w:lineRule="auto"/>
              <w:jc w:val="center"/>
              <w:rPr>
                <w:rFonts w:ascii="Arial" w:hAnsi="Arial" w:cs="Arial"/>
                <w:sz w:val="24"/>
                <w:szCs w:val="24"/>
              </w:rPr>
            </w:pPr>
          </w:p>
        </w:tc>
      </w:tr>
      <w:tr w:rsidR="00B85400" w14:paraId="7E5B070A" w14:textId="77777777">
        <w:tc>
          <w:tcPr>
            <w:tcW w:w="8910" w:type="dxa"/>
            <w:gridSpan w:val="6"/>
            <w:shd w:val="clear" w:color="auto" w:fill="F2F2F2" w:themeFill="background1" w:themeFillShade="F2"/>
          </w:tcPr>
          <w:p w14:paraId="59D5E911" w14:textId="77777777" w:rsidR="00B85400" w:rsidRDefault="00D32C54">
            <w:pPr>
              <w:spacing w:after="0" w:line="480" w:lineRule="auto"/>
              <w:jc w:val="both"/>
              <w:rPr>
                <w:rFonts w:ascii="Arial" w:hAnsi="Arial" w:cs="Arial"/>
                <w:b/>
                <w:bCs/>
                <w:sz w:val="24"/>
                <w:szCs w:val="24"/>
                <w:lang w:val="en-PH"/>
              </w:rPr>
            </w:pPr>
            <w:r>
              <w:rPr>
                <w:rFonts w:ascii="Arial" w:eastAsia="SimSun" w:hAnsi="Arial" w:cs="Arial"/>
                <w:b/>
                <w:bCs/>
                <w:sz w:val="24"/>
                <w:szCs w:val="24"/>
              </w:rPr>
              <w:lastRenderedPageBreak/>
              <w:t>MANIPULATIVES AND CONCRETE LEARNING MATERIALS</w:t>
            </w:r>
          </w:p>
        </w:tc>
      </w:tr>
      <w:tr w:rsidR="00B85400" w14:paraId="33F5C6B8" w14:textId="77777777">
        <w:tc>
          <w:tcPr>
            <w:tcW w:w="5490" w:type="dxa"/>
          </w:tcPr>
          <w:p w14:paraId="052A10FC" w14:textId="77777777" w:rsidR="00B85400" w:rsidRDefault="00D32C54">
            <w:pPr>
              <w:pStyle w:val="ListParagraph"/>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Concrete objects are utilized to illustrate mathematical concepts and operations.</w:t>
            </w:r>
          </w:p>
        </w:tc>
        <w:tc>
          <w:tcPr>
            <w:tcW w:w="720" w:type="dxa"/>
          </w:tcPr>
          <w:p w14:paraId="39DA3AE3" w14:textId="77777777" w:rsidR="00B85400" w:rsidRDefault="00B85400">
            <w:pPr>
              <w:spacing w:after="0" w:line="480" w:lineRule="auto"/>
              <w:jc w:val="center"/>
              <w:rPr>
                <w:rFonts w:ascii="Arial" w:hAnsi="Arial" w:cs="Arial"/>
                <w:sz w:val="24"/>
                <w:szCs w:val="24"/>
              </w:rPr>
            </w:pPr>
          </w:p>
        </w:tc>
        <w:tc>
          <w:tcPr>
            <w:tcW w:w="720" w:type="dxa"/>
          </w:tcPr>
          <w:p w14:paraId="0411D7CE" w14:textId="77777777" w:rsidR="00B85400" w:rsidRDefault="00B85400">
            <w:pPr>
              <w:spacing w:after="0" w:line="480" w:lineRule="auto"/>
              <w:jc w:val="center"/>
              <w:rPr>
                <w:rFonts w:ascii="Arial" w:hAnsi="Arial" w:cs="Arial"/>
                <w:sz w:val="24"/>
                <w:szCs w:val="24"/>
              </w:rPr>
            </w:pPr>
          </w:p>
        </w:tc>
        <w:tc>
          <w:tcPr>
            <w:tcW w:w="720" w:type="dxa"/>
          </w:tcPr>
          <w:p w14:paraId="3B90BC4C" w14:textId="77777777" w:rsidR="00B85400" w:rsidRDefault="00B85400">
            <w:pPr>
              <w:spacing w:after="0" w:line="480" w:lineRule="auto"/>
              <w:jc w:val="center"/>
              <w:rPr>
                <w:rFonts w:ascii="Arial" w:hAnsi="Arial" w:cs="Arial"/>
                <w:sz w:val="24"/>
                <w:szCs w:val="24"/>
              </w:rPr>
            </w:pPr>
          </w:p>
        </w:tc>
        <w:tc>
          <w:tcPr>
            <w:tcW w:w="630" w:type="dxa"/>
          </w:tcPr>
          <w:p w14:paraId="3A948DDF" w14:textId="77777777" w:rsidR="00B85400" w:rsidRDefault="00B85400">
            <w:pPr>
              <w:spacing w:after="0" w:line="480" w:lineRule="auto"/>
              <w:jc w:val="center"/>
              <w:rPr>
                <w:rFonts w:ascii="Arial" w:hAnsi="Arial" w:cs="Arial"/>
                <w:sz w:val="24"/>
                <w:szCs w:val="24"/>
              </w:rPr>
            </w:pPr>
          </w:p>
        </w:tc>
        <w:tc>
          <w:tcPr>
            <w:tcW w:w="630" w:type="dxa"/>
          </w:tcPr>
          <w:p w14:paraId="70136AD1" w14:textId="77777777" w:rsidR="00B85400" w:rsidRDefault="00B85400">
            <w:pPr>
              <w:spacing w:after="0" w:line="480" w:lineRule="auto"/>
              <w:jc w:val="center"/>
              <w:rPr>
                <w:rFonts w:ascii="Arial" w:hAnsi="Arial" w:cs="Arial"/>
                <w:sz w:val="24"/>
                <w:szCs w:val="24"/>
              </w:rPr>
            </w:pPr>
          </w:p>
        </w:tc>
      </w:tr>
      <w:tr w:rsidR="00B85400" w14:paraId="48B073EB" w14:textId="77777777">
        <w:tc>
          <w:tcPr>
            <w:tcW w:w="5490" w:type="dxa"/>
          </w:tcPr>
          <w:p w14:paraId="76D53ECE"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Mathematical manipulatives are utilized to help learners understand abstract mathematical concepts.</w:t>
            </w:r>
          </w:p>
        </w:tc>
        <w:tc>
          <w:tcPr>
            <w:tcW w:w="720" w:type="dxa"/>
          </w:tcPr>
          <w:p w14:paraId="6DD76D5A" w14:textId="77777777" w:rsidR="00B85400" w:rsidRDefault="00B85400">
            <w:pPr>
              <w:spacing w:after="0" w:line="480" w:lineRule="auto"/>
              <w:jc w:val="center"/>
              <w:rPr>
                <w:rFonts w:ascii="Arial" w:hAnsi="Arial" w:cs="Arial"/>
                <w:sz w:val="24"/>
                <w:szCs w:val="24"/>
              </w:rPr>
            </w:pPr>
          </w:p>
        </w:tc>
        <w:tc>
          <w:tcPr>
            <w:tcW w:w="720" w:type="dxa"/>
          </w:tcPr>
          <w:p w14:paraId="7C8B13F2" w14:textId="77777777" w:rsidR="00B85400" w:rsidRDefault="00B85400">
            <w:pPr>
              <w:spacing w:after="0" w:line="480" w:lineRule="auto"/>
              <w:jc w:val="center"/>
              <w:rPr>
                <w:rFonts w:ascii="Arial" w:hAnsi="Arial" w:cs="Arial"/>
                <w:sz w:val="24"/>
                <w:szCs w:val="24"/>
              </w:rPr>
            </w:pPr>
          </w:p>
        </w:tc>
        <w:tc>
          <w:tcPr>
            <w:tcW w:w="720" w:type="dxa"/>
          </w:tcPr>
          <w:p w14:paraId="7E892DA9" w14:textId="77777777" w:rsidR="00B85400" w:rsidRDefault="00B85400">
            <w:pPr>
              <w:spacing w:after="0" w:line="480" w:lineRule="auto"/>
              <w:jc w:val="center"/>
              <w:rPr>
                <w:rFonts w:ascii="Arial" w:hAnsi="Arial" w:cs="Arial"/>
                <w:sz w:val="24"/>
                <w:szCs w:val="24"/>
              </w:rPr>
            </w:pPr>
          </w:p>
        </w:tc>
        <w:tc>
          <w:tcPr>
            <w:tcW w:w="630" w:type="dxa"/>
          </w:tcPr>
          <w:p w14:paraId="6FA9AB3F" w14:textId="77777777" w:rsidR="00B85400" w:rsidRDefault="00B85400">
            <w:pPr>
              <w:spacing w:after="0" w:line="480" w:lineRule="auto"/>
              <w:jc w:val="center"/>
              <w:rPr>
                <w:rFonts w:ascii="Arial" w:hAnsi="Arial" w:cs="Arial"/>
                <w:sz w:val="24"/>
                <w:szCs w:val="24"/>
              </w:rPr>
            </w:pPr>
          </w:p>
        </w:tc>
        <w:tc>
          <w:tcPr>
            <w:tcW w:w="630" w:type="dxa"/>
          </w:tcPr>
          <w:p w14:paraId="5B1B7DA8" w14:textId="77777777" w:rsidR="00B85400" w:rsidRDefault="00B85400">
            <w:pPr>
              <w:spacing w:after="0" w:line="480" w:lineRule="auto"/>
              <w:jc w:val="center"/>
              <w:rPr>
                <w:rFonts w:ascii="Arial" w:hAnsi="Arial" w:cs="Arial"/>
                <w:sz w:val="24"/>
                <w:szCs w:val="24"/>
              </w:rPr>
            </w:pPr>
          </w:p>
        </w:tc>
      </w:tr>
      <w:tr w:rsidR="00B85400" w14:paraId="2D040F70" w14:textId="77777777">
        <w:tc>
          <w:tcPr>
            <w:tcW w:w="5490" w:type="dxa"/>
          </w:tcPr>
          <w:p w14:paraId="345BC8B3"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Counters, blocks, number cards, or similar materials are utilized during mathematics activities.</w:t>
            </w:r>
          </w:p>
        </w:tc>
        <w:tc>
          <w:tcPr>
            <w:tcW w:w="720" w:type="dxa"/>
          </w:tcPr>
          <w:p w14:paraId="402F5C0F" w14:textId="77777777" w:rsidR="00B85400" w:rsidRDefault="00B85400">
            <w:pPr>
              <w:spacing w:after="0" w:line="480" w:lineRule="auto"/>
              <w:jc w:val="center"/>
              <w:rPr>
                <w:rFonts w:ascii="Arial" w:hAnsi="Arial" w:cs="Arial"/>
                <w:sz w:val="24"/>
                <w:szCs w:val="24"/>
              </w:rPr>
            </w:pPr>
          </w:p>
        </w:tc>
        <w:tc>
          <w:tcPr>
            <w:tcW w:w="720" w:type="dxa"/>
          </w:tcPr>
          <w:p w14:paraId="73EB8DE7" w14:textId="77777777" w:rsidR="00B85400" w:rsidRDefault="00B85400">
            <w:pPr>
              <w:spacing w:after="0" w:line="480" w:lineRule="auto"/>
              <w:jc w:val="center"/>
              <w:rPr>
                <w:rFonts w:ascii="Arial" w:hAnsi="Arial" w:cs="Arial"/>
                <w:sz w:val="24"/>
                <w:szCs w:val="24"/>
              </w:rPr>
            </w:pPr>
          </w:p>
        </w:tc>
        <w:tc>
          <w:tcPr>
            <w:tcW w:w="720" w:type="dxa"/>
          </w:tcPr>
          <w:p w14:paraId="2EAFCAAF" w14:textId="77777777" w:rsidR="00B85400" w:rsidRDefault="00B85400">
            <w:pPr>
              <w:spacing w:after="0" w:line="480" w:lineRule="auto"/>
              <w:jc w:val="center"/>
              <w:rPr>
                <w:rFonts w:ascii="Arial" w:hAnsi="Arial" w:cs="Arial"/>
                <w:sz w:val="24"/>
                <w:szCs w:val="24"/>
              </w:rPr>
            </w:pPr>
          </w:p>
        </w:tc>
        <w:tc>
          <w:tcPr>
            <w:tcW w:w="630" w:type="dxa"/>
          </w:tcPr>
          <w:p w14:paraId="28FF677A" w14:textId="77777777" w:rsidR="00B85400" w:rsidRDefault="00B85400">
            <w:pPr>
              <w:spacing w:after="0" w:line="480" w:lineRule="auto"/>
              <w:jc w:val="center"/>
              <w:rPr>
                <w:rFonts w:ascii="Arial" w:hAnsi="Arial" w:cs="Arial"/>
                <w:sz w:val="24"/>
                <w:szCs w:val="24"/>
              </w:rPr>
            </w:pPr>
          </w:p>
        </w:tc>
        <w:tc>
          <w:tcPr>
            <w:tcW w:w="630" w:type="dxa"/>
          </w:tcPr>
          <w:p w14:paraId="69318D3B" w14:textId="77777777" w:rsidR="00B85400" w:rsidRDefault="00B85400">
            <w:pPr>
              <w:spacing w:after="0" w:line="480" w:lineRule="auto"/>
              <w:jc w:val="center"/>
              <w:rPr>
                <w:rFonts w:ascii="Arial" w:hAnsi="Arial" w:cs="Arial"/>
                <w:sz w:val="24"/>
                <w:szCs w:val="24"/>
              </w:rPr>
            </w:pPr>
          </w:p>
        </w:tc>
      </w:tr>
      <w:tr w:rsidR="00B85400" w14:paraId="07ED0903" w14:textId="77777777">
        <w:tc>
          <w:tcPr>
            <w:tcW w:w="5490" w:type="dxa"/>
          </w:tcPr>
          <w:p w14:paraId="0FD110F6"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Hands-on learning materials are utilized to provide opportunities for learners to explore mathematical relationships.</w:t>
            </w:r>
          </w:p>
        </w:tc>
        <w:tc>
          <w:tcPr>
            <w:tcW w:w="720" w:type="dxa"/>
          </w:tcPr>
          <w:p w14:paraId="6284559A" w14:textId="77777777" w:rsidR="00B85400" w:rsidRDefault="00B85400">
            <w:pPr>
              <w:spacing w:after="0" w:line="480" w:lineRule="auto"/>
              <w:jc w:val="center"/>
              <w:rPr>
                <w:rFonts w:ascii="Arial" w:hAnsi="Arial" w:cs="Arial"/>
                <w:sz w:val="24"/>
                <w:szCs w:val="24"/>
              </w:rPr>
            </w:pPr>
          </w:p>
        </w:tc>
        <w:tc>
          <w:tcPr>
            <w:tcW w:w="720" w:type="dxa"/>
          </w:tcPr>
          <w:p w14:paraId="09D4E38B" w14:textId="77777777" w:rsidR="00B85400" w:rsidRDefault="00B85400">
            <w:pPr>
              <w:spacing w:after="0" w:line="480" w:lineRule="auto"/>
              <w:jc w:val="center"/>
              <w:rPr>
                <w:rFonts w:ascii="Arial" w:hAnsi="Arial" w:cs="Arial"/>
                <w:sz w:val="24"/>
                <w:szCs w:val="24"/>
              </w:rPr>
            </w:pPr>
          </w:p>
        </w:tc>
        <w:tc>
          <w:tcPr>
            <w:tcW w:w="720" w:type="dxa"/>
          </w:tcPr>
          <w:p w14:paraId="472A02DE" w14:textId="77777777" w:rsidR="00B85400" w:rsidRDefault="00B85400">
            <w:pPr>
              <w:spacing w:after="0" w:line="480" w:lineRule="auto"/>
              <w:jc w:val="center"/>
              <w:rPr>
                <w:rFonts w:ascii="Arial" w:hAnsi="Arial" w:cs="Arial"/>
                <w:sz w:val="24"/>
                <w:szCs w:val="24"/>
              </w:rPr>
            </w:pPr>
          </w:p>
        </w:tc>
        <w:tc>
          <w:tcPr>
            <w:tcW w:w="630" w:type="dxa"/>
          </w:tcPr>
          <w:p w14:paraId="31BCE168" w14:textId="77777777" w:rsidR="00B85400" w:rsidRDefault="00B85400">
            <w:pPr>
              <w:spacing w:after="0" w:line="480" w:lineRule="auto"/>
              <w:jc w:val="center"/>
              <w:rPr>
                <w:rFonts w:ascii="Arial" w:hAnsi="Arial" w:cs="Arial"/>
                <w:sz w:val="24"/>
                <w:szCs w:val="24"/>
              </w:rPr>
            </w:pPr>
          </w:p>
        </w:tc>
        <w:tc>
          <w:tcPr>
            <w:tcW w:w="630" w:type="dxa"/>
          </w:tcPr>
          <w:p w14:paraId="362015B1" w14:textId="77777777" w:rsidR="00B85400" w:rsidRDefault="00B85400">
            <w:pPr>
              <w:spacing w:after="0" w:line="480" w:lineRule="auto"/>
              <w:jc w:val="center"/>
              <w:rPr>
                <w:rFonts w:ascii="Arial" w:hAnsi="Arial" w:cs="Arial"/>
                <w:sz w:val="24"/>
                <w:szCs w:val="24"/>
              </w:rPr>
            </w:pPr>
          </w:p>
        </w:tc>
      </w:tr>
      <w:tr w:rsidR="00B85400" w14:paraId="43294E49" w14:textId="77777777">
        <w:tc>
          <w:tcPr>
            <w:tcW w:w="5490" w:type="dxa"/>
          </w:tcPr>
          <w:p w14:paraId="2B7F662C"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Locally available concrete materials are utilized to demonstrate mathematical concepts and procedures.</w:t>
            </w:r>
          </w:p>
        </w:tc>
        <w:tc>
          <w:tcPr>
            <w:tcW w:w="720" w:type="dxa"/>
          </w:tcPr>
          <w:p w14:paraId="517F74A9" w14:textId="77777777" w:rsidR="00B85400" w:rsidRDefault="00B85400">
            <w:pPr>
              <w:spacing w:after="0" w:line="480" w:lineRule="auto"/>
              <w:jc w:val="center"/>
              <w:rPr>
                <w:rFonts w:ascii="Arial" w:hAnsi="Arial" w:cs="Arial"/>
                <w:sz w:val="24"/>
                <w:szCs w:val="24"/>
              </w:rPr>
            </w:pPr>
          </w:p>
        </w:tc>
        <w:tc>
          <w:tcPr>
            <w:tcW w:w="720" w:type="dxa"/>
          </w:tcPr>
          <w:p w14:paraId="21AB4699" w14:textId="77777777" w:rsidR="00B85400" w:rsidRDefault="00B85400">
            <w:pPr>
              <w:spacing w:after="0" w:line="480" w:lineRule="auto"/>
              <w:jc w:val="center"/>
              <w:rPr>
                <w:rFonts w:ascii="Arial" w:hAnsi="Arial" w:cs="Arial"/>
                <w:sz w:val="24"/>
                <w:szCs w:val="24"/>
              </w:rPr>
            </w:pPr>
          </w:p>
        </w:tc>
        <w:tc>
          <w:tcPr>
            <w:tcW w:w="720" w:type="dxa"/>
          </w:tcPr>
          <w:p w14:paraId="42C00ED5" w14:textId="77777777" w:rsidR="00B85400" w:rsidRDefault="00B85400">
            <w:pPr>
              <w:spacing w:after="0" w:line="480" w:lineRule="auto"/>
              <w:jc w:val="center"/>
              <w:rPr>
                <w:rFonts w:ascii="Arial" w:hAnsi="Arial" w:cs="Arial"/>
                <w:sz w:val="24"/>
                <w:szCs w:val="24"/>
              </w:rPr>
            </w:pPr>
          </w:p>
        </w:tc>
        <w:tc>
          <w:tcPr>
            <w:tcW w:w="630" w:type="dxa"/>
          </w:tcPr>
          <w:p w14:paraId="5D05E482" w14:textId="77777777" w:rsidR="00B85400" w:rsidRDefault="00B85400">
            <w:pPr>
              <w:spacing w:after="0" w:line="480" w:lineRule="auto"/>
              <w:jc w:val="center"/>
              <w:rPr>
                <w:rFonts w:ascii="Arial" w:hAnsi="Arial" w:cs="Arial"/>
                <w:sz w:val="24"/>
                <w:szCs w:val="24"/>
              </w:rPr>
            </w:pPr>
          </w:p>
        </w:tc>
        <w:tc>
          <w:tcPr>
            <w:tcW w:w="630" w:type="dxa"/>
          </w:tcPr>
          <w:p w14:paraId="461C34FB" w14:textId="77777777" w:rsidR="00B85400" w:rsidRDefault="00B85400">
            <w:pPr>
              <w:spacing w:after="0" w:line="480" w:lineRule="auto"/>
              <w:jc w:val="center"/>
              <w:rPr>
                <w:rFonts w:ascii="Arial" w:hAnsi="Arial" w:cs="Arial"/>
                <w:sz w:val="24"/>
                <w:szCs w:val="24"/>
              </w:rPr>
            </w:pPr>
          </w:p>
        </w:tc>
      </w:tr>
      <w:tr w:rsidR="00B85400" w14:paraId="6638212C" w14:textId="77777777">
        <w:tc>
          <w:tcPr>
            <w:tcW w:w="8910" w:type="dxa"/>
            <w:gridSpan w:val="6"/>
            <w:shd w:val="clear" w:color="auto" w:fill="F2F2F2" w:themeFill="background1" w:themeFillShade="F2"/>
          </w:tcPr>
          <w:p w14:paraId="22AD1CD7" w14:textId="77777777" w:rsidR="00B85400" w:rsidRDefault="00D32C54">
            <w:pPr>
              <w:spacing w:after="0" w:line="480" w:lineRule="auto"/>
              <w:rPr>
                <w:rFonts w:ascii="Arial" w:hAnsi="Arial" w:cs="Arial"/>
                <w:b/>
                <w:bCs/>
                <w:sz w:val="24"/>
                <w:szCs w:val="24"/>
                <w:lang w:val="en-PH"/>
              </w:rPr>
            </w:pPr>
            <w:r>
              <w:rPr>
                <w:rFonts w:ascii="Arial" w:eastAsia="SimSun" w:hAnsi="Arial" w:cs="Arial"/>
                <w:b/>
                <w:bCs/>
                <w:sz w:val="24"/>
                <w:szCs w:val="24"/>
              </w:rPr>
              <w:t>VISUAL AND MULTIMEDIA RESOURCES</w:t>
            </w:r>
          </w:p>
        </w:tc>
      </w:tr>
      <w:tr w:rsidR="00B85400" w14:paraId="3B278DC9" w14:textId="77777777">
        <w:tc>
          <w:tcPr>
            <w:tcW w:w="5490" w:type="dxa"/>
          </w:tcPr>
          <w:p w14:paraId="125D7040" w14:textId="77777777" w:rsidR="00B85400" w:rsidRDefault="00D32C54">
            <w:pPr>
              <w:pStyle w:val="ListParagraph"/>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Charts and diagrams are utilized to present mathematical concepts clearly.</w:t>
            </w:r>
          </w:p>
        </w:tc>
        <w:tc>
          <w:tcPr>
            <w:tcW w:w="720" w:type="dxa"/>
          </w:tcPr>
          <w:p w14:paraId="25A803DE" w14:textId="77777777" w:rsidR="00B85400" w:rsidRDefault="00B85400">
            <w:pPr>
              <w:spacing w:after="0" w:line="480" w:lineRule="auto"/>
              <w:jc w:val="center"/>
              <w:rPr>
                <w:rFonts w:ascii="Arial" w:hAnsi="Arial" w:cs="Arial"/>
                <w:sz w:val="24"/>
                <w:szCs w:val="24"/>
              </w:rPr>
            </w:pPr>
          </w:p>
        </w:tc>
        <w:tc>
          <w:tcPr>
            <w:tcW w:w="720" w:type="dxa"/>
          </w:tcPr>
          <w:p w14:paraId="39A93377" w14:textId="77777777" w:rsidR="00B85400" w:rsidRDefault="00B85400">
            <w:pPr>
              <w:spacing w:after="0" w:line="480" w:lineRule="auto"/>
              <w:jc w:val="center"/>
              <w:rPr>
                <w:rFonts w:ascii="Arial" w:hAnsi="Arial" w:cs="Arial"/>
                <w:sz w:val="24"/>
                <w:szCs w:val="24"/>
              </w:rPr>
            </w:pPr>
          </w:p>
        </w:tc>
        <w:tc>
          <w:tcPr>
            <w:tcW w:w="720" w:type="dxa"/>
          </w:tcPr>
          <w:p w14:paraId="2B283193" w14:textId="77777777" w:rsidR="00B85400" w:rsidRDefault="00B85400">
            <w:pPr>
              <w:spacing w:after="0" w:line="480" w:lineRule="auto"/>
              <w:jc w:val="center"/>
              <w:rPr>
                <w:rFonts w:ascii="Arial" w:hAnsi="Arial" w:cs="Arial"/>
                <w:sz w:val="24"/>
                <w:szCs w:val="24"/>
              </w:rPr>
            </w:pPr>
          </w:p>
        </w:tc>
        <w:tc>
          <w:tcPr>
            <w:tcW w:w="630" w:type="dxa"/>
          </w:tcPr>
          <w:p w14:paraId="4002A9F9" w14:textId="77777777" w:rsidR="00B85400" w:rsidRDefault="00B85400">
            <w:pPr>
              <w:spacing w:after="0" w:line="480" w:lineRule="auto"/>
              <w:jc w:val="center"/>
              <w:rPr>
                <w:rFonts w:ascii="Arial" w:hAnsi="Arial" w:cs="Arial"/>
                <w:sz w:val="24"/>
                <w:szCs w:val="24"/>
              </w:rPr>
            </w:pPr>
          </w:p>
        </w:tc>
        <w:tc>
          <w:tcPr>
            <w:tcW w:w="630" w:type="dxa"/>
          </w:tcPr>
          <w:p w14:paraId="413F7991" w14:textId="77777777" w:rsidR="00B85400" w:rsidRDefault="00B85400">
            <w:pPr>
              <w:spacing w:after="0" w:line="480" w:lineRule="auto"/>
              <w:jc w:val="center"/>
              <w:rPr>
                <w:rFonts w:ascii="Arial" w:hAnsi="Arial" w:cs="Arial"/>
                <w:sz w:val="24"/>
                <w:szCs w:val="24"/>
              </w:rPr>
            </w:pPr>
          </w:p>
        </w:tc>
      </w:tr>
      <w:tr w:rsidR="00B85400" w14:paraId="041BB1DB" w14:textId="77777777">
        <w:tc>
          <w:tcPr>
            <w:tcW w:w="5490" w:type="dxa"/>
          </w:tcPr>
          <w:p w14:paraId="77773740"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Pictures and illustrations are utilized to represent mathematical ideas and situations.</w:t>
            </w:r>
          </w:p>
        </w:tc>
        <w:tc>
          <w:tcPr>
            <w:tcW w:w="720" w:type="dxa"/>
          </w:tcPr>
          <w:p w14:paraId="338F8D49" w14:textId="77777777" w:rsidR="00B85400" w:rsidRDefault="00B85400">
            <w:pPr>
              <w:spacing w:after="0" w:line="480" w:lineRule="auto"/>
              <w:jc w:val="center"/>
              <w:rPr>
                <w:rFonts w:ascii="Arial" w:hAnsi="Arial" w:cs="Arial"/>
                <w:sz w:val="24"/>
                <w:szCs w:val="24"/>
              </w:rPr>
            </w:pPr>
          </w:p>
        </w:tc>
        <w:tc>
          <w:tcPr>
            <w:tcW w:w="720" w:type="dxa"/>
          </w:tcPr>
          <w:p w14:paraId="252BE6BD" w14:textId="77777777" w:rsidR="00B85400" w:rsidRDefault="00B85400">
            <w:pPr>
              <w:spacing w:after="0" w:line="480" w:lineRule="auto"/>
              <w:jc w:val="center"/>
              <w:rPr>
                <w:rFonts w:ascii="Arial" w:hAnsi="Arial" w:cs="Arial"/>
                <w:sz w:val="24"/>
                <w:szCs w:val="24"/>
              </w:rPr>
            </w:pPr>
          </w:p>
        </w:tc>
        <w:tc>
          <w:tcPr>
            <w:tcW w:w="720" w:type="dxa"/>
          </w:tcPr>
          <w:p w14:paraId="203FA380" w14:textId="77777777" w:rsidR="00B85400" w:rsidRDefault="00B85400">
            <w:pPr>
              <w:spacing w:after="0" w:line="480" w:lineRule="auto"/>
              <w:jc w:val="center"/>
              <w:rPr>
                <w:rFonts w:ascii="Arial" w:hAnsi="Arial" w:cs="Arial"/>
                <w:sz w:val="24"/>
                <w:szCs w:val="24"/>
              </w:rPr>
            </w:pPr>
          </w:p>
        </w:tc>
        <w:tc>
          <w:tcPr>
            <w:tcW w:w="630" w:type="dxa"/>
          </w:tcPr>
          <w:p w14:paraId="447019E0" w14:textId="77777777" w:rsidR="00B85400" w:rsidRDefault="00B85400">
            <w:pPr>
              <w:spacing w:after="0" w:line="480" w:lineRule="auto"/>
              <w:jc w:val="center"/>
              <w:rPr>
                <w:rFonts w:ascii="Arial" w:hAnsi="Arial" w:cs="Arial"/>
                <w:sz w:val="24"/>
                <w:szCs w:val="24"/>
              </w:rPr>
            </w:pPr>
          </w:p>
        </w:tc>
        <w:tc>
          <w:tcPr>
            <w:tcW w:w="630" w:type="dxa"/>
          </w:tcPr>
          <w:p w14:paraId="1B9D7EF1" w14:textId="77777777" w:rsidR="00B85400" w:rsidRDefault="00B85400">
            <w:pPr>
              <w:spacing w:after="0" w:line="480" w:lineRule="auto"/>
              <w:jc w:val="center"/>
              <w:rPr>
                <w:rFonts w:ascii="Arial" w:hAnsi="Arial" w:cs="Arial"/>
                <w:sz w:val="24"/>
                <w:szCs w:val="24"/>
              </w:rPr>
            </w:pPr>
          </w:p>
        </w:tc>
      </w:tr>
      <w:tr w:rsidR="00B85400" w14:paraId="4E3A8C73" w14:textId="77777777">
        <w:tc>
          <w:tcPr>
            <w:tcW w:w="5490" w:type="dxa"/>
          </w:tcPr>
          <w:p w14:paraId="3582CAEB"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Videos and animations are utilized to explain mathematical concepts and procedures.</w:t>
            </w:r>
          </w:p>
        </w:tc>
        <w:tc>
          <w:tcPr>
            <w:tcW w:w="720" w:type="dxa"/>
          </w:tcPr>
          <w:p w14:paraId="75AF6139" w14:textId="77777777" w:rsidR="00B85400" w:rsidRDefault="00B85400">
            <w:pPr>
              <w:spacing w:after="0" w:line="480" w:lineRule="auto"/>
              <w:jc w:val="center"/>
              <w:rPr>
                <w:rFonts w:ascii="Arial" w:hAnsi="Arial" w:cs="Arial"/>
                <w:sz w:val="24"/>
                <w:szCs w:val="24"/>
              </w:rPr>
            </w:pPr>
          </w:p>
        </w:tc>
        <w:tc>
          <w:tcPr>
            <w:tcW w:w="720" w:type="dxa"/>
          </w:tcPr>
          <w:p w14:paraId="6431CF53" w14:textId="77777777" w:rsidR="00B85400" w:rsidRDefault="00B85400">
            <w:pPr>
              <w:spacing w:after="0" w:line="480" w:lineRule="auto"/>
              <w:jc w:val="center"/>
              <w:rPr>
                <w:rFonts w:ascii="Arial" w:hAnsi="Arial" w:cs="Arial"/>
                <w:sz w:val="24"/>
                <w:szCs w:val="24"/>
              </w:rPr>
            </w:pPr>
          </w:p>
        </w:tc>
        <w:tc>
          <w:tcPr>
            <w:tcW w:w="720" w:type="dxa"/>
          </w:tcPr>
          <w:p w14:paraId="65EB9A83" w14:textId="77777777" w:rsidR="00B85400" w:rsidRDefault="00B85400">
            <w:pPr>
              <w:spacing w:after="0" w:line="480" w:lineRule="auto"/>
              <w:jc w:val="center"/>
              <w:rPr>
                <w:rFonts w:ascii="Arial" w:hAnsi="Arial" w:cs="Arial"/>
                <w:sz w:val="24"/>
                <w:szCs w:val="24"/>
              </w:rPr>
            </w:pPr>
          </w:p>
        </w:tc>
        <w:tc>
          <w:tcPr>
            <w:tcW w:w="630" w:type="dxa"/>
          </w:tcPr>
          <w:p w14:paraId="1A937AFE" w14:textId="77777777" w:rsidR="00B85400" w:rsidRDefault="00B85400">
            <w:pPr>
              <w:spacing w:after="0" w:line="480" w:lineRule="auto"/>
              <w:jc w:val="center"/>
              <w:rPr>
                <w:rFonts w:ascii="Arial" w:hAnsi="Arial" w:cs="Arial"/>
                <w:sz w:val="24"/>
                <w:szCs w:val="24"/>
              </w:rPr>
            </w:pPr>
          </w:p>
        </w:tc>
        <w:tc>
          <w:tcPr>
            <w:tcW w:w="630" w:type="dxa"/>
          </w:tcPr>
          <w:p w14:paraId="26E22F3A" w14:textId="77777777" w:rsidR="00B85400" w:rsidRDefault="00B85400">
            <w:pPr>
              <w:spacing w:after="0" w:line="480" w:lineRule="auto"/>
              <w:jc w:val="center"/>
              <w:rPr>
                <w:rFonts w:ascii="Arial" w:hAnsi="Arial" w:cs="Arial"/>
                <w:sz w:val="24"/>
                <w:szCs w:val="24"/>
              </w:rPr>
            </w:pPr>
          </w:p>
        </w:tc>
      </w:tr>
      <w:tr w:rsidR="00B85400" w14:paraId="4FB5A56F" w14:textId="77777777">
        <w:tc>
          <w:tcPr>
            <w:tcW w:w="5490" w:type="dxa"/>
          </w:tcPr>
          <w:p w14:paraId="372B0373"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Presentations and other visual materials are utilized to support mathematics lessons.</w:t>
            </w:r>
          </w:p>
        </w:tc>
        <w:tc>
          <w:tcPr>
            <w:tcW w:w="720" w:type="dxa"/>
          </w:tcPr>
          <w:p w14:paraId="08302D4B" w14:textId="77777777" w:rsidR="00B85400" w:rsidRDefault="00B85400">
            <w:pPr>
              <w:spacing w:after="0" w:line="480" w:lineRule="auto"/>
              <w:jc w:val="center"/>
              <w:rPr>
                <w:rFonts w:ascii="Arial" w:hAnsi="Arial" w:cs="Arial"/>
                <w:sz w:val="24"/>
                <w:szCs w:val="24"/>
              </w:rPr>
            </w:pPr>
          </w:p>
        </w:tc>
        <w:tc>
          <w:tcPr>
            <w:tcW w:w="720" w:type="dxa"/>
          </w:tcPr>
          <w:p w14:paraId="3B4659E8" w14:textId="77777777" w:rsidR="00B85400" w:rsidRDefault="00B85400">
            <w:pPr>
              <w:spacing w:after="0" w:line="480" w:lineRule="auto"/>
              <w:jc w:val="center"/>
              <w:rPr>
                <w:rFonts w:ascii="Arial" w:hAnsi="Arial" w:cs="Arial"/>
                <w:sz w:val="24"/>
                <w:szCs w:val="24"/>
              </w:rPr>
            </w:pPr>
          </w:p>
        </w:tc>
        <w:tc>
          <w:tcPr>
            <w:tcW w:w="720" w:type="dxa"/>
          </w:tcPr>
          <w:p w14:paraId="14F3F3F3" w14:textId="77777777" w:rsidR="00B85400" w:rsidRDefault="00B85400">
            <w:pPr>
              <w:spacing w:after="0" w:line="480" w:lineRule="auto"/>
              <w:jc w:val="center"/>
              <w:rPr>
                <w:rFonts w:ascii="Arial" w:hAnsi="Arial" w:cs="Arial"/>
                <w:sz w:val="24"/>
                <w:szCs w:val="24"/>
              </w:rPr>
            </w:pPr>
          </w:p>
        </w:tc>
        <w:tc>
          <w:tcPr>
            <w:tcW w:w="630" w:type="dxa"/>
          </w:tcPr>
          <w:p w14:paraId="6DE25C82" w14:textId="77777777" w:rsidR="00B85400" w:rsidRDefault="00B85400">
            <w:pPr>
              <w:spacing w:after="0" w:line="480" w:lineRule="auto"/>
              <w:jc w:val="center"/>
              <w:rPr>
                <w:rFonts w:ascii="Arial" w:hAnsi="Arial" w:cs="Arial"/>
                <w:sz w:val="24"/>
                <w:szCs w:val="24"/>
              </w:rPr>
            </w:pPr>
          </w:p>
        </w:tc>
        <w:tc>
          <w:tcPr>
            <w:tcW w:w="630" w:type="dxa"/>
          </w:tcPr>
          <w:p w14:paraId="2003E003" w14:textId="77777777" w:rsidR="00B85400" w:rsidRDefault="00B85400">
            <w:pPr>
              <w:spacing w:after="0" w:line="480" w:lineRule="auto"/>
              <w:jc w:val="center"/>
              <w:rPr>
                <w:rFonts w:ascii="Arial" w:hAnsi="Arial" w:cs="Arial"/>
                <w:sz w:val="24"/>
                <w:szCs w:val="24"/>
              </w:rPr>
            </w:pPr>
          </w:p>
        </w:tc>
      </w:tr>
      <w:tr w:rsidR="00B85400" w14:paraId="3715429F" w14:textId="77777777">
        <w:tc>
          <w:tcPr>
            <w:tcW w:w="5490" w:type="dxa"/>
          </w:tcPr>
          <w:p w14:paraId="06988512"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Multimedia resources are utilized to provide varied learning experiences in Basic Mathematics.</w:t>
            </w:r>
          </w:p>
        </w:tc>
        <w:tc>
          <w:tcPr>
            <w:tcW w:w="720" w:type="dxa"/>
          </w:tcPr>
          <w:p w14:paraId="2435ACAD" w14:textId="77777777" w:rsidR="00B85400" w:rsidRDefault="00B85400">
            <w:pPr>
              <w:spacing w:after="0" w:line="480" w:lineRule="auto"/>
              <w:jc w:val="center"/>
              <w:rPr>
                <w:rFonts w:ascii="Arial" w:hAnsi="Arial" w:cs="Arial"/>
                <w:sz w:val="24"/>
                <w:szCs w:val="24"/>
              </w:rPr>
            </w:pPr>
          </w:p>
        </w:tc>
        <w:tc>
          <w:tcPr>
            <w:tcW w:w="720" w:type="dxa"/>
          </w:tcPr>
          <w:p w14:paraId="3A2E37F9" w14:textId="77777777" w:rsidR="00B85400" w:rsidRDefault="00B85400">
            <w:pPr>
              <w:spacing w:after="0" w:line="480" w:lineRule="auto"/>
              <w:jc w:val="center"/>
              <w:rPr>
                <w:rFonts w:ascii="Arial" w:hAnsi="Arial" w:cs="Arial"/>
                <w:sz w:val="24"/>
                <w:szCs w:val="24"/>
              </w:rPr>
            </w:pPr>
          </w:p>
        </w:tc>
        <w:tc>
          <w:tcPr>
            <w:tcW w:w="720" w:type="dxa"/>
          </w:tcPr>
          <w:p w14:paraId="1A261E1B" w14:textId="77777777" w:rsidR="00B85400" w:rsidRDefault="00B85400">
            <w:pPr>
              <w:spacing w:after="0" w:line="480" w:lineRule="auto"/>
              <w:jc w:val="center"/>
              <w:rPr>
                <w:rFonts w:ascii="Arial" w:hAnsi="Arial" w:cs="Arial"/>
                <w:sz w:val="24"/>
                <w:szCs w:val="24"/>
              </w:rPr>
            </w:pPr>
          </w:p>
        </w:tc>
        <w:tc>
          <w:tcPr>
            <w:tcW w:w="630" w:type="dxa"/>
          </w:tcPr>
          <w:p w14:paraId="435DB2B2" w14:textId="77777777" w:rsidR="00B85400" w:rsidRDefault="00B85400">
            <w:pPr>
              <w:spacing w:after="0" w:line="480" w:lineRule="auto"/>
              <w:jc w:val="center"/>
              <w:rPr>
                <w:rFonts w:ascii="Arial" w:hAnsi="Arial" w:cs="Arial"/>
                <w:sz w:val="24"/>
                <w:szCs w:val="24"/>
              </w:rPr>
            </w:pPr>
          </w:p>
        </w:tc>
        <w:tc>
          <w:tcPr>
            <w:tcW w:w="630" w:type="dxa"/>
          </w:tcPr>
          <w:p w14:paraId="7C9D3C0A" w14:textId="77777777" w:rsidR="00B85400" w:rsidRDefault="00B85400">
            <w:pPr>
              <w:spacing w:after="0" w:line="480" w:lineRule="auto"/>
              <w:jc w:val="center"/>
              <w:rPr>
                <w:rFonts w:ascii="Arial" w:hAnsi="Arial" w:cs="Arial"/>
                <w:sz w:val="24"/>
                <w:szCs w:val="24"/>
              </w:rPr>
            </w:pPr>
          </w:p>
        </w:tc>
      </w:tr>
      <w:tr w:rsidR="00B85400" w14:paraId="155F3559" w14:textId="77777777">
        <w:tc>
          <w:tcPr>
            <w:tcW w:w="8910" w:type="dxa"/>
            <w:gridSpan w:val="6"/>
            <w:shd w:val="clear" w:color="auto" w:fill="F2F2F2" w:themeFill="background1" w:themeFillShade="F2"/>
          </w:tcPr>
          <w:p w14:paraId="45A99252" w14:textId="77777777" w:rsidR="00B85400" w:rsidRDefault="00D32C54">
            <w:pPr>
              <w:spacing w:after="0" w:line="480" w:lineRule="auto"/>
              <w:jc w:val="both"/>
              <w:rPr>
                <w:rFonts w:ascii="Arial" w:hAnsi="Arial" w:cs="Arial"/>
                <w:b/>
                <w:bCs/>
                <w:sz w:val="24"/>
                <w:szCs w:val="24"/>
                <w:lang w:val="en-PH"/>
              </w:rPr>
            </w:pPr>
            <w:r>
              <w:rPr>
                <w:rFonts w:ascii="Arial" w:eastAsia="SimSun" w:hAnsi="Arial" w:cs="Arial"/>
                <w:b/>
                <w:bCs/>
                <w:sz w:val="24"/>
                <w:szCs w:val="24"/>
              </w:rPr>
              <w:t>DIGITAL AND TECHNOLOGY-BASED LEARNING RESOURCES</w:t>
            </w:r>
          </w:p>
        </w:tc>
      </w:tr>
      <w:tr w:rsidR="00B85400" w14:paraId="3F3E1CB7" w14:textId="77777777">
        <w:tc>
          <w:tcPr>
            <w:tcW w:w="5490" w:type="dxa"/>
          </w:tcPr>
          <w:p w14:paraId="008E5DD8"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Digital applications are utilized to support the teaching and learning of mathematical concepts.</w:t>
            </w:r>
          </w:p>
        </w:tc>
        <w:tc>
          <w:tcPr>
            <w:tcW w:w="720" w:type="dxa"/>
          </w:tcPr>
          <w:p w14:paraId="70B2D805" w14:textId="77777777" w:rsidR="00B85400" w:rsidRDefault="00B85400">
            <w:pPr>
              <w:spacing w:after="0" w:line="480" w:lineRule="auto"/>
              <w:jc w:val="center"/>
              <w:rPr>
                <w:rFonts w:ascii="Arial" w:hAnsi="Arial" w:cs="Arial"/>
                <w:sz w:val="24"/>
                <w:szCs w:val="24"/>
              </w:rPr>
            </w:pPr>
          </w:p>
        </w:tc>
        <w:tc>
          <w:tcPr>
            <w:tcW w:w="720" w:type="dxa"/>
          </w:tcPr>
          <w:p w14:paraId="18162CA2" w14:textId="77777777" w:rsidR="00B85400" w:rsidRDefault="00B85400">
            <w:pPr>
              <w:spacing w:after="0" w:line="480" w:lineRule="auto"/>
              <w:jc w:val="center"/>
              <w:rPr>
                <w:rFonts w:ascii="Arial" w:hAnsi="Arial" w:cs="Arial"/>
                <w:sz w:val="24"/>
                <w:szCs w:val="24"/>
              </w:rPr>
            </w:pPr>
          </w:p>
        </w:tc>
        <w:tc>
          <w:tcPr>
            <w:tcW w:w="720" w:type="dxa"/>
          </w:tcPr>
          <w:p w14:paraId="25BB089D" w14:textId="77777777" w:rsidR="00B85400" w:rsidRDefault="00B85400">
            <w:pPr>
              <w:spacing w:after="0" w:line="480" w:lineRule="auto"/>
              <w:jc w:val="center"/>
              <w:rPr>
                <w:rFonts w:ascii="Arial" w:hAnsi="Arial" w:cs="Arial"/>
                <w:sz w:val="24"/>
                <w:szCs w:val="24"/>
              </w:rPr>
            </w:pPr>
          </w:p>
        </w:tc>
        <w:tc>
          <w:tcPr>
            <w:tcW w:w="630" w:type="dxa"/>
          </w:tcPr>
          <w:p w14:paraId="134626A3" w14:textId="77777777" w:rsidR="00B85400" w:rsidRDefault="00B85400">
            <w:pPr>
              <w:spacing w:after="0" w:line="480" w:lineRule="auto"/>
              <w:jc w:val="center"/>
              <w:rPr>
                <w:rFonts w:ascii="Arial" w:hAnsi="Arial" w:cs="Arial"/>
                <w:sz w:val="24"/>
                <w:szCs w:val="24"/>
              </w:rPr>
            </w:pPr>
          </w:p>
        </w:tc>
        <w:tc>
          <w:tcPr>
            <w:tcW w:w="630" w:type="dxa"/>
          </w:tcPr>
          <w:p w14:paraId="0544E627" w14:textId="77777777" w:rsidR="00B85400" w:rsidRDefault="00B85400">
            <w:pPr>
              <w:spacing w:after="0" w:line="480" w:lineRule="auto"/>
              <w:jc w:val="center"/>
              <w:rPr>
                <w:rFonts w:ascii="Arial" w:hAnsi="Arial" w:cs="Arial"/>
                <w:sz w:val="24"/>
                <w:szCs w:val="24"/>
              </w:rPr>
            </w:pPr>
          </w:p>
        </w:tc>
      </w:tr>
      <w:tr w:rsidR="00B85400" w14:paraId="78F4E4C9" w14:textId="77777777">
        <w:tc>
          <w:tcPr>
            <w:tcW w:w="5490" w:type="dxa"/>
          </w:tcPr>
          <w:p w14:paraId="4CE07B4F"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Interactive digital activities are utilized to provide learners with opportunities to practice mathematical skills.</w:t>
            </w:r>
          </w:p>
        </w:tc>
        <w:tc>
          <w:tcPr>
            <w:tcW w:w="720" w:type="dxa"/>
          </w:tcPr>
          <w:p w14:paraId="5AE775F1" w14:textId="77777777" w:rsidR="00B85400" w:rsidRDefault="00B85400">
            <w:pPr>
              <w:spacing w:after="0" w:line="480" w:lineRule="auto"/>
              <w:jc w:val="center"/>
              <w:rPr>
                <w:rFonts w:ascii="Arial" w:hAnsi="Arial" w:cs="Arial"/>
                <w:sz w:val="24"/>
                <w:szCs w:val="24"/>
              </w:rPr>
            </w:pPr>
          </w:p>
        </w:tc>
        <w:tc>
          <w:tcPr>
            <w:tcW w:w="720" w:type="dxa"/>
          </w:tcPr>
          <w:p w14:paraId="7CA47C22" w14:textId="77777777" w:rsidR="00B85400" w:rsidRDefault="00B85400">
            <w:pPr>
              <w:spacing w:after="0" w:line="480" w:lineRule="auto"/>
              <w:jc w:val="center"/>
              <w:rPr>
                <w:rFonts w:ascii="Arial" w:hAnsi="Arial" w:cs="Arial"/>
                <w:sz w:val="24"/>
                <w:szCs w:val="24"/>
              </w:rPr>
            </w:pPr>
          </w:p>
        </w:tc>
        <w:tc>
          <w:tcPr>
            <w:tcW w:w="720" w:type="dxa"/>
          </w:tcPr>
          <w:p w14:paraId="4D3B1F88" w14:textId="77777777" w:rsidR="00B85400" w:rsidRDefault="00B85400">
            <w:pPr>
              <w:spacing w:after="0" w:line="480" w:lineRule="auto"/>
              <w:jc w:val="center"/>
              <w:rPr>
                <w:rFonts w:ascii="Arial" w:hAnsi="Arial" w:cs="Arial"/>
                <w:sz w:val="24"/>
                <w:szCs w:val="24"/>
              </w:rPr>
            </w:pPr>
          </w:p>
        </w:tc>
        <w:tc>
          <w:tcPr>
            <w:tcW w:w="630" w:type="dxa"/>
          </w:tcPr>
          <w:p w14:paraId="703595EC" w14:textId="77777777" w:rsidR="00B85400" w:rsidRDefault="00B85400">
            <w:pPr>
              <w:spacing w:after="0" w:line="480" w:lineRule="auto"/>
              <w:jc w:val="center"/>
              <w:rPr>
                <w:rFonts w:ascii="Arial" w:hAnsi="Arial" w:cs="Arial"/>
                <w:sz w:val="24"/>
                <w:szCs w:val="24"/>
              </w:rPr>
            </w:pPr>
          </w:p>
        </w:tc>
        <w:tc>
          <w:tcPr>
            <w:tcW w:w="630" w:type="dxa"/>
          </w:tcPr>
          <w:p w14:paraId="52C55FB1" w14:textId="77777777" w:rsidR="00B85400" w:rsidRDefault="00B85400">
            <w:pPr>
              <w:spacing w:after="0" w:line="480" w:lineRule="auto"/>
              <w:jc w:val="center"/>
              <w:rPr>
                <w:rFonts w:ascii="Arial" w:hAnsi="Arial" w:cs="Arial"/>
                <w:sz w:val="24"/>
                <w:szCs w:val="24"/>
              </w:rPr>
            </w:pPr>
          </w:p>
        </w:tc>
      </w:tr>
      <w:tr w:rsidR="00B85400" w14:paraId="2177C7BF" w14:textId="77777777">
        <w:tc>
          <w:tcPr>
            <w:tcW w:w="5490" w:type="dxa"/>
          </w:tcPr>
          <w:p w14:paraId="65F9EAE7"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Online or offline digital resources are utilized to supplement mathematics lessons.</w:t>
            </w:r>
          </w:p>
        </w:tc>
        <w:tc>
          <w:tcPr>
            <w:tcW w:w="720" w:type="dxa"/>
          </w:tcPr>
          <w:p w14:paraId="3FB591BC" w14:textId="77777777" w:rsidR="00B85400" w:rsidRDefault="00B85400">
            <w:pPr>
              <w:spacing w:after="0" w:line="480" w:lineRule="auto"/>
              <w:jc w:val="center"/>
              <w:rPr>
                <w:rFonts w:ascii="Arial" w:hAnsi="Arial" w:cs="Arial"/>
                <w:sz w:val="24"/>
                <w:szCs w:val="24"/>
              </w:rPr>
            </w:pPr>
          </w:p>
        </w:tc>
        <w:tc>
          <w:tcPr>
            <w:tcW w:w="720" w:type="dxa"/>
          </w:tcPr>
          <w:p w14:paraId="33A4AFC4" w14:textId="77777777" w:rsidR="00B85400" w:rsidRDefault="00B85400">
            <w:pPr>
              <w:spacing w:after="0" w:line="480" w:lineRule="auto"/>
              <w:jc w:val="center"/>
              <w:rPr>
                <w:rFonts w:ascii="Arial" w:hAnsi="Arial" w:cs="Arial"/>
                <w:sz w:val="24"/>
                <w:szCs w:val="24"/>
              </w:rPr>
            </w:pPr>
          </w:p>
        </w:tc>
        <w:tc>
          <w:tcPr>
            <w:tcW w:w="720" w:type="dxa"/>
          </w:tcPr>
          <w:p w14:paraId="4FF7BD35" w14:textId="77777777" w:rsidR="00B85400" w:rsidRDefault="00B85400">
            <w:pPr>
              <w:spacing w:after="0" w:line="480" w:lineRule="auto"/>
              <w:jc w:val="center"/>
              <w:rPr>
                <w:rFonts w:ascii="Arial" w:hAnsi="Arial" w:cs="Arial"/>
                <w:sz w:val="24"/>
                <w:szCs w:val="24"/>
              </w:rPr>
            </w:pPr>
          </w:p>
        </w:tc>
        <w:tc>
          <w:tcPr>
            <w:tcW w:w="630" w:type="dxa"/>
          </w:tcPr>
          <w:p w14:paraId="6E226D46" w14:textId="77777777" w:rsidR="00B85400" w:rsidRDefault="00B85400">
            <w:pPr>
              <w:spacing w:after="0" w:line="480" w:lineRule="auto"/>
              <w:jc w:val="center"/>
              <w:rPr>
                <w:rFonts w:ascii="Arial" w:hAnsi="Arial" w:cs="Arial"/>
                <w:sz w:val="24"/>
                <w:szCs w:val="24"/>
              </w:rPr>
            </w:pPr>
          </w:p>
        </w:tc>
        <w:tc>
          <w:tcPr>
            <w:tcW w:w="630" w:type="dxa"/>
          </w:tcPr>
          <w:p w14:paraId="39C6FA29" w14:textId="77777777" w:rsidR="00B85400" w:rsidRDefault="00B85400">
            <w:pPr>
              <w:spacing w:after="0" w:line="480" w:lineRule="auto"/>
              <w:jc w:val="center"/>
              <w:rPr>
                <w:rFonts w:ascii="Arial" w:hAnsi="Arial" w:cs="Arial"/>
                <w:sz w:val="24"/>
                <w:szCs w:val="24"/>
              </w:rPr>
            </w:pPr>
          </w:p>
        </w:tc>
      </w:tr>
      <w:tr w:rsidR="00B85400" w14:paraId="5CD5420E" w14:textId="77777777">
        <w:tc>
          <w:tcPr>
            <w:tcW w:w="5490" w:type="dxa"/>
          </w:tcPr>
          <w:p w14:paraId="0B369D7E"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Digital presentations and instructional platforms are utilized to enhance mathematics instruction.</w:t>
            </w:r>
          </w:p>
        </w:tc>
        <w:tc>
          <w:tcPr>
            <w:tcW w:w="720" w:type="dxa"/>
          </w:tcPr>
          <w:p w14:paraId="4944999A" w14:textId="77777777" w:rsidR="00B85400" w:rsidRDefault="00B85400">
            <w:pPr>
              <w:spacing w:after="0" w:line="480" w:lineRule="auto"/>
              <w:jc w:val="center"/>
              <w:rPr>
                <w:rFonts w:ascii="Arial" w:hAnsi="Arial" w:cs="Arial"/>
                <w:sz w:val="24"/>
                <w:szCs w:val="24"/>
              </w:rPr>
            </w:pPr>
          </w:p>
        </w:tc>
        <w:tc>
          <w:tcPr>
            <w:tcW w:w="720" w:type="dxa"/>
          </w:tcPr>
          <w:p w14:paraId="67C596F0" w14:textId="77777777" w:rsidR="00B85400" w:rsidRDefault="00B85400">
            <w:pPr>
              <w:spacing w:after="0" w:line="480" w:lineRule="auto"/>
              <w:jc w:val="center"/>
              <w:rPr>
                <w:rFonts w:ascii="Arial" w:hAnsi="Arial" w:cs="Arial"/>
                <w:sz w:val="24"/>
                <w:szCs w:val="24"/>
              </w:rPr>
            </w:pPr>
          </w:p>
        </w:tc>
        <w:tc>
          <w:tcPr>
            <w:tcW w:w="720" w:type="dxa"/>
          </w:tcPr>
          <w:p w14:paraId="223C67E8" w14:textId="77777777" w:rsidR="00B85400" w:rsidRDefault="00B85400">
            <w:pPr>
              <w:spacing w:after="0" w:line="480" w:lineRule="auto"/>
              <w:jc w:val="center"/>
              <w:rPr>
                <w:rFonts w:ascii="Arial" w:hAnsi="Arial" w:cs="Arial"/>
                <w:sz w:val="24"/>
                <w:szCs w:val="24"/>
              </w:rPr>
            </w:pPr>
          </w:p>
        </w:tc>
        <w:tc>
          <w:tcPr>
            <w:tcW w:w="630" w:type="dxa"/>
          </w:tcPr>
          <w:p w14:paraId="026AE648" w14:textId="77777777" w:rsidR="00B85400" w:rsidRDefault="00B85400">
            <w:pPr>
              <w:spacing w:after="0" w:line="480" w:lineRule="auto"/>
              <w:jc w:val="center"/>
              <w:rPr>
                <w:rFonts w:ascii="Arial" w:hAnsi="Arial" w:cs="Arial"/>
                <w:sz w:val="24"/>
                <w:szCs w:val="24"/>
              </w:rPr>
            </w:pPr>
          </w:p>
        </w:tc>
        <w:tc>
          <w:tcPr>
            <w:tcW w:w="630" w:type="dxa"/>
          </w:tcPr>
          <w:p w14:paraId="5A111812" w14:textId="77777777" w:rsidR="00B85400" w:rsidRDefault="00B85400">
            <w:pPr>
              <w:spacing w:after="0" w:line="480" w:lineRule="auto"/>
              <w:jc w:val="center"/>
              <w:rPr>
                <w:rFonts w:ascii="Arial" w:hAnsi="Arial" w:cs="Arial"/>
                <w:sz w:val="24"/>
                <w:szCs w:val="24"/>
              </w:rPr>
            </w:pPr>
          </w:p>
        </w:tc>
      </w:tr>
      <w:tr w:rsidR="00B85400" w14:paraId="0AA60E8A" w14:textId="77777777">
        <w:tc>
          <w:tcPr>
            <w:tcW w:w="5490" w:type="dxa"/>
          </w:tcPr>
          <w:p w14:paraId="7C5409EB"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Technology-based resources are utilized to provide immediate or additional opportunities for mathematical practice and learning.</w:t>
            </w:r>
          </w:p>
        </w:tc>
        <w:tc>
          <w:tcPr>
            <w:tcW w:w="720" w:type="dxa"/>
          </w:tcPr>
          <w:p w14:paraId="3F0D7FB9" w14:textId="77777777" w:rsidR="00B85400" w:rsidRDefault="00B85400">
            <w:pPr>
              <w:spacing w:after="0" w:line="480" w:lineRule="auto"/>
              <w:jc w:val="center"/>
              <w:rPr>
                <w:rFonts w:ascii="Arial" w:hAnsi="Arial" w:cs="Arial"/>
                <w:sz w:val="24"/>
                <w:szCs w:val="24"/>
              </w:rPr>
            </w:pPr>
          </w:p>
        </w:tc>
        <w:tc>
          <w:tcPr>
            <w:tcW w:w="720" w:type="dxa"/>
          </w:tcPr>
          <w:p w14:paraId="03E99FB9" w14:textId="77777777" w:rsidR="00B85400" w:rsidRDefault="00B85400">
            <w:pPr>
              <w:spacing w:after="0" w:line="480" w:lineRule="auto"/>
              <w:jc w:val="center"/>
              <w:rPr>
                <w:rFonts w:ascii="Arial" w:hAnsi="Arial" w:cs="Arial"/>
                <w:sz w:val="24"/>
                <w:szCs w:val="24"/>
              </w:rPr>
            </w:pPr>
          </w:p>
        </w:tc>
        <w:tc>
          <w:tcPr>
            <w:tcW w:w="720" w:type="dxa"/>
          </w:tcPr>
          <w:p w14:paraId="34A12292" w14:textId="77777777" w:rsidR="00B85400" w:rsidRDefault="00B85400">
            <w:pPr>
              <w:spacing w:after="0" w:line="480" w:lineRule="auto"/>
              <w:jc w:val="center"/>
              <w:rPr>
                <w:rFonts w:ascii="Arial" w:hAnsi="Arial" w:cs="Arial"/>
                <w:sz w:val="24"/>
                <w:szCs w:val="24"/>
              </w:rPr>
            </w:pPr>
          </w:p>
        </w:tc>
        <w:tc>
          <w:tcPr>
            <w:tcW w:w="630" w:type="dxa"/>
          </w:tcPr>
          <w:p w14:paraId="24B814E1" w14:textId="77777777" w:rsidR="00B85400" w:rsidRDefault="00B85400">
            <w:pPr>
              <w:spacing w:after="0" w:line="480" w:lineRule="auto"/>
              <w:jc w:val="center"/>
              <w:rPr>
                <w:rFonts w:ascii="Arial" w:hAnsi="Arial" w:cs="Arial"/>
                <w:sz w:val="24"/>
                <w:szCs w:val="24"/>
              </w:rPr>
            </w:pPr>
          </w:p>
        </w:tc>
        <w:tc>
          <w:tcPr>
            <w:tcW w:w="630" w:type="dxa"/>
          </w:tcPr>
          <w:p w14:paraId="4505CD69" w14:textId="77777777" w:rsidR="00B85400" w:rsidRDefault="00B85400">
            <w:pPr>
              <w:spacing w:after="0" w:line="480" w:lineRule="auto"/>
              <w:jc w:val="center"/>
              <w:rPr>
                <w:rFonts w:ascii="Arial" w:hAnsi="Arial" w:cs="Arial"/>
                <w:sz w:val="24"/>
                <w:szCs w:val="24"/>
              </w:rPr>
            </w:pPr>
          </w:p>
        </w:tc>
      </w:tr>
      <w:tr w:rsidR="00B85400" w14:paraId="4FA3E163" w14:textId="77777777">
        <w:tc>
          <w:tcPr>
            <w:tcW w:w="8910" w:type="dxa"/>
            <w:gridSpan w:val="6"/>
            <w:shd w:val="clear" w:color="auto" w:fill="F2F2F2" w:themeFill="background1" w:themeFillShade="F2"/>
          </w:tcPr>
          <w:p w14:paraId="1F886BFF" w14:textId="77777777" w:rsidR="00B85400" w:rsidRDefault="00D32C54">
            <w:pPr>
              <w:spacing w:after="0" w:line="480" w:lineRule="auto"/>
              <w:jc w:val="both"/>
              <w:rPr>
                <w:rFonts w:ascii="Arial" w:hAnsi="Arial" w:cs="Arial"/>
                <w:b/>
                <w:bCs/>
                <w:sz w:val="24"/>
                <w:szCs w:val="24"/>
              </w:rPr>
            </w:pPr>
            <w:r>
              <w:rPr>
                <w:rFonts w:ascii="Arial" w:eastAsia="SimSun" w:hAnsi="Arial" w:cs="Arial"/>
                <w:b/>
                <w:bCs/>
                <w:sz w:val="24"/>
                <w:szCs w:val="24"/>
              </w:rPr>
              <w:lastRenderedPageBreak/>
              <w:t>CONTEXTUALIZED AND LOCALLY AVAILABLE LEARNING RESOURCES</w:t>
            </w:r>
          </w:p>
        </w:tc>
      </w:tr>
      <w:tr w:rsidR="00B85400" w14:paraId="20C67ADF" w14:textId="77777777">
        <w:tc>
          <w:tcPr>
            <w:tcW w:w="5490" w:type="dxa"/>
          </w:tcPr>
          <w:p w14:paraId="5D0A854E"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Local objects and materials are utilized to illustrate mathematical concepts.</w:t>
            </w:r>
          </w:p>
        </w:tc>
        <w:tc>
          <w:tcPr>
            <w:tcW w:w="720" w:type="dxa"/>
          </w:tcPr>
          <w:p w14:paraId="77A8E237" w14:textId="77777777" w:rsidR="00B85400" w:rsidRDefault="00B85400">
            <w:pPr>
              <w:spacing w:after="0" w:line="480" w:lineRule="auto"/>
              <w:jc w:val="center"/>
              <w:rPr>
                <w:rFonts w:ascii="Arial" w:hAnsi="Arial" w:cs="Arial"/>
                <w:sz w:val="24"/>
                <w:szCs w:val="24"/>
              </w:rPr>
            </w:pPr>
          </w:p>
        </w:tc>
        <w:tc>
          <w:tcPr>
            <w:tcW w:w="720" w:type="dxa"/>
          </w:tcPr>
          <w:p w14:paraId="24FB52DD" w14:textId="77777777" w:rsidR="00B85400" w:rsidRDefault="00B85400">
            <w:pPr>
              <w:spacing w:after="0" w:line="480" w:lineRule="auto"/>
              <w:jc w:val="center"/>
              <w:rPr>
                <w:rFonts w:ascii="Arial" w:hAnsi="Arial" w:cs="Arial"/>
                <w:sz w:val="24"/>
                <w:szCs w:val="24"/>
              </w:rPr>
            </w:pPr>
          </w:p>
        </w:tc>
        <w:tc>
          <w:tcPr>
            <w:tcW w:w="720" w:type="dxa"/>
          </w:tcPr>
          <w:p w14:paraId="58A6BDED" w14:textId="77777777" w:rsidR="00B85400" w:rsidRDefault="00B85400">
            <w:pPr>
              <w:spacing w:after="0" w:line="480" w:lineRule="auto"/>
              <w:jc w:val="center"/>
              <w:rPr>
                <w:rFonts w:ascii="Arial" w:hAnsi="Arial" w:cs="Arial"/>
                <w:sz w:val="24"/>
                <w:szCs w:val="24"/>
              </w:rPr>
            </w:pPr>
          </w:p>
        </w:tc>
        <w:tc>
          <w:tcPr>
            <w:tcW w:w="630" w:type="dxa"/>
          </w:tcPr>
          <w:p w14:paraId="0FD11E8B" w14:textId="77777777" w:rsidR="00B85400" w:rsidRDefault="00B85400">
            <w:pPr>
              <w:spacing w:after="0" w:line="480" w:lineRule="auto"/>
              <w:jc w:val="center"/>
              <w:rPr>
                <w:rFonts w:ascii="Arial" w:hAnsi="Arial" w:cs="Arial"/>
                <w:sz w:val="24"/>
                <w:szCs w:val="24"/>
              </w:rPr>
            </w:pPr>
          </w:p>
        </w:tc>
        <w:tc>
          <w:tcPr>
            <w:tcW w:w="630" w:type="dxa"/>
          </w:tcPr>
          <w:p w14:paraId="648D6E1F" w14:textId="77777777" w:rsidR="00B85400" w:rsidRDefault="00B85400">
            <w:pPr>
              <w:spacing w:after="0" w:line="480" w:lineRule="auto"/>
              <w:jc w:val="center"/>
              <w:rPr>
                <w:rFonts w:ascii="Arial" w:hAnsi="Arial" w:cs="Arial"/>
                <w:sz w:val="24"/>
                <w:szCs w:val="24"/>
              </w:rPr>
            </w:pPr>
          </w:p>
        </w:tc>
      </w:tr>
      <w:tr w:rsidR="00B85400" w14:paraId="1311D19F" w14:textId="77777777">
        <w:tc>
          <w:tcPr>
            <w:tcW w:w="5490" w:type="dxa"/>
          </w:tcPr>
          <w:p w14:paraId="79648E28"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Examples from learners' daily experiences are utilized to explain mathematical concepts.</w:t>
            </w:r>
          </w:p>
        </w:tc>
        <w:tc>
          <w:tcPr>
            <w:tcW w:w="720" w:type="dxa"/>
          </w:tcPr>
          <w:p w14:paraId="21AE89DF" w14:textId="77777777" w:rsidR="00B85400" w:rsidRDefault="00B85400">
            <w:pPr>
              <w:spacing w:after="0" w:line="480" w:lineRule="auto"/>
              <w:jc w:val="center"/>
              <w:rPr>
                <w:rFonts w:ascii="Arial" w:hAnsi="Arial" w:cs="Arial"/>
                <w:sz w:val="24"/>
                <w:szCs w:val="24"/>
              </w:rPr>
            </w:pPr>
          </w:p>
        </w:tc>
        <w:tc>
          <w:tcPr>
            <w:tcW w:w="720" w:type="dxa"/>
          </w:tcPr>
          <w:p w14:paraId="3FEBF4B9" w14:textId="77777777" w:rsidR="00B85400" w:rsidRDefault="00B85400">
            <w:pPr>
              <w:spacing w:after="0" w:line="480" w:lineRule="auto"/>
              <w:jc w:val="center"/>
              <w:rPr>
                <w:rFonts w:ascii="Arial" w:hAnsi="Arial" w:cs="Arial"/>
                <w:sz w:val="24"/>
                <w:szCs w:val="24"/>
              </w:rPr>
            </w:pPr>
          </w:p>
        </w:tc>
        <w:tc>
          <w:tcPr>
            <w:tcW w:w="720" w:type="dxa"/>
          </w:tcPr>
          <w:p w14:paraId="5A182656" w14:textId="77777777" w:rsidR="00B85400" w:rsidRDefault="00B85400">
            <w:pPr>
              <w:spacing w:after="0" w:line="480" w:lineRule="auto"/>
              <w:jc w:val="center"/>
              <w:rPr>
                <w:rFonts w:ascii="Arial" w:hAnsi="Arial" w:cs="Arial"/>
                <w:sz w:val="24"/>
                <w:szCs w:val="24"/>
              </w:rPr>
            </w:pPr>
          </w:p>
        </w:tc>
        <w:tc>
          <w:tcPr>
            <w:tcW w:w="630" w:type="dxa"/>
          </w:tcPr>
          <w:p w14:paraId="6B8395DE" w14:textId="77777777" w:rsidR="00B85400" w:rsidRDefault="00B85400">
            <w:pPr>
              <w:spacing w:after="0" w:line="480" w:lineRule="auto"/>
              <w:jc w:val="center"/>
              <w:rPr>
                <w:rFonts w:ascii="Arial" w:hAnsi="Arial" w:cs="Arial"/>
                <w:sz w:val="24"/>
                <w:szCs w:val="24"/>
              </w:rPr>
            </w:pPr>
          </w:p>
        </w:tc>
        <w:tc>
          <w:tcPr>
            <w:tcW w:w="630" w:type="dxa"/>
          </w:tcPr>
          <w:p w14:paraId="321963AE" w14:textId="77777777" w:rsidR="00B85400" w:rsidRDefault="00B85400">
            <w:pPr>
              <w:spacing w:after="0" w:line="480" w:lineRule="auto"/>
              <w:jc w:val="center"/>
              <w:rPr>
                <w:rFonts w:ascii="Arial" w:hAnsi="Arial" w:cs="Arial"/>
                <w:sz w:val="24"/>
                <w:szCs w:val="24"/>
              </w:rPr>
            </w:pPr>
          </w:p>
        </w:tc>
      </w:tr>
      <w:tr w:rsidR="00B85400" w14:paraId="6A37BA63" w14:textId="77777777">
        <w:tc>
          <w:tcPr>
            <w:tcW w:w="5490" w:type="dxa"/>
          </w:tcPr>
          <w:p w14:paraId="2DA37836"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Community-based situations are utilized to provide meaningful contexts for mathematics activities.</w:t>
            </w:r>
          </w:p>
        </w:tc>
        <w:tc>
          <w:tcPr>
            <w:tcW w:w="720" w:type="dxa"/>
          </w:tcPr>
          <w:p w14:paraId="734772FA" w14:textId="77777777" w:rsidR="00B85400" w:rsidRDefault="00B85400">
            <w:pPr>
              <w:spacing w:after="0" w:line="480" w:lineRule="auto"/>
              <w:jc w:val="center"/>
              <w:rPr>
                <w:rFonts w:ascii="Arial" w:hAnsi="Arial" w:cs="Arial"/>
                <w:sz w:val="24"/>
                <w:szCs w:val="24"/>
              </w:rPr>
            </w:pPr>
          </w:p>
        </w:tc>
        <w:tc>
          <w:tcPr>
            <w:tcW w:w="720" w:type="dxa"/>
          </w:tcPr>
          <w:p w14:paraId="1712C5FA" w14:textId="77777777" w:rsidR="00B85400" w:rsidRDefault="00B85400">
            <w:pPr>
              <w:spacing w:after="0" w:line="480" w:lineRule="auto"/>
              <w:jc w:val="center"/>
              <w:rPr>
                <w:rFonts w:ascii="Arial" w:hAnsi="Arial" w:cs="Arial"/>
                <w:sz w:val="24"/>
                <w:szCs w:val="24"/>
              </w:rPr>
            </w:pPr>
          </w:p>
        </w:tc>
        <w:tc>
          <w:tcPr>
            <w:tcW w:w="720" w:type="dxa"/>
          </w:tcPr>
          <w:p w14:paraId="4641C38A" w14:textId="77777777" w:rsidR="00B85400" w:rsidRDefault="00B85400">
            <w:pPr>
              <w:spacing w:after="0" w:line="480" w:lineRule="auto"/>
              <w:jc w:val="center"/>
              <w:rPr>
                <w:rFonts w:ascii="Arial" w:hAnsi="Arial" w:cs="Arial"/>
                <w:sz w:val="24"/>
                <w:szCs w:val="24"/>
              </w:rPr>
            </w:pPr>
          </w:p>
        </w:tc>
        <w:tc>
          <w:tcPr>
            <w:tcW w:w="630" w:type="dxa"/>
          </w:tcPr>
          <w:p w14:paraId="63F7560E" w14:textId="77777777" w:rsidR="00B85400" w:rsidRDefault="00B85400">
            <w:pPr>
              <w:spacing w:after="0" w:line="480" w:lineRule="auto"/>
              <w:jc w:val="center"/>
              <w:rPr>
                <w:rFonts w:ascii="Arial" w:hAnsi="Arial" w:cs="Arial"/>
                <w:sz w:val="24"/>
                <w:szCs w:val="24"/>
              </w:rPr>
            </w:pPr>
          </w:p>
        </w:tc>
        <w:tc>
          <w:tcPr>
            <w:tcW w:w="630" w:type="dxa"/>
          </w:tcPr>
          <w:p w14:paraId="22AD3785" w14:textId="77777777" w:rsidR="00B85400" w:rsidRDefault="00B85400">
            <w:pPr>
              <w:spacing w:after="0" w:line="480" w:lineRule="auto"/>
              <w:jc w:val="center"/>
              <w:rPr>
                <w:rFonts w:ascii="Arial" w:hAnsi="Arial" w:cs="Arial"/>
                <w:sz w:val="24"/>
                <w:szCs w:val="24"/>
              </w:rPr>
            </w:pPr>
          </w:p>
        </w:tc>
      </w:tr>
      <w:tr w:rsidR="00B85400" w14:paraId="73955F8D" w14:textId="77777777">
        <w:tc>
          <w:tcPr>
            <w:tcW w:w="5490" w:type="dxa"/>
          </w:tcPr>
          <w:p w14:paraId="76F65655"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Locally available materials are utilized as alternatives when standard mathematics resources are unavailable.</w:t>
            </w:r>
          </w:p>
        </w:tc>
        <w:tc>
          <w:tcPr>
            <w:tcW w:w="720" w:type="dxa"/>
          </w:tcPr>
          <w:p w14:paraId="635AEA12" w14:textId="77777777" w:rsidR="00B85400" w:rsidRDefault="00B85400">
            <w:pPr>
              <w:spacing w:after="0" w:line="480" w:lineRule="auto"/>
              <w:jc w:val="center"/>
              <w:rPr>
                <w:rFonts w:ascii="Arial" w:hAnsi="Arial" w:cs="Arial"/>
                <w:sz w:val="24"/>
                <w:szCs w:val="24"/>
              </w:rPr>
            </w:pPr>
          </w:p>
        </w:tc>
        <w:tc>
          <w:tcPr>
            <w:tcW w:w="720" w:type="dxa"/>
          </w:tcPr>
          <w:p w14:paraId="31D2A3A9" w14:textId="77777777" w:rsidR="00B85400" w:rsidRDefault="00B85400">
            <w:pPr>
              <w:spacing w:after="0" w:line="480" w:lineRule="auto"/>
              <w:jc w:val="center"/>
              <w:rPr>
                <w:rFonts w:ascii="Arial" w:hAnsi="Arial" w:cs="Arial"/>
                <w:sz w:val="24"/>
                <w:szCs w:val="24"/>
              </w:rPr>
            </w:pPr>
          </w:p>
        </w:tc>
        <w:tc>
          <w:tcPr>
            <w:tcW w:w="720" w:type="dxa"/>
          </w:tcPr>
          <w:p w14:paraId="78DD4C2E" w14:textId="77777777" w:rsidR="00B85400" w:rsidRDefault="00B85400">
            <w:pPr>
              <w:spacing w:after="0" w:line="480" w:lineRule="auto"/>
              <w:jc w:val="center"/>
              <w:rPr>
                <w:rFonts w:ascii="Arial" w:hAnsi="Arial" w:cs="Arial"/>
                <w:sz w:val="24"/>
                <w:szCs w:val="24"/>
              </w:rPr>
            </w:pPr>
          </w:p>
        </w:tc>
        <w:tc>
          <w:tcPr>
            <w:tcW w:w="630" w:type="dxa"/>
          </w:tcPr>
          <w:p w14:paraId="5CC06CFB" w14:textId="77777777" w:rsidR="00B85400" w:rsidRDefault="00B85400">
            <w:pPr>
              <w:spacing w:after="0" w:line="480" w:lineRule="auto"/>
              <w:jc w:val="center"/>
              <w:rPr>
                <w:rFonts w:ascii="Arial" w:hAnsi="Arial" w:cs="Arial"/>
                <w:sz w:val="24"/>
                <w:szCs w:val="24"/>
              </w:rPr>
            </w:pPr>
          </w:p>
        </w:tc>
        <w:tc>
          <w:tcPr>
            <w:tcW w:w="630" w:type="dxa"/>
          </w:tcPr>
          <w:p w14:paraId="5D21C527" w14:textId="77777777" w:rsidR="00B85400" w:rsidRDefault="00B85400">
            <w:pPr>
              <w:spacing w:after="0" w:line="480" w:lineRule="auto"/>
              <w:jc w:val="center"/>
              <w:rPr>
                <w:rFonts w:ascii="Arial" w:hAnsi="Arial" w:cs="Arial"/>
                <w:sz w:val="24"/>
                <w:szCs w:val="24"/>
              </w:rPr>
            </w:pPr>
          </w:p>
        </w:tc>
      </w:tr>
      <w:tr w:rsidR="00B85400" w14:paraId="24DD5312" w14:textId="77777777">
        <w:tc>
          <w:tcPr>
            <w:tcW w:w="5490" w:type="dxa"/>
          </w:tcPr>
          <w:p w14:paraId="447FA420"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Contextualized learning resources are utilized to connect mathematical concepts with real-life situations.</w:t>
            </w:r>
          </w:p>
        </w:tc>
        <w:tc>
          <w:tcPr>
            <w:tcW w:w="720" w:type="dxa"/>
          </w:tcPr>
          <w:p w14:paraId="6FC83BDC" w14:textId="77777777" w:rsidR="00B85400" w:rsidRDefault="00B85400">
            <w:pPr>
              <w:spacing w:after="0" w:line="480" w:lineRule="auto"/>
              <w:jc w:val="center"/>
              <w:rPr>
                <w:rFonts w:ascii="Arial" w:hAnsi="Arial" w:cs="Arial"/>
                <w:sz w:val="24"/>
                <w:szCs w:val="24"/>
              </w:rPr>
            </w:pPr>
          </w:p>
        </w:tc>
        <w:tc>
          <w:tcPr>
            <w:tcW w:w="720" w:type="dxa"/>
          </w:tcPr>
          <w:p w14:paraId="6FAD57C3" w14:textId="77777777" w:rsidR="00B85400" w:rsidRDefault="00B85400">
            <w:pPr>
              <w:spacing w:after="0" w:line="480" w:lineRule="auto"/>
              <w:jc w:val="center"/>
              <w:rPr>
                <w:rFonts w:ascii="Arial" w:hAnsi="Arial" w:cs="Arial"/>
                <w:sz w:val="24"/>
                <w:szCs w:val="24"/>
              </w:rPr>
            </w:pPr>
          </w:p>
        </w:tc>
        <w:tc>
          <w:tcPr>
            <w:tcW w:w="720" w:type="dxa"/>
          </w:tcPr>
          <w:p w14:paraId="680CC2CE" w14:textId="77777777" w:rsidR="00B85400" w:rsidRDefault="00B85400">
            <w:pPr>
              <w:spacing w:after="0" w:line="480" w:lineRule="auto"/>
              <w:jc w:val="center"/>
              <w:rPr>
                <w:rFonts w:ascii="Arial" w:hAnsi="Arial" w:cs="Arial"/>
                <w:sz w:val="24"/>
                <w:szCs w:val="24"/>
              </w:rPr>
            </w:pPr>
          </w:p>
        </w:tc>
        <w:tc>
          <w:tcPr>
            <w:tcW w:w="630" w:type="dxa"/>
          </w:tcPr>
          <w:p w14:paraId="4C9A597D" w14:textId="77777777" w:rsidR="00B85400" w:rsidRDefault="00B85400">
            <w:pPr>
              <w:spacing w:after="0" w:line="480" w:lineRule="auto"/>
              <w:jc w:val="center"/>
              <w:rPr>
                <w:rFonts w:ascii="Arial" w:hAnsi="Arial" w:cs="Arial"/>
                <w:sz w:val="24"/>
                <w:szCs w:val="24"/>
              </w:rPr>
            </w:pPr>
          </w:p>
        </w:tc>
        <w:tc>
          <w:tcPr>
            <w:tcW w:w="630" w:type="dxa"/>
          </w:tcPr>
          <w:p w14:paraId="5867E587" w14:textId="77777777" w:rsidR="00B85400" w:rsidRDefault="00B85400">
            <w:pPr>
              <w:spacing w:after="0" w:line="480" w:lineRule="auto"/>
              <w:jc w:val="center"/>
              <w:rPr>
                <w:rFonts w:ascii="Arial" w:hAnsi="Arial" w:cs="Arial"/>
                <w:sz w:val="24"/>
                <w:szCs w:val="24"/>
              </w:rPr>
            </w:pPr>
          </w:p>
        </w:tc>
      </w:tr>
    </w:tbl>
    <w:p w14:paraId="59C8AA03"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022F1214"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62D54CB3"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2BEC5B27"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2571B5C5"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16570ECD"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24DF85D9"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2E1E923A"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65DC7DFB" w14:textId="77777777" w:rsidR="00B85400" w:rsidRDefault="00B85400">
      <w:pPr>
        <w:spacing w:after="0" w:line="480" w:lineRule="auto"/>
        <w:ind w:left="720" w:firstLine="720"/>
        <w:jc w:val="both"/>
        <w:rPr>
          <w:rFonts w:ascii="Arial" w:eastAsia="Times New Roman" w:hAnsi="Arial" w:cs="Arial"/>
          <w:bCs/>
          <w:color w:val="000000"/>
          <w:sz w:val="24"/>
          <w:szCs w:val="24"/>
          <w:lang w:eastAsia="en-PH"/>
        </w:rPr>
      </w:pPr>
    </w:p>
    <w:p w14:paraId="56D9E7E4" w14:textId="77777777" w:rsidR="00B85400" w:rsidRDefault="00B85400">
      <w:pPr>
        <w:spacing w:after="0" w:line="480" w:lineRule="auto"/>
        <w:jc w:val="both"/>
        <w:rPr>
          <w:rFonts w:ascii="Arial" w:eastAsia="Times New Roman" w:hAnsi="Arial" w:cs="Arial"/>
          <w:bCs/>
          <w:color w:val="000000"/>
          <w:sz w:val="24"/>
          <w:szCs w:val="24"/>
          <w:lang w:eastAsia="en-PH"/>
        </w:rPr>
      </w:pPr>
    </w:p>
    <w:p w14:paraId="00A1EA47" w14:textId="77777777" w:rsidR="00B85400" w:rsidRDefault="00B85400">
      <w:pPr>
        <w:spacing w:after="0" w:line="480" w:lineRule="auto"/>
        <w:jc w:val="both"/>
        <w:rPr>
          <w:rFonts w:ascii="Arial" w:eastAsia="Times New Roman" w:hAnsi="Arial" w:cs="Arial"/>
          <w:bCs/>
          <w:color w:val="000000"/>
          <w:sz w:val="24"/>
          <w:szCs w:val="24"/>
          <w:lang w:eastAsia="en-PH"/>
        </w:rPr>
      </w:pPr>
    </w:p>
    <w:p w14:paraId="5EA54E1A" w14:textId="77777777" w:rsidR="00B85400" w:rsidRDefault="00B85400">
      <w:pPr>
        <w:spacing w:after="0" w:line="480" w:lineRule="auto"/>
        <w:jc w:val="both"/>
        <w:rPr>
          <w:rFonts w:ascii="Arial" w:eastAsia="Times New Roman" w:hAnsi="Arial" w:cs="Arial"/>
          <w:bCs/>
          <w:color w:val="000000"/>
          <w:sz w:val="24"/>
          <w:szCs w:val="24"/>
          <w:lang w:eastAsia="en-PH"/>
        </w:rPr>
      </w:pPr>
    </w:p>
    <w:p w14:paraId="06B23103" w14:textId="77777777" w:rsidR="00B85400" w:rsidRDefault="00B85400">
      <w:pPr>
        <w:spacing w:after="0" w:line="480" w:lineRule="auto"/>
        <w:jc w:val="both"/>
        <w:rPr>
          <w:rFonts w:ascii="Arial" w:eastAsia="Times New Roman" w:hAnsi="Arial" w:cs="Arial"/>
          <w:bCs/>
          <w:color w:val="000000"/>
          <w:sz w:val="24"/>
          <w:szCs w:val="24"/>
          <w:lang w:eastAsia="en-PH"/>
        </w:rPr>
      </w:pPr>
    </w:p>
    <w:p w14:paraId="7D0EFECD" w14:textId="77777777" w:rsidR="00B85400" w:rsidRDefault="00B85400">
      <w:pPr>
        <w:spacing w:after="0" w:line="480" w:lineRule="auto"/>
        <w:jc w:val="both"/>
        <w:rPr>
          <w:rFonts w:ascii="Arial" w:eastAsia="Times New Roman" w:hAnsi="Arial" w:cs="Arial"/>
          <w:bCs/>
          <w:color w:val="000000"/>
          <w:sz w:val="24"/>
          <w:szCs w:val="24"/>
          <w:lang w:eastAsia="en-PH"/>
        </w:rPr>
      </w:pPr>
    </w:p>
    <w:p w14:paraId="4351FFF3" w14:textId="77777777" w:rsidR="00B85400" w:rsidRDefault="00B85400">
      <w:pPr>
        <w:spacing w:after="0" w:line="480" w:lineRule="auto"/>
        <w:jc w:val="both"/>
        <w:rPr>
          <w:rFonts w:ascii="Arial" w:eastAsia="Times New Roman" w:hAnsi="Arial" w:cs="Arial"/>
          <w:bCs/>
          <w:color w:val="000000"/>
          <w:sz w:val="24"/>
          <w:szCs w:val="24"/>
          <w:lang w:eastAsia="en-PH"/>
        </w:rPr>
      </w:pPr>
    </w:p>
    <w:p w14:paraId="3BD4E252" w14:textId="77777777" w:rsidR="00B85400" w:rsidRDefault="00B85400">
      <w:pPr>
        <w:spacing w:after="0" w:line="480" w:lineRule="auto"/>
        <w:jc w:val="both"/>
        <w:rPr>
          <w:rFonts w:ascii="Arial" w:eastAsia="Times New Roman" w:hAnsi="Arial" w:cs="Arial"/>
          <w:bCs/>
          <w:color w:val="000000"/>
          <w:sz w:val="24"/>
          <w:szCs w:val="24"/>
          <w:lang w:eastAsia="en-PH"/>
        </w:rPr>
      </w:pPr>
    </w:p>
    <w:p w14:paraId="70FB43D8" w14:textId="77777777" w:rsidR="00B85400" w:rsidRDefault="00D32C54">
      <w:pPr>
        <w:spacing w:after="0" w:line="240" w:lineRule="auto"/>
        <w:ind w:left="1080" w:right="4" w:hanging="360"/>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 xml:space="preserve">III. </w:t>
      </w:r>
      <w:r>
        <w:rPr>
          <w:rFonts w:ascii="Arial" w:hAnsi="Arial" w:cs="Arial"/>
          <w:b/>
          <w:bCs/>
          <w:color w:val="000000" w:themeColor="text1"/>
          <w:sz w:val="24"/>
          <w:szCs w:val="24"/>
          <w:lang w:val="en-PH"/>
        </w:rPr>
        <w:t xml:space="preserve">LEVEL OF TEACHING </w:t>
      </w:r>
      <w:r>
        <w:rPr>
          <w:rFonts w:ascii="Arial" w:hAnsi="Arial" w:cs="Arial"/>
          <w:b/>
          <w:bCs/>
          <w:color w:val="000000" w:themeColor="text1"/>
          <w:sz w:val="24"/>
          <w:szCs w:val="24"/>
        </w:rPr>
        <w:t>COMPETENCE OF TEACHERS IN BASIC MATHEMATICS</w:t>
      </w:r>
    </w:p>
    <w:p w14:paraId="7266B06C" w14:textId="77777777" w:rsidR="00B85400" w:rsidRDefault="00B85400">
      <w:pPr>
        <w:spacing w:after="0" w:line="240" w:lineRule="auto"/>
        <w:ind w:left="1080" w:right="4" w:hanging="360"/>
        <w:jc w:val="both"/>
        <w:rPr>
          <w:rFonts w:ascii="Arial" w:hAnsi="Arial" w:cs="Arial"/>
          <w:b/>
          <w:bCs/>
          <w:color w:val="000000" w:themeColor="text1"/>
          <w:sz w:val="24"/>
          <w:szCs w:val="24"/>
        </w:rPr>
      </w:pPr>
    </w:p>
    <w:p w14:paraId="688B2248" w14:textId="77777777" w:rsidR="00B85400" w:rsidRDefault="00D32C54">
      <w:pPr>
        <w:spacing w:after="0" w:line="240" w:lineRule="auto"/>
        <w:ind w:left="720" w:firstLine="720"/>
        <w:jc w:val="both"/>
        <w:rPr>
          <w:rFonts w:ascii="Arial" w:hAnsi="Arial" w:cs="Arial"/>
          <w:sz w:val="24"/>
          <w:szCs w:val="24"/>
        </w:rPr>
      </w:pPr>
      <w:r>
        <w:rPr>
          <w:rFonts w:ascii="Arial" w:eastAsia="Times New Roman" w:hAnsi="Arial" w:cs="Arial"/>
          <w:b/>
          <w:bCs/>
          <w:sz w:val="24"/>
          <w:szCs w:val="24"/>
          <w:lang w:val="en-PH" w:eastAsia="en-PH"/>
        </w:rPr>
        <w:t>Directions</w:t>
      </w:r>
      <w:r>
        <w:rPr>
          <w:rFonts w:ascii="Arial" w:eastAsia="Times New Roman" w:hAnsi="Arial" w:cs="Arial"/>
          <w:sz w:val="24"/>
          <w:szCs w:val="24"/>
          <w:lang w:val="en-PH" w:eastAsia="en-PH"/>
        </w:rPr>
        <w:t xml:space="preserve">: </w:t>
      </w:r>
      <w:r>
        <w:rPr>
          <w:rFonts w:ascii="Arial" w:hAnsi="Arial" w:cs="Arial"/>
          <w:sz w:val="24"/>
          <w:szCs w:val="24"/>
        </w:rPr>
        <w:t xml:space="preserve">Below are statements describing the </w:t>
      </w:r>
      <w:r>
        <w:rPr>
          <w:rFonts w:ascii="Arial" w:hAnsi="Arial" w:cs="Arial"/>
          <w:sz w:val="24"/>
          <w:szCs w:val="24"/>
          <w:lang w:val="en-PH"/>
        </w:rPr>
        <w:t>level of teaching competence of teachers in Basic Mathematics in terms of</w:t>
      </w:r>
      <w:r>
        <w:rPr>
          <w:rFonts w:ascii="Arial" w:hAnsi="Arial" w:cs="Arial"/>
          <w:sz w:val="24"/>
          <w:szCs w:val="24"/>
        </w:rPr>
        <w:t xml:space="preserve"> </w:t>
      </w:r>
      <w:r>
        <w:rPr>
          <w:rFonts w:ascii="Arial" w:hAnsi="Arial" w:cs="Arial"/>
          <w:sz w:val="24"/>
          <w:szCs w:val="24"/>
          <w:lang w:val="en-PH"/>
        </w:rPr>
        <w:t>content knowledge and mathematical understanding</w:t>
      </w:r>
      <w:r>
        <w:rPr>
          <w:rFonts w:ascii="Arial" w:hAnsi="Arial" w:cs="Arial"/>
          <w:sz w:val="24"/>
          <w:szCs w:val="24"/>
        </w:rPr>
        <w:t xml:space="preserve">, </w:t>
      </w:r>
      <w:r>
        <w:rPr>
          <w:rFonts w:ascii="Arial" w:hAnsi="Arial" w:cs="Arial"/>
          <w:sz w:val="24"/>
          <w:szCs w:val="24"/>
          <w:lang w:val="en-PH"/>
        </w:rPr>
        <w:t>planning and preparation of mathematics instruction</w:t>
      </w:r>
      <w:r>
        <w:rPr>
          <w:rFonts w:ascii="Arial" w:hAnsi="Arial" w:cs="Arial"/>
          <w:sz w:val="24"/>
          <w:szCs w:val="24"/>
        </w:rPr>
        <w:t xml:space="preserve">, and </w:t>
      </w:r>
      <w:r>
        <w:rPr>
          <w:rFonts w:ascii="Arial" w:hAnsi="Arial" w:cs="Arial"/>
          <w:sz w:val="24"/>
          <w:szCs w:val="24"/>
          <w:lang w:val="en-PH"/>
        </w:rPr>
        <w:t>selection and application of appropriate teaching strategies</w:t>
      </w:r>
      <w:r>
        <w:rPr>
          <w:rFonts w:ascii="Arial" w:hAnsi="Arial" w:cs="Arial"/>
          <w:sz w:val="24"/>
          <w:szCs w:val="24"/>
        </w:rPr>
        <w:t>.</w:t>
      </w:r>
    </w:p>
    <w:p w14:paraId="3CAF1885" w14:textId="77777777" w:rsidR="00B85400" w:rsidRDefault="00B85400">
      <w:pPr>
        <w:spacing w:after="0" w:line="240" w:lineRule="auto"/>
        <w:jc w:val="both"/>
        <w:rPr>
          <w:rFonts w:ascii="Arial" w:hAnsi="Arial" w:cs="Arial"/>
          <w:sz w:val="24"/>
          <w:szCs w:val="24"/>
        </w:rPr>
      </w:pPr>
    </w:p>
    <w:p w14:paraId="244C8387" w14:textId="77777777" w:rsidR="00B85400" w:rsidRDefault="00D32C54">
      <w:pPr>
        <w:spacing w:after="0" w:line="240" w:lineRule="auto"/>
        <w:ind w:left="720" w:firstLine="720"/>
        <w:jc w:val="both"/>
        <w:rPr>
          <w:rFonts w:ascii="Arial" w:hAnsi="Arial" w:cs="Arial"/>
          <w:sz w:val="24"/>
          <w:szCs w:val="24"/>
          <w:lang w:val="en-PH"/>
        </w:rPr>
      </w:pPr>
      <w:r>
        <w:rPr>
          <w:rFonts w:ascii="Arial" w:hAnsi="Arial" w:cs="Arial"/>
          <w:sz w:val="24"/>
          <w:szCs w:val="24"/>
        </w:rPr>
        <w:t>Kindly indicate your response by checking (√) the choice that best reflects your opinion. Use the following scale as your reference:</w:t>
      </w:r>
    </w:p>
    <w:p w14:paraId="265EAA63" w14:textId="77777777" w:rsidR="00B85400" w:rsidRDefault="00B85400">
      <w:pPr>
        <w:spacing w:after="0" w:line="240" w:lineRule="auto"/>
        <w:jc w:val="both"/>
        <w:rPr>
          <w:rFonts w:ascii="Arial" w:hAnsi="Arial" w:cs="Arial"/>
          <w:sz w:val="24"/>
          <w:szCs w:val="24"/>
        </w:rPr>
      </w:pPr>
    </w:p>
    <w:p w14:paraId="18BB515D" w14:textId="77777777" w:rsidR="00B85400" w:rsidRDefault="00B85400">
      <w:pPr>
        <w:spacing w:after="0" w:line="240" w:lineRule="auto"/>
        <w:ind w:firstLine="720"/>
        <w:jc w:val="both"/>
        <w:rPr>
          <w:rFonts w:ascii="Arial" w:hAnsi="Arial" w:cs="Arial"/>
          <w:sz w:val="24"/>
          <w:szCs w:val="24"/>
        </w:rPr>
      </w:pPr>
    </w:p>
    <w:p w14:paraId="652D1581" w14:textId="77777777" w:rsidR="00B85400" w:rsidRDefault="00D32C54">
      <w:pPr>
        <w:pStyle w:val="NoSpacing"/>
        <w:ind w:firstLine="720"/>
        <w:jc w:val="both"/>
        <w:rPr>
          <w:rFonts w:ascii="Arial" w:hAnsi="Arial" w:cs="Arial"/>
          <w:sz w:val="24"/>
          <w:szCs w:val="24"/>
          <w:lang w:val="en-US"/>
        </w:rPr>
      </w:pPr>
      <w:r>
        <w:rPr>
          <w:rFonts w:ascii="Arial" w:hAnsi="Arial" w:cs="Arial"/>
          <w:b/>
          <w:bCs/>
          <w:sz w:val="24"/>
          <w:szCs w:val="24"/>
        </w:rPr>
        <w:t>VERY HIGH</w:t>
      </w:r>
      <w:r>
        <w:rPr>
          <w:rFonts w:ascii="Arial" w:hAnsi="Arial" w:cs="Arial"/>
          <w:b/>
          <w:bCs/>
          <w:sz w:val="24"/>
          <w:szCs w:val="24"/>
          <w:lang w:val="en-US"/>
        </w:rPr>
        <w:t>LY COMPETENT</w:t>
      </w:r>
      <w:r>
        <w:rPr>
          <w:rFonts w:ascii="Arial" w:hAnsi="Arial" w:cs="Arial"/>
          <w:b/>
          <w:bCs/>
          <w:sz w:val="24"/>
          <w:szCs w:val="24"/>
        </w:rPr>
        <w:t xml:space="preserve"> (5)</w:t>
      </w:r>
      <w:r>
        <w:rPr>
          <w:rFonts w:ascii="Arial" w:hAnsi="Arial" w:cs="Arial"/>
          <w:sz w:val="24"/>
          <w:szCs w:val="24"/>
        </w:rPr>
        <w:t xml:space="preserve"> –</w:t>
      </w:r>
      <w:r>
        <w:rPr>
          <w:rFonts w:ascii="Arial" w:hAnsi="Arial" w:cs="Arial"/>
          <w:sz w:val="24"/>
          <w:szCs w:val="24"/>
          <w:lang w:val="en-US"/>
        </w:rPr>
        <w:t xml:space="preserve"> the </w:t>
      </w:r>
      <w:r>
        <w:rPr>
          <w:rFonts w:ascii="Arial" w:eastAsia="SimSun" w:hAnsi="Arial" w:cs="Arial"/>
          <w:sz w:val="24"/>
          <w:szCs w:val="24"/>
        </w:rPr>
        <w:t xml:space="preserve">competency is demonstrated consistently </w:t>
      </w:r>
      <w:r>
        <w:rPr>
          <w:rFonts w:ascii="Arial" w:eastAsia="SimSun" w:hAnsi="Arial" w:cs="Arial"/>
          <w:sz w:val="24"/>
          <w:szCs w:val="24"/>
          <w:lang w:val="en-US"/>
        </w:rPr>
        <w:tab/>
      </w:r>
      <w:r>
        <w:rPr>
          <w:rFonts w:ascii="Arial" w:eastAsia="SimSun" w:hAnsi="Arial" w:cs="Arial"/>
          <w:sz w:val="24"/>
          <w:szCs w:val="24"/>
        </w:rPr>
        <w:t>and at a very high level in Basic Mathematics instruction</w:t>
      </w:r>
    </w:p>
    <w:p w14:paraId="0D9EE2F6" w14:textId="77777777" w:rsidR="00B85400" w:rsidRDefault="00B85400">
      <w:pPr>
        <w:pStyle w:val="NoSpacing"/>
        <w:ind w:firstLine="720"/>
        <w:jc w:val="both"/>
        <w:rPr>
          <w:rFonts w:ascii="Arial" w:hAnsi="Arial" w:cs="Arial"/>
          <w:sz w:val="24"/>
          <w:szCs w:val="24"/>
        </w:rPr>
      </w:pPr>
    </w:p>
    <w:p w14:paraId="2375BCD4" w14:textId="77777777" w:rsidR="00B85400" w:rsidRDefault="00D32C54">
      <w:pPr>
        <w:pStyle w:val="NoSpacing"/>
        <w:ind w:firstLine="720"/>
        <w:jc w:val="both"/>
        <w:rPr>
          <w:rFonts w:ascii="Arial" w:hAnsi="Arial" w:cs="Arial"/>
          <w:sz w:val="24"/>
          <w:szCs w:val="24"/>
          <w:lang w:val="en-US"/>
        </w:rPr>
      </w:pPr>
      <w:r>
        <w:rPr>
          <w:rFonts w:ascii="Arial" w:hAnsi="Arial" w:cs="Arial"/>
          <w:b/>
          <w:bCs/>
          <w:sz w:val="24"/>
          <w:szCs w:val="24"/>
        </w:rPr>
        <w:t>HIGH</w:t>
      </w:r>
      <w:r>
        <w:rPr>
          <w:rFonts w:ascii="Arial" w:hAnsi="Arial" w:cs="Arial"/>
          <w:b/>
          <w:bCs/>
          <w:sz w:val="24"/>
          <w:szCs w:val="24"/>
          <w:lang w:val="en-US"/>
        </w:rPr>
        <w:t>LY COMPETENT</w:t>
      </w:r>
      <w:r>
        <w:rPr>
          <w:rFonts w:ascii="Arial" w:hAnsi="Arial" w:cs="Arial"/>
          <w:b/>
          <w:bCs/>
          <w:sz w:val="24"/>
          <w:szCs w:val="24"/>
        </w:rPr>
        <w:t xml:space="preserve"> (4)</w:t>
      </w:r>
      <w:r>
        <w:rPr>
          <w:rFonts w:ascii="Arial" w:hAnsi="Arial" w:cs="Arial"/>
          <w:sz w:val="24"/>
          <w:szCs w:val="24"/>
        </w:rPr>
        <w:t xml:space="preserve"> – </w:t>
      </w:r>
      <w:r>
        <w:rPr>
          <w:rFonts w:ascii="Arial" w:hAnsi="Arial" w:cs="Arial"/>
          <w:sz w:val="24"/>
          <w:szCs w:val="24"/>
          <w:lang w:val="en-US"/>
        </w:rPr>
        <w:t xml:space="preserve">the </w:t>
      </w:r>
      <w:r>
        <w:rPr>
          <w:rFonts w:ascii="Arial" w:eastAsia="SimSun" w:hAnsi="Arial" w:cs="Arial"/>
          <w:sz w:val="24"/>
          <w:szCs w:val="24"/>
        </w:rPr>
        <w:t xml:space="preserve">competency is demonstrated frequently and at a </w:t>
      </w:r>
      <w:r>
        <w:rPr>
          <w:rFonts w:ascii="Arial" w:eastAsia="SimSun" w:hAnsi="Arial" w:cs="Arial"/>
          <w:sz w:val="24"/>
          <w:szCs w:val="24"/>
          <w:lang w:val="en-US"/>
        </w:rPr>
        <w:tab/>
      </w:r>
      <w:r>
        <w:rPr>
          <w:rFonts w:ascii="Arial" w:eastAsia="SimSun" w:hAnsi="Arial" w:cs="Arial"/>
          <w:sz w:val="24"/>
          <w:szCs w:val="24"/>
        </w:rPr>
        <w:t>high level</w:t>
      </w:r>
    </w:p>
    <w:p w14:paraId="76D9D319" w14:textId="77777777" w:rsidR="00B85400" w:rsidRDefault="00B85400">
      <w:pPr>
        <w:pStyle w:val="NoSpacing"/>
        <w:ind w:firstLine="720"/>
        <w:jc w:val="both"/>
        <w:rPr>
          <w:rFonts w:ascii="Arial" w:hAnsi="Arial" w:cs="Arial"/>
          <w:sz w:val="24"/>
          <w:szCs w:val="24"/>
        </w:rPr>
      </w:pPr>
    </w:p>
    <w:p w14:paraId="1D846E3B" w14:textId="77777777" w:rsidR="00B85400" w:rsidRDefault="00D32C54">
      <w:pPr>
        <w:pStyle w:val="NoSpacing"/>
        <w:ind w:firstLine="720"/>
        <w:jc w:val="both"/>
        <w:rPr>
          <w:rFonts w:ascii="Arial" w:hAnsi="Arial" w:cs="Arial"/>
          <w:sz w:val="24"/>
          <w:szCs w:val="24"/>
          <w:lang w:val="en-US"/>
        </w:rPr>
      </w:pPr>
      <w:r>
        <w:rPr>
          <w:rFonts w:ascii="Arial" w:hAnsi="Arial" w:cs="Arial"/>
          <w:b/>
          <w:bCs/>
          <w:sz w:val="24"/>
          <w:szCs w:val="24"/>
        </w:rPr>
        <w:t>MODERATE</w:t>
      </w:r>
      <w:r>
        <w:rPr>
          <w:rFonts w:ascii="Arial" w:hAnsi="Arial" w:cs="Arial"/>
          <w:b/>
          <w:bCs/>
          <w:sz w:val="24"/>
          <w:szCs w:val="24"/>
          <w:lang w:val="en-US"/>
        </w:rPr>
        <w:t xml:space="preserve">LY COMPETENT </w:t>
      </w:r>
      <w:r>
        <w:rPr>
          <w:rFonts w:ascii="Arial" w:hAnsi="Arial" w:cs="Arial"/>
          <w:b/>
          <w:bCs/>
          <w:sz w:val="24"/>
          <w:szCs w:val="24"/>
        </w:rPr>
        <w:t xml:space="preserve">(3) </w:t>
      </w:r>
      <w:r>
        <w:rPr>
          <w:rFonts w:ascii="Arial" w:hAnsi="Arial" w:cs="Arial"/>
          <w:sz w:val="24"/>
          <w:szCs w:val="24"/>
        </w:rPr>
        <w:t xml:space="preserve">– </w:t>
      </w:r>
      <w:r>
        <w:rPr>
          <w:rFonts w:ascii="Arial" w:hAnsi="Arial" w:cs="Arial"/>
          <w:sz w:val="24"/>
          <w:szCs w:val="24"/>
          <w:lang w:val="en-US"/>
        </w:rPr>
        <w:t xml:space="preserve">the </w:t>
      </w:r>
      <w:r>
        <w:rPr>
          <w:rFonts w:ascii="Arial" w:eastAsia="SimSun" w:hAnsi="Arial" w:cs="Arial"/>
          <w:sz w:val="24"/>
          <w:szCs w:val="24"/>
        </w:rPr>
        <w:t xml:space="preserve">competency is demonstrated at a </w:t>
      </w:r>
      <w:r>
        <w:rPr>
          <w:rFonts w:ascii="Arial" w:eastAsia="SimSun" w:hAnsi="Arial" w:cs="Arial"/>
          <w:sz w:val="24"/>
          <w:szCs w:val="24"/>
          <w:lang w:val="en-US"/>
        </w:rPr>
        <w:tab/>
      </w:r>
      <w:r>
        <w:rPr>
          <w:rFonts w:ascii="Arial" w:eastAsia="SimSun" w:hAnsi="Arial" w:cs="Arial"/>
          <w:sz w:val="24"/>
          <w:szCs w:val="24"/>
        </w:rPr>
        <w:t>moderate level</w:t>
      </w:r>
    </w:p>
    <w:p w14:paraId="7C85828E" w14:textId="77777777" w:rsidR="00B85400" w:rsidRDefault="00B85400">
      <w:pPr>
        <w:pStyle w:val="NoSpacing"/>
        <w:ind w:firstLine="720"/>
        <w:jc w:val="both"/>
        <w:rPr>
          <w:rFonts w:ascii="Arial" w:hAnsi="Arial" w:cs="Arial"/>
          <w:sz w:val="24"/>
          <w:szCs w:val="24"/>
        </w:rPr>
      </w:pPr>
    </w:p>
    <w:p w14:paraId="28EE7979" w14:textId="77777777" w:rsidR="00B85400" w:rsidRDefault="00D32C54">
      <w:pPr>
        <w:pStyle w:val="NoSpacing"/>
        <w:ind w:firstLine="720"/>
        <w:jc w:val="both"/>
        <w:rPr>
          <w:rFonts w:ascii="Arial" w:hAnsi="Arial" w:cs="Arial"/>
          <w:sz w:val="24"/>
          <w:szCs w:val="24"/>
          <w:lang w:val="en-US"/>
        </w:rPr>
      </w:pPr>
      <w:r>
        <w:rPr>
          <w:rFonts w:ascii="Arial" w:hAnsi="Arial" w:cs="Arial"/>
          <w:b/>
          <w:bCs/>
          <w:sz w:val="24"/>
          <w:szCs w:val="24"/>
          <w:lang w:val="en-US"/>
        </w:rPr>
        <w:t xml:space="preserve">SLIGHTLY COMPETENT </w:t>
      </w:r>
      <w:r>
        <w:rPr>
          <w:rFonts w:ascii="Arial" w:hAnsi="Arial" w:cs="Arial"/>
          <w:b/>
          <w:bCs/>
          <w:sz w:val="24"/>
          <w:szCs w:val="24"/>
        </w:rPr>
        <w:t xml:space="preserve">(2) </w:t>
      </w:r>
      <w:r>
        <w:rPr>
          <w:rFonts w:ascii="Arial" w:hAnsi="Arial" w:cs="Arial"/>
          <w:sz w:val="24"/>
          <w:szCs w:val="24"/>
        </w:rPr>
        <w:t xml:space="preserve">- </w:t>
      </w:r>
      <w:r>
        <w:rPr>
          <w:rFonts w:ascii="Arial" w:hAnsi="Arial" w:cs="Arial"/>
          <w:sz w:val="24"/>
          <w:szCs w:val="24"/>
          <w:lang w:val="en-US"/>
        </w:rPr>
        <w:t xml:space="preserve">the </w:t>
      </w:r>
      <w:r>
        <w:rPr>
          <w:rFonts w:ascii="Arial" w:eastAsia="SimSun" w:hAnsi="Arial" w:cs="Arial"/>
          <w:sz w:val="24"/>
          <w:szCs w:val="24"/>
        </w:rPr>
        <w:t xml:space="preserve">competency is demonstrated to a limited </w:t>
      </w:r>
      <w:r>
        <w:rPr>
          <w:rFonts w:ascii="Arial" w:eastAsia="SimSun" w:hAnsi="Arial" w:cs="Arial"/>
          <w:sz w:val="24"/>
          <w:szCs w:val="24"/>
          <w:lang w:val="en-US"/>
        </w:rPr>
        <w:tab/>
      </w:r>
      <w:r>
        <w:rPr>
          <w:rFonts w:ascii="Arial" w:eastAsia="SimSun" w:hAnsi="Arial" w:cs="Arial"/>
          <w:sz w:val="24"/>
          <w:szCs w:val="24"/>
        </w:rPr>
        <w:t>extent and requires further development</w:t>
      </w:r>
    </w:p>
    <w:p w14:paraId="5FB6E269" w14:textId="77777777" w:rsidR="00B85400" w:rsidRDefault="00B85400">
      <w:pPr>
        <w:pStyle w:val="NoSpacing"/>
        <w:ind w:firstLine="720"/>
        <w:jc w:val="both"/>
        <w:rPr>
          <w:rFonts w:ascii="Arial" w:hAnsi="Arial" w:cs="Arial"/>
          <w:sz w:val="24"/>
          <w:szCs w:val="24"/>
        </w:rPr>
      </w:pPr>
    </w:p>
    <w:p w14:paraId="0618AC9E" w14:textId="77777777" w:rsidR="00B85400" w:rsidRDefault="00D32C54">
      <w:pPr>
        <w:pStyle w:val="NoSpacing"/>
        <w:ind w:firstLine="720"/>
        <w:jc w:val="both"/>
        <w:rPr>
          <w:rFonts w:ascii="Arial" w:hAnsi="Arial" w:cs="Arial"/>
          <w:sz w:val="24"/>
          <w:szCs w:val="24"/>
          <w:lang w:val="en-US"/>
        </w:rPr>
      </w:pPr>
      <w:r>
        <w:rPr>
          <w:rFonts w:ascii="Arial" w:hAnsi="Arial" w:cs="Arial"/>
          <w:b/>
          <w:bCs/>
          <w:sz w:val="24"/>
          <w:szCs w:val="24"/>
          <w:lang w:val="en-US"/>
        </w:rPr>
        <w:t xml:space="preserve">NOT COMPETENT </w:t>
      </w:r>
      <w:r>
        <w:rPr>
          <w:rFonts w:ascii="Arial" w:hAnsi="Arial" w:cs="Arial"/>
          <w:b/>
          <w:bCs/>
          <w:sz w:val="24"/>
          <w:szCs w:val="24"/>
        </w:rPr>
        <w:t>(1)</w:t>
      </w:r>
      <w:r>
        <w:rPr>
          <w:rFonts w:ascii="Arial" w:hAnsi="Arial" w:cs="Arial"/>
          <w:sz w:val="24"/>
          <w:szCs w:val="24"/>
        </w:rPr>
        <w:t xml:space="preserve"> – </w:t>
      </w:r>
      <w:r>
        <w:rPr>
          <w:rFonts w:ascii="Arial" w:hAnsi="Arial" w:cs="Arial"/>
          <w:sz w:val="24"/>
          <w:szCs w:val="24"/>
          <w:lang w:val="en-US"/>
        </w:rPr>
        <w:t xml:space="preserve">the </w:t>
      </w:r>
      <w:r>
        <w:rPr>
          <w:rFonts w:ascii="Arial" w:eastAsia="SimSun" w:hAnsi="Arial" w:cs="Arial"/>
          <w:sz w:val="24"/>
          <w:szCs w:val="24"/>
        </w:rPr>
        <w:t xml:space="preserve">competency is not demonstrated or is demonstrated </w:t>
      </w:r>
      <w:r>
        <w:rPr>
          <w:rFonts w:ascii="Arial" w:eastAsia="SimSun" w:hAnsi="Arial" w:cs="Arial"/>
          <w:sz w:val="24"/>
          <w:szCs w:val="24"/>
          <w:lang w:val="en-US"/>
        </w:rPr>
        <w:tab/>
      </w:r>
      <w:r>
        <w:rPr>
          <w:rFonts w:ascii="Arial" w:eastAsia="SimSun" w:hAnsi="Arial" w:cs="Arial"/>
          <w:sz w:val="24"/>
          <w:szCs w:val="24"/>
        </w:rPr>
        <w:t>at a very limited level</w:t>
      </w:r>
    </w:p>
    <w:p w14:paraId="7BA2CE09" w14:textId="77777777" w:rsidR="00B85400" w:rsidRDefault="00B85400">
      <w:pPr>
        <w:spacing w:after="0" w:line="240" w:lineRule="auto"/>
        <w:ind w:right="567" w:firstLine="720"/>
        <w:jc w:val="both"/>
        <w:rPr>
          <w:rFonts w:ascii="Arial" w:hAnsi="Arial" w:cs="Arial"/>
          <w:sz w:val="24"/>
          <w:szCs w:val="24"/>
        </w:rPr>
      </w:pPr>
    </w:p>
    <w:p w14:paraId="2FC728A8" w14:textId="77777777" w:rsidR="00B85400" w:rsidRDefault="00B85400">
      <w:pPr>
        <w:spacing w:after="0" w:line="240" w:lineRule="auto"/>
        <w:ind w:right="567" w:firstLine="720"/>
        <w:jc w:val="both"/>
        <w:rPr>
          <w:rFonts w:ascii="Arial" w:hAnsi="Arial" w:cs="Arial"/>
          <w:color w:val="000000"/>
          <w:sz w:val="24"/>
          <w:szCs w:val="24"/>
        </w:rPr>
      </w:pPr>
    </w:p>
    <w:tbl>
      <w:tblPr>
        <w:tblW w:w="891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0"/>
        <w:gridCol w:w="720"/>
        <w:gridCol w:w="720"/>
        <w:gridCol w:w="720"/>
        <w:gridCol w:w="630"/>
        <w:gridCol w:w="630"/>
      </w:tblGrid>
      <w:tr w:rsidR="00B85400" w14:paraId="3296D9F6" w14:textId="77777777">
        <w:tc>
          <w:tcPr>
            <w:tcW w:w="5490" w:type="dxa"/>
          </w:tcPr>
          <w:p w14:paraId="066F7267" w14:textId="77777777" w:rsidR="00B85400" w:rsidRDefault="00D32C54">
            <w:pPr>
              <w:spacing w:after="0" w:line="240" w:lineRule="auto"/>
              <w:jc w:val="center"/>
              <w:rPr>
                <w:rFonts w:ascii="Arial" w:hAnsi="Arial" w:cs="Arial"/>
                <w:b/>
                <w:bCs/>
                <w:sz w:val="24"/>
                <w:szCs w:val="24"/>
              </w:rPr>
            </w:pPr>
            <w:r>
              <w:rPr>
                <w:rFonts w:ascii="Arial" w:hAnsi="Arial" w:cs="Arial"/>
                <w:b/>
                <w:bCs/>
                <w:sz w:val="24"/>
                <w:szCs w:val="24"/>
              </w:rPr>
              <w:t>Statements</w:t>
            </w:r>
          </w:p>
        </w:tc>
        <w:tc>
          <w:tcPr>
            <w:tcW w:w="720" w:type="dxa"/>
          </w:tcPr>
          <w:p w14:paraId="7C8483D3" w14:textId="77777777" w:rsidR="00B85400" w:rsidRDefault="00D32C54">
            <w:pPr>
              <w:spacing w:after="0" w:line="240" w:lineRule="auto"/>
              <w:jc w:val="center"/>
              <w:rPr>
                <w:rFonts w:ascii="Arial" w:hAnsi="Arial" w:cs="Arial"/>
                <w:b/>
                <w:bCs/>
                <w:sz w:val="24"/>
                <w:szCs w:val="24"/>
              </w:rPr>
            </w:pPr>
            <w:r>
              <w:rPr>
                <w:rFonts w:ascii="Arial" w:hAnsi="Arial" w:cs="Arial"/>
                <w:b/>
                <w:bCs/>
                <w:sz w:val="24"/>
                <w:szCs w:val="24"/>
              </w:rPr>
              <w:t>5</w:t>
            </w:r>
          </w:p>
        </w:tc>
        <w:tc>
          <w:tcPr>
            <w:tcW w:w="720" w:type="dxa"/>
          </w:tcPr>
          <w:p w14:paraId="02C22E84" w14:textId="77777777" w:rsidR="00B85400" w:rsidRDefault="00D32C54">
            <w:pPr>
              <w:spacing w:after="0" w:line="240" w:lineRule="auto"/>
              <w:jc w:val="center"/>
              <w:rPr>
                <w:rFonts w:ascii="Arial" w:hAnsi="Arial" w:cs="Arial"/>
                <w:b/>
                <w:bCs/>
                <w:sz w:val="24"/>
                <w:szCs w:val="24"/>
              </w:rPr>
            </w:pPr>
            <w:r>
              <w:rPr>
                <w:rFonts w:ascii="Arial" w:hAnsi="Arial" w:cs="Arial"/>
                <w:b/>
                <w:bCs/>
                <w:sz w:val="24"/>
                <w:szCs w:val="24"/>
              </w:rPr>
              <w:t>4</w:t>
            </w:r>
          </w:p>
        </w:tc>
        <w:tc>
          <w:tcPr>
            <w:tcW w:w="720" w:type="dxa"/>
          </w:tcPr>
          <w:p w14:paraId="6E7F30FA" w14:textId="77777777" w:rsidR="00B85400" w:rsidRDefault="00D32C54">
            <w:pPr>
              <w:spacing w:after="0" w:line="240" w:lineRule="auto"/>
              <w:jc w:val="center"/>
              <w:rPr>
                <w:rFonts w:ascii="Arial" w:hAnsi="Arial" w:cs="Arial"/>
                <w:b/>
                <w:bCs/>
                <w:sz w:val="24"/>
                <w:szCs w:val="24"/>
              </w:rPr>
            </w:pPr>
            <w:r>
              <w:rPr>
                <w:rFonts w:ascii="Arial" w:hAnsi="Arial" w:cs="Arial"/>
                <w:b/>
                <w:bCs/>
                <w:sz w:val="24"/>
                <w:szCs w:val="24"/>
              </w:rPr>
              <w:t>3</w:t>
            </w:r>
          </w:p>
        </w:tc>
        <w:tc>
          <w:tcPr>
            <w:tcW w:w="630" w:type="dxa"/>
          </w:tcPr>
          <w:p w14:paraId="2086DB6A" w14:textId="77777777" w:rsidR="00B85400" w:rsidRDefault="00D32C54">
            <w:pPr>
              <w:spacing w:after="0" w:line="240" w:lineRule="auto"/>
              <w:jc w:val="center"/>
              <w:rPr>
                <w:rFonts w:ascii="Arial" w:hAnsi="Arial" w:cs="Arial"/>
                <w:b/>
                <w:bCs/>
                <w:sz w:val="24"/>
                <w:szCs w:val="24"/>
              </w:rPr>
            </w:pPr>
            <w:r>
              <w:rPr>
                <w:rFonts w:ascii="Arial" w:hAnsi="Arial" w:cs="Arial"/>
                <w:b/>
                <w:bCs/>
                <w:sz w:val="24"/>
                <w:szCs w:val="24"/>
              </w:rPr>
              <w:t>2</w:t>
            </w:r>
          </w:p>
        </w:tc>
        <w:tc>
          <w:tcPr>
            <w:tcW w:w="630" w:type="dxa"/>
          </w:tcPr>
          <w:p w14:paraId="709C2DD3" w14:textId="77777777" w:rsidR="00B85400" w:rsidRDefault="00D32C54">
            <w:pPr>
              <w:spacing w:after="0" w:line="240" w:lineRule="auto"/>
              <w:jc w:val="center"/>
              <w:rPr>
                <w:rFonts w:ascii="Arial" w:hAnsi="Arial" w:cs="Arial"/>
                <w:b/>
                <w:bCs/>
                <w:sz w:val="24"/>
                <w:szCs w:val="24"/>
              </w:rPr>
            </w:pPr>
            <w:r>
              <w:rPr>
                <w:rFonts w:ascii="Arial" w:hAnsi="Arial" w:cs="Arial"/>
                <w:b/>
                <w:bCs/>
                <w:sz w:val="24"/>
                <w:szCs w:val="24"/>
              </w:rPr>
              <w:t>1</w:t>
            </w:r>
          </w:p>
        </w:tc>
      </w:tr>
      <w:tr w:rsidR="00B85400" w14:paraId="56FFCC73" w14:textId="77777777">
        <w:tc>
          <w:tcPr>
            <w:tcW w:w="8910" w:type="dxa"/>
            <w:gridSpan w:val="6"/>
            <w:shd w:val="clear" w:color="auto" w:fill="F2F2F2" w:themeFill="background1" w:themeFillShade="F2"/>
          </w:tcPr>
          <w:p w14:paraId="603471D4" w14:textId="77777777" w:rsidR="00B85400" w:rsidRDefault="00D32C54">
            <w:pPr>
              <w:spacing w:after="0" w:line="480" w:lineRule="auto"/>
              <w:jc w:val="both"/>
              <w:rPr>
                <w:rFonts w:ascii="Arial" w:hAnsi="Arial" w:cs="Arial"/>
                <w:b/>
                <w:bCs/>
                <w:sz w:val="24"/>
                <w:szCs w:val="24"/>
                <w:lang w:val="en-PH"/>
              </w:rPr>
            </w:pPr>
            <w:r>
              <w:rPr>
                <w:rFonts w:ascii="Arial" w:eastAsia="SimSun" w:hAnsi="Arial" w:cs="Arial"/>
                <w:b/>
                <w:bCs/>
                <w:sz w:val="24"/>
                <w:szCs w:val="24"/>
              </w:rPr>
              <w:t>CONTENT KNOWLEDGE AND MATHEMATICAL UNDERSTANDING</w:t>
            </w:r>
          </w:p>
        </w:tc>
      </w:tr>
      <w:tr w:rsidR="00B85400" w14:paraId="6F14B0EB" w14:textId="77777777">
        <w:trPr>
          <w:trHeight w:val="90"/>
        </w:trPr>
        <w:tc>
          <w:tcPr>
            <w:tcW w:w="5490" w:type="dxa"/>
          </w:tcPr>
          <w:p w14:paraId="2E5329FA" w14:textId="77777777" w:rsidR="00B85400" w:rsidRDefault="00D32C54">
            <w:pPr>
              <w:pStyle w:val="ListParagraph"/>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The teacher demonstrates accurate knowledge of fundamental mathematical concepts.</w:t>
            </w:r>
          </w:p>
        </w:tc>
        <w:tc>
          <w:tcPr>
            <w:tcW w:w="720" w:type="dxa"/>
          </w:tcPr>
          <w:p w14:paraId="477E1943" w14:textId="77777777" w:rsidR="00B85400" w:rsidRDefault="00B85400">
            <w:pPr>
              <w:spacing w:after="0" w:line="240" w:lineRule="auto"/>
              <w:jc w:val="center"/>
              <w:rPr>
                <w:rFonts w:ascii="Arial" w:hAnsi="Arial" w:cs="Arial"/>
                <w:sz w:val="24"/>
                <w:szCs w:val="24"/>
              </w:rPr>
            </w:pPr>
          </w:p>
        </w:tc>
        <w:tc>
          <w:tcPr>
            <w:tcW w:w="720" w:type="dxa"/>
          </w:tcPr>
          <w:p w14:paraId="4B9BF715" w14:textId="77777777" w:rsidR="00B85400" w:rsidRDefault="00B85400">
            <w:pPr>
              <w:spacing w:after="0" w:line="240" w:lineRule="auto"/>
              <w:jc w:val="center"/>
              <w:rPr>
                <w:rFonts w:ascii="Arial" w:hAnsi="Arial" w:cs="Arial"/>
                <w:sz w:val="24"/>
                <w:szCs w:val="24"/>
              </w:rPr>
            </w:pPr>
          </w:p>
        </w:tc>
        <w:tc>
          <w:tcPr>
            <w:tcW w:w="720" w:type="dxa"/>
          </w:tcPr>
          <w:p w14:paraId="3962AF01" w14:textId="77777777" w:rsidR="00B85400" w:rsidRDefault="00B85400">
            <w:pPr>
              <w:spacing w:after="0" w:line="240" w:lineRule="auto"/>
              <w:jc w:val="center"/>
              <w:rPr>
                <w:rFonts w:ascii="Arial" w:hAnsi="Arial" w:cs="Arial"/>
                <w:sz w:val="24"/>
                <w:szCs w:val="24"/>
              </w:rPr>
            </w:pPr>
          </w:p>
        </w:tc>
        <w:tc>
          <w:tcPr>
            <w:tcW w:w="630" w:type="dxa"/>
          </w:tcPr>
          <w:p w14:paraId="19E0930E" w14:textId="77777777" w:rsidR="00B85400" w:rsidRDefault="00B85400">
            <w:pPr>
              <w:spacing w:after="0" w:line="240" w:lineRule="auto"/>
              <w:jc w:val="center"/>
              <w:rPr>
                <w:rFonts w:ascii="Arial" w:hAnsi="Arial" w:cs="Arial"/>
                <w:sz w:val="24"/>
                <w:szCs w:val="24"/>
              </w:rPr>
            </w:pPr>
          </w:p>
        </w:tc>
        <w:tc>
          <w:tcPr>
            <w:tcW w:w="630" w:type="dxa"/>
          </w:tcPr>
          <w:p w14:paraId="577643D2" w14:textId="77777777" w:rsidR="00B85400" w:rsidRDefault="00B85400">
            <w:pPr>
              <w:spacing w:after="0" w:line="240" w:lineRule="auto"/>
              <w:jc w:val="center"/>
              <w:rPr>
                <w:rFonts w:ascii="Arial" w:hAnsi="Arial" w:cs="Arial"/>
                <w:sz w:val="24"/>
                <w:szCs w:val="24"/>
              </w:rPr>
            </w:pPr>
          </w:p>
        </w:tc>
      </w:tr>
      <w:tr w:rsidR="00B85400" w14:paraId="1CF7E602" w14:textId="77777777">
        <w:tc>
          <w:tcPr>
            <w:tcW w:w="5490" w:type="dxa"/>
          </w:tcPr>
          <w:p w14:paraId="07D41B37" w14:textId="77777777" w:rsidR="00B85400" w:rsidRDefault="00D32C54">
            <w:pPr>
              <w:pStyle w:val="ListParagraph"/>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The teacher explains mathematical concepts using clear and accurate mathematical language.</w:t>
            </w:r>
          </w:p>
        </w:tc>
        <w:tc>
          <w:tcPr>
            <w:tcW w:w="720" w:type="dxa"/>
          </w:tcPr>
          <w:p w14:paraId="6F24B969" w14:textId="77777777" w:rsidR="00B85400" w:rsidRDefault="00B85400">
            <w:pPr>
              <w:spacing w:after="0" w:line="240" w:lineRule="auto"/>
              <w:jc w:val="center"/>
              <w:rPr>
                <w:rFonts w:ascii="Arial" w:hAnsi="Arial" w:cs="Arial"/>
                <w:sz w:val="24"/>
                <w:szCs w:val="24"/>
              </w:rPr>
            </w:pPr>
          </w:p>
        </w:tc>
        <w:tc>
          <w:tcPr>
            <w:tcW w:w="720" w:type="dxa"/>
          </w:tcPr>
          <w:p w14:paraId="6EE9E654" w14:textId="77777777" w:rsidR="00B85400" w:rsidRDefault="00B85400">
            <w:pPr>
              <w:spacing w:after="0" w:line="240" w:lineRule="auto"/>
              <w:jc w:val="center"/>
              <w:rPr>
                <w:rFonts w:ascii="Arial" w:hAnsi="Arial" w:cs="Arial"/>
                <w:sz w:val="24"/>
                <w:szCs w:val="24"/>
              </w:rPr>
            </w:pPr>
          </w:p>
        </w:tc>
        <w:tc>
          <w:tcPr>
            <w:tcW w:w="720" w:type="dxa"/>
          </w:tcPr>
          <w:p w14:paraId="1E362804" w14:textId="77777777" w:rsidR="00B85400" w:rsidRDefault="00B85400">
            <w:pPr>
              <w:spacing w:after="0" w:line="240" w:lineRule="auto"/>
              <w:jc w:val="center"/>
              <w:rPr>
                <w:rFonts w:ascii="Arial" w:hAnsi="Arial" w:cs="Arial"/>
                <w:sz w:val="24"/>
                <w:szCs w:val="24"/>
              </w:rPr>
            </w:pPr>
          </w:p>
        </w:tc>
        <w:tc>
          <w:tcPr>
            <w:tcW w:w="630" w:type="dxa"/>
          </w:tcPr>
          <w:p w14:paraId="1EA9F2E7" w14:textId="77777777" w:rsidR="00B85400" w:rsidRDefault="00B85400">
            <w:pPr>
              <w:spacing w:after="0" w:line="240" w:lineRule="auto"/>
              <w:jc w:val="center"/>
              <w:rPr>
                <w:rFonts w:ascii="Arial" w:hAnsi="Arial" w:cs="Arial"/>
                <w:sz w:val="24"/>
                <w:szCs w:val="24"/>
              </w:rPr>
            </w:pPr>
          </w:p>
        </w:tc>
        <w:tc>
          <w:tcPr>
            <w:tcW w:w="630" w:type="dxa"/>
          </w:tcPr>
          <w:p w14:paraId="78D84C66" w14:textId="77777777" w:rsidR="00B85400" w:rsidRDefault="00B85400">
            <w:pPr>
              <w:spacing w:after="0" w:line="240" w:lineRule="auto"/>
              <w:jc w:val="center"/>
              <w:rPr>
                <w:rFonts w:ascii="Arial" w:hAnsi="Arial" w:cs="Arial"/>
                <w:sz w:val="24"/>
                <w:szCs w:val="24"/>
              </w:rPr>
            </w:pPr>
          </w:p>
        </w:tc>
      </w:tr>
      <w:tr w:rsidR="00B85400" w14:paraId="56B6DB34" w14:textId="77777777">
        <w:tc>
          <w:tcPr>
            <w:tcW w:w="5490" w:type="dxa"/>
          </w:tcPr>
          <w:p w14:paraId="6D3FA56D" w14:textId="77777777" w:rsidR="00B85400" w:rsidRDefault="00D32C54">
            <w:pPr>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The teacher demonstrates understanding of mathematical procedures and operations.</w:t>
            </w:r>
          </w:p>
        </w:tc>
        <w:tc>
          <w:tcPr>
            <w:tcW w:w="720" w:type="dxa"/>
          </w:tcPr>
          <w:p w14:paraId="3DBA4A79" w14:textId="77777777" w:rsidR="00B85400" w:rsidRDefault="00B85400">
            <w:pPr>
              <w:spacing w:after="0" w:line="240" w:lineRule="auto"/>
              <w:jc w:val="center"/>
              <w:rPr>
                <w:rFonts w:ascii="Arial" w:hAnsi="Arial" w:cs="Arial"/>
                <w:sz w:val="24"/>
                <w:szCs w:val="24"/>
              </w:rPr>
            </w:pPr>
          </w:p>
        </w:tc>
        <w:tc>
          <w:tcPr>
            <w:tcW w:w="720" w:type="dxa"/>
          </w:tcPr>
          <w:p w14:paraId="2EC7D1CF" w14:textId="77777777" w:rsidR="00B85400" w:rsidRDefault="00B85400">
            <w:pPr>
              <w:spacing w:after="0" w:line="240" w:lineRule="auto"/>
              <w:jc w:val="center"/>
              <w:rPr>
                <w:rFonts w:ascii="Arial" w:hAnsi="Arial" w:cs="Arial"/>
                <w:sz w:val="24"/>
                <w:szCs w:val="24"/>
              </w:rPr>
            </w:pPr>
          </w:p>
        </w:tc>
        <w:tc>
          <w:tcPr>
            <w:tcW w:w="720" w:type="dxa"/>
          </w:tcPr>
          <w:p w14:paraId="42C8C179" w14:textId="77777777" w:rsidR="00B85400" w:rsidRDefault="00B85400">
            <w:pPr>
              <w:spacing w:after="0" w:line="240" w:lineRule="auto"/>
              <w:jc w:val="center"/>
              <w:rPr>
                <w:rFonts w:ascii="Arial" w:hAnsi="Arial" w:cs="Arial"/>
                <w:sz w:val="24"/>
                <w:szCs w:val="24"/>
              </w:rPr>
            </w:pPr>
          </w:p>
        </w:tc>
        <w:tc>
          <w:tcPr>
            <w:tcW w:w="630" w:type="dxa"/>
          </w:tcPr>
          <w:p w14:paraId="2AB31F8B" w14:textId="77777777" w:rsidR="00B85400" w:rsidRDefault="00B85400">
            <w:pPr>
              <w:spacing w:after="0" w:line="240" w:lineRule="auto"/>
              <w:jc w:val="center"/>
              <w:rPr>
                <w:rFonts w:ascii="Arial" w:hAnsi="Arial" w:cs="Arial"/>
                <w:sz w:val="24"/>
                <w:szCs w:val="24"/>
              </w:rPr>
            </w:pPr>
          </w:p>
        </w:tc>
        <w:tc>
          <w:tcPr>
            <w:tcW w:w="630" w:type="dxa"/>
          </w:tcPr>
          <w:p w14:paraId="34CDD025" w14:textId="77777777" w:rsidR="00B85400" w:rsidRDefault="00B85400">
            <w:pPr>
              <w:spacing w:after="0" w:line="240" w:lineRule="auto"/>
              <w:jc w:val="center"/>
              <w:rPr>
                <w:rFonts w:ascii="Arial" w:hAnsi="Arial" w:cs="Arial"/>
                <w:sz w:val="24"/>
                <w:szCs w:val="24"/>
              </w:rPr>
            </w:pPr>
          </w:p>
        </w:tc>
      </w:tr>
      <w:tr w:rsidR="00B85400" w14:paraId="0F547313" w14:textId="77777777">
        <w:tc>
          <w:tcPr>
            <w:tcW w:w="5490" w:type="dxa"/>
          </w:tcPr>
          <w:p w14:paraId="400449D5" w14:textId="77777777" w:rsidR="00B85400" w:rsidRDefault="00D32C54">
            <w:pPr>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The teacher connects related mathematical concepts to support learners' understanding.</w:t>
            </w:r>
          </w:p>
        </w:tc>
        <w:tc>
          <w:tcPr>
            <w:tcW w:w="720" w:type="dxa"/>
          </w:tcPr>
          <w:p w14:paraId="7F915873" w14:textId="77777777" w:rsidR="00B85400" w:rsidRDefault="00B85400">
            <w:pPr>
              <w:spacing w:after="0" w:line="240" w:lineRule="auto"/>
              <w:jc w:val="center"/>
              <w:rPr>
                <w:rFonts w:ascii="Arial" w:hAnsi="Arial" w:cs="Arial"/>
                <w:sz w:val="24"/>
                <w:szCs w:val="24"/>
              </w:rPr>
            </w:pPr>
          </w:p>
        </w:tc>
        <w:tc>
          <w:tcPr>
            <w:tcW w:w="720" w:type="dxa"/>
          </w:tcPr>
          <w:p w14:paraId="05FB3F73" w14:textId="77777777" w:rsidR="00B85400" w:rsidRDefault="00B85400">
            <w:pPr>
              <w:spacing w:after="0" w:line="240" w:lineRule="auto"/>
              <w:jc w:val="center"/>
              <w:rPr>
                <w:rFonts w:ascii="Arial" w:hAnsi="Arial" w:cs="Arial"/>
                <w:sz w:val="24"/>
                <w:szCs w:val="24"/>
              </w:rPr>
            </w:pPr>
          </w:p>
        </w:tc>
        <w:tc>
          <w:tcPr>
            <w:tcW w:w="720" w:type="dxa"/>
          </w:tcPr>
          <w:p w14:paraId="12BDC212" w14:textId="77777777" w:rsidR="00B85400" w:rsidRDefault="00B85400">
            <w:pPr>
              <w:spacing w:after="0" w:line="240" w:lineRule="auto"/>
              <w:jc w:val="center"/>
              <w:rPr>
                <w:rFonts w:ascii="Arial" w:hAnsi="Arial" w:cs="Arial"/>
                <w:sz w:val="24"/>
                <w:szCs w:val="24"/>
              </w:rPr>
            </w:pPr>
          </w:p>
        </w:tc>
        <w:tc>
          <w:tcPr>
            <w:tcW w:w="630" w:type="dxa"/>
          </w:tcPr>
          <w:p w14:paraId="14CAF539" w14:textId="77777777" w:rsidR="00B85400" w:rsidRDefault="00B85400">
            <w:pPr>
              <w:spacing w:after="0" w:line="240" w:lineRule="auto"/>
              <w:jc w:val="center"/>
              <w:rPr>
                <w:rFonts w:ascii="Arial" w:hAnsi="Arial" w:cs="Arial"/>
                <w:sz w:val="24"/>
                <w:szCs w:val="24"/>
              </w:rPr>
            </w:pPr>
          </w:p>
        </w:tc>
        <w:tc>
          <w:tcPr>
            <w:tcW w:w="630" w:type="dxa"/>
          </w:tcPr>
          <w:p w14:paraId="492E4687" w14:textId="77777777" w:rsidR="00B85400" w:rsidRDefault="00B85400">
            <w:pPr>
              <w:spacing w:after="0" w:line="240" w:lineRule="auto"/>
              <w:jc w:val="center"/>
              <w:rPr>
                <w:rFonts w:ascii="Arial" w:hAnsi="Arial" w:cs="Arial"/>
                <w:sz w:val="24"/>
                <w:szCs w:val="24"/>
              </w:rPr>
            </w:pPr>
          </w:p>
        </w:tc>
      </w:tr>
      <w:tr w:rsidR="00B85400" w14:paraId="78A3715F" w14:textId="77777777">
        <w:tc>
          <w:tcPr>
            <w:tcW w:w="5490" w:type="dxa"/>
          </w:tcPr>
          <w:p w14:paraId="35CF6510" w14:textId="77777777" w:rsidR="00B85400" w:rsidRDefault="00D32C54">
            <w:pPr>
              <w:numPr>
                <w:ilvl w:val="0"/>
                <w:numId w:val="4"/>
              </w:numPr>
              <w:spacing w:after="0" w:line="240" w:lineRule="auto"/>
              <w:ind w:left="360"/>
              <w:jc w:val="both"/>
              <w:rPr>
                <w:rFonts w:ascii="Arial" w:hAnsi="Arial" w:cs="Arial"/>
                <w:sz w:val="24"/>
                <w:szCs w:val="24"/>
              </w:rPr>
            </w:pPr>
            <w:r>
              <w:rPr>
                <w:rFonts w:ascii="Arial" w:eastAsia="SimSun" w:hAnsi="Arial" w:cs="Arial"/>
                <w:sz w:val="24"/>
                <w:szCs w:val="24"/>
              </w:rPr>
              <w:t>The teacher identifies and addresses common misconceptions in Basic Mathematics.</w:t>
            </w:r>
          </w:p>
        </w:tc>
        <w:tc>
          <w:tcPr>
            <w:tcW w:w="720" w:type="dxa"/>
          </w:tcPr>
          <w:p w14:paraId="7064E363" w14:textId="77777777" w:rsidR="00B85400" w:rsidRDefault="00B85400">
            <w:pPr>
              <w:spacing w:after="0" w:line="240" w:lineRule="auto"/>
              <w:jc w:val="center"/>
              <w:rPr>
                <w:rFonts w:ascii="Arial" w:hAnsi="Arial" w:cs="Arial"/>
                <w:sz w:val="24"/>
                <w:szCs w:val="24"/>
              </w:rPr>
            </w:pPr>
          </w:p>
        </w:tc>
        <w:tc>
          <w:tcPr>
            <w:tcW w:w="720" w:type="dxa"/>
          </w:tcPr>
          <w:p w14:paraId="69743F3A" w14:textId="77777777" w:rsidR="00B85400" w:rsidRDefault="00B85400">
            <w:pPr>
              <w:spacing w:after="0" w:line="240" w:lineRule="auto"/>
              <w:jc w:val="center"/>
              <w:rPr>
                <w:rFonts w:ascii="Arial" w:hAnsi="Arial" w:cs="Arial"/>
                <w:sz w:val="24"/>
                <w:szCs w:val="24"/>
              </w:rPr>
            </w:pPr>
          </w:p>
        </w:tc>
        <w:tc>
          <w:tcPr>
            <w:tcW w:w="720" w:type="dxa"/>
          </w:tcPr>
          <w:p w14:paraId="2BAA946D" w14:textId="77777777" w:rsidR="00B85400" w:rsidRDefault="00B85400">
            <w:pPr>
              <w:spacing w:after="0" w:line="240" w:lineRule="auto"/>
              <w:jc w:val="center"/>
              <w:rPr>
                <w:rFonts w:ascii="Arial" w:hAnsi="Arial" w:cs="Arial"/>
                <w:sz w:val="24"/>
                <w:szCs w:val="24"/>
              </w:rPr>
            </w:pPr>
          </w:p>
        </w:tc>
        <w:tc>
          <w:tcPr>
            <w:tcW w:w="630" w:type="dxa"/>
          </w:tcPr>
          <w:p w14:paraId="4A0CD2D8" w14:textId="77777777" w:rsidR="00B85400" w:rsidRDefault="00B85400">
            <w:pPr>
              <w:spacing w:after="0" w:line="240" w:lineRule="auto"/>
              <w:jc w:val="center"/>
              <w:rPr>
                <w:rFonts w:ascii="Arial" w:hAnsi="Arial" w:cs="Arial"/>
                <w:sz w:val="24"/>
                <w:szCs w:val="24"/>
              </w:rPr>
            </w:pPr>
          </w:p>
        </w:tc>
        <w:tc>
          <w:tcPr>
            <w:tcW w:w="630" w:type="dxa"/>
          </w:tcPr>
          <w:p w14:paraId="6901799D" w14:textId="77777777" w:rsidR="00B85400" w:rsidRDefault="00B85400">
            <w:pPr>
              <w:spacing w:after="0" w:line="240" w:lineRule="auto"/>
              <w:jc w:val="center"/>
              <w:rPr>
                <w:rFonts w:ascii="Arial" w:hAnsi="Arial" w:cs="Arial"/>
                <w:sz w:val="24"/>
                <w:szCs w:val="24"/>
              </w:rPr>
            </w:pPr>
          </w:p>
        </w:tc>
      </w:tr>
      <w:tr w:rsidR="00B85400" w14:paraId="2D8B27B3" w14:textId="77777777">
        <w:tc>
          <w:tcPr>
            <w:tcW w:w="8910" w:type="dxa"/>
            <w:gridSpan w:val="6"/>
            <w:shd w:val="clear" w:color="auto" w:fill="F2F2F2" w:themeFill="background1" w:themeFillShade="F2"/>
          </w:tcPr>
          <w:p w14:paraId="31413496" w14:textId="77777777" w:rsidR="00B85400" w:rsidRDefault="00D32C54">
            <w:pPr>
              <w:spacing w:after="0" w:line="480" w:lineRule="auto"/>
              <w:jc w:val="both"/>
              <w:rPr>
                <w:rFonts w:ascii="Arial" w:hAnsi="Arial" w:cs="Arial"/>
                <w:b/>
                <w:bCs/>
                <w:sz w:val="24"/>
                <w:szCs w:val="24"/>
                <w:lang w:val="en-PH"/>
              </w:rPr>
            </w:pPr>
            <w:r>
              <w:rPr>
                <w:rFonts w:ascii="Arial" w:eastAsia="SimSun" w:hAnsi="Arial" w:cs="Arial"/>
                <w:b/>
                <w:bCs/>
                <w:sz w:val="24"/>
                <w:szCs w:val="24"/>
              </w:rPr>
              <w:t>PLANNING AND PREPARATION OF MATHEMATICS INSTRUCTION</w:t>
            </w:r>
          </w:p>
        </w:tc>
      </w:tr>
      <w:tr w:rsidR="00B85400" w14:paraId="3CA61273" w14:textId="77777777">
        <w:tc>
          <w:tcPr>
            <w:tcW w:w="5490" w:type="dxa"/>
          </w:tcPr>
          <w:p w14:paraId="4E7EC343" w14:textId="77777777" w:rsidR="00B85400" w:rsidRDefault="00D32C54">
            <w:pPr>
              <w:pStyle w:val="ListParagraph"/>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The teacher prepares mathematics lessons with clearly defined learning objectives.</w:t>
            </w:r>
          </w:p>
        </w:tc>
        <w:tc>
          <w:tcPr>
            <w:tcW w:w="720" w:type="dxa"/>
          </w:tcPr>
          <w:p w14:paraId="7015B4E2" w14:textId="77777777" w:rsidR="00B85400" w:rsidRDefault="00B85400">
            <w:pPr>
              <w:spacing w:after="0" w:line="240" w:lineRule="auto"/>
              <w:jc w:val="center"/>
              <w:rPr>
                <w:rFonts w:ascii="Arial" w:hAnsi="Arial" w:cs="Arial"/>
                <w:sz w:val="24"/>
                <w:szCs w:val="24"/>
              </w:rPr>
            </w:pPr>
          </w:p>
        </w:tc>
        <w:tc>
          <w:tcPr>
            <w:tcW w:w="720" w:type="dxa"/>
          </w:tcPr>
          <w:p w14:paraId="0BC93040" w14:textId="77777777" w:rsidR="00B85400" w:rsidRDefault="00B85400">
            <w:pPr>
              <w:spacing w:after="0" w:line="240" w:lineRule="auto"/>
              <w:jc w:val="center"/>
              <w:rPr>
                <w:rFonts w:ascii="Arial" w:hAnsi="Arial" w:cs="Arial"/>
                <w:sz w:val="24"/>
                <w:szCs w:val="24"/>
              </w:rPr>
            </w:pPr>
          </w:p>
        </w:tc>
        <w:tc>
          <w:tcPr>
            <w:tcW w:w="720" w:type="dxa"/>
          </w:tcPr>
          <w:p w14:paraId="404CBB2D" w14:textId="77777777" w:rsidR="00B85400" w:rsidRDefault="00B85400">
            <w:pPr>
              <w:spacing w:after="0" w:line="240" w:lineRule="auto"/>
              <w:jc w:val="center"/>
              <w:rPr>
                <w:rFonts w:ascii="Arial" w:hAnsi="Arial" w:cs="Arial"/>
                <w:sz w:val="24"/>
                <w:szCs w:val="24"/>
              </w:rPr>
            </w:pPr>
          </w:p>
        </w:tc>
        <w:tc>
          <w:tcPr>
            <w:tcW w:w="630" w:type="dxa"/>
          </w:tcPr>
          <w:p w14:paraId="5AB58277" w14:textId="77777777" w:rsidR="00B85400" w:rsidRDefault="00B85400">
            <w:pPr>
              <w:spacing w:after="0" w:line="240" w:lineRule="auto"/>
              <w:jc w:val="center"/>
              <w:rPr>
                <w:rFonts w:ascii="Arial" w:hAnsi="Arial" w:cs="Arial"/>
                <w:sz w:val="24"/>
                <w:szCs w:val="24"/>
              </w:rPr>
            </w:pPr>
          </w:p>
        </w:tc>
        <w:tc>
          <w:tcPr>
            <w:tcW w:w="630" w:type="dxa"/>
          </w:tcPr>
          <w:p w14:paraId="005AF643" w14:textId="77777777" w:rsidR="00B85400" w:rsidRDefault="00B85400">
            <w:pPr>
              <w:spacing w:after="0" w:line="240" w:lineRule="auto"/>
              <w:jc w:val="center"/>
              <w:rPr>
                <w:rFonts w:ascii="Arial" w:hAnsi="Arial" w:cs="Arial"/>
                <w:sz w:val="24"/>
                <w:szCs w:val="24"/>
              </w:rPr>
            </w:pPr>
          </w:p>
        </w:tc>
      </w:tr>
      <w:tr w:rsidR="00B85400" w14:paraId="1DB39312" w14:textId="77777777">
        <w:tc>
          <w:tcPr>
            <w:tcW w:w="5490" w:type="dxa"/>
          </w:tcPr>
          <w:p w14:paraId="4A1EA2C4"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lastRenderedPageBreak/>
              <w:t>The teacher selects learning resources that are appropriate to the intended mathematics learning outcomes.</w:t>
            </w:r>
          </w:p>
        </w:tc>
        <w:tc>
          <w:tcPr>
            <w:tcW w:w="720" w:type="dxa"/>
          </w:tcPr>
          <w:p w14:paraId="14570B07" w14:textId="77777777" w:rsidR="00B85400" w:rsidRDefault="00B85400">
            <w:pPr>
              <w:spacing w:after="0" w:line="240" w:lineRule="auto"/>
              <w:jc w:val="center"/>
              <w:rPr>
                <w:rFonts w:ascii="Arial" w:hAnsi="Arial" w:cs="Arial"/>
                <w:sz w:val="24"/>
                <w:szCs w:val="24"/>
              </w:rPr>
            </w:pPr>
          </w:p>
        </w:tc>
        <w:tc>
          <w:tcPr>
            <w:tcW w:w="720" w:type="dxa"/>
          </w:tcPr>
          <w:p w14:paraId="6A4ECC81" w14:textId="77777777" w:rsidR="00B85400" w:rsidRDefault="00B85400">
            <w:pPr>
              <w:spacing w:after="0" w:line="240" w:lineRule="auto"/>
              <w:jc w:val="center"/>
              <w:rPr>
                <w:rFonts w:ascii="Arial" w:hAnsi="Arial" w:cs="Arial"/>
                <w:sz w:val="24"/>
                <w:szCs w:val="24"/>
              </w:rPr>
            </w:pPr>
          </w:p>
        </w:tc>
        <w:tc>
          <w:tcPr>
            <w:tcW w:w="720" w:type="dxa"/>
          </w:tcPr>
          <w:p w14:paraId="6C085D35" w14:textId="77777777" w:rsidR="00B85400" w:rsidRDefault="00B85400">
            <w:pPr>
              <w:spacing w:after="0" w:line="240" w:lineRule="auto"/>
              <w:jc w:val="center"/>
              <w:rPr>
                <w:rFonts w:ascii="Arial" w:hAnsi="Arial" w:cs="Arial"/>
                <w:sz w:val="24"/>
                <w:szCs w:val="24"/>
              </w:rPr>
            </w:pPr>
          </w:p>
        </w:tc>
        <w:tc>
          <w:tcPr>
            <w:tcW w:w="630" w:type="dxa"/>
          </w:tcPr>
          <w:p w14:paraId="17ECAD1F" w14:textId="77777777" w:rsidR="00B85400" w:rsidRDefault="00B85400">
            <w:pPr>
              <w:spacing w:after="0" w:line="240" w:lineRule="auto"/>
              <w:jc w:val="center"/>
              <w:rPr>
                <w:rFonts w:ascii="Arial" w:hAnsi="Arial" w:cs="Arial"/>
                <w:sz w:val="24"/>
                <w:szCs w:val="24"/>
              </w:rPr>
            </w:pPr>
          </w:p>
        </w:tc>
        <w:tc>
          <w:tcPr>
            <w:tcW w:w="630" w:type="dxa"/>
          </w:tcPr>
          <w:p w14:paraId="6DBA4345" w14:textId="77777777" w:rsidR="00B85400" w:rsidRDefault="00B85400">
            <w:pPr>
              <w:spacing w:after="0" w:line="240" w:lineRule="auto"/>
              <w:jc w:val="center"/>
              <w:rPr>
                <w:rFonts w:ascii="Arial" w:hAnsi="Arial" w:cs="Arial"/>
                <w:sz w:val="24"/>
                <w:szCs w:val="24"/>
              </w:rPr>
            </w:pPr>
          </w:p>
        </w:tc>
      </w:tr>
      <w:tr w:rsidR="00B85400" w14:paraId="7CBA90FA" w14:textId="77777777">
        <w:tc>
          <w:tcPr>
            <w:tcW w:w="5490" w:type="dxa"/>
          </w:tcPr>
          <w:p w14:paraId="0D1DEDB0"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The teacher prepares mathematics activities that are aligned with learners' needs and abilities.</w:t>
            </w:r>
          </w:p>
        </w:tc>
        <w:tc>
          <w:tcPr>
            <w:tcW w:w="720" w:type="dxa"/>
          </w:tcPr>
          <w:p w14:paraId="50342BBD" w14:textId="77777777" w:rsidR="00B85400" w:rsidRDefault="00B85400">
            <w:pPr>
              <w:spacing w:after="0" w:line="240" w:lineRule="auto"/>
              <w:jc w:val="center"/>
              <w:rPr>
                <w:rFonts w:ascii="Arial" w:hAnsi="Arial" w:cs="Arial"/>
                <w:sz w:val="24"/>
                <w:szCs w:val="24"/>
              </w:rPr>
            </w:pPr>
          </w:p>
        </w:tc>
        <w:tc>
          <w:tcPr>
            <w:tcW w:w="720" w:type="dxa"/>
          </w:tcPr>
          <w:p w14:paraId="7C7ED157" w14:textId="77777777" w:rsidR="00B85400" w:rsidRDefault="00B85400">
            <w:pPr>
              <w:spacing w:after="0" w:line="240" w:lineRule="auto"/>
              <w:jc w:val="center"/>
              <w:rPr>
                <w:rFonts w:ascii="Arial" w:hAnsi="Arial" w:cs="Arial"/>
                <w:sz w:val="24"/>
                <w:szCs w:val="24"/>
              </w:rPr>
            </w:pPr>
          </w:p>
        </w:tc>
        <w:tc>
          <w:tcPr>
            <w:tcW w:w="720" w:type="dxa"/>
          </w:tcPr>
          <w:p w14:paraId="2831F516" w14:textId="77777777" w:rsidR="00B85400" w:rsidRDefault="00B85400">
            <w:pPr>
              <w:spacing w:after="0" w:line="240" w:lineRule="auto"/>
              <w:jc w:val="center"/>
              <w:rPr>
                <w:rFonts w:ascii="Arial" w:hAnsi="Arial" w:cs="Arial"/>
                <w:sz w:val="24"/>
                <w:szCs w:val="24"/>
              </w:rPr>
            </w:pPr>
          </w:p>
        </w:tc>
        <w:tc>
          <w:tcPr>
            <w:tcW w:w="630" w:type="dxa"/>
          </w:tcPr>
          <w:p w14:paraId="1F9417D9" w14:textId="77777777" w:rsidR="00B85400" w:rsidRDefault="00B85400">
            <w:pPr>
              <w:spacing w:after="0" w:line="240" w:lineRule="auto"/>
              <w:jc w:val="center"/>
              <w:rPr>
                <w:rFonts w:ascii="Arial" w:hAnsi="Arial" w:cs="Arial"/>
                <w:sz w:val="24"/>
                <w:szCs w:val="24"/>
              </w:rPr>
            </w:pPr>
          </w:p>
        </w:tc>
        <w:tc>
          <w:tcPr>
            <w:tcW w:w="630" w:type="dxa"/>
          </w:tcPr>
          <w:p w14:paraId="0F63A4EB" w14:textId="77777777" w:rsidR="00B85400" w:rsidRDefault="00B85400">
            <w:pPr>
              <w:spacing w:after="0" w:line="240" w:lineRule="auto"/>
              <w:jc w:val="center"/>
              <w:rPr>
                <w:rFonts w:ascii="Arial" w:hAnsi="Arial" w:cs="Arial"/>
                <w:sz w:val="24"/>
                <w:szCs w:val="24"/>
              </w:rPr>
            </w:pPr>
          </w:p>
        </w:tc>
      </w:tr>
      <w:tr w:rsidR="00B85400" w14:paraId="44B30399" w14:textId="77777777">
        <w:tc>
          <w:tcPr>
            <w:tcW w:w="5490" w:type="dxa"/>
          </w:tcPr>
          <w:p w14:paraId="1C58BD36"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The teacher organizes lesson activities in a logical sequence from basic to more complex mathematical concepts.</w:t>
            </w:r>
          </w:p>
        </w:tc>
        <w:tc>
          <w:tcPr>
            <w:tcW w:w="720" w:type="dxa"/>
          </w:tcPr>
          <w:p w14:paraId="135F73CC" w14:textId="77777777" w:rsidR="00B85400" w:rsidRDefault="00B85400">
            <w:pPr>
              <w:spacing w:after="0" w:line="240" w:lineRule="auto"/>
              <w:jc w:val="center"/>
              <w:rPr>
                <w:rFonts w:ascii="Arial" w:hAnsi="Arial" w:cs="Arial"/>
                <w:sz w:val="24"/>
                <w:szCs w:val="24"/>
              </w:rPr>
            </w:pPr>
          </w:p>
        </w:tc>
        <w:tc>
          <w:tcPr>
            <w:tcW w:w="720" w:type="dxa"/>
          </w:tcPr>
          <w:p w14:paraId="4FEA0EE8" w14:textId="77777777" w:rsidR="00B85400" w:rsidRDefault="00B85400">
            <w:pPr>
              <w:spacing w:after="0" w:line="240" w:lineRule="auto"/>
              <w:jc w:val="center"/>
              <w:rPr>
                <w:rFonts w:ascii="Arial" w:hAnsi="Arial" w:cs="Arial"/>
                <w:sz w:val="24"/>
                <w:szCs w:val="24"/>
              </w:rPr>
            </w:pPr>
          </w:p>
        </w:tc>
        <w:tc>
          <w:tcPr>
            <w:tcW w:w="720" w:type="dxa"/>
          </w:tcPr>
          <w:p w14:paraId="614AC427" w14:textId="77777777" w:rsidR="00B85400" w:rsidRDefault="00B85400">
            <w:pPr>
              <w:spacing w:after="0" w:line="240" w:lineRule="auto"/>
              <w:jc w:val="center"/>
              <w:rPr>
                <w:rFonts w:ascii="Arial" w:hAnsi="Arial" w:cs="Arial"/>
                <w:sz w:val="24"/>
                <w:szCs w:val="24"/>
              </w:rPr>
            </w:pPr>
          </w:p>
        </w:tc>
        <w:tc>
          <w:tcPr>
            <w:tcW w:w="630" w:type="dxa"/>
          </w:tcPr>
          <w:p w14:paraId="0C53FF43" w14:textId="77777777" w:rsidR="00B85400" w:rsidRDefault="00B85400">
            <w:pPr>
              <w:spacing w:after="0" w:line="240" w:lineRule="auto"/>
              <w:jc w:val="center"/>
              <w:rPr>
                <w:rFonts w:ascii="Arial" w:hAnsi="Arial" w:cs="Arial"/>
                <w:sz w:val="24"/>
                <w:szCs w:val="24"/>
              </w:rPr>
            </w:pPr>
          </w:p>
        </w:tc>
        <w:tc>
          <w:tcPr>
            <w:tcW w:w="630" w:type="dxa"/>
          </w:tcPr>
          <w:p w14:paraId="0D7460D2" w14:textId="77777777" w:rsidR="00B85400" w:rsidRDefault="00B85400">
            <w:pPr>
              <w:spacing w:after="0" w:line="240" w:lineRule="auto"/>
              <w:jc w:val="center"/>
              <w:rPr>
                <w:rFonts w:ascii="Arial" w:hAnsi="Arial" w:cs="Arial"/>
                <w:sz w:val="24"/>
                <w:szCs w:val="24"/>
              </w:rPr>
            </w:pPr>
          </w:p>
        </w:tc>
      </w:tr>
      <w:tr w:rsidR="00B85400" w14:paraId="0D94FFDE" w14:textId="77777777">
        <w:tc>
          <w:tcPr>
            <w:tcW w:w="5490" w:type="dxa"/>
          </w:tcPr>
          <w:p w14:paraId="229DDDF9" w14:textId="77777777" w:rsidR="00B85400" w:rsidRDefault="00D32C54">
            <w:pPr>
              <w:numPr>
                <w:ilvl w:val="0"/>
                <w:numId w:val="5"/>
              </w:numPr>
              <w:spacing w:after="0" w:line="240" w:lineRule="auto"/>
              <w:ind w:left="360"/>
              <w:jc w:val="both"/>
              <w:rPr>
                <w:rFonts w:ascii="Arial" w:hAnsi="Arial" w:cs="Arial"/>
                <w:sz w:val="24"/>
                <w:szCs w:val="24"/>
              </w:rPr>
            </w:pPr>
            <w:r>
              <w:rPr>
                <w:rFonts w:ascii="Arial" w:eastAsia="SimSun" w:hAnsi="Arial" w:cs="Arial"/>
                <w:sz w:val="24"/>
                <w:szCs w:val="24"/>
              </w:rPr>
              <w:t>The teacher prepares appropriate assessment activities to monitor learners' understanding of mathematics lessons.</w:t>
            </w:r>
          </w:p>
        </w:tc>
        <w:tc>
          <w:tcPr>
            <w:tcW w:w="720" w:type="dxa"/>
          </w:tcPr>
          <w:p w14:paraId="1D5967AF" w14:textId="77777777" w:rsidR="00B85400" w:rsidRDefault="00B85400">
            <w:pPr>
              <w:spacing w:after="0" w:line="240" w:lineRule="auto"/>
              <w:jc w:val="center"/>
              <w:rPr>
                <w:rFonts w:ascii="Arial" w:hAnsi="Arial" w:cs="Arial"/>
                <w:sz w:val="24"/>
                <w:szCs w:val="24"/>
              </w:rPr>
            </w:pPr>
          </w:p>
        </w:tc>
        <w:tc>
          <w:tcPr>
            <w:tcW w:w="720" w:type="dxa"/>
          </w:tcPr>
          <w:p w14:paraId="09EB7055" w14:textId="77777777" w:rsidR="00B85400" w:rsidRDefault="00B85400">
            <w:pPr>
              <w:spacing w:after="0" w:line="240" w:lineRule="auto"/>
              <w:jc w:val="center"/>
              <w:rPr>
                <w:rFonts w:ascii="Arial" w:hAnsi="Arial" w:cs="Arial"/>
                <w:sz w:val="24"/>
                <w:szCs w:val="24"/>
              </w:rPr>
            </w:pPr>
          </w:p>
        </w:tc>
        <w:tc>
          <w:tcPr>
            <w:tcW w:w="720" w:type="dxa"/>
          </w:tcPr>
          <w:p w14:paraId="2841127F" w14:textId="77777777" w:rsidR="00B85400" w:rsidRDefault="00B85400">
            <w:pPr>
              <w:spacing w:after="0" w:line="240" w:lineRule="auto"/>
              <w:jc w:val="center"/>
              <w:rPr>
                <w:rFonts w:ascii="Arial" w:hAnsi="Arial" w:cs="Arial"/>
                <w:sz w:val="24"/>
                <w:szCs w:val="24"/>
              </w:rPr>
            </w:pPr>
          </w:p>
        </w:tc>
        <w:tc>
          <w:tcPr>
            <w:tcW w:w="630" w:type="dxa"/>
          </w:tcPr>
          <w:p w14:paraId="636F4CA7" w14:textId="77777777" w:rsidR="00B85400" w:rsidRDefault="00B85400">
            <w:pPr>
              <w:spacing w:after="0" w:line="240" w:lineRule="auto"/>
              <w:jc w:val="center"/>
              <w:rPr>
                <w:rFonts w:ascii="Arial" w:hAnsi="Arial" w:cs="Arial"/>
                <w:sz w:val="24"/>
                <w:szCs w:val="24"/>
              </w:rPr>
            </w:pPr>
          </w:p>
        </w:tc>
        <w:tc>
          <w:tcPr>
            <w:tcW w:w="630" w:type="dxa"/>
          </w:tcPr>
          <w:p w14:paraId="3FDC9D8D" w14:textId="77777777" w:rsidR="00B85400" w:rsidRDefault="00B85400">
            <w:pPr>
              <w:spacing w:after="0" w:line="240" w:lineRule="auto"/>
              <w:jc w:val="center"/>
              <w:rPr>
                <w:rFonts w:ascii="Arial" w:hAnsi="Arial" w:cs="Arial"/>
                <w:sz w:val="24"/>
                <w:szCs w:val="24"/>
              </w:rPr>
            </w:pPr>
          </w:p>
        </w:tc>
      </w:tr>
      <w:tr w:rsidR="00B85400" w14:paraId="3C5D638F" w14:textId="77777777">
        <w:tc>
          <w:tcPr>
            <w:tcW w:w="8910" w:type="dxa"/>
            <w:gridSpan w:val="6"/>
            <w:shd w:val="clear" w:color="auto" w:fill="F2F2F2" w:themeFill="background1" w:themeFillShade="F2"/>
          </w:tcPr>
          <w:p w14:paraId="2828B2BA" w14:textId="77777777" w:rsidR="00B85400" w:rsidRDefault="00D32C54">
            <w:pPr>
              <w:spacing w:after="0" w:line="240" w:lineRule="auto"/>
              <w:rPr>
                <w:rFonts w:ascii="Arial" w:hAnsi="Arial" w:cs="Arial"/>
                <w:b/>
                <w:bCs/>
                <w:sz w:val="24"/>
                <w:szCs w:val="24"/>
                <w:lang w:val="en-PH"/>
              </w:rPr>
            </w:pPr>
            <w:r>
              <w:rPr>
                <w:rFonts w:ascii="Arial" w:eastAsia="SimSun" w:hAnsi="Arial" w:cs="Arial"/>
                <w:b/>
                <w:bCs/>
                <w:sz w:val="24"/>
                <w:szCs w:val="24"/>
              </w:rPr>
              <w:t>SELECTION AND APPLICATION OF APPROPRIATE TEACHING STRATEGIES</w:t>
            </w:r>
          </w:p>
        </w:tc>
      </w:tr>
      <w:tr w:rsidR="00B85400" w14:paraId="3AE62CDE" w14:textId="77777777">
        <w:tc>
          <w:tcPr>
            <w:tcW w:w="5490" w:type="dxa"/>
          </w:tcPr>
          <w:p w14:paraId="65C1448E" w14:textId="77777777" w:rsidR="00B85400" w:rsidRDefault="00D32C54">
            <w:pPr>
              <w:pStyle w:val="ListParagraph"/>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The teacher selects teaching strategies appropriate to the mathematical concept being taught.</w:t>
            </w:r>
          </w:p>
        </w:tc>
        <w:tc>
          <w:tcPr>
            <w:tcW w:w="720" w:type="dxa"/>
          </w:tcPr>
          <w:p w14:paraId="426FF319" w14:textId="77777777" w:rsidR="00B85400" w:rsidRDefault="00B85400">
            <w:pPr>
              <w:spacing w:after="0" w:line="240" w:lineRule="auto"/>
              <w:jc w:val="center"/>
              <w:rPr>
                <w:rFonts w:ascii="Arial" w:hAnsi="Arial" w:cs="Arial"/>
                <w:sz w:val="24"/>
                <w:szCs w:val="24"/>
              </w:rPr>
            </w:pPr>
          </w:p>
        </w:tc>
        <w:tc>
          <w:tcPr>
            <w:tcW w:w="720" w:type="dxa"/>
          </w:tcPr>
          <w:p w14:paraId="5BCDD50E" w14:textId="77777777" w:rsidR="00B85400" w:rsidRDefault="00B85400">
            <w:pPr>
              <w:spacing w:after="0" w:line="240" w:lineRule="auto"/>
              <w:jc w:val="center"/>
              <w:rPr>
                <w:rFonts w:ascii="Arial" w:hAnsi="Arial" w:cs="Arial"/>
                <w:sz w:val="24"/>
                <w:szCs w:val="24"/>
              </w:rPr>
            </w:pPr>
          </w:p>
        </w:tc>
        <w:tc>
          <w:tcPr>
            <w:tcW w:w="720" w:type="dxa"/>
          </w:tcPr>
          <w:p w14:paraId="0273652A" w14:textId="77777777" w:rsidR="00B85400" w:rsidRDefault="00B85400">
            <w:pPr>
              <w:spacing w:after="0" w:line="240" w:lineRule="auto"/>
              <w:jc w:val="center"/>
              <w:rPr>
                <w:rFonts w:ascii="Arial" w:hAnsi="Arial" w:cs="Arial"/>
                <w:sz w:val="24"/>
                <w:szCs w:val="24"/>
              </w:rPr>
            </w:pPr>
          </w:p>
        </w:tc>
        <w:tc>
          <w:tcPr>
            <w:tcW w:w="630" w:type="dxa"/>
          </w:tcPr>
          <w:p w14:paraId="1FFC9F07" w14:textId="77777777" w:rsidR="00B85400" w:rsidRDefault="00B85400">
            <w:pPr>
              <w:spacing w:after="0" w:line="240" w:lineRule="auto"/>
              <w:jc w:val="center"/>
              <w:rPr>
                <w:rFonts w:ascii="Arial" w:hAnsi="Arial" w:cs="Arial"/>
                <w:sz w:val="24"/>
                <w:szCs w:val="24"/>
              </w:rPr>
            </w:pPr>
          </w:p>
        </w:tc>
        <w:tc>
          <w:tcPr>
            <w:tcW w:w="630" w:type="dxa"/>
          </w:tcPr>
          <w:p w14:paraId="396D8DD0" w14:textId="77777777" w:rsidR="00B85400" w:rsidRDefault="00B85400">
            <w:pPr>
              <w:spacing w:after="0" w:line="240" w:lineRule="auto"/>
              <w:jc w:val="center"/>
              <w:rPr>
                <w:rFonts w:ascii="Arial" w:hAnsi="Arial" w:cs="Arial"/>
                <w:sz w:val="24"/>
                <w:szCs w:val="24"/>
              </w:rPr>
            </w:pPr>
          </w:p>
        </w:tc>
      </w:tr>
      <w:tr w:rsidR="00B85400" w14:paraId="524104D9" w14:textId="77777777">
        <w:tc>
          <w:tcPr>
            <w:tcW w:w="5490" w:type="dxa"/>
          </w:tcPr>
          <w:p w14:paraId="2B54255B"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The teacher uses varied teaching strategies to address differences in learners' mathematical abilities.</w:t>
            </w:r>
          </w:p>
        </w:tc>
        <w:tc>
          <w:tcPr>
            <w:tcW w:w="720" w:type="dxa"/>
          </w:tcPr>
          <w:p w14:paraId="5629CC54" w14:textId="77777777" w:rsidR="00B85400" w:rsidRDefault="00B85400">
            <w:pPr>
              <w:spacing w:after="0" w:line="240" w:lineRule="auto"/>
              <w:jc w:val="center"/>
              <w:rPr>
                <w:rFonts w:ascii="Arial" w:hAnsi="Arial" w:cs="Arial"/>
                <w:sz w:val="24"/>
                <w:szCs w:val="24"/>
              </w:rPr>
            </w:pPr>
          </w:p>
        </w:tc>
        <w:tc>
          <w:tcPr>
            <w:tcW w:w="720" w:type="dxa"/>
          </w:tcPr>
          <w:p w14:paraId="1C909C2B" w14:textId="77777777" w:rsidR="00B85400" w:rsidRDefault="00B85400">
            <w:pPr>
              <w:spacing w:after="0" w:line="240" w:lineRule="auto"/>
              <w:jc w:val="center"/>
              <w:rPr>
                <w:rFonts w:ascii="Arial" w:hAnsi="Arial" w:cs="Arial"/>
                <w:sz w:val="24"/>
                <w:szCs w:val="24"/>
              </w:rPr>
            </w:pPr>
          </w:p>
        </w:tc>
        <w:tc>
          <w:tcPr>
            <w:tcW w:w="720" w:type="dxa"/>
          </w:tcPr>
          <w:p w14:paraId="72C3D571" w14:textId="77777777" w:rsidR="00B85400" w:rsidRDefault="00B85400">
            <w:pPr>
              <w:spacing w:after="0" w:line="240" w:lineRule="auto"/>
              <w:jc w:val="center"/>
              <w:rPr>
                <w:rFonts w:ascii="Arial" w:hAnsi="Arial" w:cs="Arial"/>
                <w:sz w:val="24"/>
                <w:szCs w:val="24"/>
              </w:rPr>
            </w:pPr>
          </w:p>
        </w:tc>
        <w:tc>
          <w:tcPr>
            <w:tcW w:w="630" w:type="dxa"/>
          </w:tcPr>
          <w:p w14:paraId="5DE03640" w14:textId="77777777" w:rsidR="00B85400" w:rsidRDefault="00B85400">
            <w:pPr>
              <w:spacing w:after="0" w:line="240" w:lineRule="auto"/>
              <w:jc w:val="center"/>
              <w:rPr>
                <w:rFonts w:ascii="Arial" w:hAnsi="Arial" w:cs="Arial"/>
                <w:sz w:val="24"/>
                <w:szCs w:val="24"/>
              </w:rPr>
            </w:pPr>
          </w:p>
        </w:tc>
        <w:tc>
          <w:tcPr>
            <w:tcW w:w="630" w:type="dxa"/>
          </w:tcPr>
          <w:p w14:paraId="7D8E2C28" w14:textId="77777777" w:rsidR="00B85400" w:rsidRDefault="00B85400">
            <w:pPr>
              <w:spacing w:after="0" w:line="240" w:lineRule="auto"/>
              <w:jc w:val="center"/>
              <w:rPr>
                <w:rFonts w:ascii="Arial" w:hAnsi="Arial" w:cs="Arial"/>
                <w:sz w:val="24"/>
                <w:szCs w:val="24"/>
              </w:rPr>
            </w:pPr>
          </w:p>
        </w:tc>
      </w:tr>
      <w:tr w:rsidR="00B85400" w14:paraId="35E8F373" w14:textId="77777777">
        <w:tc>
          <w:tcPr>
            <w:tcW w:w="5490" w:type="dxa"/>
          </w:tcPr>
          <w:p w14:paraId="2363DE83"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The teacher uses concrete, visual, and symbolic representations when appropriate in teaching mathematical concepts.</w:t>
            </w:r>
          </w:p>
        </w:tc>
        <w:tc>
          <w:tcPr>
            <w:tcW w:w="720" w:type="dxa"/>
          </w:tcPr>
          <w:p w14:paraId="495C0DB9" w14:textId="77777777" w:rsidR="00B85400" w:rsidRDefault="00B85400">
            <w:pPr>
              <w:spacing w:after="0" w:line="240" w:lineRule="auto"/>
              <w:jc w:val="center"/>
              <w:rPr>
                <w:rFonts w:ascii="Arial" w:hAnsi="Arial" w:cs="Arial"/>
                <w:sz w:val="24"/>
                <w:szCs w:val="24"/>
              </w:rPr>
            </w:pPr>
          </w:p>
        </w:tc>
        <w:tc>
          <w:tcPr>
            <w:tcW w:w="720" w:type="dxa"/>
          </w:tcPr>
          <w:p w14:paraId="6B874CA5" w14:textId="77777777" w:rsidR="00B85400" w:rsidRDefault="00B85400">
            <w:pPr>
              <w:spacing w:after="0" w:line="240" w:lineRule="auto"/>
              <w:jc w:val="center"/>
              <w:rPr>
                <w:rFonts w:ascii="Arial" w:hAnsi="Arial" w:cs="Arial"/>
                <w:sz w:val="24"/>
                <w:szCs w:val="24"/>
              </w:rPr>
            </w:pPr>
          </w:p>
        </w:tc>
        <w:tc>
          <w:tcPr>
            <w:tcW w:w="720" w:type="dxa"/>
          </w:tcPr>
          <w:p w14:paraId="409438FF" w14:textId="77777777" w:rsidR="00B85400" w:rsidRDefault="00B85400">
            <w:pPr>
              <w:spacing w:after="0" w:line="240" w:lineRule="auto"/>
              <w:jc w:val="center"/>
              <w:rPr>
                <w:rFonts w:ascii="Arial" w:hAnsi="Arial" w:cs="Arial"/>
                <w:sz w:val="24"/>
                <w:szCs w:val="24"/>
              </w:rPr>
            </w:pPr>
          </w:p>
        </w:tc>
        <w:tc>
          <w:tcPr>
            <w:tcW w:w="630" w:type="dxa"/>
          </w:tcPr>
          <w:p w14:paraId="115B6D6D" w14:textId="77777777" w:rsidR="00B85400" w:rsidRDefault="00B85400">
            <w:pPr>
              <w:spacing w:after="0" w:line="240" w:lineRule="auto"/>
              <w:jc w:val="center"/>
              <w:rPr>
                <w:rFonts w:ascii="Arial" w:hAnsi="Arial" w:cs="Arial"/>
                <w:sz w:val="24"/>
                <w:szCs w:val="24"/>
              </w:rPr>
            </w:pPr>
          </w:p>
        </w:tc>
        <w:tc>
          <w:tcPr>
            <w:tcW w:w="630" w:type="dxa"/>
          </w:tcPr>
          <w:p w14:paraId="7B819974" w14:textId="77777777" w:rsidR="00B85400" w:rsidRDefault="00B85400">
            <w:pPr>
              <w:spacing w:after="0" w:line="240" w:lineRule="auto"/>
              <w:jc w:val="center"/>
              <w:rPr>
                <w:rFonts w:ascii="Arial" w:hAnsi="Arial" w:cs="Arial"/>
                <w:sz w:val="24"/>
                <w:szCs w:val="24"/>
              </w:rPr>
            </w:pPr>
          </w:p>
        </w:tc>
      </w:tr>
      <w:tr w:rsidR="00B85400" w14:paraId="2A463FC8" w14:textId="77777777">
        <w:tc>
          <w:tcPr>
            <w:tcW w:w="5490" w:type="dxa"/>
          </w:tcPr>
          <w:p w14:paraId="44D04371"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The teacher provides opportunities for learners to explain, apply, and demonstrate mathematical thinking.</w:t>
            </w:r>
          </w:p>
        </w:tc>
        <w:tc>
          <w:tcPr>
            <w:tcW w:w="720" w:type="dxa"/>
          </w:tcPr>
          <w:p w14:paraId="04B81687" w14:textId="77777777" w:rsidR="00B85400" w:rsidRDefault="00B85400">
            <w:pPr>
              <w:spacing w:after="0" w:line="240" w:lineRule="auto"/>
              <w:jc w:val="center"/>
              <w:rPr>
                <w:rFonts w:ascii="Arial" w:hAnsi="Arial" w:cs="Arial"/>
                <w:sz w:val="24"/>
                <w:szCs w:val="24"/>
              </w:rPr>
            </w:pPr>
          </w:p>
        </w:tc>
        <w:tc>
          <w:tcPr>
            <w:tcW w:w="720" w:type="dxa"/>
          </w:tcPr>
          <w:p w14:paraId="2544EFAB" w14:textId="77777777" w:rsidR="00B85400" w:rsidRDefault="00B85400">
            <w:pPr>
              <w:spacing w:after="0" w:line="240" w:lineRule="auto"/>
              <w:jc w:val="center"/>
              <w:rPr>
                <w:rFonts w:ascii="Arial" w:hAnsi="Arial" w:cs="Arial"/>
                <w:sz w:val="24"/>
                <w:szCs w:val="24"/>
              </w:rPr>
            </w:pPr>
          </w:p>
        </w:tc>
        <w:tc>
          <w:tcPr>
            <w:tcW w:w="720" w:type="dxa"/>
          </w:tcPr>
          <w:p w14:paraId="60AB368E" w14:textId="77777777" w:rsidR="00B85400" w:rsidRDefault="00B85400">
            <w:pPr>
              <w:spacing w:after="0" w:line="240" w:lineRule="auto"/>
              <w:jc w:val="center"/>
              <w:rPr>
                <w:rFonts w:ascii="Arial" w:hAnsi="Arial" w:cs="Arial"/>
                <w:sz w:val="24"/>
                <w:szCs w:val="24"/>
              </w:rPr>
            </w:pPr>
          </w:p>
        </w:tc>
        <w:tc>
          <w:tcPr>
            <w:tcW w:w="630" w:type="dxa"/>
          </w:tcPr>
          <w:p w14:paraId="2358D1B6" w14:textId="77777777" w:rsidR="00B85400" w:rsidRDefault="00B85400">
            <w:pPr>
              <w:spacing w:after="0" w:line="240" w:lineRule="auto"/>
              <w:jc w:val="center"/>
              <w:rPr>
                <w:rFonts w:ascii="Arial" w:hAnsi="Arial" w:cs="Arial"/>
                <w:sz w:val="24"/>
                <w:szCs w:val="24"/>
              </w:rPr>
            </w:pPr>
          </w:p>
        </w:tc>
        <w:tc>
          <w:tcPr>
            <w:tcW w:w="630" w:type="dxa"/>
          </w:tcPr>
          <w:p w14:paraId="2171EAB7" w14:textId="77777777" w:rsidR="00B85400" w:rsidRDefault="00B85400">
            <w:pPr>
              <w:spacing w:after="0" w:line="240" w:lineRule="auto"/>
              <w:jc w:val="center"/>
              <w:rPr>
                <w:rFonts w:ascii="Arial" w:hAnsi="Arial" w:cs="Arial"/>
                <w:sz w:val="24"/>
                <w:szCs w:val="24"/>
              </w:rPr>
            </w:pPr>
          </w:p>
        </w:tc>
      </w:tr>
      <w:tr w:rsidR="00B85400" w14:paraId="600A68E6" w14:textId="77777777">
        <w:tc>
          <w:tcPr>
            <w:tcW w:w="5490" w:type="dxa"/>
          </w:tcPr>
          <w:p w14:paraId="64099234" w14:textId="77777777" w:rsidR="00B85400" w:rsidRDefault="00D32C54">
            <w:pPr>
              <w:numPr>
                <w:ilvl w:val="0"/>
                <w:numId w:val="6"/>
              </w:numPr>
              <w:spacing w:after="0" w:line="240" w:lineRule="auto"/>
              <w:ind w:left="360"/>
              <w:jc w:val="both"/>
              <w:rPr>
                <w:rFonts w:ascii="Arial" w:hAnsi="Arial" w:cs="Arial"/>
                <w:sz w:val="24"/>
                <w:szCs w:val="24"/>
              </w:rPr>
            </w:pPr>
            <w:r>
              <w:rPr>
                <w:rFonts w:ascii="Arial" w:eastAsia="SimSun" w:hAnsi="Arial" w:cs="Arial"/>
                <w:sz w:val="24"/>
                <w:szCs w:val="24"/>
              </w:rPr>
              <w:t>The teacher adjusts teaching strategies based on learners' responses and demonstrated understanding.</w:t>
            </w:r>
          </w:p>
        </w:tc>
        <w:tc>
          <w:tcPr>
            <w:tcW w:w="720" w:type="dxa"/>
          </w:tcPr>
          <w:p w14:paraId="5E3AB7B8" w14:textId="77777777" w:rsidR="00B85400" w:rsidRDefault="00B85400">
            <w:pPr>
              <w:spacing w:after="0" w:line="240" w:lineRule="auto"/>
              <w:jc w:val="center"/>
              <w:rPr>
                <w:rFonts w:ascii="Arial" w:hAnsi="Arial" w:cs="Arial"/>
                <w:sz w:val="24"/>
                <w:szCs w:val="24"/>
              </w:rPr>
            </w:pPr>
          </w:p>
        </w:tc>
        <w:tc>
          <w:tcPr>
            <w:tcW w:w="720" w:type="dxa"/>
          </w:tcPr>
          <w:p w14:paraId="0DA6FE17" w14:textId="77777777" w:rsidR="00B85400" w:rsidRDefault="00B85400">
            <w:pPr>
              <w:spacing w:after="0" w:line="240" w:lineRule="auto"/>
              <w:jc w:val="center"/>
              <w:rPr>
                <w:rFonts w:ascii="Arial" w:hAnsi="Arial" w:cs="Arial"/>
                <w:sz w:val="24"/>
                <w:szCs w:val="24"/>
              </w:rPr>
            </w:pPr>
          </w:p>
        </w:tc>
        <w:tc>
          <w:tcPr>
            <w:tcW w:w="720" w:type="dxa"/>
          </w:tcPr>
          <w:p w14:paraId="5A6E6F94" w14:textId="77777777" w:rsidR="00B85400" w:rsidRDefault="00B85400">
            <w:pPr>
              <w:spacing w:after="0" w:line="240" w:lineRule="auto"/>
              <w:jc w:val="center"/>
              <w:rPr>
                <w:rFonts w:ascii="Arial" w:hAnsi="Arial" w:cs="Arial"/>
                <w:sz w:val="24"/>
                <w:szCs w:val="24"/>
              </w:rPr>
            </w:pPr>
          </w:p>
        </w:tc>
        <w:tc>
          <w:tcPr>
            <w:tcW w:w="630" w:type="dxa"/>
          </w:tcPr>
          <w:p w14:paraId="59BB5595" w14:textId="77777777" w:rsidR="00B85400" w:rsidRDefault="00B85400">
            <w:pPr>
              <w:spacing w:after="0" w:line="240" w:lineRule="auto"/>
              <w:jc w:val="center"/>
              <w:rPr>
                <w:rFonts w:ascii="Arial" w:hAnsi="Arial" w:cs="Arial"/>
                <w:sz w:val="24"/>
                <w:szCs w:val="24"/>
              </w:rPr>
            </w:pPr>
          </w:p>
        </w:tc>
        <w:tc>
          <w:tcPr>
            <w:tcW w:w="630" w:type="dxa"/>
          </w:tcPr>
          <w:p w14:paraId="02CF26A6" w14:textId="77777777" w:rsidR="00B85400" w:rsidRDefault="00B85400">
            <w:pPr>
              <w:spacing w:after="0" w:line="240" w:lineRule="auto"/>
              <w:jc w:val="center"/>
              <w:rPr>
                <w:rFonts w:ascii="Arial" w:hAnsi="Arial" w:cs="Arial"/>
                <w:sz w:val="24"/>
                <w:szCs w:val="24"/>
              </w:rPr>
            </w:pPr>
          </w:p>
        </w:tc>
      </w:tr>
    </w:tbl>
    <w:p w14:paraId="0A671B0C" w14:textId="77777777" w:rsidR="00B85400" w:rsidRDefault="00B85400">
      <w:pPr>
        <w:spacing w:after="0" w:line="240" w:lineRule="auto"/>
        <w:ind w:right="4"/>
        <w:jc w:val="both"/>
        <w:rPr>
          <w:rFonts w:ascii="Arial" w:hAnsi="Arial" w:cs="Arial"/>
          <w:b/>
          <w:bCs/>
          <w:color w:val="000000" w:themeColor="text1"/>
          <w:sz w:val="24"/>
          <w:szCs w:val="24"/>
        </w:rPr>
      </w:pPr>
    </w:p>
    <w:p w14:paraId="30855D86" w14:textId="77777777" w:rsidR="00B85400" w:rsidRDefault="00B85400">
      <w:pPr>
        <w:spacing w:after="0" w:line="240" w:lineRule="auto"/>
        <w:jc w:val="both"/>
        <w:rPr>
          <w:rFonts w:ascii="Arial" w:hAnsi="Arial" w:cs="Arial"/>
          <w:b/>
          <w:sz w:val="24"/>
          <w:szCs w:val="24"/>
        </w:rPr>
      </w:pPr>
    </w:p>
    <w:p w14:paraId="0761A012" w14:textId="77777777" w:rsidR="00B85400" w:rsidRDefault="00B85400">
      <w:pPr>
        <w:spacing w:after="0" w:line="240" w:lineRule="auto"/>
        <w:jc w:val="both"/>
        <w:rPr>
          <w:rFonts w:ascii="Arial" w:hAnsi="Arial" w:cs="Arial"/>
          <w:b/>
          <w:sz w:val="24"/>
          <w:szCs w:val="24"/>
        </w:rPr>
      </w:pPr>
    </w:p>
    <w:p w14:paraId="47468378" w14:textId="77777777" w:rsidR="00B85400" w:rsidRDefault="00B85400">
      <w:pPr>
        <w:spacing w:after="0" w:line="240" w:lineRule="auto"/>
        <w:jc w:val="both"/>
        <w:rPr>
          <w:rFonts w:ascii="Arial" w:hAnsi="Arial" w:cs="Arial"/>
          <w:b/>
          <w:sz w:val="24"/>
          <w:szCs w:val="24"/>
        </w:rPr>
      </w:pPr>
    </w:p>
    <w:p w14:paraId="772E5D85" w14:textId="77777777" w:rsidR="00B85400" w:rsidRDefault="00B85400">
      <w:pPr>
        <w:spacing w:after="0" w:line="240" w:lineRule="auto"/>
        <w:jc w:val="both"/>
        <w:rPr>
          <w:rFonts w:ascii="Arial" w:hAnsi="Arial" w:cs="Arial"/>
          <w:b/>
          <w:sz w:val="24"/>
          <w:szCs w:val="24"/>
        </w:rPr>
      </w:pPr>
    </w:p>
    <w:p w14:paraId="48C6A9BB" w14:textId="77777777" w:rsidR="00B85400" w:rsidRDefault="00B85400">
      <w:pPr>
        <w:spacing w:after="0" w:line="240" w:lineRule="auto"/>
        <w:jc w:val="both"/>
        <w:rPr>
          <w:rFonts w:ascii="Arial" w:hAnsi="Arial" w:cs="Arial"/>
          <w:b/>
          <w:sz w:val="24"/>
          <w:szCs w:val="24"/>
        </w:rPr>
      </w:pPr>
    </w:p>
    <w:p w14:paraId="086A52DD" w14:textId="77777777" w:rsidR="00B85400" w:rsidRDefault="00B85400">
      <w:pPr>
        <w:spacing w:after="0" w:line="240" w:lineRule="auto"/>
        <w:jc w:val="both"/>
        <w:rPr>
          <w:rFonts w:ascii="Arial" w:hAnsi="Arial" w:cs="Arial"/>
          <w:b/>
          <w:sz w:val="24"/>
          <w:szCs w:val="24"/>
        </w:rPr>
      </w:pPr>
    </w:p>
    <w:p w14:paraId="71F99949" w14:textId="77777777" w:rsidR="00B85400" w:rsidRDefault="00B85400">
      <w:pPr>
        <w:spacing w:after="0" w:line="240" w:lineRule="auto"/>
        <w:jc w:val="both"/>
        <w:rPr>
          <w:rFonts w:ascii="Arial" w:hAnsi="Arial" w:cs="Arial"/>
          <w:b/>
          <w:sz w:val="24"/>
          <w:szCs w:val="24"/>
        </w:rPr>
      </w:pPr>
    </w:p>
    <w:p w14:paraId="0F7A7DC8" w14:textId="77777777" w:rsidR="00B85400" w:rsidRDefault="00B85400">
      <w:pPr>
        <w:spacing w:after="0" w:line="240" w:lineRule="auto"/>
        <w:jc w:val="both"/>
        <w:rPr>
          <w:rFonts w:ascii="Arial" w:hAnsi="Arial" w:cs="Arial"/>
          <w:b/>
          <w:sz w:val="24"/>
          <w:szCs w:val="24"/>
        </w:rPr>
      </w:pPr>
    </w:p>
    <w:p w14:paraId="693829A9" w14:textId="77777777" w:rsidR="00B85400" w:rsidRDefault="00B85400">
      <w:pPr>
        <w:spacing w:after="0" w:line="240" w:lineRule="auto"/>
        <w:jc w:val="both"/>
        <w:rPr>
          <w:rFonts w:ascii="Arial" w:hAnsi="Arial" w:cs="Arial"/>
          <w:b/>
          <w:sz w:val="24"/>
          <w:szCs w:val="24"/>
        </w:rPr>
      </w:pPr>
    </w:p>
    <w:p w14:paraId="2AA32797" w14:textId="77777777" w:rsidR="00B85400" w:rsidRDefault="00B85400">
      <w:pPr>
        <w:spacing w:after="0" w:line="240" w:lineRule="auto"/>
        <w:jc w:val="both"/>
        <w:rPr>
          <w:rFonts w:ascii="Arial" w:hAnsi="Arial" w:cs="Arial"/>
          <w:b/>
          <w:sz w:val="24"/>
          <w:szCs w:val="24"/>
        </w:rPr>
      </w:pPr>
    </w:p>
    <w:p w14:paraId="5032949C" w14:textId="77777777" w:rsidR="00B85400" w:rsidRDefault="00B85400">
      <w:pPr>
        <w:spacing w:after="0" w:line="240" w:lineRule="auto"/>
        <w:jc w:val="both"/>
        <w:rPr>
          <w:rFonts w:ascii="Arial" w:hAnsi="Arial" w:cs="Arial"/>
          <w:b/>
          <w:sz w:val="24"/>
          <w:szCs w:val="24"/>
        </w:rPr>
      </w:pPr>
    </w:p>
    <w:p w14:paraId="3F7C0CD3" w14:textId="77777777" w:rsidR="00B85400" w:rsidRDefault="00B85400">
      <w:pPr>
        <w:spacing w:after="0" w:line="240" w:lineRule="auto"/>
        <w:jc w:val="both"/>
        <w:rPr>
          <w:rFonts w:ascii="Arial" w:hAnsi="Arial" w:cs="Arial"/>
          <w:b/>
          <w:sz w:val="24"/>
          <w:szCs w:val="24"/>
        </w:rPr>
      </w:pPr>
    </w:p>
    <w:p w14:paraId="1504C090" w14:textId="77777777" w:rsidR="00B85400" w:rsidRDefault="00B85400">
      <w:pPr>
        <w:spacing w:after="0" w:line="240" w:lineRule="auto"/>
        <w:jc w:val="both"/>
        <w:rPr>
          <w:rFonts w:ascii="Arial" w:hAnsi="Arial" w:cs="Arial"/>
          <w:b/>
          <w:sz w:val="24"/>
          <w:szCs w:val="24"/>
        </w:rPr>
      </w:pPr>
    </w:p>
    <w:p w14:paraId="7B22FEFA" w14:textId="77777777" w:rsidR="00E654EB" w:rsidRDefault="00E654EB">
      <w:pPr>
        <w:spacing w:after="0" w:line="240" w:lineRule="auto"/>
        <w:jc w:val="both"/>
        <w:rPr>
          <w:rFonts w:ascii="Arial" w:hAnsi="Arial" w:cs="Arial"/>
          <w:b/>
          <w:sz w:val="24"/>
          <w:szCs w:val="24"/>
        </w:rPr>
      </w:pPr>
    </w:p>
    <w:p w14:paraId="725C19D8" w14:textId="77777777" w:rsidR="00B85400" w:rsidRDefault="00B85400">
      <w:pPr>
        <w:spacing w:after="0" w:line="240" w:lineRule="auto"/>
        <w:jc w:val="both"/>
        <w:rPr>
          <w:rFonts w:ascii="Arial" w:hAnsi="Arial" w:cs="Arial"/>
          <w:b/>
          <w:sz w:val="24"/>
          <w:szCs w:val="24"/>
        </w:rPr>
      </w:pPr>
    </w:p>
    <w:p w14:paraId="525862E3" w14:textId="77777777" w:rsidR="00B85400" w:rsidRDefault="00B85400">
      <w:pPr>
        <w:spacing w:after="0" w:line="240" w:lineRule="auto"/>
        <w:jc w:val="both"/>
        <w:rPr>
          <w:rFonts w:ascii="Arial" w:hAnsi="Arial" w:cs="Arial"/>
          <w:b/>
          <w:sz w:val="24"/>
          <w:szCs w:val="24"/>
        </w:rPr>
      </w:pPr>
    </w:p>
    <w:p w14:paraId="23D67C34" w14:textId="77777777" w:rsidR="00B85400" w:rsidRDefault="00B85400">
      <w:pPr>
        <w:spacing w:after="0" w:line="240" w:lineRule="auto"/>
        <w:jc w:val="both"/>
        <w:rPr>
          <w:rFonts w:ascii="Arial" w:hAnsi="Arial" w:cs="Arial"/>
          <w:b/>
          <w:sz w:val="24"/>
          <w:szCs w:val="24"/>
        </w:rPr>
      </w:pPr>
    </w:p>
    <w:p w14:paraId="76679348" w14:textId="77777777" w:rsidR="00B85400" w:rsidRDefault="00D32C54">
      <w:pPr>
        <w:spacing w:after="0" w:line="240" w:lineRule="auto"/>
        <w:ind w:firstLine="720"/>
        <w:jc w:val="both"/>
        <w:rPr>
          <w:rFonts w:ascii="Arial" w:hAnsi="Arial" w:cs="Arial"/>
          <w:b/>
          <w:sz w:val="24"/>
          <w:szCs w:val="24"/>
        </w:rPr>
      </w:pPr>
      <w:r>
        <w:rPr>
          <w:rFonts w:ascii="Arial" w:hAnsi="Arial" w:cs="Arial"/>
          <w:b/>
          <w:sz w:val="24"/>
          <w:szCs w:val="24"/>
        </w:rPr>
        <w:lastRenderedPageBreak/>
        <w:t>IV. CHALLENGES AND BARRIERS</w:t>
      </w:r>
    </w:p>
    <w:p w14:paraId="7E8A1A6D" w14:textId="77777777" w:rsidR="00B85400" w:rsidRDefault="00B85400">
      <w:pPr>
        <w:spacing w:after="0" w:line="240" w:lineRule="auto"/>
        <w:jc w:val="both"/>
        <w:rPr>
          <w:rFonts w:ascii="Arial" w:hAnsi="Arial" w:cs="Arial"/>
          <w:b/>
          <w:sz w:val="24"/>
          <w:szCs w:val="24"/>
        </w:rPr>
      </w:pPr>
    </w:p>
    <w:p w14:paraId="1324CFBF" w14:textId="77777777" w:rsidR="00B85400" w:rsidRDefault="00D32C54">
      <w:pPr>
        <w:spacing w:after="0" w:line="240" w:lineRule="auto"/>
        <w:ind w:left="720" w:right="4" w:firstLine="720"/>
        <w:jc w:val="both"/>
        <w:rPr>
          <w:rFonts w:ascii="Arial" w:hAnsi="Arial" w:cs="Arial"/>
          <w:color w:val="000000" w:themeColor="text1"/>
          <w:sz w:val="24"/>
          <w:szCs w:val="24"/>
          <w:shd w:val="clear" w:color="auto" w:fill="FFFFFF"/>
        </w:rPr>
      </w:pPr>
      <w:r>
        <w:rPr>
          <w:rFonts w:ascii="Arial" w:hAnsi="Arial" w:cs="Arial"/>
          <w:b/>
          <w:bCs/>
          <w:sz w:val="24"/>
          <w:szCs w:val="24"/>
        </w:rPr>
        <w:t>Direction:</w:t>
      </w:r>
      <w:r>
        <w:rPr>
          <w:rFonts w:ascii="Arial" w:hAnsi="Arial" w:cs="Arial"/>
          <w:sz w:val="24"/>
          <w:szCs w:val="24"/>
        </w:rPr>
        <w:t xml:space="preserve"> </w:t>
      </w:r>
      <w:r>
        <w:rPr>
          <w:rFonts w:ascii="Arial" w:hAnsi="Arial" w:cs="Arial"/>
          <w:sz w:val="24"/>
          <w:szCs w:val="24"/>
          <w:lang w:val="en-PH"/>
        </w:rPr>
        <w:t xml:space="preserve">Check </w:t>
      </w:r>
      <w:r>
        <w:rPr>
          <w:rFonts w:ascii="Arial" w:hAnsi="Arial" w:cs="Arial"/>
          <w:sz w:val="24"/>
          <w:szCs w:val="24"/>
        </w:rPr>
        <w:t xml:space="preserve">all </w:t>
      </w:r>
      <w:r>
        <w:rPr>
          <w:rFonts w:ascii="Arial" w:hAnsi="Arial" w:cs="Arial"/>
          <w:color w:val="000000" w:themeColor="text1"/>
          <w:sz w:val="24"/>
          <w:szCs w:val="24"/>
          <w:shd w:val="clear" w:color="auto" w:fill="FFFFFF"/>
        </w:rPr>
        <w:t>issues and concerns</w:t>
      </w:r>
      <w:r>
        <w:rPr>
          <w:rFonts w:ascii="Arial" w:hAnsi="Arial" w:cs="Arial"/>
          <w:color w:val="000000" w:themeColor="text1"/>
          <w:sz w:val="24"/>
          <w:szCs w:val="24"/>
          <w:shd w:val="clear" w:color="auto" w:fill="FFFFFF"/>
          <w:lang w:val="en-PH"/>
        </w:rPr>
        <w:t xml:space="preserve"> </w:t>
      </w:r>
      <w:r>
        <w:rPr>
          <w:rFonts w:ascii="Arial" w:hAnsi="Arial" w:cs="Arial"/>
          <w:color w:val="000000"/>
          <w:sz w:val="24"/>
          <w:szCs w:val="24"/>
          <w:shd w:val="clear" w:color="auto" w:fill="FFFFFF"/>
        </w:rPr>
        <w:t>encountered in maximizing the utilization of learning resources in teaching Basic Mathematics.</w:t>
      </w:r>
    </w:p>
    <w:p w14:paraId="06428784" w14:textId="77777777" w:rsidR="00B85400" w:rsidRDefault="00B85400">
      <w:pPr>
        <w:spacing w:after="0" w:line="240" w:lineRule="auto"/>
        <w:ind w:right="4"/>
        <w:jc w:val="both"/>
        <w:rPr>
          <w:rFonts w:ascii="Arial" w:hAnsi="Arial" w:cs="Arial"/>
          <w:sz w:val="24"/>
          <w:szCs w:val="24"/>
        </w:rPr>
      </w:pPr>
    </w:p>
    <w:p w14:paraId="41557E1D" w14:textId="77777777" w:rsidR="00B85400" w:rsidRDefault="00B85400">
      <w:pPr>
        <w:spacing w:after="0" w:line="240" w:lineRule="auto"/>
        <w:ind w:right="4"/>
        <w:jc w:val="both"/>
        <w:rPr>
          <w:rFonts w:ascii="Arial" w:hAnsi="Arial" w:cs="Arial"/>
          <w:sz w:val="24"/>
          <w:szCs w:val="24"/>
        </w:rPr>
      </w:pPr>
    </w:p>
    <w:p w14:paraId="07D3E9FE" w14:textId="77777777" w:rsidR="00B85400" w:rsidRDefault="00D32C54">
      <w:pPr>
        <w:spacing w:after="0" w:line="240" w:lineRule="auto"/>
        <w:ind w:right="4" w:firstLine="720"/>
        <w:jc w:val="both"/>
        <w:rPr>
          <w:rFonts w:ascii="Arial" w:hAnsi="Arial" w:cs="Arial"/>
          <w:b/>
          <w:sz w:val="24"/>
          <w:szCs w:val="24"/>
        </w:rPr>
      </w:pPr>
      <w:r>
        <w:rPr>
          <w:rFonts w:ascii="Arial" w:hAnsi="Arial" w:cs="Arial"/>
          <w:b/>
          <w:sz w:val="24"/>
          <w:szCs w:val="24"/>
        </w:rPr>
        <w:t>Challenges and Barriers</w:t>
      </w:r>
    </w:p>
    <w:p w14:paraId="67C46560" w14:textId="77777777" w:rsidR="00B85400" w:rsidRDefault="00B85400">
      <w:pPr>
        <w:spacing w:after="0" w:line="240" w:lineRule="auto"/>
        <w:ind w:right="4"/>
        <w:jc w:val="both"/>
        <w:rPr>
          <w:rFonts w:ascii="Arial" w:hAnsi="Arial" w:cs="Arial"/>
          <w:b/>
          <w:sz w:val="24"/>
          <w:szCs w:val="24"/>
        </w:rPr>
      </w:pPr>
    </w:p>
    <w:p w14:paraId="7472053D" w14:textId="77777777" w:rsidR="00B85400" w:rsidRDefault="00B85400">
      <w:pPr>
        <w:spacing w:after="0" w:line="240" w:lineRule="auto"/>
        <w:ind w:right="4"/>
        <w:jc w:val="both"/>
        <w:rPr>
          <w:rFonts w:ascii="Arial" w:hAnsi="Arial" w:cs="Arial"/>
          <w:b/>
          <w:sz w:val="24"/>
          <w:szCs w:val="24"/>
        </w:rPr>
      </w:pPr>
    </w:p>
    <w:p w14:paraId="553FEE8B"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 xml:space="preserve">Limited availability of appropriate learning resources for Basic </w:t>
      </w:r>
      <w:r>
        <w:rPr>
          <w:rFonts w:ascii="Arial" w:eastAsia="SimSun" w:hAnsi="Arial" w:cs="Arial"/>
          <w:sz w:val="24"/>
          <w:szCs w:val="24"/>
        </w:rPr>
        <w:tab/>
      </w:r>
      <w:r>
        <w:rPr>
          <w:rFonts w:ascii="Arial" w:eastAsia="SimSun" w:hAnsi="Arial" w:cs="Arial"/>
          <w:sz w:val="24"/>
          <w:szCs w:val="24"/>
        </w:rPr>
        <w:tab/>
      </w:r>
      <w:r>
        <w:rPr>
          <w:rFonts w:ascii="Arial" w:eastAsia="SimSun" w:hAnsi="Arial" w:cs="Arial"/>
          <w:sz w:val="24"/>
          <w:szCs w:val="24"/>
        </w:rPr>
        <w:tab/>
        <w:t>Mathematics</w:t>
      </w:r>
    </w:p>
    <w:p w14:paraId="10AF2E3B" w14:textId="77777777" w:rsidR="00B85400" w:rsidRDefault="00B85400">
      <w:pPr>
        <w:spacing w:after="0" w:line="240" w:lineRule="auto"/>
        <w:ind w:right="4" w:firstLine="720"/>
        <w:jc w:val="both"/>
        <w:rPr>
          <w:rFonts w:ascii="Arial" w:hAnsi="Arial" w:cs="Arial"/>
          <w:sz w:val="24"/>
          <w:szCs w:val="24"/>
        </w:rPr>
      </w:pPr>
    </w:p>
    <w:p w14:paraId="2B8D37D8"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Insufficient quantity of learning resources for the number of learners</w:t>
      </w:r>
    </w:p>
    <w:p w14:paraId="63A42BF7" w14:textId="77777777" w:rsidR="00B85400" w:rsidRDefault="00B85400">
      <w:pPr>
        <w:spacing w:after="0" w:line="240" w:lineRule="auto"/>
        <w:ind w:right="4"/>
        <w:jc w:val="both"/>
        <w:rPr>
          <w:rFonts w:ascii="Arial" w:hAnsi="Arial" w:cs="Arial"/>
          <w:sz w:val="24"/>
          <w:szCs w:val="24"/>
        </w:rPr>
      </w:pPr>
    </w:p>
    <w:p w14:paraId="2C377C0C"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Limited access to digital devices and technology-based learning resources</w:t>
      </w:r>
    </w:p>
    <w:p w14:paraId="679E9F9D" w14:textId="77777777" w:rsidR="00B85400" w:rsidRDefault="00B85400">
      <w:pPr>
        <w:spacing w:after="0" w:line="240" w:lineRule="auto"/>
        <w:ind w:right="4" w:firstLine="720"/>
        <w:jc w:val="both"/>
        <w:rPr>
          <w:rFonts w:ascii="Arial" w:hAnsi="Arial" w:cs="Arial"/>
          <w:sz w:val="24"/>
          <w:szCs w:val="24"/>
        </w:rPr>
      </w:pPr>
    </w:p>
    <w:p w14:paraId="4B5E4046" w14:textId="77777777" w:rsidR="00B85400" w:rsidRDefault="00D32C54">
      <w:pPr>
        <w:spacing w:after="0" w:line="240" w:lineRule="auto"/>
        <w:ind w:right="4" w:firstLine="720"/>
        <w:jc w:val="both"/>
        <w:rPr>
          <w:rFonts w:ascii="Arial" w:eastAsia="SimSun" w:hAnsi="Arial" w:cs="Arial"/>
          <w:sz w:val="24"/>
          <w:szCs w:val="24"/>
        </w:rPr>
      </w:pPr>
      <w:r>
        <w:rPr>
          <w:rFonts w:ascii="Arial" w:hAnsi="Arial" w:cs="Arial"/>
          <w:sz w:val="24"/>
          <w:szCs w:val="24"/>
        </w:rPr>
        <w:t xml:space="preserve">_____ </w:t>
      </w:r>
      <w:r>
        <w:rPr>
          <w:rFonts w:ascii="Arial" w:eastAsia="SimSun" w:hAnsi="Arial" w:cs="Arial"/>
          <w:sz w:val="24"/>
          <w:szCs w:val="24"/>
        </w:rPr>
        <w:t>Unstable or limited internet connectivity for accessing digital resources</w:t>
      </w:r>
    </w:p>
    <w:p w14:paraId="79D48907" w14:textId="77777777" w:rsidR="00B85400" w:rsidRDefault="00B85400">
      <w:pPr>
        <w:spacing w:after="0" w:line="240" w:lineRule="auto"/>
        <w:ind w:right="4" w:firstLine="720"/>
        <w:jc w:val="both"/>
        <w:rPr>
          <w:rFonts w:ascii="Arial" w:eastAsia="SimSun" w:hAnsi="Arial" w:cs="Arial"/>
          <w:sz w:val="24"/>
          <w:szCs w:val="24"/>
        </w:rPr>
      </w:pPr>
    </w:p>
    <w:p w14:paraId="6999DC4F"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 xml:space="preserve">Lack of technical skills in using digital and technology-based learning </w:t>
      </w:r>
      <w:r>
        <w:rPr>
          <w:rFonts w:ascii="Arial" w:eastAsia="SimSun" w:hAnsi="Arial" w:cs="Arial"/>
          <w:sz w:val="24"/>
          <w:szCs w:val="24"/>
        </w:rPr>
        <w:tab/>
      </w:r>
      <w:r>
        <w:rPr>
          <w:rFonts w:ascii="Arial" w:eastAsia="SimSun" w:hAnsi="Arial" w:cs="Arial"/>
          <w:sz w:val="24"/>
          <w:szCs w:val="24"/>
        </w:rPr>
        <w:tab/>
        <w:t>resources</w:t>
      </w:r>
    </w:p>
    <w:p w14:paraId="4EA5ABD3" w14:textId="77777777" w:rsidR="00B85400" w:rsidRDefault="00B85400">
      <w:pPr>
        <w:spacing w:after="0" w:line="240" w:lineRule="auto"/>
        <w:ind w:right="4" w:firstLine="720"/>
        <w:jc w:val="both"/>
        <w:rPr>
          <w:rFonts w:ascii="Arial" w:hAnsi="Arial" w:cs="Arial"/>
          <w:sz w:val="24"/>
          <w:szCs w:val="24"/>
        </w:rPr>
      </w:pPr>
    </w:p>
    <w:p w14:paraId="44BD916C"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Limited time to prepare, develop, and organize learning resources</w:t>
      </w:r>
    </w:p>
    <w:p w14:paraId="3780B8EC" w14:textId="77777777" w:rsidR="00B85400" w:rsidRDefault="00B85400">
      <w:pPr>
        <w:spacing w:after="0" w:line="240" w:lineRule="auto"/>
        <w:ind w:right="4" w:firstLine="720"/>
        <w:jc w:val="both"/>
        <w:rPr>
          <w:rFonts w:ascii="Arial" w:hAnsi="Arial" w:cs="Arial"/>
          <w:sz w:val="24"/>
          <w:szCs w:val="24"/>
        </w:rPr>
      </w:pPr>
    </w:p>
    <w:p w14:paraId="604303A8"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 xml:space="preserve">Heavy teaching workload that limits the preparation and utilization of </w:t>
      </w:r>
      <w:r>
        <w:rPr>
          <w:rFonts w:ascii="Arial" w:eastAsia="SimSun" w:hAnsi="Arial" w:cs="Arial"/>
          <w:sz w:val="24"/>
          <w:szCs w:val="24"/>
        </w:rPr>
        <w:tab/>
      </w:r>
      <w:r>
        <w:rPr>
          <w:rFonts w:ascii="Arial" w:eastAsia="SimSun" w:hAnsi="Arial" w:cs="Arial"/>
          <w:sz w:val="24"/>
          <w:szCs w:val="24"/>
        </w:rPr>
        <w:tab/>
        <w:t>learning resources</w:t>
      </w:r>
    </w:p>
    <w:p w14:paraId="05F040A4" w14:textId="77777777" w:rsidR="00B85400" w:rsidRDefault="00B85400">
      <w:pPr>
        <w:spacing w:after="0" w:line="240" w:lineRule="auto"/>
        <w:ind w:right="4" w:firstLine="720"/>
        <w:jc w:val="both"/>
        <w:rPr>
          <w:rFonts w:ascii="Arial" w:hAnsi="Arial" w:cs="Arial"/>
          <w:sz w:val="24"/>
          <w:szCs w:val="24"/>
        </w:rPr>
      </w:pPr>
    </w:p>
    <w:p w14:paraId="6CEC89AD"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 xml:space="preserve">Limited funds or budget for purchasing and developing mathematics </w:t>
      </w:r>
      <w:r>
        <w:rPr>
          <w:rFonts w:ascii="Arial" w:eastAsia="SimSun" w:hAnsi="Arial" w:cs="Arial"/>
          <w:sz w:val="24"/>
          <w:szCs w:val="24"/>
        </w:rPr>
        <w:tab/>
      </w:r>
      <w:r>
        <w:rPr>
          <w:rFonts w:ascii="Arial" w:eastAsia="SimSun" w:hAnsi="Arial" w:cs="Arial"/>
          <w:sz w:val="24"/>
          <w:szCs w:val="24"/>
        </w:rPr>
        <w:tab/>
        <w:t>learning resources</w:t>
      </w:r>
    </w:p>
    <w:p w14:paraId="496A913B" w14:textId="77777777" w:rsidR="00B85400" w:rsidRDefault="00B85400">
      <w:pPr>
        <w:spacing w:after="0" w:line="240" w:lineRule="auto"/>
        <w:ind w:right="4" w:firstLine="720"/>
        <w:jc w:val="both"/>
        <w:rPr>
          <w:rFonts w:ascii="Arial" w:hAnsi="Arial" w:cs="Arial"/>
          <w:sz w:val="24"/>
          <w:szCs w:val="24"/>
        </w:rPr>
      </w:pPr>
    </w:p>
    <w:p w14:paraId="1852671E"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 xml:space="preserve">_____ </w:t>
      </w:r>
      <w:r>
        <w:rPr>
          <w:rFonts w:ascii="Arial" w:eastAsia="SimSun" w:hAnsi="Arial" w:cs="Arial"/>
          <w:sz w:val="24"/>
          <w:szCs w:val="24"/>
        </w:rPr>
        <w:t xml:space="preserve">Difficulty in finding or selecting learning resources appropriate to learners' </w:t>
      </w:r>
      <w:r>
        <w:rPr>
          <w:rFonts w:ascii="Arial" w:eastAsia="SimSun" w:hAnsi="Arial" w:cs="Arial"/>
          <w:sz w:val="24"/>
          <w:szCs w:val="24"/>
        </w:rPr>
        <w:tab/>
      </w:r>
      <w:r>
        <w:rPr>
          <w:rFonts w:ascii="Arial" w:eastAsia="SimSun" w:hAnsi="Arial" w:cs="Arial"/>
          <w:sz w:val="24"/>
          <w:szCs w:val="24"/>
        </w:rPr>
        <w:tab/>
        <w:t>needs and mathematical competencies</w:t>
      </w:r>
    </w:p>
    <w:p w14:paraId="2C4AA5D8" w14:textId="77777777" w:rsidR="00B85400" w:rsidRDefault="00B85400">
      <w:pPr>
        <w:spacing w:after="0" w:line="240" w:lineRule="auto"/>
        <w:ind w:right="4" w:firstLine="720"/>
        <w:jc w:val="both"/>
        <w:rPr>
          <w:rFonts w:ascii="Arial" w:hAnsi="Arial" w:cs="Arial"/>
          <w:sz w:val="24"/>
          <w:szCs w:val="24"/>
        </w:rPr>
      </w:pPr>
    </w:p>
    <w:p w14:paraId="46C90EEF" w14:textId="77777777" w:rsidR="00B85400" w:rsidRDefault="00D32C54">
      <w:pPr>
        <w:spacing w:after="0" w:line="240" w:lineRule="auto"/>
        <w:ind w:right="4" w:firstLine="720"/>
        <w:jc w:val="both"/>
        <w:rPr>
          <w:rFonts w:ascii="Arial" w:eastAsia="SimSun" w:hAnsi="Arial" w:cs="Arial"/>
          <w:sz w:val="24"/>
          <w:szCs w:val="24"/>
        </w:rPr>
      </w:pPr>
      <w:r>
        <w:rPr>
          <w:rFonts w:ascii="Arial" w:hAnsi="Arial" w:cs="Arial"/>
          <w:sz w:val="24"/>
          <w:szCs w:val="24"/>
        </w:rPr>
        <w:t xml:space="preserve">_____ </w:t>
      </w:r>
      <w:r>
        <w:rPr>
          <w:rFonts w:ascii="Arial" w:eastAsia="SimSun" w:hAnsi="Arial" w:cs="Arial"/>
          <w:sz w:val="24"/>
          <w:szCs w:val="24"/>
        </w:rPr>
        <w:t xml:space="preserve">Limited training or professional development on the effective utilization of </w:t>
      </w:r>
      <w:r>
        <w:rPr>
          <w:rFonts w:ascii="Arial" w:eastAsia="SimSun" w:hAnsi="Arial" w:cs="Arial"/>
          <w:sz w:val="24"/>
          <w:szCs w:val="24"/>
        </w:rPr>
        <w:tab/>
      </w:r>
      <w:r>
        <w:rPr>
          <w:rFonts w:ascii="Arial" w:eastAsia="SimSun" w:hAnsi="Arial" w:cs="Arial"/>
          <w:sz w:val="24"/>
          <w:szCs w:val="24"/>
        </w:rPr>
        <w:tab/>
        <w:t>learning resources in Basic Mathematics</w:t>
      </w:r>
    </w:p>
    <w:p w14:paraId="2A4EBAE5" w14:textId="77777777" w:rsidR="00B85400" w:rsidRDefault="00B85400">
      <w:pPr>
        <w:spacing w:after="0" w:line="240" w:lineRule="auto"/>
        <w:ind w:right="4" w:firstLine="720"/>
        <w:jc w:val="both"/>
        <w:rPr>
          <w:rFonts w:ascii="Arial" w:eastAsia="SimSun" w:hAnsi="Arial" w:cs="Arial"/>
          <w:sz w:val="24"/>
          <w:szCs w:val="24"/>
        </w:rPr>
      </w:pPr>
    </w:p>
    <w:p w14:paraId="2964B564" w14:textId="77777777" w:rsidR="00B85400" w:rsidRDefault="00D32C54">
      <w:pPr>
        <w:spacing w:after="0" w:line="240" w:lineRule="auto"/>
        <w:ind w:right="4" w:firstLine="720"/>
        <w:jc w:val="both"/>
        <w:rPr>
          <w:rFonts w:ascii="Arial" w:hAnsi="Arial" w:cs="Arial"/>
          <w:sz w:val="24"/>
          <w:szCs w:val="24"/>
        </w:rPr>
      </w:pPr>
      <w:r>
        <w:rPr>
          <w:rFonts w:ascii="Arial" w:hAnsi="Arial" w:cs="Arial"/>
          <w:sz w:val="24"/>
          <w:szCs w:val="24"/>
        </w:rPr>
        <w:t>_____ Other, please specify ________________________________________</w:t>
      </w:r>
    </w:p>
    <w:p w14:paraId="178F7AC6" w14:textId="77777777" w:rsidR="00B85400" w:rsidRDefault="00B85400">
      <w:pPr>
        <w:pStyle w:val="NoSpacing"/>
        <w:ind w:firstLine="720"/>
        <w:jc w:val="both"/>
        <w:rPr>
          <w:rFonts w:ascii="Arial" w:hAnsi="Arial" w:cs="Arial"/>
          <w:sz w:val="24"/>
          <w:szCs w:val="24"/>
        </w:rPr>
      </w:pPr>
    </w:p>
    <w:p w14:paraId="7665AF4E" w14:textId="77777777" w:rsidR="00B85400" w:rsidRDefault="00B85400">
      <w:pPr>
        <w:pStyle w:val="NoSpacing"/>
        <w:ind w:firstLine="720"/>
        <w:jc w:val="both"/>
        <w:rPr>
          <w:rFonts w:ascii="Arial" w:hAnsi="Arial" w:cs="Arial"/>
          <w:sz w:val="24"/>
          <w:szCs w:val="24"/>
        </w:rPr>
      </w:pPr>
    </w:p>
    <w:p w14:paraId="36033813" w14:textId="77777777" w:rsidR="00B85400" w:rsidRDefault="00B85400">
      <w:pPr>
        <w:spacing w:after="0" w:line="480" w:lineRule="auto"/>
        <w:ind w:right="4"/>
        <w:rPr>
          <w:rFonts w:ascii="Arial" w:hAnsi="Arial" w:cs="Arial"/>
          <w:b/>
          <w:bCs/>
          <w:sz w:val="24"/>
          <w:szCs w:val="24"/>
        </w:rPr>
      </w:pPr>
    </w:p>
    <w:p w14:paraId="348B0A98" w14:textId="77777777" w:rsidR="00B85400" w:rsidRDefault="00B85400">
      <w:pPr>
        <w:spacing w:after="0" w:line="480" w:lineRule="auto"/>
        <w:ind w:right="4"/>
        <w:rPr>
          <w:rFonts w:ascii="Arial" w:hAnsi="Arial" w:cs="Arial"/>
          <w:b/>
          <w:bCs/>
          <w:sz w:val="24"/>
          <w:szCs w:val="24"/>
        </w:rPr>
      </w:pPr>
    </w:p>
    <w:p w14:paraId="55222CF4" w14:textId="77777777" w:rsidR="00B85400" w:rsidRDefault="00D32C54">
      <w:pPr>
        <w:ind w:left="720" w:firstLine="720"/>
        <w:jc w:val="both"/>
        <w:rPr>
          <w:rFonts w:ascii="Arial" w:hAnsi="Arial" w:cs="Arial"/>
          <w:bCs/>
          <w:i/>
          <w:iCs/>
          <w:sz w:val="24"/>
          <w:szCs w:val="24"/>
        </w:rPr>
      </w:pPr>
      <w:r>
        <w:rPr>
          <w:rFonts w:ascii="Arial" w:hAnsi="Arial" w:cs="Arial"/>
          <w:bCs/>
          <w:i/>
          <w:iCs/>
          <w:sz w:val="24"/>
          <w:szCs w:val="24"/>
        </w:rPr>
        <w:t>Thank you for your support in conducting this study. Be assured that all answers you provide will be kept in the strictest confidentiality. Best regards!</w:t>
      </w:r>
    </w:p>
    <w:p w14:paraId="1B236E46" w14:textId="77777777" w:rsidR="00B85400" w:rsidRDefault="00D32C54">
      <w:pPr>
        <w:spacing w:after="0" w:line="240" w:lineRule="auto"/>
        <w:jc w:val="right"/>
        <w:rPr>
          <w:rFonts w:ascii="Arial" w:hAnsi="Arial" w:cs="Arial"/>
          <w:b/>
          <w:sz w:val="24"/>
          <w:szCs w:val="24"/>
        </w:rPr>
      </w:pPr>
      <w:r>
        <w:rPr>
          <w:rFonts w:ascii="Arial" w:hAnsi="Arial" w:cs="Arial"/>
          <w:b/>
          <w:sz w:val="24"/>
          <w:szCs w:val="24"/>
        </w:rPr>
        <w:t>THE RESEARCHERS</w:t>
      </w:r>
    </w:p>
    <w:bookmarkEnd w:id="4"/>
    <w:p w14:paraId="394A40E8" w14:textId="77777777" w:rsidR="00B85400" w:rsidRDefault="00B85400">
      <w:pPr>
        <w:spacing w:after="0" w:line="240" w:lineRule="auto"/>
        <w:jc w:val="right"/>
        <w:rPr>
          <w:rFonts w:ascii="Arial" w:hAnsi="Arial" w:cs="Arial"/>
          <w:b/>
          <w:sz w:val="24"/>
          <w:szCs w:val="24"/>
        </w:rPr>
      </w:pPr>
    </w:p>
    <w:p w14:paraId="70A8D713" w14:textId="77777777" w:rsidR="00B85400" w:rsidRDefault="00D32C54">
      <w:pPr>
        <w:spacing w:after="0" w:line="240" w:lineRule="auto"/>
        <w:jc w:val="right"/>
        <w:rPr>
          <w:rFonts w:ascii="Arial" w:hAnsi="Arial" w:cs="Arial"/>
          <w:b/>
          <w:sz w:val="24"/>
          <w:szCs w:val="24"/>
        </w:rPr>
      </w:pPr>
      <w:r>
        <w:rPr>
          <w:rFonts w:ascii="Arial" w:eastAsia="Times New Roman" w:hAnsi="Arial" w:cs="Arial"/>
          <w:b/>
          <w:bCs/>
          <w:noProof/>
          <w:sz w:val="24"/>
          <w:szCs w:val="24"/>
        </w:rPr>
        <w:lastRenderedPageBreak/>
        <mc:AlternateContent>
          <mc:Choice Requires="wps">
            <w:drawing>
              <wp:anchor distT="0" distB="0" distL="114300" distR="114300" simplePos="0" relativeHeight="251661312" behindDoc="0" locked="0" layoutInCell="1" allowOverlap="1" wp14:anchorId="399DB63E" wp14:editId="72654056">
                <wp:simplePos x="0" y="0"/>
                <wp:positionH relativeFrom="column">
                  <wp:posOffset>5565775</wp:posOffset>
                </wp:positionH>
                <wp:positionV relativeFrom="paragraph">
                  <wp:posOffset>-594995</wp:posOffset>
                </wp:positionV>
                <wp:extent cx="617220" cy="639445"/>
                <wp:effectExtent l="0" t="0" r="0" b="8890"/>
                <wp:wrapNone/>
                <wp:docPr id="292666142" name="Rectangle 292666142"/>
                <wp:cNvGraphicFramePr/>
                <a:graphic xmlns:a="http://schemas.openxmlformats.org/drawingml/2006/main">
                  <a:graphicData uri="http://schemas.microsoft.com/office/word/2010/wordprocessingShape">
                    <wps:wsp>
                      <wps:cNvSpPr/>
                      <wps:spPr>
                        <a:xfrm>
                          <a:off x="0" y="0"/>
                          <a:ext cx="617517" cy="6392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A9C2CC5" id="Rectangle 292666142" o:spid="_x0000_s1026" style="position:absolute;margin-left:438.25pt;margin-top:-46.85pt;width:48.6pt;height:50.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" fillcolor="white [3212]" stroked="f" strokeweight="1pt"/>
            </w:pict>
          </mc:Fallback>
        </mc:AlternateContent>
      </w:r>
    </w:p>
    <w:p w14:paraId="184FE918" w14:textId="77777777" w:rsidR="00B85400" w:rsidRDefault="00B85400">
      <w:pPr>
        <w:spacing w:after="0" w:line="240" w:lineRule="auto"/>
        <w:jc w:val="right"/>
        <w:rPr>
          <w:rFonts w:ascii="Arial" w:hAnsi="Arial" w:cs="Arial"/>
          <w:b/>
          <w:sz w:val="24"/>
          <w:szCs w:val="24"/>
        </w:rPr>
      </w:pPr>
    </w:p>
    <w:p w14:paraId="4CADF47E" w14:textId="77777777" w:rsidR="00B85400" w:rsidRDefault="00B85400">
      <w:pPr>
        <w:spacing w:after="0" w:line="240" w:lineRule="auto"/>
        <w:jc w:val="right"/>
        <w:rPr>
          <w:rFonts w:ascii="Arial" w:hAnsi="Arial" w:cs="Arial"/>
          <w:b/>
          <w:sz w:val="24"/>
          <w:szCs w:val="24"/>
        </w:rPr>
      </w:pPr>
    </w:p>
    <w:p w14:paraId="48895725" w14:textId="77777777" w:rsidR="00B85400" w:rsidRDefault="00B85400">
      <w:pPr>
        <w:spacing w:after="0" w:line="240" w:lineRule="auto"/>
        <w:jc w:val="right"/>
        <w:rPr>
          <w:rFonts w:ascii="Arial" w:hAnsi="Arial" w:cs="Arial"/>
          <w:b/>
          <w:sz w:val="24"/>
          <w:szCs w:val="24"/>
        </w:rPr>
      </w:pPr>
    </w:p>
    <w:p w14:paraId="57E10A52" w14:textId="77777777" w:rsidR="00B85400" w:rsidRDefault="00B85400">
      <w:pPr>
        <w:spacing w:after="0" w:line="240" w:lineRule="auto"/>
        <w:jc w:val="right"/>
        <w:rPr>
          <w:rFonts w:ascii="Arial" w:hAnsi="Arial" w:cs="Arial"/>
          <w:b/>
          <w:sz w:val="24"/>
          <w:szCs w:val="24"/>
        </w:rPr>
      </w:pPr>
    </w:p>
    <w:p w14:paraId="6F55CA7F" w14:textId="77777777" w:rsidR="00B85400" w:rsidRDefault="00B85400">
      <w:pPr>
        <w:spacing w:after="0" w:line="240" w:lineRule="auto"/>
        <w:rPr>
          <w:rFonts w:ascii="Arial" w:hAnsi="Arial" w:cs="Arial"/>
          <w:b/>
          <w:sz w:val="24"/>
          <w:szCs w:val="24"/>
        </w:rPr>
      </w:pPr>
    </w:p>
    <w:p w14:paraId="49465AC1" w14:textId="77777777" w:rsidR="00B85400" w:rsidRDefault="00B85400">
      <w:pPr>
        <w:spacing w:after="0" w:line="240" w:lineRule="auto"/>
        <w:rPr>
          <w:rFonts w:ascii="Arial" w:hAnsi="Arial" w:cs="Arial"/>
          <w:b/>
          <w:sz w:val="24"/>
          <w:szCs w:val="24"/>
        </w:rPr>
      </w:pPr>
    </w:p>
    <w:p w14:paraId="2B147841" w14:textId="77777777" w:rsidR="00B85400" w:rsidRDefault="00B85400">
      <w:pPr>
        <w:pStyle w:val="NoSpacing"/>
        <w:jc w:val="center"/>
        <w:rPr>
          <w:rFonts w:ascii="Arial" w:hAnsi="Arial" w:cs="Arial"/>
          <w:b/>
          <w:sz w:val="24"/>
          <w:szCs w:val="24"/>
        </w:rPr>
      </w:pPr>
    </w:p>
    <w:p w14:paraId="4B561CCB" w14:textId="77777777" w:rsidR="00B85400" w:rsidRDefault="00B85400">
      <w:pPr>
        <w:pStyle w:val="NoSpacing"/>
        <w:jc w:val="center"/>
        <w:rPr>
          <w:rFonts w:ascii="Arial" w:hAnsi="Arial" w:cs="Arial"/>
          <w:b/>
          <w:sz w:val="24"/>
          <w:szCs w:val="24"/>
        </w:rPr>
      </w:pPr>
    </w:p>
    <w:p w14:paraId="419B8704" w14:textId="77777777" w:rsidR="00B85400" w:rsidRDefault="00B85400">
      <w:pPr>
        <w:pStyle w:val="NoSpacing"/>
        <w:jc w:val="center"/>
        <w:rPr>
          <w:rFonts w:ascii="Arial" w:hAnsi="Arial" w:cs="Arial"/>
          <w:b/>
          <w:sz w:val="24"/>
          <w:szCs w:val="24"/>
        </w:rPr>
      </w:pPr>
    </w:p>
    <w:p w14:paraId="0697742E" w14:textId="77777777" w:rsidR="00B85400" w:rsidRDefault="00B85400">
      <w:pPr>
        <w:pStyle w:val="NoSpacing"/>
        <w:jc w:val="center"/>
        <w:rPr>
          <w:rFonts w:ascii="Arial" w:hAnsi="Arial" w:cs="Arial"/>
          <w:b/>
          <w:sz w:val="24"/>
          <w:szCs w:val="24"/>
        </w:rPr>
      </w:pPr>
    </w:p>
    <w:p w14:paraId="7B50C660" w14:textId="77777777" w:rsidR="00B85400" w:rsidRDefault="00B85400">
      <w:pPr>
        <w:pStyle w:val="NoSpacing"/>
        <w:jc w:val="center"/>
        <w:rPr>
          <w:rFonts w:ascii="Arial" w:hAnsi="Arial" w:cs="Arial"/>
          <w:b/>
          <w:sz w:val="24"/>
          <w:szCs w:val="24"/>
        </w:rPr>
      </w:pPr>
    </w:p>
    <w:p w14:paraId="64D73D85" w14:textId="77777777" w:rsidR="00B85400" w:rsidRDefault="00B85400">
      <w:pPr>
        <w:pStyle w:val="NoSpacing"/>
        <w:jc w:val="center"/>
        <w:rPr>
          <w:rFonts w:ascii="Arial" w:hAnsi="Arial" w:cs="Arial"/>
          <w:b/>
          <w:sz w:val="24"/>
          <w:szCs w:val="24"/>
        </w:rPr>
      </w:pPr>
    </w:p>
    <w:p w14:paraId="305FFFB1" w14:textId="77777777" w:rsidR="00B85400" w:rsidRDefault="00B85400">
      <w:pPr>
        <w:pStyle w:val="NoSpacing"/>
        <w:jc w:val="center"/>
        <w:rPr>
          <w:rFonts w:ascii="Arial" w:hAnsi="Arial" w:cs="Arial"/>
          <w:b/>
          <w:sz w:val="24"/>
          <w:szCs w:val="24"/>
        </w:rPr>
      </w:pPr>
    </w:p>
    <w:p w14:paraId="6DE1041D" w14:textId="77777777" w:rsidR="00B85400" w:rsidRDefault="00B85400">
      <w:pPr>
        <w:pStyle w:val="NoSpacing"/>
        <w:jc w:val="center"/>
        <w:rPr>
          <w:rFonts w:ascii="Arial" w:hAnsi="Arial" w:cs="Arial"/>
          <w:b/>
          <w:sz w:val="24"/>
          <w:szCs w:val="24"/>
        </w:rPr>
      </w:pPr>
    </w:p>
    <w:p w14:paraId="6C67AC11" w14:textId="77777777" w:rsidR="00B85400" w:rsidRDefault="00B85400">
      <w:pPr>
        <w:pStyle w:val="NoSpacing"/>
        <w:jc w:val="center"/>
        <w:rPr>
          <w:rFonts w:ascii="Arial" w:hAnsi="Arial" w:cs="Arial"/>
          <w:b/>
          <w:sz w:val="24"/>
          <w:szCs w:val="24"/>
        </w:rPr>
      </w:pPr>
    </w:p>
    <w:p w14:paraId="6040F8CB" w14:textId="77777777" w:rsidR="00B85400" w:rsidRDefault="00B85400">
      <w:pPr>
        <w:pStyle w:val="NoSpacing"/>
        <w:jc w:val="center"/>
        <w:rPr>
          <w:rFonts w:ascii="Arial" w:hAnsi="Arial" w:cs="Arial"/>
          <w:b/>
          <w:sz w:val="24"/>
          <w:szCs w:val="24"/>
        </w:rPr>
      </w:pPr>
    </w:p>
    <w:p w14:paraId="37955DE3" w14:textId="77777777" w:rsidR="00B85400" w:rsidRDefault="00B85400">
      <w:pPr>
        <w:pStyle w:val="NoSpacing"/>
        <w:jc w:val="center"/>
        <w:rPr>
          <w:rFonts w:ascii="Arial" w:hAnsi="Arial" w:cs="Arial"/>
          <w:b/>
          <w:sz w:val="24"/>
          <w:szCs w:val="24"/>
        </w:rPr>
      </w:pPr>
    </w:p>
    <w:p w14:paraId="783F94A5" w14:textId="77777777" w:rsidR="00B85400" w:rsidRDefault="00B85400">
      <w:pPr>
        <w:pStyle w:val="NoSpacing"/>
        <w:jc w:val="center"/>
        <w:rPr>
          <w:rFonts w:ascii="Arial" w:hAnsi="Arial" w:cs="Arial"/>
          <w:b/>
          <w:sz w:val="24"/>
          <w:szCs w:val="24"/>
        </w:rPr>
      </w:pPr>
    </w:p>
    <w:p w14:paraId="3A366D36" w14:textId="77777777" w:rsidR="00B85400" w:rsidRDefault="00B85400">
      <w:pPr>
        <w:pStyle w:val="NoSpacing"/>
        <w:jc w:val="both"/>
        <w:rPr>
          <w:rFonts w:ascii="Arial" w:hAnsi="Arial" w:cs="Arial"/>
          <w:b/>
          <w:sz w:val="24"/>
          <w:szCs w:val="24"/>
        </w:rPr>
      </w:pPr>
    </w:p>
    <w:p w14:paraId="5508806A" w14:textId="77777777" w:rsidR="00B85400" w:rsidRDefault="00B85400">
      <w:pPr>
        <w:pStyle w:val="NoSpacing"/>
        <w:jc w:val="both"/>
        <w:rPr>
          <w:rFonts w:ascii="Arial" w:hAnsi="Arial" w:cs="Arial"/>
          <w:b/>
          <w:sz w:val="24"/>
          <w:szCs w:val="24"/>
        </w:rPr>
      </w:pPr>
    </w:p>
    <w:p w14:paraId="42334D81" w14:textId="77777777" w:rsidR="00B85400" w:rsidRDefault="00B85400">
      <w:pPr>
        <w:pStyle w:val="NoSpacing"/>
        <w:jc w:val="both"/>
        <w:rPr>
          <w:rFonts w:ascii="Arial" w:hAnsi="Arial" w:cs="Arial"/>
          <w:b/>
          <w:sz w:val="24"/>
          <w:szCs w:val="24"/>
        </w:rPr>
      </w:pPr>
    </w:p>
    <w:p w14:paraId="45313663" w14:textId="77777777" w:rsidR="00B85400" w:rsidRDefault="00B85400">
      <w:pPr>
        <w:pStyle w:val="NoSpacing"/>
        <w:jc w:val="center"/>
        <w:rPr>
          <w:rFonts w:ascii="Arial" w:hAnsi="Arial" w:cs="Arial"/>
          <w:b/>
          <w:sz w:val="24"/>
          <w:szCs w:val="24"/>
        </w:rPr>
      </w:pPr>
    </w:p>
    <w:p w14:paraId="0C005CB8" w14:textId="77777777" w:rsidR="00B85400" w:rsidRDefault="00D32C54">
      <w:pPr>
        <w:pStyle w:val="NoSpacing"/>
        <w:jc w:val="center"/>
        <w:rPr>
          <w:rFonts w:ascii="Arial" w:hAnsi="Arial" w:cs="Arial"/>
          <w:b/>
          <w:sz w:val="24"/>
          <w:szCs w:val="24"/>
        </w:rPr>
      </w:pPr>
      <w:r>
        <w:rPr>
          <w:rFonts w:ascii="Arial" w:hAnsi="Arial" w:cs="Arial"/>
          <w:b/>
          <w:sz w:val="24"/>
          <w:szCs w:val="24"/>
        </w:rPr>
        <w:t xml:space="preserve">C U R </w:t>
      </w:r>
      <w:proofErr w:type="spellStart"/>
      <w:r>
        <w:rPr>
          <w:rFonts w:ascii="Arial" w:hAnsi="Arial" w:cs="Arial"/>
          <w:b/>
          <w:sz w:val="24"/>
          <w:szCs w:val="24"/>
        </w:rPr>
        <w:t>R</w:t>
      </w:r>
      <w:proofErr w:type="spellEnd"/>
      <w:r>
        <w:rPr>
          <w:rFonts w:ascii="Arial" w:hAnsi="Arial" w:cs="Arial"/>
          <w:b/>
          <w:sz w:val="24"/>
          <w:szCs w:val="24"/>
        </w:rPr>
        <w:t xml:space="preserve"> I C U L U M   V I T A E</w:t>
      </w:r>
    </w:p>
    <w:p w14:paraId="04F1AFC7" w14:textId="77777777" w:rsidR="00B85400" w:rsidRDefault="00B85400">
      <w:pPr>
        <w:pStyle w:val="NoSpacing"/>
        <w:jc w:val="center"/>
        <w:rPr>
          <w:rFonts w:ascii="Arial" w:hAnsi="Arial" w:cs="Arial"/>
          <w:b/>
          <w:sz w:val="24"/>
          <w:szCs w:val="24"/>
        </w:rPr>
      </w:pPr>
    </w:p>
    <w:p w14:paraId="46F109DC" w14:textId="77777777" w:rsidR="00B85400" w:rsidRDefault="00B85400">
      <w:pPr>
        <w:pStyle w:val="NoSpacing"/>
        <w:jc w:val="center"/>
        <w:rPr>
          <w:rFonts w:ascii="Arial" w:hAnsi="Arial" w:cs="Arial"/>
          <w:b/>
          <w:sz w:val="24"/>
          <w:szCs w:val="24"/>
        </w:rPr>
      </w:pPr>
    </w:p>
    <w:p w14:paraId="281408FA" w14:textId="77777777" w:rsidR="00B85400" w:rsidRDefault="00B85400">
      <w:pPr>
        <w:pStyle w:val="NoSpacing"/>
        <w:jc w:val="center"/>
        <w:rPr>
          <w:rFonts w:ascii="Arial" w:hAnsi="Arial" w:cs="Arial"/>
          <w:b/>
          <w:sz w:val="24"/>
          <w:szCs w:val="24"/>
        </w:rPr>
      </w:pPr>
    </w:p>
    <w:p w14:paraId="23A9204F" w14:textId="77777777" w:rsidR="00B85400" w:rsidRDefault="00B85400">
      <w:pPr>
        <w:pStyle w:val="NoSpacing"/>
        <w:jc w:val="center"/>
        <w:rPr>
          <w:rFonts w:ascii="Arial" w:hAnsi="Arial" w:cs="Arial"/>
          <w:b/>
          <w:sz w:val="24"/>
          <w:szCs w:val="24"/>
        </w:rPr>
      </w:pPr>
    </w:p>
    <w:p w14:paraId="2A494719" w14:textId="77777777" w:rsidR="00B85400" w:rsidRDefault="00B85400">
      <w:pPr>
        <w:pStyle w:val="NoSpacing"/>
        <w:jc w:val="center"/>
        <w:rPr>
          <w:rFonts w:ascii="Arial" w:hAnsi="Arial" w:cs="Arial"/>
          <w:b/>
          <w:sz w:val="24"/>
          <w:szCs w:val="24"/>
        </w:rPr>
      </w:pPr>
    </w:p>
    <w:p w14:paraId="58396019" w14:textId="77777777" w:rsidR="00B85400" w:rsidRDefault="00B85400">
      <w:pPr>
        <w:pStyle w:val="NoSpacing"/>
        <w:jc w:val="center"/>
        <w:rPr>
          <w:rFonts w:ascii="Arial" w:hAnsi="Arial" w:cs="Arial"/>
          <w:b/>
          <w:sz w:val="24"/>
          <w:szCs w:val="24"/>
        </w:rPr>
      </w:pPr>
    </w:p>
    <w:p w14:paraId="2C288D01" w14:textId="77777777" w:rsidR="00B85400" w:rsidRDefault="00B85400">
      <w:pPr>
        <w:pStyle w:val="NoSpacing"/>
        <w:jc w:val="center"/>
        <w:rPr>
          <w:rFonts w:ascii="Arial" w:hAnsi="Arial" w:cs="Arial"/>
          <w:b/>
          <w:sz w:val="24"/>
          <w:szCs w:val="24"/>
        </w:rPr>
      </w:pPr>
    </w:p>
    <w:p w14:paraId="2AB624C0" w14:textId="77777777" w:rsidR="00B85400" w:rsidRDefault="00B85400">
      <w:pPr>
        <w:pStyle w:val="NoSpacing"/>
        <w:jc w:val="center"/>
        <w:rPr>
          <w:rFonts w:ascii="Arial" w:hAnsi="Arial" w:cs="Arial"/>
          <w:b/>
          <w:sz w:val="24"/>
          <w:szCs w:val="24"/>
        </w:rPr>
      </w:pPr>
    </w:p>
    <w:p w14:paraId="28AC94DF" w14:textId="77777777" w:rsidR="00B85400" w:rsidRDefault="00B85400">
      <w:pPr>
        <w:pStyle w:val="NoSpacing"/>
        <w:jc w:val="center"/>
        <w:rPr>
          <w:rFonts w:ascii="Arial" w:hAnsi="Arial" w:cs="Arial"/>
          <w:b/>
          <w:sz w:val="24"/>
          <w:szCs w:val="24"/>
        </w:rPr>
      </w:pPr>
    </w:p>
    <w:p w14:paraId="7FD7EE8C" w14:textId="77777777" w:rsidR="00B85400" w:rsidRDefault="00B85400">
      <w:pPr>
        <w:pStyle w:val="NoSpacing"/>
        <w:jc w:val="center"/>
        <w:rPr>
          <w:rFonts w:ascii="Arial" w:hAnsi="Arial" w:cs="Arial"/>
          <w:b/>
          <w:sz w:val="24"/>
          <w:szCs w:val="24"/>
        </w:rPr>
      </w:pPr>
    </w:p>
    <w:p w14:paraId="19E77243" w14:textId="77777777" w:rsidR="00B85400" w:rsidRDefault="00B85400">
      <w:pPr>
        <w:pStyle w:val="NoSpacing"/>
        <w:jc w:val="center"/>
        <w:rPr>
          <w:rFonts w:ascii="Arial" w:hAnsi="Arial" w:cs="Arial"/>
          <w:b/>
          <w:sz w:val="24"/>
          <w:szCs w:val="24"/>
        </w:rPr>
      </w:pPr>
    </w:p>
    <w:p w14:paraId="5F17427D" w14:textId="77777777" w:rsidR="00B85400" w:rsidRDefault="00B85400">
      <w:pPr>
        <w:pStyle w:val="NoSpacing"/>
        <w:jc w:val="center"/>
        <w:rPr>
          <w:rFonts w:ascii="Arial" w:hAnsi="Arial" w:cs="Arial"/>
          <w:b/>
          <w:sz w:val="24"/>
          <w:szCs w:val="24"/>
        </w:rPr>
      </w:pPr>
    </w:p>
    <w:p w14:paraId="1A5EA08F" w14:textId="77777777" w:rsidR="00B85400" w:rsidRDefault="00B85400">
      <w:pPr>
        <w:pStyle w:val="NoSpacing"/>
        <w:jc w:val="center"/>
        <w:rPr>
          <w:rFonts w:ascii="Arial" w:hAnsi="Arial" w:cs="Arial"/>
          <w:b/>
          <w:sz w:val="24"/>
          <w:szCs w:val="24"/>
        </w:rPr>
      </w:pPr>
    </w:p>
    <w:p w14:paraId="3B425E0C" w14:textId="77777777" w:rsidR="00B85400" w:rsidRDefault="00B85400">
      <w:pPr>
        <w:pStyle w:val="NoSpacing"/>
        <w:jc w:val="center"/>
        <w:rPr>
          <w:rFonts w:ascii="Arial" w:hAnsi="Arial" w:cs="Arial"/>
          <w:b/>
          <w:sz w:val="24"/>
          <w:szCs w:val="24"/>
        </w:rPr>
      </w:pPr>
    </w:p>
    <w:p w14:paraId="7C1ED2DD" w14:textId="77777777" w:rsidR="00B85400" w:rsidRDefault="00B85400">
      <w:pPr>
        <w:pStyle w:val="NoSpacing"/>
        <w:jc w:val="center"/>
        <w:rPr>
          <w:rFonts w:ascii="Arial" w:hAnsi="Arial" w:cs="Arial"/>
          <w:b/>
          <w:sz w:val="24"/>
          <w:szCs w:val="24"/>
        </w:rPr>
      </w:pPr>
    </w:p>
    <w:p w14:paraId="458C66B0" w14:textId="77777777" w:rsidR="00B85400" w:rsidRDefault="00B85400">
      <w:pPr>
        <w:pStyle w:val="NoSpacing"/>
        <w:jc w:val="center"/>
        <w:rPr>
          <w:rFonts w:ascii="Arial" w:hAnsi="Arial" w:cs="Arial"/>
          <w:b/>
          <w:sz w:val="24"/>
          <w:szCs w:val="24"/>
        </w:rPr>
      </w:pPr>
    </w:p>
    <w:p w14:paraId="364C5843" w14:textId="77777777" w:rsidR="00B85400" w:rsidRDefault="00B85400">
      <w:pPr>
        <w:pStyle w:val="NoSpacing"/>
        <w:jc w:val="center"/>
        <w:rPr>
          <w:rFonts w:ascii="Arial" w:hAnsi="Arial" w:cs="Arial"/>
          <w:b/>
          <w:sz w:val="24"/>
          <w:szCs w:val="24"/>
        </w:rPr>
      </w:pPr>
    </w:p>
    <w:p w14:paraId="29E2D284" w14:textId="77777777" w:rsidR="00B85400" w:rsidRDefault="00B85400">
      <w:pPr>
        <w:pStyle w:val="NoSpacing"/>
        <w:jc w:val="center"/>
        <w:rPr>
          <w:rFonts w:ascii="Arial" w:hAnsi="Arial" w:cs="Arial"/>
          <w:b/>
          <w:sz w:val="24"/>
          <w:szCs w:val="24"/>
        </w:rPr>
      </w:pPr>
    </w:p>
    <w:p w14:paraId="7DB2D310" w14:textId="77777777" w:rsidR="00B85400" w:rsidRDefault="00B85400">
      <w:pPr>
        <w:pStyle w:val="NoSpacing"/>
        <w:jc w:val="center"/>
        <w:rPr>
          <w:rFonts w:ascii="Arial" w:hAnsi="Arial" w:cs="Arial"/>
          <w:b/>
          <w:sz w:val="24"/>
          <w:szCs w:val="24"/>
        </w:rPr>
      </w:pPr>
    </w:p>
    <w:p w14:paraId="50580718" w14:textId="77777777" w:rsidR="00B85400" w:rsidRDefault="00B85400">
      <w:pPr>
        <w:pStyle w:val="NoSpacing"/>
        <w:jc w:val="center"/>
        <w:rPr>
          <w:rFonts w:ascii="Arial" w:hAnsi="Arial" w:cs="Arial"/>
          <w:b/>
          <w:sz w:val="24"/>
          <w:szCs w:val="24"/>
        </w:rPr>
      </w:pPr>
    </w:p>
    <w:p w14:paraId="5C150E57" w14:textId="77777777" w:rsidR="00B85400" w:rsidRDefault="00B85400">
      <w:pPr>
        <w:pStyle w:val="NoSpacing"/>
        <w:jc w:val="center"/>
        <w:rPr>
          <w:rFonts w:ascii="Arial" w:hAnsi="Arial" w:cs="Arial"/>
          <w:b/>
          <w:sz w:val="24"/>
          <w:szCs w:val="24"/>
        </w:rPr>
      </w:pPr>
    </w:p>
    <w:p w14:paraId="2ED40BA7" w14:textId="77777777" w:rsidR="00B85400" w:rsidRDefault="00B85400">
      <w:pPr>
        <w:pStyle w:val="NoSpacing"/>
        <w:rPr>
          <w:rFonts w:ascii="Arial" w:hAnsi="Arial" w:cs="Arial"/>
          <w:b/>
          <w:sz w:val="24"/>
          <w:szCs w:val="24"/>
        </w:rPr>
      </w:pPr>
    </w:p>
    <w:p w14:paraId="17CFDCAA" w14:textId="77777777" w:rsidR="00B85400" w:rsidRDefault="00B85400">
      <w:pPr>
        <w:pStyle w:val="NoSpacing"/>
        <w:rPr>
          <w:rFonts w:ascii="Arial" w:hAnsi="Arial" w:cs="Arial"/>
          <w:b/>
          <w:sz w:val="24"/>
          <w:szCs w:val="24"/>
        </w:rPr>
      </w:pPr>
    </w:p>
    <w:p w14:paraId="1C5114D1" w14:textId="77777777" w:rsidR="00B85400" w:rsidRDefault="00D32C54">
      <w:pPr>
        <w:pStyle w:val="NoSpacing"/>
        <w:jc w:val="center"/>
        <w:rPr>
          <w:rFonts w:ascii="Arial" w:hAnsi="Arial" w:cs="Arial"/>
          <w:b/>
          <w:sz w:val="24"/>
          <w:szCs w:val="24"/>
        </w:rPr>
      </w:pPr>
      <w:r>
        <w:rPr>
          <w:rFonts w:ascii="Arial" w:hAnsi="Arial" w:cs="Arial"/>
          <w:b/>
          <w:sz w:val="24"/>
          <w:szCs w:val="24"/>
        </w:rPr>
        <w:lastRenderedPageBreak/>
        <w:t>CURRICULUM VITAE</w:t>
      </w:r>
    </w:p>
    <w:p w14:paraId="1CE8F2BE" w14:textId="77777777" w:rsidR="007B24C0" w:rsidRDefault="007B24C0">
      <w:pPr>
        <w:pStyle w:val="NoSpacing"/>
        <w:jc w:val="center"/>
        <w:rPr>
          <w:rFonts w:ascii="Arial" w:hAnsi="Arial" w:cs="Arial"/>
          <w:b/>
          <w:sz w:val="24"/>
          <w:szCs w:val="24"/>
        </w:rPr>
      </w:pPr>
    </w:p>
    <w:p w14:paraId="55BEE989" w14:textId="775D50AB" w:rsidR="007B24C0" w:rsidRDefault="00A940CA">
      <w:pPr>
        <w:pStyle w:val="NoSpacing"/>
        <w:jc w:val="center"/>
        <w:rPr>
          <w:rFonts w:ascii="Arial" w:hAnsi="Arial" w:cs="Arial"/>
          <w:b/>
          <w:sz w:val="24"/>
          <w:szCs w:val="24"/>
        </w:rPr>
      </w:pPr>
      <w:r w:rsidRPr="00A940CA">
        <w:rPr>
          <w:rFonts w:ascii="Arial" w:hAnsi="Arial" w:cs="Arial"/>
          <w:b/>
          <w:noProof/>
          <w:sz w:val="24"/>
          <w:szCs w:val="24"/>
        </w:rPr>
        <w:drawing>
          <wp:inline distT="0" distB="0" distL="0" distR="0" wp14:anchorId="51ECA9A7" wp14:editId="5127C0BC">
            <wp:extent cx="1658679" cy="1828800"/>
            <wp:effectExtent l="0" t="0" r="5080" b="0"/>
            <wp:docPr id="28305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8989" name=""/>
                    <pic:cNvPicPr/>
                  </pic:nvPicPr>
                  <pic:blipFill>
                    <a:blip r:embed="rId19"/>
                    <a:stretch>
                      <a:fillRect/>
                    </a:stretch>
                  </pic:blipFill>
                  <pic:spPr>
                    <a:xfrm>
                      <a:off x="0" y="0"/>
                      <a:ext cx="1665725" cy="1836569"/>
                    </a:xfrm>
                    <a:prstGeom prst="rect">
                      <a:avLst/>
                    </a:prstGeom>
                  </pic:spPr>
                </pic:pic>
              </a:graphicData>
            </a:graphic>
          </wp:inline>
        </w:drawing>
      </w:r>
    </w:p>
    <w:p w14:paraId="081E2EA1" w14:textId="77777777" w:rsidR="007B24C0" w:rsidRDefault="007B24C0">
      <w:pPr>
        <w:pStyle w:val="NoSpacing"/>
        <w:jc w:val="center"/>
        <w:rPr>
          <w:rFonts w:ascii="Arial" w:hAnsi="Arial" w:cs="Arial"/>
          <w:b/>
          <w:sz w:val="24"/>
          <w:szCs w:val="24"/>
        </w:rPr>
      </w:pPr>
    </w:p>
    <w:p w14:paraId="26CD8287" w14:textId="77777777" w:rsidR="00357B16" w:rsidRDefault="00357B16">
      <w:pPr>
        <w:pStyle w:val="NoSpacing"/>
        <w:jc w:val="center"/>
        <w:rPr>
          <w:rFonts w:ascii="Arial" w:hAnsi="Arial" w:cs="Arial"/>
          <w:b/>
          <w:sz w:val="24"/>
          <w:szCs w:val="24"/>
        </w:rPr>
      </w:pPr>
    </w:p>
    <w:p w14:paraId="0D9424DF" w14:textId="612E9E79" w:rsidR="00357B16" w:rsidRDefault="00E97951">
      <w:pPr>
        <w:pStyle w:val="NoSpacing"/>
        <w:jc w:val="center"/>
        <w:rPr>
          <w:rFonts w:ascii="Arial" w:hAnsi="Arial" w:cs="Arial"/>
          <w:b/>
          <w:sz w:val="24"/>
          <w:szCs w:val="24"/>
        </w:rPr>
      </w:pPr>
      <w:r>
        <w:rPr>
          <w:rFonts w:ascii="Arial" w:hAnsi="Arial" w:cs="Arial"/>
          <w:b/>
          <w:sz w:val="24"/>
          <w:szCs w:val="24"/>
        </w:rPr>
        <w:t>ROSEMARIE S. RIZON</w:t>
      </w:r>
    </w:p>
    <w:p w14:paraId="2DE27395" w14:textId="77777777" w:rsidR="003E0386" w:rsidRPr="002F5FFE" w:rsidRDefault="003E0386" w:rsidP="003E0386">
      <w:pPr>
        <w:spacing w:before="265" w:line="290" w:lineRule="auto"/>
        <w:ind w:left="2781" w:right="2779"/>
        <w:jc w:val="center"/>
        <w:rPr>
          <w:rFonts w:ascii="Arial" w:hAnsi="Arial" w:cs="Arial"/>
          <w:sz w:val="24"/>
          <w:szCs w:val="24"/>
        </w:rPr>
      </w:pPr>
      <w:r w:rsidRPr="002F5FFE">
        <w:rPr>
          <w:rFonts w:ascii="Arial" w:hAnsi="Arial" w:cs="Arial"/>
          <w:color w:val="1C1E20"/>
          <w:sz w:val="24"/>
          <w:szCs w:val="24"/>
        </w:rPr>
        <w:t>Email</w:t>
      </w:r>
      <w:r w:rsidRPr="002F5FFE">
        <w:rPr>
          <w:rFonts w:ascii="Arial" w:hAnsi="Arial" w:cs="Arial"/>
          <w:color w:val="1C1E20"/>
          <w:spacing w:val="-13"/>
          <w:sz w:val="24"/>
          <w:szCs w:val="24"/>
        </w:rPr>
        <w:t xml:space="preserve"> </w:t>
      </w:r>
      <w:r w:rsidRPr="002F5FFE">
        <w:rPr>
          <w:rFonts w:ascii="Arial" w:hAnsi="Arial" w:cs="Arial"/>
          <w:color w:val="1C1E20"/>
          <w:sz w:val="24"/>
          <w:szCs w:val="24"/>
        </w:rPr>
        <w:t>Address:</w:t>
      </w:r>
      <w:r w:rsidRPr="002F5FFE">
        <w:rPr>
          <w:rFonts w:ascii="Arial" w:hAnsi="Arial" w:cs="Arial"/>
          <w:color w:val="1C1E20"/>
          <w:spacing w:val="-13"/>
          <w:sz w:val="24"/>
          <w:szCs w:val="24"/>
        </w:rPr>
        <w:t xml:space="preserve"> </w:t>
      </w:r>
      <w:hyperlink r:id="rId20">
        <w:r w:rsidRPr="002F5FFE">
          <w:rPr>
            <w:rFonts w:ascii="Arial" w:hAnsi="Arial" w:cs="Arial"/>
            <w:color w:val="1C1E20"/>
            <w:sz w:val="24"/>
            <w:szCs w:val="24"/>
          </w:rPr>
          <w:t>r_sefuentes@yahoo.com</w:t>
        </w:r>
      </w:hyperlink>
      <w:r w:rsidRPr="002F5FFE">
        <w:rPr>
          <w:rFonts w:ascii="Arial" w:hAnsi="Arial" w:cs="Arial"/>
          <w:color w:val="1C1E20"/>
          <w:sz w:val="24"/>
          <w:szCs w:val="24"/>
        </w:rPr>
        <w:t xml:space="preserve"> Mobile Phone Number: 09483710369</w:t>
      </w:r>
    </w:p>
    <w:p w14:paraId="6378E934" w14:textId="77777777" w:rsidR="003E0386" w:rsidRPr="002F5FFE" w:rsidRDefault="003E0386" w:rsidP="003E0386">
      <w:pPr>
        <w:spacing w:before="5"/>
        <w:ind w:left="96" w:right="92"/>
        <w:jc w:val="center"/>
        <w:rPr>
          <w:rFonts w:ascii="Arial" w:hAnsi="Arial" w:cs="Arial"/>
          <w:sz w:val="24"/>
          <w:szCs w:val="24"/>
        </w:rPr>
      </w:pPr>
      <w:r w:rsidRPr="002F5FFE">
        <w:rPr>
          <w:rFonts w:ascii="Arial" w:hAnsi="Arial" w:cs="Arial"/>
          <w:color w:val="1C1E20"/>
          <w:sz w:val="24"/>
          <w:szCs w:val="24"/>
        </w:rPr>
        <w:t>Residential</w:t>
      </w:r>
      <w:r w:rsidRPr="002F5FFE">
        <w:rPr>
          <w:rFonts w:ascii="Arial" w:hAnsi="Arial" w:cs="Arial"/>
          <w:color w:val="1C1E20"/>
          <w:spacing w:val="-5"/>
          <w:sz w:val="24"/>
          <w:szCs w:val="24"/>
        </w:rPr>
        <w:t xml:space="preserve"> </w:t>
      </w:r>
      <w:r w:rsidRPr="002F5FFE">
        <w:rPr>
          <w:rFonts w:ascii="Arial" w:hAnsi="Arial" w:cs="Arial"/>
          <w:color w:val="1C1E20"/>
          <w:sz w:val="24"/>
          <w:szCs w:val="24"/>
        </w:rPr>
        <w:t>Address:</w:t>
      </w:r>
      <w:r w:rsidRPr="002F5FFE">
        <w:rPr>
          <w:rFonts w:ascii="Arial" w:hAnsi="Arial" w:cs="Arial"/>
          <w:color w:val="1C1E20"/>
          <w:spacing w:val="-3"/>
          <w:sz w:val="24"/>
          <w:szCs w:val="24"/>
        </w:rPr>
        <w:t xml:space="preserve"> </w:t>
      </w:r>
      <w:proofErr w:type="spellStart"/>
      <w:r w:rsidRPr="002F5FFE">
        <w:rPr>
          <w:rFonts w:ascii="Arial" w:hAnsi="Arial" w:cs="Arial"/>
          <w:color w:val="1C1E20"/>
          <w:sz w:val="24"/>
          <w:szCs w:val="24"/>
        </w:rPr>
        <w:t>Verdida</w:t>
      </w:r>
      <w:proofErr w:type="spellEnd"/>
      <w:r w:rsidRPr="002F5FFE">
        <w:rPr>
          <w:rFonts w:ascii="Arial" w:hAnsi="Arial" w:cs="Arial"/>
          <w:color w:val="1C1E20"/>
          <w:spacing w:val="-6"/>
          <w:sz w:val="24"/>
          <w:szCs w:val="24"/>
        </w:rPr>
        <w:t xml:space="preserve"> </w:t>
      </w:r>
      <w:r w:rsidRPr="002F5FFE">
        <w:rPr>
          <w:rFonts w:ascii="Arial" w:hAnsi="Arial" w:cs="Arial"/>
          <w:color w:val="1C1E20"/>
          <w:sz w:val="24"/>
          <w:szCs w:val="24"/>
        </w:rPr>
        <w:t>Apt.</w:t>
      </w:r>
      <w:r w:rsidRPr="002F5FFE">
        <w:rPr>
          <w:rFonts w:ascii="Arial" w:hAnsi="Arial" w:cs="Arial"/>
          <w:color w:val="1C1E20"/>
          <w:spacing w:val="-8"/>
          <w:sz w:val="24"/>
          <w:szCs w:val="24"/>
        </w:rPr>
        <w:t xml:space="preserve"> </w:t>
      </w:r>
      <w:r w:rsidRPr="002F5FFE">
        <w:rPr>
          <w:rFonts w:ascii="Arial" w:hAnsi="Arial" w:cs="Arial"/>
          <w:color w:val="1C1E20"/>
          <w:sz w:val="24"/>
          <w:szCs w:val="24"/>
        </w:rPr>
        <w:t>Baclayon</w:t>
      </w:r>
      <w:r w:rsidRPr="002F5FFE">
        <w:rPr>
          <w:rFonts w:ascii="Arial" w:hAnsi="Arial" w:cs="Arial"/>
          <w:color w:val="1C1E20"/>
          <w:spacing w:val="-3"/>
          <w:sz w:val="24"/>
          <w:szCs w:val="24"/>
        </w:rPr>
        <w:t xml:space="preserve"> </w:t>
      </w:r>
      <w:r w:rsidRPr="002F5FFE">
        <w:rPr>
          <w:rFonts w:ascii="Arial" w:hAnsi="Arial" w:cs="Arial"/>
          <w:color w:val="1C1E20"/>
          <w:sz w:val="24"/>
          <w:szCs w:val="24"/>
        </w:rPr>
        <w:t>Compound</w:t>
      </w:r>
      <w:r w:rsidRPr="002F5FFE">
        <w:rPr>
          <w:rFonts w:ascii="Arial" w:hAnsi="Arial" w:cs="Arial"/>
          <w:color w:val="1C1E20"/>
          <w:spacing w:val="-7"/>
          <w:sz w:val="24"/>
          <w:szCs w:val="24"/>
        </w:rPr>
        <w:t xml:space="preserve"> </w:t>
      </w:r>
      <w:r w:rsidRPr="002F5FFE">
        <w:rPr>
          <w:rFonts w:ascii="Arial" w:hAnsi="Arial" w:cs="Arial"/>
          <w:color w:val="1C1E20"/>
          <w:sz w:val="24"/>
          <w:szCs w:val="24"/>
        </w:rPr>
        <w:t>Forest</w:t>
      </w:r>
      <w:r w:rsidRPr="002F5FFE">
        <w:rPr>
          <w:rFonts w:ascii="Arial" w:hAnsi="Arial" w:cs="Arial"/>
          <w:color w:val="1C1E20"/>
          <w:spacing w:val="-6"/>
          <w:sz w:val="24"/>
          <w:szCs w:val="24"/>
        </w:rPr>
        <w:t xml:space="preserve"> </w:t>
      </w:r>
      <w:r w:rsidRPr="002F5FFE">
        <w:rPr>
          <w:rFonts w:ascii="Arial" w:hAnsi="Arial" w:cs="Arial"/>
          <w:color w:val="1C1E20"/>
          <w:sz w:val="24"/>
          <w:szCs w:val="24"/>
        </w:rPr>
        <w:t>Hills,</w:t>
      </w:r>
      <w:r w:rsidRPr="002F5FFE">
        <w:rPr>
          <w:rFonts w:ascii="Arial" w:hAnsi="Arial" w:cs="Arial"/>
          <w:color w:val="1C1E20"/>
          <w:spacing w:val="-3"/>
          <w:sz w:val="24"/>
          <w:szCs w:val="24"/>
        </w:rPr>
        <w:t xml:space="preserve"> </w:t>
      </w:r>
      <w:r w:rsidRPr="002F5FFE">
        <w:rPr>
          <w:rFonts w:ascii="Arial" w:hAnsi="Arial" w:cs="Arial"/>
          <w:color w:val="1C1E20"/>
          <w:sz w:val="24"/>
          <w:szCs w:val="24"/>
        </w:rPr>
        <w:t>Banawa</w:t>
      </w:r>
      <w:r w:rsidRPr="002F5FFE">
        <w:rPr>
          <w:rFonts w:ascii="Arial" w:hAnsi="Arial" w:cs="Arial"/>
          <w:color w:val="1C1E20"/>
          <w:spacing w:val="48"/>
          <w:sz w:val="24"/>
          <w:szCs w:val="24"/>
        </w:rPr>
        <w:t xml:space="preserve"> </w:t>
      </w:r>
      <w:r w:rsidRPr="002F5FFE">
        <w:rPr>
          <w:rFonts w:ascii="Arial" w:hAnsi="Arial" w:cs="Arial"/>
          <w:color w:val="1C1E20"/>
          <w:sz w:val="24"/>
          <w:szCs w:val="24"/>
        </w:rPr>
        <w:t>Cebu</w:t>
      </w:r>
      <w:r w:rsidRPr="002F5FFE">
        <w:rPr>
          <w:rFonts w:ascii="Arial" w:hAnsi="Arial" w:cs="Arial"/>
          <w:color w:val="1C1E20"/>
          <w:spacing w:val="-1"/>
          <w:sz w:val="24"/>
          <w:szCs w:val="24"/>
        </w:rPr>
        <w:t xml:space="preserve"> </w:t>
      </w:r>
      <w:r w:rsidRPr="002F5FFE">
        <w:rPr>
          <w:rFonts w:ascii="Arial" w:hAnsi="Arial" w:cs="Arial"/>
          <w:color w:val="1C1E20"/>
          <w:spacing w:val="-4"/>
          <w:sz w:val="24"/>
          <w:szCs w:val="24"/>
        </w:rPr>
        <w:t>City</w:t>
      </w:r>
    </w:p>
    <w:p w14:paraId="30975412" w14:textId="77777777" w:rsidR="003E0386" w:rsidRPr="002F5FFE" w:rsidRDefault="003E0386" w:rsidP="003E0386">
      <w:pPr>
        <w:pStyle w:val="BodyText"/>
        <w:spacing w:before="123"/>
        <w:rPr>
          <w:rFonts w:ascii="Arial" w:hAnsi="Arial" w:cs="Arial"/>
        </w:rPr>
      </w:pPr>
    </w:p>
    <w:p w14:paraId="38810AC2" w14:textId="77777777" w:rsidR="003E0386" w:rsidRPr="002F5FFE" w:rsidRDefault="003E0386" w:rsidP="003E0386">
      <w:pPr>
        <w:ind w:left="360"/>
        <w:rPr>
          <w:rFonts w:ascii="Arial" w:hAnsi="Arial" w:cs="Arial"/>
          <w:b/>
          <w:sz w:val="24"/>
          <w:szCs w:val="24"/>
        </w:rPr>
      </w:pPr>
      <w:r w:rsidRPr="002F5FFE">
        <w:rPr>
          <w:rFonts w:ascii="Arial" w:hAnsi="Arial" w:cs="Arial"/>
          <w:b/>
          <w:color w:val="1C1E20"/>
          <w:sz w:val="24"/>
          <w:szCs w:val="24"/>
        </w:rPr>
        <w:t>PERSONAL</w:t>
      </w:r>
      <w:r w:rsidRPr="002F5FFE">
        <w:rPr>
          <w:rFonts w:ascii="Arial" w:hAnsi="Arial" w:cs="Arial"/>
          <w:b/>
          <w:color w:val="1C1E20"/>
          <w:spacing w:val="-4"/>
          <w:sz w:val="24"/>
          <w:szCs w:val="24"/>
        </w:rPr>
        <w:t xml:space="preserve"> </w:t>
      </w:r>
      <w:r w:rsidRPr="002F5FFE">
        <w:rPr>
          <w:rFonts w:ascii="Arial" w:hAnsi="Arial" w:cs="Arial"/>
          <w:b/>
          <w:color w:val="1C1E20"/>
          <w:spacing w:val="-2"/>
          <w:sz w:val="24"/>
          <w:szCs w:val="24"/>
        </w:rPr>
        <w:t>INFORMATION</w:t>
      </w:r>
    </w:p>
    <w:p w14:paraId="4986949C" w14:textId="77777777" w:rsidR="003E0386" w:rsidRPr="002F5FFE" w:rsidRDefault="003E0386" w:rsidP="003E0386">
      <w:pPr>
        <w:tabs>
          <w:tab w:val="left" w:pos="3241"/>
        </w:tabs>
        <w:spacing w:before="57"/>
        <w:ind w:left="360"/>
        <w:rPr>
          <w:rFonts w:ascii="Arial" w:hAnsi="Arial" w:cs="Arial"/>
          <w:sz w:val="24"/>
          <w:szCs w:val="24"/>
        </w:rPr>
      </w:pPr>
      <w:r w:rsidRPr="002F5FFE">
        <w:rPr>
          <w:rFonts w:ascii="Arial" w:hAnsi="Arial" w:cs="Arial"/>
          <w:color w:val="1C1E20"/>
          <w:sz w:val="24"/>
          <w:szCs w:val="24"/>
        </w:rPr>
        <w:t>DATE</w:t>
      </w:r>
      <w:r w:rsidRPr="002F5FFE">
        <w:rPr>
          <w:rFonts w:ascii="Arial" w:hAnsi="Arial" w:cs="Arial"/>
          <w:color w:val="1C1E20"/>
          <w:spacing w:val="1"/>
          <w:sz w:val="24"/>
          <w:szCs w:val="24"/>
        </w:rPr>
        <w:t xml:space="preserve"> </w:t>
      </w:r>
      <w:r w:rsidRPr="002F5FFE">
        <w:rPr>
          <w:rFonts w:ascii="Arial" w:hAnsi="Arial" w:cs="Arial"/>
          <w:color w:val="1C1E20"/>
          <w:sz w:val="24"/>
          <w:szCs w:val="24"/>
        </w:rPr>
        <w:t>OF</w:t>
      </w:r>
      <w:r w:rsidRPr="002F5FFE">
        <w:rPr>
          <w:rFonts w:ascii="Arial" w:hAnsi="Arial" w:cs="Arial"/>
          <w:color w:val="1C1E20"/>
          <w:spacing w:val="1"/>
          <w:sz w:val="24"/>
          <w:szCs w:val="24"/>
        </w:rPr>
        <w:t xml:space="preserve"> </w:t>
      </w:r>
      <w:r w:rsidRPr="002F5FFE">
        <w:rPr>
          <w:rFonts w:ascii="Arial" w:hAnsi="Arial" w:cs="Arial"/>
          <w:color w:val="1C1E20"/>
          <w:spacing w:val="-2"/>
          <w:sz w:val="24"/>
          <w:szCs w:val="24"/>
        </w:rPr>
        <w:t>BIRTH:</w:t>
      </w:r>
      <w:r w:rsidRPr="002F5FFE">
        <w:rPr>
          <w:rFonts w:ascii="Arial" w:hAnsi="Arial" w:cs="Arial"/>
          <w:color w:val="1C1E20"/>
          <w:sz w:val="24"/>
          <w:szCs w:val="24"/>
        </w:rPr>
        <w:tab/>
        <w:t>-</w:t>
      </w:r>
      <w:r w:rsidRPr="002F5FFE">
        <w:rPr>
          <w:rFonts w:ascii="Arial" w:hAnsi="Arial" w:cs="Arial"/>
          <w:color w:val="1C1E20"/>
          <w:spacing w:val="3"/>
          <w:sz w:val="24"/>
          <w:szCs w:val="24"/>
        </w:rPr>
        <w:t xml:space="preserve"> </w:t>
      </w:r>
      <w:r w:rsidRPr="002F5FFE">
        <w:rPr>
          <w:rFonts w:ascii="Arial" w:hAnsi="Arial" w:cs="Arial"/>
          <w:color w:val="1C1E20"/>
          <w:sz w:val="24"/>
          <w:szCs w:val="24"/>
        </w:rPr>
        <w:t>July</w:t>
      </w:r>
      <w:r w:rsidRPr="002F5FFE">
        <w:rPr>
          <w:rFonts w:ascii="Arial" w:hAnsi="Arial" w:cs="Arial"/>
          <w:color w:val="1C1E20"/>
          <w:spacing w:val="-3"/>
          <w:sz w:val="24"/>
          <w:szCs w:val="24"/>
        </w:rPr>
        <w:t xml:space="preserve"> </w:t>
      </w:r>
      <w:r w:rsidRPr="002F5FFE">
        <w:rPr>
          <w:rFonts w:ascii="Arial" w:hAnsi="Arial" w:cs="Arial"/>
          <w:color w:val="1C1E20"/>
          <w:sz w:val="24"/>
          <w:szCs w:val="24"/>
        </w:rPr>
        <w:t>7,</w:t>
      </w:r>
      <w:r w:rsidRPr="002F5FFE">
        <w:rPr>
          <w:rFonts w:ascii="Arial" w:hAnsi="Arial" w:cs="Arial"/>
          <w:color w:val="1C1E20"/>
          <w:spacing w:val="-1"/>
          <w:sz w:val="24"/>
          <w:szCs w:val="24"/>
        </w:rPr>
        <w:t xml:space="preserve"> </w:t>
      </w:r>
      <w:r w:rsidRPr="002F5FFE">
        <w:rPr>
          <w:rFonts w:ascii="Arial" w:hAnsi="Arial" w:cs="Arial"/>
          <w:color w:val="1C1E20"/>
          <w:spacing w:val="-4"/>
          <w:sz w:val="24"/>
          <w:szCs w:val="24"/>
        </w:rPr>
        <w:t>1988</w:t>
      </w:r>
    </w:p>
    <w:p w14:paraId="4B00003C" w14:textId="77777777" w:rsidR="003E0386" w:rsidRPr="002F5FFE" w:rsidRDefault="003E0386" w:rsidP="003E0386">
      <w:pPr>
        <w:tabs>
          <w:tab w:val="left" w:pos="3241"/>
        </w:tabs>
        <w:spacing w:before="62"/>
        <w:ind w:left="360"/>
        <w:rPr>
          <w:rFonts w:ascii="Arial" w:hAnsi="Arial" w:cs="Arial"/>
          <w:sz w:val="24"/>
          <w:szCs w:val="24"/>
        </w:rPr>
      </w:pPr>
      <w:r w:rsidRPr="002F5FFE">
        <w:rPr>
          <w:rFonts w:ascii="Arial" w:hAnsi="Arial" w:cs="Arial"/>
          <w:color w:val="1C1E20"/>
          <w:sz w:val="24"/>
          <w:szCs w:val="24"/>
        </w:rPr>
        <w:t>PLACE OF</w:t>
      </w:r>
      <w:r w:rsidRPr="002F5FFE">
        <w:rPr>
          <w:rFonts w:ascii="Arial" w:hAnsi="Arial" w:cs="Arial"/>
          <w:color w:val="1C1E20"/>
          <w:spacing w:val="-4"/>
          <w:sz w:val="24"/>
          <w:szCs w:val="24"/>
        </w:rPr>
        <w:t xml:space="preserve"> </w:t>
      </w:r>
      <w:r w:rsidRPr="002F5FFE">
        <w:rPr>
          <w:rFonts w:ascii="Arial" w:hAnsi="Arial" w:cs="Arial"/>
          <w:color w:val="1C1E20"/>
          <w:spacing w:val="-2"/>
          <w:sz w:val="24"/>
          <w:szCs w:val="24"/>
        </w:rPr>
        <w:t>BIRTH:</w:t>
      </w:r>
      <w:r w:rsidRPr="002F5FFE">
        <w:rPr>
          <w:rFonts w:ascii="Arial" w:hAnsi="Arial" w:cs="Arial"/>
          <w:color w:val="1C1E20"/>
          <w:sz w:val="24"/>
          <w:szCs w:val="24"/>
        </w:rPr>
        <w:tab/>
        <w:t>-</w:t>
      </w:r>
      <w:r w:rsidRPr="002F5FFE">
        <w:rPr>
          <w:rFonts w:ascii="Arial" w:hAnsi="Arial" w:cs="Arial"/>
          <w:color w:val="1C1E20"/>
          <w:spacing w:val="-2"/>
          <w:sz w:val="24"/>
          <w:szCs w:val="24"/>
        </w:rPr>
        <w:t xml:space="preserve"> </w:t>
      </w:r>
      <w:proofErr w:type="spellStart"/>
      <w:r w:rsidRPr="002F5FFE">
        <w:rPr>
          <w:rFonts w:ascii="Arial" w:hAnsi="Arial" w:cs="Arial"/>
          <w:color w:val="1C1E20"/>
          <w:sz w:val="24"/>
          <w:szCs w:val="24"/>
        </w:rPr>
        <w:t>Candaigan</w:t>
      </w:r>
      <w:proofErr w:type="spellEnd"/>
      <w:r w:rsidRPr="002F5FFE">
        <w:rPr>
          <w:rFonts w:ascii="Arial" w:hAnsi="Arial" w:cs="Arial"/>
          <w:color w:val="1C1E20"/>
          <w:sz w:val="24"/>
          <w:szCs w:val="24"/>
        </w:rPr>
        <w:t>,</w:t>
      </w:r>
      <w:r w:rsidRPr="002F5FFE">
        <w:rPr>
          <w:rFonts w:ascii="Arial" w:hAnsi="Arial" w:cs="Arial"/>
          <w:color w:val="1C1E20"/>
          <w:spacing w:val="-2"/>
          <w:sz w:val="24"/>
          <w:szCs w:val="24"/>
        </w:rPr>
        <w:t xml:space="preserve"> </w:t>
      </w:r>
      <w:r w:rsidRPr="002F5FFE">
        <w:rPr>
          <w:rFonts w:ascii="Arial" w:hAnsi="Arial" w:cs="Arial"/>
          <w:color w:val="1C1E20"/>
          <w:sz w:val="24"/>
          <w:szCs w:val="24"/>
        </w:rPr>
        <w:t>Loon</w:t>
      </w:r>
      <w:r w:rsidRPr="002F5FFE">
        <w:rPr>
          <w:rFonts w:ascii="Arial" w:hAnsi="Arial" w:cs="Arial"/>
          <w:color w:val="1C1E20"/>
          <w:spacing w:val="43"/>
          <w:sz w:val="24"/>
          <w:szCs w:val="24"/>
        </w:rPr>
        <w:t xml:space="preserve"> </w:t>
      </w:r>
      <w:r w:rsidRPr="002F5FFE">
        <w:rPr>
          <w:rFonts w:ascii="Arial" w:hAnsi="Arial" w:cs="Arial"/>
          <w:color w:val="1C1E20"/>
          <w:spacing w:val="-2"/>
          <w:sz w:val="24"/>
          <w:szCs w:val="24"/>
        </w:rPr>
        <w:t>Bohol</w:t>
      </w:r>
    </w:p>
    <w:p w14:paraId="5A15D649" w14:textId="77777777" w:rsidR="003E0386" w:rsidRPr="002F5FFE" w:rsidRDefault="003E0386" w:rsidP="003E0386">
      <w:pPr>
        <w:tabs>
          <w:tab w:val="left" w:pos="3241"/>
        </w:tabs>
        <w:spacing w:before="61"/>
        <w:ind w:left="360"/>
        <w:rPr>
          <w:rFonts w:ascii="Arial" w:hAnsi="Arial" w:cs="Arial"/>
          <w:sz w:val="24"/>
          <w:szCs w:val="24"/>
        </w:rPr>
      </w:pPr>
      <w:r w:rsidRPr="002F5FFE">
        <w:rPr>
          <w:rFonts w:ascii="Arial" w:hAnsi="Arial" w:cs="Arial"/>
          <w:color w:val="1C1E20"/>
          <w:spacing w:val="-2"/>
          <w:sz w:val="24"/>
          <w:szCs w:val="24"/>
        </w:rPr>
        <w:t>CITIZENSHIP:</w:t>
      </w:r>
      <w:r w:rsidRPr="002F5FFE">
        <w:rPr>
          <w:rFonts w:ascii="Arial" w:hAnsi="Arial" w:cs="Arial"/>
          <w:color w:val="1C1E20"/>
          <w:sz w:val="24"/>
          <w:szCs w:val="24"/>
        </w:rPr>
        <w:tab/>
        <w:t>-</w:t>
      </w:r>
      <w:r w:rsidRPr="002F5FFE">
        <w:rPr>
          <w:rFonts w:ascii="Arial" w:hAnsi="Arial" w:cs="Arial"/>
          <w:color w:val="1C1E20"/>
          <w:spacing w:val="2"/>
          <w:sz w:val="24"/>
          <w:szCs w:val="24"/>
        </w:rPr>
        <w:t xml:space="preserve"> </w:t>
      </w:r>
      <w:r w:rsidRPr="002F5FFE">
        <w:rPr>
          <w:rFonts w:ascii="Arial" w:hAnsi="Arial" w:cs="Arial"/>
          <w:color w:val="1C1E20"/>
          <w:spacing w:val="-2"/>
          <w:sz w:val="24"/>
          <w:szCs w:val="24"/>
        </w:rPr>
        <w:t>Filipino</w:t>
      </w:r>
    </w:p>
    <w:p w14:paraId="12CA9C38" w14:textId="77777777" w:rsidR="003E0386" w:rsidRDefault="003E0386" w:rsidP="003E0386">
      <w:pPr>
        <w:tabs>
          <w:tab w:val="left" w:pos="3241"/>
        </w:tabs>
        <w:spacing w:before="57"/>
        <w:ind w:left="360"/>
        <w:rPr>
          <w:rFonts w:ascii="Arial" w:hAnsi="Arial" w:cs="Arial"/>
          <w:color w:val="1C1E20"/>
          <w:spacing w:val="-2"/>
          <w:sz w:val="24"/>
          <w:szCs w:val="24"/>
        </w:rPr>
      </w:pPr>
      <w:r w:rsidRPr="002F5FFE">
        <w:rPr>
          <w:rFonts w:ascii="Arial" w:hAnsi="Arial" w:cs="Arial"/>
          <w:color w:val="1C1E20"/>
          <w:spacing w:val="-2"/>
          <w:sz w:val="24"/>
          <w:szCs w:val="24"/>
        </w:rPr>
        <w:t>GENDER:</w:t>
      </w:r>
      <w:r w:rsidRPr="002F5FFE">
        <w:rPr>
          <w:rFonts w:ascii="Arial" w:hAnsi="Arial" w:cs="Arial"/>
          <w:color w:val="1C1E20"/>
          <w:sz w:val="24"/>
          <w:szCs w:val="24"/>
        </w:rPr>
        <w:tab/>
        <w:t>-</w:t>
      </w:r>
      <w:r w:rsidRPr="002F5FFE">
        <w:rPr>
          <w:rFonts w:ascii="Arial" w:hAnsi="Arial" w:cs="Arial"/>
          <w:color w:val="1C1E20"/>
          <w:spacing w:val="2"/>
          <w:sz w:val="24"/>
          <w:szCs w:val="24"/>
        </w:rPr>
        <w:t xml:space="preserve"> </w:t>
      </w:r>
      <w:r w:rsidRPr="002F5FFE">
        <w:rPr>
          <w:rFonts w:ascii="Arial" w:hAnsi="Arial" w:cs="Arial"/>
          <w:color w:val="1C1E20"/>
          <w:spacing w:val="-2"/>
          <w:sz w:val="24"/>
          <w:szCs w:val="24"/>
        </w:rPr>
        <w:t>Female</w:t>
      </w:r>
    </w:p>
    <w:p w14:paraId="526C6A17" w14:textId="6FC08C57" w:rsidR="002A201B" w:rsidRDefault="00847CF4"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CIVIL STATUS</w:t>
      </w:r>
      <w:r>
        <w:rPr>
          <w:rFonts w:ascii="Arial" w:hAnsi="Arial" w:cs="Arial"/>
          <w:color w:val="1C1E20"/>
          <w:spacing w:val="-2"/>
          <w:sz w:val="24"/>
          <w:szCs w:val="24"/>
        </w:rPr>
        <w:tab/>
        <w:t>- Married</w:t>
      </w:r>
    </w:p>
    <w:p w14:paraId="2778EADE" w14:textId="344ECDEF" w:rsidR="00847CF4" w:rsidRDefault="00C54AE3"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HUSBAND</w:t>
      </w:r>
      <w:r>
        <w:rPr>
          <w:rFonts w:ascii="Arial" w:hAnsi="Arial" w:cs="Arial"/>
          <w:color w:val="1C1E20"/>
          <w:spacing w:val="-2"/>
          <w:sz w:val="24"/>
          <w:szCs w:val="24"/>
        </w:rPr>
        <w:tab/>
        <w:t>-Juffrey B. Rizon</w:t>
      </w:r>
    </w:p>
    <w:p w14:paraId="6370EEA8" w14:textId="74CB8784" w:rsidR="00C54AE3" w:rsidRDefault="00C54AE3"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FATHER</w:t>
      </w:r>
      <w:r>
        <w:rPr>
          <w:rFonts w:ascii="Arial" w:hAnsi="Arial" w:cs="Arial"/>
          <w:color w:val="1C1E20"/>
          <w:spacing w:val="-2"/>
          <w:sz w:val="24"/>
          <w:szCs w:val="24"/>
        </w:rPr>
        <w:tab/>
        <w:t xml:space="preserve">-Crescenciano </w:t>
      </w:r>
      <w:proofErr w:type="spellStart"/>
      <w:r>
        <w:rPr>
          <w:rFonts w:ascii="Arial" w:hAnsi="Arial" w:cs="Arial"/>
          <w:color w:val="1C1E20"/>
          <w:spacing w:val="-2"/>
          <w:sz w:val="24"/>
          <w:szCs w:val="24"/>
        </w:rPr>
        <w:t>Sefuentes</w:t>
      </w:r>
      <w:proofErr w:type="spellEnd"/>
    </w:p>
    <w:p w14:paraId="02C77B6C" w14:textId="64CF5CB2" w:rsidR="00C54AE3" w:rsidRDefault="00537DDE"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MOTHER</w:t>
      </w:r>
      <w:r>
        <w:rPr>
          <w:rFonts w:ascii="Arial" w:hAnsi="Arial" w:cs="Arial"/>
          <w:color w:val="1C1E20"/>
          <w:spacing w:val="-2"/>
          <w:sz w:val="24"/>
          <w:szCs w:val="24"/>
        </w:rPr>
        <w:tab/>
        <w:t>-Isabel Gastones</w:t>
      </w:r>
    </w:p>
    <w:p w14:paraId="393D6379" w14:textId="77777777" w:rsidR="00537DDE" w:rsidRDefault="00537DDE" w:rsidP="003E0386">
      <w:pPr>
        <w:tabs>
          <w:tab w:val="left" w:pos="3241"/>
        </w:tabs>
        <w:spacing w:before="57"/>
        <w:ind w:left="360"/>
        <w:rPr>
          <w:rFonts w:ascii="Arial" w:hAnsi="Arial" w:cs="Arial"/>
          <w:color w:val="1C1E20"/>
          <w:spacing w:val="-2"/>
          <w:sz w:val="24"/>
          <w:szCs w:val="24"/>
        </w:rPr>
      </w:pPr>
    </w:p>
    <w:p w14:paraId="2FC47B9A" w14:textId="7C19D292" w:rsidR="00537DDE" w:rsidRPr="00537DDE" w:rsidRDefault="00537DDE" w:rsidP="003E0386">
      <w:pPr>
        <w:tabs>
          <w:tab w:val="left" w:pos="3241"/>
        </w:tabs>
        <w:spacing w:before="57"/>
        <w:ind w:left="360"/>
        <w:rPr>
          <w:rFonts w:ascii="Arial" w:hAnsi="Arial" w:cs="Arial"/>
          <w:b/>
          <w:bCs/>
          <w:color w:val="1C1E20"/>
          <w:spacing w:val="-2"/>
          <w:sz w:val="24"/>
          <w:szCs w:val="24"/>
        </w:rPr>
      </w:pPr>
      <w:r w:rsidRPr="00537DDE">
        <w:rPr>
          <w:rFonts w:ascii="Arial" w:hAnsi="Arial" w:cs="Arial"/>
          <w:b/>
          <w:bCs/>
          <w:color w:val="1C1E20"/>
          <w:spacing w:val="-2"/>
          <w:sz w:val="24"/>
          <w:szCs w:val="24"/>
        </w:rPr>
        <w:t>ACADEMIC BACKGROUND</w:t>
      </w:r>
    </w:p>
    <w:p w14:paraId="52B6F86D" w14:textId="08E8081E" w:rsidR="00537DDE" w:rsidRDefault="00351FD4"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GTADUATE SCHOOL</w:t>
      </w:r>
      <w:r w:rsidR="009D176D">
        <w:rPr>
          <w:rFonts w:ascii="Arial" w:hAnsi="Arial" w:cs="Arial"/>
          <w:color w:val="1C1E20"/>
          <w:spacing w:val="-2"/>
          <w:sz w:val="24"/>
          <w:szCs w:val="24"/>
        </w:rPr>
        <w:tab/>
        <w:t>Doctor of Education</w:t>
      </w:r>
    </w:p>
    <w:p w14:paraId="43ED8EC0" w14:textId="5E41D009" w:rsidR="009D176D" w:rsidRDefault="009D176D"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lastRenderedPageBreak/>
        <w:tab/>
      </w:r>
      <w:r w:rsidR="00C009ED">
        <w:rPr>
          <w:rFonts w:ascii="Arial" w:hAnsi="Arial" w:cs="Arial"/>
          <w:color w:val="1C1E20"/>
          <w:spacing w:val="-2"/>
          <w:sz w:val="24"/>
          <w:szCs w:val="24"/>
        </w:rPr>
        <w:t>Educational Management and Development</w:t>
      </w:r>
    </w:p>
    <w:p w14:paraId="55272266" w14:textId="516B9E64" w:rsidR="00C009ED" w:rsidRDefault="00C009ED"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Cebu Technological University</w:t>
      </w:r>
    </w:p>
    <w:p w14:paraId="5A246344" w14:textId="0B54480E" w:rsidR="00C009ED" w:rsidRDefault="00C009ED"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r>
      <w:r w:rsidR="00770061">
        <w:rPr>
          <w:rFonts w:ascii="Arial" w:hAnsi="Arial" w:cs="Arial"/>
          <w:color w:val="1C1E20"/>
          <w:spacing w:val="-2"/>
          <w:sz w:val="24"/>
          <w:szCs w:val="24"/>
        </w:rPr>
        <w:t xml:space="preserve">Main Campus R. Palma St. </w:t>
      </w:r>
    </w:p>
    <w:p w14:paraId="74973606" w14:textId="77777777" w:rsidR="00770061" w:rsidRDefault="00770061"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Cebu City</w:t>
      </w:r>
    </w:p>
    <w:p w14:paraId="099568A4" w14:textId="77777777" w:rsidR="00F56562" w:rsidRDefault="00770061"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r>
      <w:r w:rsidR="00F56562">
        <w:rPr>
          <w:rFonts w:ascii="Arial" w:hAnsi="Arial" w:cs="Arial"/>
          <w:color w:val="1C1E20"/>
          <w:spacing w:val="-2"/>
          <w:sz w:val="24"/>
          <w:szCs w:val="24"/>
        </w:rPr>
        <w:t>December 2026</w:t>
      </w:r>
    </w:p>
    <w:p w14:paraId="6B444D90" w14:textId="77777777" w:rsidR="00F56562" w:rsidRDefault="00F56562"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Master of Arts in Education</w:t>
      </w:r>
    </w:p>
    <w:p w14:paraId="56789256" w14:textId="77777777" w:rsidR="00F56562" w:rsidRDefault="00F56562" w:rsidP="003E0386">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Major in Administration and Supervision</w:t>
      </w:r>
    </w:p>
    <w:p w14:paraId="012006D6" w14:textId="77777777" w:rsidR="00F56562" w:rsidRDefault="00F56562"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r>
      <w:r w:rsidR="00770061">
        <w:rPr>
          <w:rFonts w:ascii="Arial" w:hAnsi="Arial" w:cs="Arial"/>
          <w:color w:val="1C1E20"/>
          <w:spacing w:val="-2"/>
          <w:sz w:val="24"/>
          <w:szCs w:val="24"/>
        </w:rPr>
        <w:t xml:space="preserve"> </w:t>
      </w:r>
      <w:r>
        <w:rPr>
          <w:rFonts w:ascii="Arial" w:hAnsi="Arial" w:cs="Arial"/>
          <w:color w:val="1C1E20"/>
          <w:spacing w:val="-2"/>
          <w:sz w:val="24"/>
          <w:szCs w:val="24"/>
        </w:rPr>
        <w:t>Cebu Technological University</w:t>
      </w:r>
    </w:p>
    <w:p w14:paraId="44B2E701" w14:textId="77777777" w:rsidR="00F56562" w:rsidRDefault="00F56562"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 xml:space="preserve">Main Campus R. Palma St. </w:t>
      </w:r>
    </w:p>
    <w:p w14:paraId="1E54F219" w14:textId="77777777" w:rsidR="00F56562" w:rsidRDefault="00F56562"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Cebu City</w:t>
      </w:r>
    </w:p>
    <w:p w14:paraId="3BD87B21" w14:textId="5084DA45" w:rsidR="00F56562" w:rsidRDefault="00F56562"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August 2025</w:t>
      </w:r>
    </w:p>
    <w:p w14:paraId="59479592" w14:textId="77777777" w:rsidR="00F56562" w:rsidRDefault="00F56562" w:rsidP="00F56562">
      <w:pPr>
        <w:tabs>
          <w:tab w:val="left" w:pos="3241"/>
        </w:tabs>
        <w:spacing w:before="57"/>
        <w:ind w:left="360"/>
        <w:rPr>
          <w:rFonts w:ascii="Arial" w:hAnsi="Arial" w:cs="Arial"/>
          <w:color w:val="1C1E20"/>
          <w:spacing w:val="-2"/>
          <w:sz w:val="24"/>
          <w:szCs w:val="24"/>
        </w:rPr>
      </w:pPr>
    </w:p>
    <w:p w14:paraId="3C0A537F" w14:textId="44BEC503" w:rsidR="00F56562" w:rsidRDefault="00E557EF"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TERTIARY</w:t>
      </w:r>
      <w:r>
        <w:rPr>
          <w:rFonts w:ascii="Arial" w:hAnsi="Arial" w:cs="Arial"/>
          <w:color w:val="1C1E20"/>
          <w:spacing w:val="-2"/>
          <w:sz w:val="24"/>
          <w:szCs w:val="24"/>
        </w:rPr>
        <w:tab/>
        <w:t>Bachelor of Elementary Education</w:t>
      </w:r>
    </w:p>
    <w:p w14:paraId="32C37970" w14:textId="5B7956B4" w:rsidR="00E557EF" w:rsidRDefault="00E557EF"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Cebu Normal University</w:t>
      </w:r>
    </w:p>
    <w:p w14:paraId="7692C8B6" w14:textId="6AEA0CE2" w:rsidR="00E557EF" w:rsidRDefault="00E557EF"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March 2009</w:t>
      </w:r>
    </w:p>
    <w:p w14:paraId="1C79C4B6" w14:textId="77777777" w:rsidR="00E557EF" w:rsidRDefault="00E557EF" w:rsidP="00F56562">
      <w:pPr>
        <w:tabs>
          <w:tab w:val="left" w:pos="3241"/>
        </w:tabs>
        <w:spacing w:before="57"/>
        <w:ind w:left="360"/>
        <w:rPr>
          <w:rFonts w:ascii="Arial" w:hAnsi="Arial" w:cs="Arial"/>
          <w:color w:val="1C1E20"/>
          <w:spacing w:val="-2"/>
          <w:sz w:val="24"/>
          <w:szCs w:val="24"/>
        </w:rPr>
      </w:pPr>
    </w:p>
    <w:p w14:paraId="23578BC9" w14:textId="481EBD27" w:rsidR="00EC5712" w:rsidRDefault="00EC5712"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SECONDARY</w:t>
      </w:r>
      <w:r>
        <w:rPr>
          <w:rFonts w:ascii="Arial" w:hAnsi="Arial" w:cs="Arial"/>
          <w:color w:val="1C1E20"/>
          <w:spacing w:val="-2"/>
          <w:sz w:val="24"/>
          <w:szCs w:val="24"/>
        </w:rPr>
        <w:tab/>
      </w:r>
      <w:proofErr w:type="spellStart"/>
      <w:r>
        <w:rPr>
          <w:rFonts w:ascii="Arial" w:hAnsi="Arial" w:cs="Arial"/>
          <w:color w:val="1C1E20"/>
          <w:spacing w:val="-2"/>
          <w:sz w:val="24"/>
          <w:szCs w:val="24"/>
        </w:rPr>
        <w:t>Cantaongon</w:t>
      </w:r>
      <w:proofErr w:type="spellEnd"/>
      <w:r>
        <w:rPr>
          <w:rFonts w:ascii="Arial" w:hAnsi="Arial" w:cs="Arial"/>
          <w:color w:val="1C1E20"/>
          <w:spacing w:val="-2"/>
          <w:sz w:val="24"/>
          <w:szCs w:val="24"/>
        </w:rPr>
        <w:t xml:space="preserve"> High School</w:t>
      </w:r>
    </w:p>
    <w:p w14:paraId="0C81C6CE" w14:textId="020C5B89" w:rsidR="00EC5712" w:rsidRDefault="00EC5712"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r>
      <w:proofErr w:type="spellStart"/>
      <w:r>
        <w:rPr>
          <w:rFonts w:ascii="Arial" w:hAnsi="Arial" w:cs="Arial"/>
          <w:color w:val="1C1E20"/>
          <w:spacing w:val="-2"/>
          <w:sz w:val="24"/>
          <w:szCs w:val="24"/>
        </w:rPr>
        <w:t>Cantaongon</w:t>
      </w:r>
      <w:proofErr w:type="spellEnd"/>
      <w:r>
        <w:rPr>
          <w:rFonts w:ascii="Arial" w:hAnsi="Arial" w:cs="Arial"/>
          <w:color w:val="1C1E20"/>
          <w:spacing w:val="-2"/>
          <w:sz w:val="24"/>
          <w:szCs w:val="24"/>
        </w:rPr>
        <w:t xml:space="preserve"> Loon Bohol</w:t>
      </w:r>
    </w:p>
    <w:p w14:paraId="06A76F3A" w14:textId="159DBF92" w:rsidR="00EC5712" w:rsidRDefault="00EC5712"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March 200</w:t>
      </w:r>
      <w:r w:rsidR="000A4E4C">
        <w:rPr>
          <w:rFonts w:ascii="Arial" w:hAnsi="Arial" w:cs="Arial"/>
          <w:color w:val="1C1E20"/>
          <w:spacing w:val="-2"/>
          <w:sz w:val="24"/>
          <w:szCs w:val="24"/>
        </w:rPr>
        <w:t>5</w:t>
      </w:r>
    </w:p>
    <w:p w14:paraId="0AB9BB48" w14:textId="77777777" w:rsidR="000A4E4C" w:rsidRDefault="000A4E4C" w:rsidP="00F56562">
      <w:pPr>
        <w:tabs>
          <w:tab w:val="left" w:pos="3241"/>
        </w:tabs>
        <w:spacing w:before="57"/>
        <w:ind w:left="360"/>
        <w:rPr>
          <w:rFonts w:ascii="Arial" w:hAnsi="Arial" w:cs="Arial"/>
          <w:color w:val="1C1E20"/>
          <w:spacing w:val="-2"/>
          <w:sz w:val="24"/>
          <w:szCs w:val="24"/>
        </w:rPr>
      </w:pPr>
    </w:p>
    <w:p w14:paraId="7EBC98EB" w14:textId="4D0D0647" w:rsidR="000A4E4C" w:rsidRDefault="000A4E4C"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 xml:space="preserve">ELEMENTARY </w:t>
      </w:r>
      <w:r>
        <w:rPr>
          <w:rFonts w:ascii="Arial" w:hAnsi="Arial" w:cs="Arial"/>
          <w:color w:val="1C1E20"/>
          <w:spacing w:val="-2"/>
          <w:sz w:val="24"/>
          <w:szCs w:val="24"/>
        </w:rPr>
        <w:tab/>
      </w:r>
      <w:proofErr w:type="spellStart"/>
      <w:r>
        <w:rPr>
          <w:rFonts w:ascii="Arial" w:hAnsi="Arial" w:cs="Arial"/>
          <w:color w:val="1C1E20"/>
          <w:spacing w:val="-2"/>
          <w:sz w:val="24"/>
          <w:szCs w:val="24"/>
        </w:rPr>
        <w:t>Cantam</w:t>
      </w:r>
      <w:proofErr w:type="spellEnd"/>
      <w:r>
        <w:rPr>
          <w:rFonts w:ascii="Arial" w:hAnsi="Arial" w:cs="Arial"/>
          <w:color w:val="1C1E20"/>
          <w:spacing w:val="-2"/>
          <w:sz w:val="24"/>
          <w:szCs w:val="24"/>
        </w:rPr>
        <w:t>-is Elementary School</w:t>
      </w:r>
    </w:p>
    <w:p w14:paraId="04EC02A6" w14:textId="2A6F6515" w:rsidR="000A4E4C" w:rsidRDefault="000A4E4C"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r>
      <w:proofErr w:type="spellStart"/>
      <w:r>
        <w:rPr>
          <w:rFonts w:ascii="Arial" w:hAnsi="Arial" w:cs="Arial"/>
          <w:color w:val="1C1E20"/>
          <w:spacing w:val="-2"/>
          <w:sz w:val="24"/>
          <w:szCs w:val="24"/>
        </w:rPr>
        <w:t>Candaigan</w:t>
      </w:r>
      <w:proofErr w:type="spellEnd"/>
      <w:r>
        <w:rPr>
          <w:rFonts w:ascii="Arial" w:hAnsi="Arial" w:cs="Arial"/>
          <w:color w:val="1C1E20"/>
          <w:spacing w:val="-2"/>
          <w:sz w:val="24"/>
          <w:szCs w:val="24"/>
        </w:rPr>
        <w:t xml:space="preserve"> Loon Bohol</w:t>
      </w:r>
    </w:p>
    <w:p w14:paraId="35CAAB91" w14:textId="6A807A3B" w:rsidR="000A4E4C" w:rsidRDefault="000A4E4C" w:rsidP="00F56562">
      <w:pPr>
        <w:tabs>
          <w:tab w:val="left" w:pos="3241"/>
        </w:tabs>
        <w:spacing w:before="57"/>
        <w:ind w:left="360"/>
        <w:rPr>
          <w:rFonts w:ascii="Arial" w:hAnsi="Arial" w:cs="Arial"/>
          <w:color w:val="1C1E20"/>
          <w:spacing w:val="-2"/>
          <w:sz w:val="24"/>
          <w:szCs w:val="24"/>
        </w:rPr>
      </w:pPr>
      <w:r>
        <w:rPr>
          <w:rFonts w:ascii="Arial" w:hAnsi="Arial" w:cs="Arial"/>
          <w:color w:val="1C1E20"/>
          <w:spacing w:val="-2"/>
          <w:sz w:val="24"/>
          <w:szCs w:val="24"/>
        </w:rPr>
        <w:tab/>
        <w:t>March 2001</w:t>
      </w:r>
    </w:p>
    <w:p w14:paraId="2CCB1C97" w14:textId="77777777" w:rsidR="000A4E4C" w:rsidRDefault="000A4E4C" w:rsidP="00F56562">
      <w:pPr>
        <w:tabs>
          <w:tab w:val="left" w:pos="3241"/>
        </w:tabs>
        <w:spacing w:before="57"/>
        <w:ind w:left="360"/>
        <w:rPr>
          <w:rFonts w:ascii="Arial" w:hAnsi="Arial" w:cs="Arial"/>
          <w:color w:val="1C1E20"/>
          <w:spacing w:val="-2"/>
          <w:sz w:val="24"/>
          <w:szCs w:val="24"/>
        </w:rPr>
      </w:pPr>
    </w:p>
    <w:p w14:paraId="601546EC" w14:textId="77777777" w:rsidR="00A940CA" w:rsidRDefault="00A940CA" w:rsidP="00F56562">
      <w:pPr>
        <w:tabs>
          <w:tab w:val="left" w:pos="3241"/>
        </w:tabs>
        <w:spacing w:before="57"/>
        <w:ind w:left="360"/>
        <w:rPr>
          <w:rFonts w:ascii="Arial" w:hAnsi="Arial" w:cs="Arial"/>
          <w:color w:val="1C1E20"/>
          <w:spacing w:val="-2"/>
          <w:sz w:val="24"/>
          <w:szCs w:val="24"/>
        </w:rPr>
      </w:pPr>
    </w:p>
    <w:p w14:paraId="3B748D0E" w14:textId="31D0105D" w:rsidR="000A4E4C" w:rsidRPr="001B3DA6" w:rsidRDefault="00D40562" w:rsidP="00F56562">
      <w:pPr>
        <w:tabs>
          <w:tab w:val="left" w:pos="3241"/>
        </w:tabs>
        <w:spacing w:before="57"/>
        <w:ind w:left="360"/>
        <w:rPr>
          <w:rFonts w:ascii="Arial" w:hAnsi="Arial" w:cs="Arial"/>
          <w:b/>
          <w:bCs/>
          <w:color w:val="1C1E20"/>
          <w:spacing w:val="-2"/>
          <w:sz w:val="24"/>
          <w:szCs w:val="24"/>
        </w:rPr>
      </w:pPr>
      <w:r w:rsidRPr="001B3DA6">
        <w:rPr>
          <w:rFonts w:ascii="Arial" w:hAnsi="Arial" w:cs="Arial"/>
          <w:b/>
          <w:bCs/>
          <w:color w:val="1C1E20"/>
          <w:spacing w:val="-2"/>
          <w:sz w:val="24"/>
          <w:szCs w:val="24"/>
        </w:rPr>
        <w:lastRenderedPageBreak/>
        <w:t>EMPLOYMENT HISTORY</w:t>
      </w:r>
    </w:p>
    <w:p w14:paraId="5A462B2A" w14:textId="47E8F44F" w:rsidR="001B3DA6" w:rsidRPr="001B3DA6" w:rsidRDefault="001B3DA6" w:rsidP="001B3DA6">
      <w:pPr>
        <w:tabs>
          <w:tab w:val="left" w:pos="3241"/>
        </w:tabs>
        <w:spacing w:before="57"/>
        <w:ind w:left="360"/>
        <w:rPr>
          <w:rFonts w:ascii="Arial" w:hAnsi="Arial" w:cs="Arial"/>
          <w:color w:val="1C1E20"/>
          <w:spacing w:val="-2"/>
          <w:sz w:val="24"/>
          <w:szCs w:val="24"/>
        </w:rPr>
      </w:pPr>
      <w:r w:rsidRPr="001B3DA6">
        <w:rPr>
          <w:rFonts w:ascii="Arial" w:hAnsi="Arial" w:cs="Arial"/>
          <w:color w:val="1C1E20"/>
          <w:spacing w:val="-2"/>
          <w:sz w:val="24"/>
          <w:szCs w:val="24"/>
        </w:rPr>
        <w:t>06/03/2023</w:t>
      </w:r>
      <w:r>
        <w:rPr>
          <w:rFonts w:ascii="Arial" w:hAnsi="Arial" w:cs="Arial"/>
          <w:color w:val="1C1E20"/>
          <w:spacing w:val="-2"/>
          <w:sz w:val="24"/>
          <w:szCs w:val="24"/>
        </w:rPr>
        <w:t xml:space="preserve"> </w:t>
      </w:r>
      <w:r w:rsidRPr="001B3DA6">
        <w:rPr>
          <w:rFonts w:ascii="Arial" w:hAnsi="Arial" w:cs="Arial"/>
          <w:color w:val="1C1E20"/>
          <w:spacing w:val="-2"/>
          <w:sz w:val="24"/>
          <w:szCs w:val="24"/>
        </w:rPr>
        <w:t>TO DATE</w:t>
      </w:r>
      <w:r w:rsidRPr="001B3DA6">
        <w:rPr>
          <w:rFonts w:ascii="Arial" w:hAnsi="Arial" w:cs="Arial"/>
          <w:color w:val="1C1E20"/>
          <w:spacing w:val="-2"/>
          <w:sz w:val="24"/>
          <w:szCs w:val="24"/>
        </w:rPr>
        <w:tab/>
        <w:t>Teacher III</w:t>
      </w:r>
      <w:r w:rsidRPr="001B3DA6">
        <w:rPr>
          <w:rFonts w:ascii="Arial" w:hAnsi="Arial" w:cs="Arial"/>
          <w:color w:val="1C1E20"/>
          <w:spacing w:val="-2"/>
          <w:sz w:val="24"/>
          <w:szCs w:val="24"/>
        </w:rPr>
        <w:tab/>
        <w:t>Banawa Elementary School</w:t>
      </w:r>
    </w:p>
    <w:p w14:paraId="50F2D7BA" w14:textId="6CBE8BB2" w:rsidR="001B3DA6" w:rsidRPr="001B3DA6" w:rsidRDefault="001B3DA6" w:rsidP="001B3DA6">
      <w:pPr>
        <w:tabs>
          <w:tab w:val="left" w:pos="3241"/>
        </w:tabs>
        <w:spacing w:before="57"/>
        <w:ind w:left="360"/>
        <w:rPr>
          <w:rFonts w:ascii="Arial" w:hAnsi="Arial" w:cs="Arial"/>
          <w:color w:val="1C1E20"/>
          <w:spacing w:val="-2"/>
          <w:sz w:val="24"/>
          <w:szCs w:val="24"/>
        </w:rPr>
      </w:pPr>
      <w:r w:rsidRPr="001B3DA6">
        <w:rPr>
          <w:rFonts w:ascii="Arial" w:hAnsi="Arial" w:cs="Arial"/>
          <w:color w:val="1C1E20"/>
          <w:spacing w:val="-2"/>
          <w:sz w:val="24"/>
          <w:szCs w:val="24"/>
        </w:rPr>
        <w:t>08/01/2019</w:t>
      </w:r>
      <w:r>
        <w:rPr>
          <w:rFonts w:ascii="Arial" w:hAnsi="Arial" w:cs="Arial"/>
          <w:color w:val="1C1E20"/>
          <w:spacing w:val="-2"/>
          <w:sz w:val="24"/>
          <w:szCs w:val="24"/>
        </w:rPr>
        <w:t xml:space="preserve"> </w:t>
      </w:r>
      <w:r w:rsidRPr="001B3DA6">
        <w:rPr>
          <w:rFonts w:ascii="Arial" w:hAnsi="Arial" w:cs="Arial"/>
          <w:color w:val="1C1E20"/>
          <w:spacing w:val="-2"/>
          <w:sz w:val="24"/>
          <w:szCs w:val="24"/>
        </w:rPr>
        <w:t>06/02/2023</w:t>
      </w:r>
      <w:r w:rsidRPr="001B3DA6">
        <w:rPr>
          <w:rFonts w:ascii="Arial" w:hAnsi="Arial" w:cs="Arial"/>
          <w:color w:val="1C1E20"/>
          <w:spacing w:val="-2"/>
          <w:sz w:val="24"/>
          <w:szCs w:val="24"/>
        </w:rPr>
        <w:tab/>
        <w:t>Teacher II</w:t>
      </w:r>
      <w:r w:rsidRPr="001B3DA6">
        <w:rPr>
          <w:rFonts w:ascii="Arial" w:hAnsi="Arial" w:cs="Arial"/>
          <w:color w:val="1C1E20"/>
          <w:spacing w:val="-2"/>
          <w:sz w:val="24"/>
          <w:szCs w:val="24"/>
        </w:rPr>
        <w:tab/>
      </w:r>
      <w:r>
        <w:rPr>
          <w:rFonts w:ascii="Arial" w:hAnsi="Arial" w:cs="Arial"/>
          <w:color w:val="1C1E20"/>
          <w:spacing w:val="-2"/>
          <w:sz w:val="24"/>
          <w:szCs w:val="24"/>
        </w:rPr>
        <w:tab/>
      </w:r>
      <w:r w:rsidRPr="001B3DA6">
        <w:rPr>
          <w:rFonts w:ascii="Arial" w:hAnsi="Arial" w:cs="Arial"/>
          <w:color w:val="1C1E20"/>
          <w:spacing w:val="-2"/>
          <w:sz w:val="24"/>
          <w:szCs w:val="24"/>
        </w:rPr>
        <w:t>Banawa Elementary School</w:t>
      </w:r>
    </w:p>
    <w:p w14:paraId="15BD027B" w14:textId="5561AD7A" w:rsidR="00D40562" w:rsidRDefault="001B3DA6" w:rsidP="001B3DA6">
      <w:pPr>
        <w:tabs>
          <w:tab w:val="left" w:pos="3241"/>
        </w:tabs>
        <w:spacing w:before="57"/>
        <w:ind w:left="360"/>
        <w:rPr>
          <w:rFonts w:ascii="Arial" w:hAnsi="Arial" w:cs="Arial"/>
          <w:color w:val="1C1E20"/>
          <w:spacing w:val="-2"/>
          <w:sz w:val="24"/>
          <w:szCs w:val="24"/>
        </w:rPr>
      </w:pPr>
      <w:r w:rsidRPr="001B3DA6">
        <w:rPr>
          <w:rFonts w:ascii="Arial" w:hAnsi="Arial" w:cs="Arial"/>
          <w:color w:val="1C1E20"/>
          <w:spacing w:val="-2"/>
          <w:sz w:val="24"/>
          <w:szCs w:val="24"/>
        </w:rPr>
        <w:t>12/05/2011</w:t>
      </w:r>
      <w:r>
        <w:rPr>
          <w:rFonts w:ascii="Arial" w:hAnsi="Arial" w:cs="Arial"/>
          <w:color w:val="1C1E20"/>
          <w:spacing w:val="-2"/>
          <w:sz w:val="24"/>
          <w:szCs w:val="24"/>
        </w:rPr>
        <w:t xml:space="preserve"> </w:t>
      </w:r>
      <w:r w:rsidRPr="001B3DA6">
        <w:rPr>
          <w:rFonts w:ascii="Arial" w:hAnsi="Arial" w:cs="Arial"/>
          <w:color w:val="1C1E20"/>
          <w:spacing w:val="-2"/>
          <w:sz w:val="24"/>
          <w:szCs w:val="24"/>
        </w:rPr>
        <w:t>07/30/2019</w:t>
      </w:r>
      <w:r w:rsidRPr="001B3DA6">
        <w:rPr>
          <w:rFonts w:ascii="Arial" w:hAnsi="Arial" w:cs="Arial"/>
          <w:color w:val="1C1E20"/>
          <w:spacing w:val="-2"/>
          <w:sz w:val="24"/>
          <w:szCs w:val="24"/>
        </w:rPr>
        <w:tab/>
        <w:t>Teacher 1</w:t>
      </w:r>
      <w:r>
        <w:rPr>
          <w:rFonts w:ascii="Arial" w:hAnsi="Arial" w:cs="Arial"/>
          <w:color w:val="1C1E20"/>
          <w:spacing w:val="-2"/>
          <w:sz w:val="24"/>
          <w:szCs w:val="24"/>
        </w:rPr>
        <w:tab/>
      </w:r>
      <w:r w:rsidRPr="001B3DA6">
        <w:rPr>
          <w:rFonts w:ascii="Arial" w:hAnsi="Arial" w:cs="Arial"/>
          <w:color w:val="1C1E20"/>
          <w:spacing w:val="-2"/>
          <w:sz w:val="24"/>
          <w:szCs w:val="24"/>
        </w:rPr>
        <w:tab/>
        <w:t>Banawa Elementary School</w:t>
      </w:r>
    </w:p>
    <w:p w14:paraId="796F5ADA" w14:textId="7AF876DA" w:rsidR="00770061" w:rsidRDefault="00770061" w:rsidP="003E0386">
      <w:pPr>
        <w:tabs>
          <w:tab w:val="left" w:pos="3241"/>
        </w:tabs>
        <w:spacing w:before="57"/>
        <w:ind w:left="360"/>
        <w:rPr>
          <w:rFonts w:ascii="Arial" w:hAnsi="Arial" w:cs="Arial"/>
          <w:b/>
          <w:bCs/>
          <w:color w:val="1C1E20"/>
          <w:spacing w:val="-2"/>
          <w:sz w:val="24"/>
          <w:szCs w:val="24"/>
        </w:rPr>
      </w:pPr>
    </w:p>
    <w:p w14:paraId="72A86B38" w14:textId="77777777" w:rsidR="001D5172" w:rsidRPr="00671772" w:rsidRDefault="001D5172" w:rsidP="003E0386">
      <w:pPr>
        <w:tabs>
          <w:tab w:val="left" w:pos="3241"/>
        </w:tabs>
        <w:spacing w:before="57"/>
        <w:ind w:left="360"/>
        <w:rPr>
          <w:rFonts w:ascii="Arial" w:hAnsi="Arial" w:cs="Arial"/>
          <w:b/>
          <w:bCs/>
          <w:color w:val="1C1E20"/>
          <w:spacing w:val="-2"/>
          <w:sz w:val="24"/>
          <w:szCs w:val="24"/>
        </w:rPr>
      </w:pPr>
    </w:p>
    <w:p w14:paraId="062C4272" w14:textId="77777777" w:rsidR="00671772" w:rsidRPr="00671772" w:rsidRDefault="00671772" w:rsidP="00671772">
      <w:pPr>
        <w:tabs>
          <w:tab w:val="left" w:pos="3241"/>
        </w:tabs>
        <w:spacing w:before="57"/>
        <w:ind w:left="360"/>
        <w:rPr>
          <w:rFonts w:ascii="Arial" w:hAnsi="Arial" w:cs="Arial"/>
          <w:b/>
          <w:bCs/>
          <w:sz w:val="24"/>
          <w:szCs w:val="24"/>
        </w:rPr>
      </w:pPr>
      <w:r w:rsidRPr="00671772">
        <w:rPr>
          <w:rFonts w:ascii="Arial" w:hAnsi="Arial" w:cs="Arial"/>
          <w:b/>
          <w:bCs/>
          <w:sz w:val="24"/>
          <w:szCs w:val="24"/>
        </w:rPr>
        <w:t>TRAINING, SEMINARS/WORKSHOPS:</w:t>
      </w:r>
    </w:p>
    <w:p w14:paraId="6AFDCCDA" w14:textId="77777777" w:rsidR="00671772" w:rsidRPr="00671772" w:rsidRDefault="00671772" w:rsidP="00671772">
      <w:pPr>
        <w:tabs>
          <w:tab w:val="left" w:pos="3241"/>
        </w:tabs>
        <w:spacing w:before="57"/>
        <w:ind w:left="360"/>
        <w:rPr>
          <w:rFonts w:ascii="Arial" w:hAnsi="Arial" w:cs="Arial"/>
          <w:sz w:val="24"/>
          <w:szCs w:val="24"/>
        </w:rPr>
      </w:pPr>
    </w:p>
    <w:p w14:paraId="25A8C54D" w14:textId="7C0945CF" w:rsidR="00671772" w:rsidRPr="00671772"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Title</w:t>
      </w:r>
      <w:r w:rsidRPr="00671772">
        <w:rPr>
          <w:rFonts w:ascii="Arial" w:hAnsi="Arial" w:cs="Arial"/>
          <w:sz w:val="24"/>
          <w:szCs w:val="24"/>
        </w:rPr>
        <w:tab/>
      </w:r>
      <w:r w:rsidR="007D2008">
        <w:rPr>
          <w:rFonts w:ascii="Arial" w:hAnsi="Arial" w:cs="Arial"/>
          <w:sz w:val="24"/>
          <w:szCs w:val="24"/>
        </w:rPr>
        <w:tab/>
      </w:r>
      <w:r w:rsidR="007D2008">
        <w:rPr>
          <w:rFonts w:ascii="Arial" w:hAnsi="Arial" w:cs="Arial"/>
          <w:sz w:val="24"/>
          <w:szCs w:val="24"/>
        </w:rPr>
        <w:tab/>
      </w:r>
      <w:r w:rsidR="007D2008">
        <w:rPr>
          <w:rFonts w:ascii="Arial" w:hAnsi="Arial" w:cs="Arial"/>
          <w:sz w:val="24"/>
          <w:szCs w:val="24"/>
        </w:rPr>
        <w:tab/>
      </w:r>
      <w:r w:rsidR="007D2008">
        <w:rPr>
          <w:rFonts w:ascii="Arial" w:hAnsi="Arial" w:cs="Arial"/>
          <w:sz w:val="24"/>
          <w:szCs w:val="24"/>
        </w:rPr>
        <w:tab/>
      </w:r>
      <w:r w:rsidRPr="00671772">
        <w:rPr>
          <w:rFonts w:ascii="Arial" w:hAnsi="Arial" w:cs="Arial"/>
          <w:sz w:val="24"/>
          <w:szCs w:val="24"/>
        </w:rPr>
        <w:t>Date</w:t>
      </w:r>
    </w:p>
    <w:p w14:paraId="56A5E96C" w14:textId="77777777" w:rsidR="00671772" w:rsidRPr="00671772"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School Based Training of Teachers on</w:t>
      </w:r>
    </w:p>
    <w:p w14:paraId="214074CF" w14:textId="4E35E685" w:rsidR="00671772" w:rsidRPr="00671772" w:rsidRDefault="00671772" w:rsidP="00373790">
      <w:pPr>
        <w:tabs>
          <w:tab w:val="left" w:pos="3241"/>
        </w:tabs>
        <w:spacing w:before="57"/>
        <w:ind w:left="360"/>
        <w:rPr>
          <w:rFonts w:ascii="Arial" w:hAnsi="Arial" w:cs="Arial"/>
          <w:sz w:val="24"/>
          <w:szCs w:val="24"/>
        </w:rPr>
      </w:pPr>
      <w:r w:rsidRPr="00671772">
        <w:rPr>
          <w:rFonts w:ascii="Arial" w:hAnsi="Arial" w:cs="Arial"/>
          <w:sz w:val="24"/>
          <w:szCs w:val="24"/>
        </w:rPr>
        <w:t>MATATAG Curriculum</w:t>
      </w:r>
      <w:r w:rsidRPr="00671772">
        <w:rPr>
          <w:rFonts w:ascii="Arial" w:hAnsi="Arial" w:cs="Arial"/>
          <w:sz w:val="24"/>
          <w:szCs w:val="24"/>
        </w:rPr>
        <w:tab/>
      </w:r>
      <w:r w:rsidR="007D2008">
        <w:rPr>
          <w:rFonts w:ascii="Arial" w:hAnsi="Arial" w:cs="Arial"/>
          <w:sz w:val="24"/>
          <w:szCs w:val="24"/>
        </w:rPr>
        <w:tab/>
      </w:r>
      <w:r w:rsidR="007D2008">
        <w:rPr>
          <w:rFonts w:ascii="Arial" w:hAnsi="Arial" w:cs="Arial"/>
          <w:sz w:val="24"/>
          <w:szCs w:val="24"/>
        </w:rPr>
        <w:tab/>
      </w:r>
      <w:r w:rsidR="007D2008">
        <w:rPr>
          <w:rFonts w:ascii="Arial" w:hAnsi="Arial" w:cs="Arial"/>
          <w:sz w:val="24"/>
          <w:szCs w:val="24"/>
        </w:rPr>
        <w:tab/>
      </w:r>
      <w:r w:rsidR="00373790">
        <w:rPr>
          <w:rFonts w:ascii="Arial" w:hAnsi="Arial" w:cs="Arial"/>
          <w:sz w:val="24"/>
          <w:szCs w:val="24"/>
        </w:rPr>
        <w:tab/>
      </w:r>
      <w:r w:rsidRPr="00671772">
        <w:rPr>
          <w:rFonts w:ascii="Arial" w:hAnsi="Arial" w:cs="Arial"/>
          <w:sz w:val="24"/>
          <w:szCs w:val="24"/>
        </w:rPr>
        <w:t>April 5-6, 11-13, 2024</w:t>
      </w:r>
    </w:p>
    <w:p w14:paraId="40CDE4D8" w14:textId="77777777" w:rsidR="00671772" w:rsidRPr="00671772"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In-Service Training for Teachers 2023-2024:</w:t>
      </w:r>
    </w:p>
    <w:p w14:paraId="35D0FC6D" w14:textId="77777777" w:rsidR="00671772" w:rsidRPr="00671772"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Revitalizing Teachers Through Innovative</w:t>
      </w:r>
    </w:p>
    <w:p w14:paraId="5D6ABDDD" w14:textId="77777777" w:rsidR="00373790"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Teaching Skills and New Trends in Education</w:t>
      </w:r>
      <w:r w:rsidRPr="00671772">
        <w:rPr>
          <w:rFonts w:ascii="Arial" w:hAnsi="Arial" w:cs="Arial"/>
          <w:sz w:val="24"/>
          <w:szCs w:val="24"/>
        </w:rPr>
        <w:tab/>
        <w:t xml:space="preserve">January 24-26, 29-30, 2024 </w:t>
      </w:r>
    </w:p>
    <w:p w14:paraId="2D709FCA" w14:textId="6302A4DE" w:rsidR="00671772" w:rsidRPr="00671772"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Virtual In- Service Training for Teachers 3.0</w:t>
      </w:r>
      <w:r w:rsidRPr="00671772">
        <w:rPr>
          <w:rFonts w:ascii="Arial" w:hAnsi="Arial" w:cs="Arial"/>
          <w:sz w:val="24"/>
          <w:szCs w:val="24"/>
        </w:rPr>
        <w:tab/>
      </w:r>
      <w:r w:rsidR="00373790">
        <w:rPr>
          <w:rFonts w:ascii="Arial" w:hAnsi="Arial" w:cs="Arial"/>
          <w:sz w:val="24"/>
          <w:szCs w:val="24"/>
        </w:rPr>
        <w:tab/>
      </w:r>
      <w:r w:rsidRPr="00671772">
        <w:rPr>
          <w:rFonts w:ascii="Arial" w:hAnsi="Arial" w:cs="Arial"/>
          <w:sz w:val="24"/>
          <w:szCs w:val="24"/>
        </w:rPr>
        <w:t>August 8-11, 2022</w:t>
      </w:r>
    </w:p>
    <w:p w14:paraId="54AED914" w14:textId="77777777" w:rsidR="00671772" w:rsidRPr="00671772"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Midyear In- Service Training for</w:t>
      </w:r>
    </w:p>
    <w:p w14:paraId="71EF09A6" w14:textId="098BAB43" w:rsidR="00847CF4" w:rsidRDefault="00671772" w:rsidP="00671772">
      <w:pPr>
        <w:tabs>
          <w:tab w:val="left" w:pos="3241"/>
        </w:tabs>
        <w:spacing w:before="57"/>
        <w:ind w:left="360"/>
        <w:rPr>
          <w:rFonts w:ascii="Arial" w:hAnsi="Arial" w:cs="Arial"/>
          <w:sz w:val="24"/>
          <w:szCs w:val="24"/>
        </w:rPr>
      </w:pPr>
      <w:r w:rsidRPr="00671772">
        <w:rPr>
          <w:rFonts w:ascii="Arial" w:hAnsi="Arial" w:cs="Arial"/>
          <w:sz w:val="24"/>
          <w:szCs w:val="24"/>
        </w:rPr>
        <w:t>Teachers 2021-2022</w:t>
      </w:r>
      <w:r w:rsidRPr="00671772">
        <w:rPr>
          <w:rFonts w:ascii="Arial" w:hAnsi="Arial" w:cs="Arial"/>
          <w:sz w:val="24"/>
          <w:szCs w:val="24"/>
        </w:rPr>
        <w:tab/>
      </w:r>
      <w:r w:rsidR="00373790">
        <w:rPr>
          <w:rFonts w:ascii="Arial" w:hAnsi="Arial" w:cs="Arial"/>
          <w:sz w:val="24"/>
          <w:szCs w:val="24"/>
        </w:rPr>
        <w:tab/>
      </w:r>
      <w:r w:rsidR="00373790">
        <w:rPr>
          <w:rFonts w:ascii="Arial" w:hAnsi="Arial" w:cs="Arial"/>
          <w:sz w:val="24"/>
          <w:szCs w:val="24"/>
        </w:rPr>
        <w:tab/>
      </w:r>
      <w:r w:rsidR="00373790">
        <w:rPr>
          <w:rFonts w:ascii="Arial" w:hAnsi="Arial" w:cs="Arial"/>
          <w:sz w:val="24"/>
          <w:szCs w:val="24"/>
        </w:rPr>
        <w:tab/>
      </w:r>
      <w:r w:rsidR="00373790">
        <w:rPr>
          <w:rFonts w:ascii="Arial" w:hAnsi="Arial" w:cs="Arial"/>
          <w:sz w:val="24"/>
          <w:szCs w:val="24"/>
        </w:rPr>
        <w:tab/>
      </w:r>
      <w:r w:rsidRPr="00671772">
        <w:rPr>
          <w:rFonts w:ascii="Arial" w:hAnsi="Arial" w:cs="Arial"/>
          <w:sz w:val="24"/>
          <w:szCs w:val="24"/>
        </w:rPr>
        <w:t>February 2-4, 7-8, 2022</w:t>
      </w:r>
    </w:p>
    <w:p w14:paraId="57968215" w14:textId="44095138" w:rsidR="001D5172" w:rsidRDefault="001D5172" w:rsidP="001D5172">
      <w:pPr>
        <w:tabs>
          <w:tab w:val="left" w:pos="3241"/>
        </w:tabs>
        <w:spacing w:before="57"/>
        <w:ind w:left="360"/>
        <w:rPr>
          <w:rFonts w:ascii="Arial" w:hAnsi="Arial" w:cs="Arial"/>
          <w:sz w:val="24"/>
          <w:szCs w:val="24"/>
        </w:rPr>
      </w:pPr>
      <w:r w:rsidRPr="001D5172">
        <w:rPr>
          <w:rFonts w:ascii="Arial" w:hAnsi="Arial" w:cs="Arial"/>
          <w:sz w:val="24"/>
          <w:szCs w:val="24"/>
        </w:rPr>
        <w:t>Virtual In- Service Training for Teachers</w:t>
      </w:r>
      <w:r w:rsidRPr="001D5172">
        <w:rPr>
          <w:rFonts w:ascii="Arial" w:hAnsi="Arial" w:cs="Arial"/>
          <w:sz w:val="24"/>
          <w:szCs w:val="24"/>
        </w:rPr>
        <w:tab/>
      </w:r>
      <w:r>
        <w:rPr>
          <w:rFonts w:ascii="Arial" w:hAnsi="Arial" w:cs="Arial"/>
          <w:sz w:val="24"/>
          <w:szCs w:val="24"/>
        </w:rPr>
        <w:tab/>
      </w:r>
      <w:r w:rsidRPr="001D5172">
        <w:rPr>
          <w:rFonts w:ascii="Arial" w:hAnsi="Arial" w:cs="Arial"/>
          <w:sz w:val="24"/>
          <w:szCs w:val="24"/>
        </w:rPr>
        <w:t xml:space="preserve">August 30- September 3, 2021 </w:t>
      </w:r>
    </w:p>
    <w:p w14:paraId="3EC9947B" w14:textId="42447703" w:rsidR="001D5172" w:rsidRPr="001D5172" w:rsidRDefault="001D5172" w:rsidP="001D5172">
      <w:pPr>
        <w:tabs>
          <w:tab w:val="left" w:pos="3241"/>
        </w:tabs>
        <w:spacing w:before="57"/>
        <w:ind w:left="360"/>
        <w:rPr>
          <w:rFonts w:ascii="Arial" w:hAnsi="Arial" w:cs="Arial"/>
          <w:sz w:val="24"/>
          <w:szCs w:val="24"/>
        </w:rPr>
      </w:pPr>
      <w:r w:rsidRPr="001D5172">
        <w:rPr>
          <w:rFonts w:ascii="Arial" w:hAnsi="Arial" w:cs="Arial"/>
          <w:sz w:val="24"/>
          <w:szCs w:val="24"/>
        </w:rPr>
        <w:t xml:space="preserve">Virtual </w:t>
      </w:r>
      <w:proofErr w:type="gramStart"/>
      <w:r w:rsidRPr="001D5172">
        <w:rPr>
          <w:rFonts w:ascii="Arial" w:hAnsi="Arial" w:cs="Arial"/>
          <w:sz w:val="24"/>
          <w:szCs w:val="24"/>
        </w:rPr>
        <w:t>In Service</w:t>
      </w:r>
      <w:proofErr w:type="gramEnd"/>
      <w:r w:rsidRPr="001D5172">
        <w:rPr>
          <w:rFonts w:ascii="Arial" w:hAnsi="Arial" w:cs="Arial"/>
          <w:sz w:val="24"/>
          <w:szCs w:val="24"/>
        </w:rPr>
        <w:t xml:space="preserve"> Training for Public</w:t>
      </w:r>
    </w:p>
    <w:p w14:paraId="56520614" w14:textId="347DB945" w:rsidR="001D5172" w:rsidRPr="001D5172" w:rsidRDefault="001D5172" w:rsidP="001D5172">
      <w:pPr>
        <w:tabs>
          <w:tab w:val="left" w:pos="3241"/>
        </w:tabs>
        <w:spacing w:before="57"/>
        <w:ind w:left="360"/>
        <w:rPr>
          <w:rFonts w:ascii="Arial" w:hAnsi="Arial" w:cs="Arial"/>
          <w:sz w:val="24"/>
          <w:szCs w:val="24"/>
        </w:rPr>
      </w:pPr>
      <w:r w:rsidRPr="001D5172">
        <w:rPr>
          <w:rFonts w:ascii="Arial" w:hAnsi="Arial" w:cs="Arial"/>
          <w:sz w:val="24"/>
          <w:szCs w:val="24"/>
        </w:rPr>
        <w:t>School Teachers</w:t>
      </w:r>
      <w:r w:rsidRPr="001D5172">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1D5172">
        <w:rPr>
          <w:rFonts w:ascii="Arial" w:hAnsi="Arial" w:cs="Arial"/>
          <w:sz w:val="24"/>
          <w:szCs w:val="24"/>
        </w:rPr>
        <w:t>March 15-19, 2021</w:t>
      </w:r>
    </w:p>
    <w:p w14:paraId="359A85E3" w14:textId="77777777" w:rsidR="001D5172" w:rsidRPr="002F5FFE" w:rsidRDefault="001D5172" w:rsidP="00671772">
      <w:pPr>
        <w:tabs>
          <w:tab w:val="left" w:pos="3241"/>
        </w:tabs>
        <w:spacing w:before="57"/>
        <w:ind w:left="360"/>
        <w:rPr>
          <w:rFonts w:ascii="Arial" w:hAnsi="Arial" w:cs="Arial"/>
          <w:sz w:val="24"/>
          <w:szCs w:val="24"/>
        </w:rPr>
      </w:pPr>
    </w:p>
    <w:p w14:paraId="2BB1C0F8" w14:textId="77777777" w:rsidR="00E97951" w:rsidRDefault="00E97951">
      <w:pPr>
        <w:pStyle w:val="NoSpacing"/>
        <w:jc w:val="center"/>
        <w:rPr>
          <w:rFonts w:ascii="Arial" w:hAnsi="Arial" w:cs="Arial"/>
          <w:b/>
          <w:sz w:val="24"/>
          <w:szCs w:val="24"/>
        </w:rPr>
      </w:pPr>
    </w:p>
    <w:p w14:paraId="6D984C19" w14:textId="77777777" w:rsidR="00B85400" w:rsidRDefault="00B85400">
      <w:pPr>
        <w:pStyle w:val="NoSpacing"/>
        <w:jc w:val="center"/>
        <w:rPr>
          <w:rFonts w:ascii="Arial" w:hAnsi="Arial" w:cs="Arial"/>
          <w:b/>
          <w:sz w:val="24"/>
          <w:szCs w:val="24"/>
        </w:rPr>
      </w:pPr>
    </w:p>
    <w:p w14:paraId="06AC4170" w14:textId="77777777" w:rsidR="00B85400" w:rsidRDefault="00B85400">
      <w:pPr>
        <w:tabs>
          <w:tab w:val="left" w:pos="7117"/>
        </w:tabs>
        <w:rPr>
          <w:lang w:val="en-PH"/>
        </w:rPr>
      </w:pPr>
    </w:p>
    <w:sectPr w:rsidR="00B85400">
      <w:headerReference w:type="default" r:id="rId21"/>
      <w:pgSz w:w="12240" w:h="15840"/>
      <w:pgMar w:top="1440" w:right="1440" w:bottom="1267"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3F162" w14:textId="77777777" w:rsidR="00FB3B18" w:rsidRDefault="00FB3B18">
      <w:pPr>
        <w:spacing w:line="240" w:lineRule="auto"/>
      </w:pPr>
      <w:r>
        <w:separator/>
      </w:r>
    </w:p>
  </w:endnote>
  <w:endnote w:type="continuationSeparator" w:id="0">
    <w:p w14:paraId="44EAF38B" w14:textId="77777777" w:rsidR="00FB3B18" w:rsidRDefault="00FB3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AA4D" w14:textId="77777777" w:rsidR="00FB3B18" w:rsidRDefault="00FB3B18">
      <w:pPr>
        <w:spacing w:after="0"/>
      </w:pPr>
      <w:r>
        <w:separator/>
      </w:r>
    </w:p>
  </w:footnote>
  <w:footnote w:type="continuationSeparator" w:id="0">
    <w:p w14:paraId="4F2D08AC" w14:textId="77777777" w:rsidR="00FB3B18" w:rsidRDefault="00FB3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597255"/>
    </w:sdtPr>
    <w:sdtContent>
      <w:p w14:paraId="3E572C7C" w14:textId="77777777" w:rsidR="00B85400" w:rsidRDefault="00D32C54">
        <w:pPr>
          <w:pStyle w:val="Head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sdtContent>
  </w:sdt>
  <w:p w14:paraId="31526498" w14:textId="77777777" w:rsidR="00B85400" w:rsidRDefault="00B8540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E1D80" w14:textId="77777777" w:rsidR="00B85400" w:rsidRDefault="00D32C54">
    <w:pPr>
      <w:pStyle w:val="Header"/>
      <w:ind w:right="360"/>
      <w:jc w:val="center"/>
      <w:rPr>
        <w:color w:val="0070C0"/>
        <w:sz w:val="16"/>
        <w:szCs w:val="16"/>
      </w:rPr>
    </w:pPr>
    <w:r>
      <w:rPr>
        <w:noProof/>
        <w:sz w:val="16"/>
      </w:rPr>
      <mc:AlternateContent>
        <mc:Choice Requires="wps">
          <w:drawing>
            <wp:anchor distT="0" distB="0" distL="114300" distR="114300" simplePos="0" relativeHeight="251659264" behindDoc="0" locked="0" layoutInCell="1" allowOverlap="1" wp14:anchorId="0F73F8FE" wp14:editId="6F23E14B">
              <wp:simplePos x="0" y="0"/>
              <wp:positionH relativeFrom="margin">
                <wp:align>right</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PageNumber"/>
                            </w:rPr>
                            <w:id w:val="147467739"/>
                          </w:sdtPr>
                          <w:sdtContent>
                            <w:p w14:paraId="385669E8" w14:textId="77777777" w:rsidR="00B85400" w:rsidRDefault="00D32C54">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73F8FE" id="_x0000_t202" coordsize="21600,21600" o:spt="202" path="m,l,21600r21600,l21600,xe">
              <v:stroke joinstyle="miter"/>
              <v:path gradientshapeok="t" o:connecttype="rect"/>
            </v:shapetype>
            <v:shape id="Text Box 10" o:spid="_x0000_s1034"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rPr>
                        <w:rStyle w:val="PageNumber"/>
                      </w:rPr>
                      <w:id w:val="147467739"/>
                    </w:sdtPr>
                    <w:sdtContent>
                      <w:p w14:paraId="385669E8" w14:textId="77777777" w:rsidR="00B85400" w:rsidRDefault="00D32C54">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v:textbox>
              <w10:wrap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2B0C" w14:textId="09244F86" w:rsidR="00B85400" w:rsidRDefault="00D32C54">
    <w:pPr>
      <w:pStyle w:val="Header"/>
      <w:ind w:right="360"/>
      <w:jc w:val="center"/>
      <w:rPr>
        <w:color w:val="0070C0"/>
        <w:sz w:val="16"/>
        <w:szCs w:val="16"/>
      </w:rPr>
    </w:pPr>
    <w:r>
      <w:rPr>
        <w:noProof/>
        <w:sz w:val="16"/>
      </w:rPr>
      <mc:AlternateContent>
        <mc:Choice Requires="wps">
          <w:drawing>
            <wp:anchor distT="0" distB="0" distL="114300" distR="114300" simplePos="0" relativeHeight="251669504" behindDoc="0" locked="0" layoutInCell="1" allowOverlap="1" wp14:anchorId="4E86DCDA" wp14:editId="070459F8">
              <wp:simplePos x="0" y="0"/>
              <wp:positionH relativeFrom="margin">
                <wp:posOffset>5866844</wp:posOffset>
              </wp:positionH>
              <wp:positionV relativeFrom="paragraph">
                <wp:posOffset>-2392</wp:posOffset>
              </wp:positionV>
              <wp:extent cx="173536" cy="1828800"/>
              <wp:effectExtent l="0" t="0" r="0" b="13335"/>
              <wp:wrapNone/>
              <wp:docPr id="13" name="Text Box 13"/>
              <wp:cNvGraphicFramePr/>
              <a:graphic xmlns:a="http://schemas.openxmlformats.org/drawingml/2006/main">
                <a:graphicData uri="http://schemas.microsoft.com/office/word/2010/wordprocessingShape">
                  <wps:wsp>
                    <wps:cNvSpPr txBox="1"/>
                    <wps:spPr>
                      <a:xfrm>
                        <a:off x="0" y="0"/>
                        <a:ext cx="17353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PageNumber"/>
                            </w:rPr>
                            <w:id w:val="147481602"/>
                          </w:sdtPr>
                          <w:sdtContent>
                            <w:p w14:paraId="6A35392F" w14:textId="77777777" w:rsidR="00B85400" w:rsidRDefault="00D32C54">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E86DCDA" id="_x0000_t202" coordsize="21600,21600" o:spt="202" path="m,l,21600r21600,l21600,xe">
              <v:stroke joinstyle="miter"/>
              <v:path gradientshapeok="t" o:connecttype="rect"/>
            </v:shapetype>
            <v:shape id="Text Box 13" o:spid="_x0000_s1035" type="#_x0000_t202" style="position:absolute;left:0;text-align:left;margin-left:461.95pt;margin-top:-.2pt;width:13.65pt;height:2in;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" filled="f" stroked="f" strokeweight=".5pt">
              <v:textbox style="mso-fit-shape-to-text:t" inset="0,0,0,0">
                <w:txbxContent>
                  <w:sdt>
                    <w:sdtPr>
                      <w:rPr>
                        <w:rStyle w:val="PageNumber"/>
                      </w:rPr>
                      <w:id w:val="147481602"/>
                    </w:sdtPr>
                    <w:sdtContent>
                      <w:p w14:paraId="6A35392F" w14:textId="77777777" w:rsidR="00B85400" w:rsidRDefault="00D32C54">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w:t>
                        </w:r>
                        <w:r>
                          <w:rPr>
                            <w:rStyle w:val="PageNumber"/>
                          </w:rPr>
                          <w:fldChar w:fldCharType="end"/>
                        </w:r>
                      </w:p>
                    </w:sdtContent>
                  </w:sdt>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892F2E"/>
    <w:multiLevelType w:val="multilevel"/>
    <w:tmpl w:val="AD892F2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DC85ADC"/>
    <w:multiLevelType w:val="multilevel"/>
    <w:tmpl w:val="0DC85A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CD1CAD"/>
    <w:multiLevelType w:val="multilevel"/>
    <w:tmpl w:val="44CD1CAD"/>
    <w:lvl w:ilvl="0">
      <w:start w:val="1"/>
      <w:numFmt w:val="decimal"/>
      <w:lvlText w:val="%1."/>
      <w:lvlJc w:val="left"/>
      <w:pPr>
        <w:ind w:left="1635" w:hanging="360"/>
      </w:pPr>
      <w:rPr>
        <w:rFonts w:hint="default"/>
      </w:rPr>
    </w:lvl>
    <w:lvl w:ilvl="1">
      <w:start w:val="1"/>
      <w:numFmt w:val="decimal"/>
      <w:isLgl/>
      <w:lvlText w:val="%2."/>
      <w:lvlJc w:val="left"/>
      <w:pPr>
        <w:ind w:left="1485" w:hanging="405"/>
      </w:pPr>
      <w:rPr>
        <w:rFonts w:ascii="Arial" w:eastAsiaTheme="minorHAnsi" w:hAnsi="Arial" w:cs="Arial"/>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3" w15:restartNumberingAfterBreak="0">
    <w:nsid w:val="4DBD0177"/>
    <w:multiLevelType w:val="multilevel"/>
    <w:tmpl w:val="4DBD017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11E2A71"/>
    <w:multiLevelType w:val="multilevel"/>
    <w:tmpl w:val="511E2A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CB5440D"/>
    <w:multiLevelType w:val="multilevel"/>
    <w:tmpl w:val="5CB5440D"/>
    <w:lvl w:ilvl="0">
      <w:start w:val="1"/>
      <w:numFmt w:val="upperLetter"/>
      <w:lvlText w:val="%1."/>
      <w:lvlJc w:val="left"/>
      <w:pPr>
        <w:ind w:left="690" w:hanging="360"/>
      </w:pPr>
      <w:rPr>
        <w:rFonts w:hint="default"/>
      </w:rPr>
    </w:lvl>
    <w:lvl w:ilvl="1">
      <w:start w:val="1"/>
      <w:numFmt w:val="lowerLetter"/>
      <w:lvlText w:val="%2."/>
      <w:lvlJc w:val="left"/>
      <w:pPr>
        <w:ind w:left="1410" w:hanging="360"/>
      </w:pPr>
    </w:lvl>
    <w:lvl w:ilvl="2">
      <w:start w:val="1"/>
      <w:numFmt w:val="lowerRoman"/>
      <w:lvlText w:val="%3."/>
      <w:lvlJc w:val="right"/>
      <w:pPr>
        <w:ind w:left="2130" w:hanging="180"/>
      </w:pPr>
    </w:lvl>
    <w:lvl w:ilvl="3">
      <w:start w:val="1"/>
      <w:numFmt w:val="decimal"/>
      <w:lvlText w:val="%4."/>
      <w:lvlJc w:val="left"/>
      <w:pPr>
        <w:ind w:left="2850" w:hanging="360"/>
      </w:pPr>
    </w:lvl>
    <w:lvl w:ilvl="4">
      <w:start w:val="1"/>
      <w:numFmt w:val="lowerLetter"/>
      <w:lvlText w:val="%5."/>
      <w:lvlJc w:val="left"/>
      <w:pPr>
        <w:ind w:left="3570" w:hanging="360"/>
      </w:pPr>
    </w:lvl>
    <w:lvl w:ilvl="5">
      <w:start w:val="1"/>
      <w:numFmt w:val="lowerRoman"/>
      <w:lvlText w:val="%6."/>
      <w:lvlJc w:val="right"/>
      <w:pPr>
        <w:ind w:left="4290" w:hanging="180"/>
      </w:pPr>
    </w:lvl>
    <w:lvl w:ilvl="6">
      <w:start w:val="1"/>
      <w:numFmt w:val="decimal"/>
      <w:lvlText w:val="%7."/>
      <w:lvlJc w:val="left"/>
      <w:pPr>
        <w:ind w:left="5010" w:hanging="360"/>
      </w:pPr>
    </w:lvl>
    <w:lvl w:ilvl="7">
      <w:start w:val="1"/>
      <w:numFmt w:val="lowerLetter"/>
      <w:lvlText w:val="%8."/>
      <w:lvlJc w:val="left"/>
      <w:pPr>
        <w:ind w:left="5730" w:hanging="360"/>
      </w:pPr>
    </w:lvl>
    <w:lvl w:ilvl="8">
      <w:start w:val="1"/>
      <w:numFmt w:val="lowerRoman"/>
      <w:lvlText w:val="%9."/>
      <w:lvlJc w:val="right"/>
      <w:pPr>
        <w:ind w:left="6450" w:hanging="180"/>
      </w:pPr>
    </w:lvl>
  </w:abstractNum>
  <w:num w:numId="1" w16cid:durableId="1489441782">
    <w:abstractNumId w:val="5"/>
  </w:num>
  <w:num w:numId="2" w16cid:durableId="1958827425">
    <w:abstractNumId w:val="2"/>
  </w:num>
  <w:num w:numId="3" w16cid:durableId="1274749610">
    <w:abstractNumId w:val="0"/>
  </w:num>
  <w:num w:numId="4" w16cid:durableId="76482422">
    <w:abstractNumId w:val="4"/>
  </w:num>
  <w:num w:numId="5" w16cid:durableId="1310600529">
    <w:abstractNumId w:val="3"/>
  </w:num>
  <w:num w:numId="6" w16cid:durableId="1947536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MDAwtzA1tTQzMTJW0lEKTi0uzszPAykwrQUAJSLSXSwAAAA="/>
  </w:docVars>
  <w:rsids>
    <w:rsidRoot w:val="00172A27"/>
    <w:rsid w:val="000008B1"/>
    <w:rsid w:val="000045E1"/>
    <w:rsid w:val="000049EC"/>
    <w:rsid w:val="00005D0C"/>
    <w:rsid w:val="00006001"/>
    <w:rsid w:val="00006ADC"/>
    <w:rsid w:val="00007320"/>
    <w:rsid w:val="00010633"/>
    <w:rsid w:val="00011EC9"/>
    <w:rsid w:val="00012A1C"/>
    <w:rsid w:val="00015D49"/>
    <w:rsid w:val="00016037"/>
    <w:rsid w:val="0001747E"/>
    <w:rsid w:val="00020506"/>
    <w:rsid w:val="000210B6"/>
    <w:rsid w:val="00025A39"/>
    <w:rsid w:val="00026F7B"/>
    <w:rsid w:val="0002755F"/>
    <w:rsid w:val="000301A8"/>
    <w:rsid w:val="0003034E"/>
    <w:rsid w:val="000310B9"/>
    <w:rsid w:val="0003211F"/>
    <w:rsid w:val="000367BE"/>
    <w:rsid w:val="000402AE"/>
    <w:rsid w:val="000415F0"/>
    <w:rsid w:val="000416C1"/>
    <w:rsid w:val="00045665"/>
    <w:rsid w:val="00046F21"/>
    <w:rsid w:val="000537A7"/>
    <w:rsid w:val="000557F1"/>
    <w:rsid w:val="00055F20"/>
    <w:rsid w:val="0005616E"/>
    <w:rsid w:val="000561BA"/>
    <w:rsid w:val="00061929"/>
    <w:rsid w:val="00062E03"/>
    <w:rsid w:val="0006429E"/>
    <w:rsid w:val="00064B6F"/>
    <w:rsid w:val="000656DE"/>
    <w:rsid w:val="00065B66"/>
    <w:rsid w:val="00067D87"/>
    <w:rsid w:val="00067F9D"/>
    <w:rsid w:val="00070A99"/>
    <w:rsid w:val="0007122F"/>
    <w:rsid w:val="000714FB"/>
    <w:rsid w:val="0007311C"/>
    <w:rsid w:val="00073295"/>
    <w:rsid w:val="00074292"/>
    <w:rsid w:val="00074766"/>
    <w:rsid w:val="00075D97"/>
    <w:rsid w:val="00075F21"/>
    <w:rsid w:val="000760CC"/>
    <w:rsid w:val="000803F1"/>
    <w:rsid w:val="000808D9"/>
    <w:rsid w:val="000829D0"/>
    <w:rsid w:val="00083ACA"/>
    <w:rsid w:val="00084CB2"/>
    <w:rsid w:val="0008761D"/>
    <w:rsid w:val="0009268E"/>
    <w:rsid w:val="000943B8"/>
    <w:rsid w:val="00096BCB"/>
    <w:rsid w:val="00096E7A"/>
    <w:rsid w:val="000A00C1"/>
    <w:rsid w:val="000A00FC"/>
    <w:rsid w:val="000A3AFF"/>
    <w:rsid w:val="000A4411"/>
    <w:rsid w:val="000A443A"/>
    <w:rsid w:val="000A4C5F"/>
    <w:rsid w:val="000A4E4C"/>
    <w:rsid w:val="000A5BED"/>
    <w:rsid w:val="000B0296"/>
    <w:rsid w:val="000B109B"/>
    <w:rsid w:val="000B1F95"/>
    <w:rsid w:val="000B3B62"/>
    <w:rsid w:val="000B4073"/>
    <w:rsid w:val="000B59BD"/>
    <w:rsid w:val="000B6B74"/>
    <w:rsid w:val="000B6B79"/>
    <w:rsid w:val="000B6DAC"/>
    <w:rsid w:val="000C4D54"/>
    <w:rsid w:val="000C5A8A"/>
    <w:rsid w:val="000C6909"/>
    <w:rsid w:val="000D0B9B"/>
    <w:rsid w:val="000D387D"/>
    <w:rsid w:val="000D48EC"/>
    <w:rsid w:val="000D7246"/>
    <w:rsid w:val="000E0337"/>
    <w:rsid w:val="000E1A41"/>
    <w:rsid w:val="000E1DF1"/>
    <w:rsid w:val="000E4748"/>
    <w:rsid w:val="000E5095"/>
    <w:rsid w:val="000E5FE6"/>
    <w:rsid w:val="000E66D8"/>
    <w:rsid w:val="000E7473"/>
    <w:rsid w:val="000F0C0D"/>
    <w:rsid w:val="000F0F81"/>
    <w:rsid w:val="000F5263"/>
    <w:rsid w:val="000F7037"/>
    <w:rsid w:val="000F7640"/>
    <w:rsid w:val="00100660"/>
    <w:rsid w:val="00101066"/>
    <w:rsid w:val="00103800"/>
    <w:rsid w:val="0010556C"/>
    <w:rsid w:val="001067E9"/>
    <w:rsid w:val="00106F30"/>
    <w:rsid w:val="001102B2"/>
    <w:rsid w:val="00111A5D"/>
    <w:rsid w:val="00112E98"/>
    <w:rsid w:val="00116036"/>
    <w:rsid w:val="0011630E"/>
    <w:rsid w:val="0011697A"/>
    <w:rsid w:val="00116A73"/>
    <w:rsid w:val="0012013D"/>
    <w:rsid w:val="00126135"/>
    <w:rsid w:val="00126820"/>
    <w:rsid w:val="00127F77"/>
    <w:rsid w:val="00131652"/>
    <w:rsid w:val="001317C5"/>
    <w:rsid w:val="00132285"/>
    <w:rsid w:val="00133E08"/>
    <w:rsid w:val="00133E37"/>
    <w:rsid w:val="00134A1E"/>
    <w:rsid w:val="00134B4B"/>
    <w:rsid w:val="001365F0"/>
    <w:rsid w:val="00137120"/>
    <w:rsid w:val="00137702"/>
    <w:rsid w:val="001404D8"/>
    <w:rsid w:val="00140E86"/>
    <w:rsid w:val="00145000"/>
    <w:rsid w:val="001458BC"/>
    <w:rsid w:val="0014635E"/>
    <w:rsid w:val="0014642E"/>
    <w:rsid w:val="00150D55"/>
    <w:rsid w:val="001556B4"/>
    <w:rsid w:val="00155A42"/>
    <w:rsid w:val="00155AB6"/>
    <w:rsid w:val="00161329"/>
    <w:rsid w:val="00162D48"/>
    <w:rsid w:val="00166067"/>
    <w:rsid w:val="00167623"/>
    <w:rsid w:val="00167E7E"/>
    <w:rsid w:val="001701C1"/>
    <w:rsid w:val="00170A69"/>
    <w:rsid w:val="0017297B"/>
    <w:rsid w:val="00172A27"/>
    <w:rsid w:val="001750AE"/>
    <w:rsid w:val="001751AD"/>
    <w:rsid w:val="00175954"/>
    <w:rsid w:val="0017696B"/>
    <w:rsid w:val="00176BFF"/>
    <w:rsid w:val="00177004"/>
    <w:rsid w:val="00180096"/>
    <w:rsid w:val="00180FA6"/>
    <w:rsid w:val="00181378"/>
    <w:rsid w:val="00182A48"/>
    <w:rsid w:val="00182D3A"/>
    <w:rsid w:val="001855A3"/>
    <w:rsid w:val="001865DC"/>
    <w:rsid w:val="001879F1"/>
    <w:rsid w:val="0019164F"/>
    <w:rsid w:val="00191CBB"/>
    <w:rsid w:val="00194966"/>
    <w:rsid w:val="001A0670"/>
    <w:rsid w:val="001A0CBB"/>
    <w:rsid w:val="001A0E1C"/>
    <w:rsid w:val="001A3A44"/>
    <w:rsid w:val="001A47CF"/>
    <w:rsid w:val="001A5B09"/>
    <w:rsid w:val="001B011C"/>
    <w:rsid w:val="001B01FC"/>
    <w:rsid w:val="001B0343"/>
    <w:rsid w:val="001B0733"/>
    <w:rsid w:val="001B1E55"/>
    <w:rsid w:val="001B27B9"/>
    <w:rsid w:val="001B3DA6"/>
    <w:rsid w:val="001B4633"/>
    <w:rsid w:val="001B4B40"/>
    <w:rsid w:val="001B65B3"/>
    <w:rsid w:val="001B6CFB"/>
    <w:rsid w:val="001B6DBE"/>
    <w:rsid w:val="001B7696"/>
    <w:rsid w:val="001B7703"/>
    <w:rsid w:val="001B7882"/>
    <w:rsid w:val="001C01E2"/>
    <w:rsid w:val="001C4668"/>
    <w:rsid w:val="001C54C9"/>
    <w:rsid w:val="001C5B10"/>
    <w:rsid w:val="001C6283"/>
    <w:rsid w:val="001D0406"/>
    <w:rsid w:val="001D0565"/>
    <w:rsid w:val="001D183A"/>
    <w:rsid w:val="001D2F63"/>
    <w:rsid w:val="001D3B2E"/>
    <w:rsid w:val="001D4B31"/>
    <w:rsid w:val="001D5172"/>
    <w:rsid w:val="001D5DAF"/>
    <w:rsid w:val="001D608B"/>
    <w:rsid w:val="001D629F"/>
    <w:rsid w:val="001D7634"/>
    <w:rsid w:val="001D7A2F"/>
    <w:rsid w:val="001D7D26"/>
    <w:rsid w:val="001E1C1D"/>
    <w:rsid w:val="001E1E31"/>
    <w:rsid w:val="001E26CD"/>
    <w:rsid w:val="001E3184"/>
    <w:rsid w:val="001E412E"/>
    <w:rsid w:val="001E760F"/>
    <w:rsid w:val="001F0774"/>
    <w:rsid w:val="001F07EE"/>
    <w:rsid w:val="001F3189"/>
    <w:rsid w:val="001F3253"/>
    <w:rsid w:val="001F711F"/>
    <w:rsid w:val="001F757A"/>
    <w:rsid w:val="00200599"/>
    <w:rsid w:val="0020100A"/>
    <w:rsid w:val="00201264"/>
    <w:rsid w:val="00203E11"/>
    <w:rsid w:val="00204622"/>
    <w:rsid w:val="00205D36"/>
    <w:rsid w:val="002079CF"/>
    <w:rsid w:val="00212EA4"/>
    <w:rsid w:val="00213FF9"/>
    <w:rsid w:val="00214D4A"/>
    <w:rsid w:val="00215A20"/>
    <w:rsid w:val="00216236"/>
    <w:rsid w:val="002169CA"/>
    <w:rsid w:val="00216D55"/>
    <w:rsid w:val="00222B10"/>
    <w:rsid w:val="00224EF8"/>
    <w:rsid w:val="002255BE"/>
    <w:rsid w:val="00225A5A"/>
    <w:rsid w:val="00226433"/>
    <w:rsid w:val="00226A3A"/>
    <w:rsid w:val="00230468"/>
    <w:rsid w:val="00231AFE"/>
    <w:rsid w:val="002324D8"/>
    <w:rsid w:val="00233586"/>
    <w:rsid w:val="00233E46"/>
    <w:rsid w:val="002343A4"/>
    <w:rsid w:val="00235CFB"/>
    <w:rsid w:val="00237359"/>
    <w:rsid w:val="002400C8"/>
    <w:rsid w:val="00240EDD"/>
    <w:rsid w:val="00244888"/>
    <w:rsid w:val="002453E5"/>
    <w:rsid w:val="00246955"/>
    <w:rsid w:val="00246D51"/>
    <w:rsid w:val="002474B3"/>
    <w:rsid w:val="00247CF8"/>
    <w:rsid w:val="00247E01"/>
    <w:rsid w:val="00250060"/>
    <w:rsid w:val="00252119"/>
    <w:rsid w:val="002545CB"/>
    <w:rsid w:val="00255228"/>
    <w:rsid w:val="0025629A"/>
    <w:rsid w:val="00257053"/>
    <w:rsid w:val="00257617"/>
    <w:rsid w:val="00261E5B"/>
    <w:rsid w:val="0026315C"/>
    <w:rsid w:val="00263B31"/>
    <w:rsid w:val="00266B9D"/>
    <w:rsid w:val="00267797"/>
    <w:rsid w:val="00267A6E"/>
    <w:rsid w:val="00270ED4"/>
    <w:rsid w:val="00272484"/>
    <w:rsid w:val="00272B29"/>
    <w:rsid w:val="002732D9"/>
    <w:rsid w:val="0027348D"/>
    <w:rsid w:val="00273ABE"/>
    <w:rsid w:val="002742F4"/>
    <w:rsid w:val="00275ABB"/>
    <w:rsid w:val="002762F1"/>
    <w:rsid w:val="00276D41"/>
    <w:rsid w:val="00280456"/>
    <w:rsid w:val="00280DF1"/>
    <w:rsid w:val="00280E35"/>
    <w:rsid w:val="00283292"/>
    <w:rsid w:val="00284080"/>
    <w:rsid w:val="00291692"/>
    <w:rsid w:val="00291F12"/>
    <w:rsid w:val="00294712"/>
    <w:rsid w:val="00295CAF"/>
    <w:rsid w:val="002A00CF"/>
    <w:rsid w:val="002A201B"/>
    <w:rsid w:val="002A3D1F"/>
    <w:rsid w:val="002A4004"/>
    <w:rsid w:val="002A4167"/>
    <w:rsid w:val="002A4A7A"/>
    <w:rsid w:val="002A4CF5"/>
    <w:rsid w:val="002A5236"/>
    <w:rsid w:val="002A61B9"/>
    <w:rsid w:val="002A6320"/>
    <w:rsid w:val="002A7842"/>
    <w:rsid w:val="002A7AE0"/>
    <w:rsid w:val="002A7B36"/>
    <w:rsid w:val="002B216A"/>
    <w:rsid w:val="002B2571"/>
    <w:rsid w:val="002B44AC"/>
    <w:rsid w:val="002B47AC"/>
    <w:rsid w:val="002B5096"/>
    <w:rsid w:val="002B61A7"/>
    <w:rsid w:val="002B7889"/>
    <w:rsid w:val="002C26B5"/>
    <w:rsid w:val="002C3FB2"/>
    <w:rsid w:val="002C6F12"/>
    <w:rsid w:val="002C7ED3"/>
    <w:rsid w:val="002C7FC5"/>
    <w:rsid w:val="002D00FF"/>
    <w:rsid w:val="002D1E84"/>
    <w:rsid w:val="002D25C1"/>
    <w:rsid w:val="002D4706"/>
    <w:rsid w:val="002D49D8"/>
    <w:rsid w:val="002D634F"/>
    <w:rsid w:val="002D7F4E"/>
    <w:rsid w:val="002E4118"/>
    <w:rsid w:val="002E54C1"/>
    <w:rsid w:val="002E6E65"/>
    <w:rsid w:val="002F1059"/>
    <w:rsid w:val="002F25BC"/>
    <w:rsid w:val="002F6114"/>
    <w:rsid w:val="002F7AF9"/>
    <w:rsid w:val="00301DC7"/>
    <w:rsid w:val="00302FC8"/>
    <w:rsid w:val="00303C2F"/>
    <w:rsid w:val="00305166"/>
    <w:rsid w:val="0030640C"/>
    <w:rsid w:val="00306793"/>
    <w:rsid w:val="00307862"/>
    <w:rsid w:val="003134AA"/>
    <w:rsid w:val="00314914"/>
    <w:rsid w:val="0031727D"/>
    <w:rsid w:val="00317571"/>
    <w:rsid w:val="003202A4"/>
    <w:rsid w:val="00320C1A"/>
    <w:rsid w:val="00320C3A"/>
    <w:rsid w:val="00322A9C"/>
    <w:rsid w:val="00327125"/>
    <w:rsid w:val="003326B8"/>
    <w:rsid w:val="00332F92"/>
    <w:rsid w:val="00335B80"/>
    <w:rsid w:val="00336188"/>
    <w:rsid w:val="00336E76"/>
    <w:rsid w:val="003401FB"/>
    <w:rsid w:val="0034183F"/>
    <w:rsid w:val="00343BF5"/>
    <w:rsid w:val="00343D6E"/>
    <w:rsid w:val="00346581"/>
    <w:rsid w:val="00346B5B"/>
    <w:rsid w:val="0034770B"/>
    <w:rsid w:val="00350505"/>
    <w:rsid w:val="00351FD4"/>
    <w:rsid w:val="00353A88"/>
    <w:rsid w:val="00354084"/>
    <w:rsid w:val="003546B3"/>
    <w:rsid w:val="00354CFB"/>
    <w:rsid w:val="00357B16"/>
    <w:rsid w:val="00357C81"/>
    <w:rsid w:val="003609CA"/>
    <w:rsid w:val="00365068"/>
    <w:rsid w:val="00367351"/>
    <w:rsid w:val="00370AB9"/>
    <w:rsid w:val="00370D0E"/>
    <w:rsid w:val="00371ABD"/>
    <w:rsid w:val="00371BC7"/>
    <w:rsid w:val="00372181"/>
    <w:rsid w:val="003727E8"/>
    <w:rsid w:val="00373790"/>
    <w:rsid w:val="0037546A"/>
    <w:rsid w:val="003771BA"/>
    <w:rsid w:val="003814DE"/>
    <w:rsid w:val="003839FB"/>
    <w:rsid w:val="00383BEA"/>
    <w:rsid w:val="0038495C"/>
    <w:rsid w:val="00384C9B"/>
    <w:rsid w:val="00385A13"/>
    <w:rsid w:val="0038647B"/>
    <w:rsid w:val="00386DA2"/>
    <w:rsid w:val="00386EDB"/>
    <w:rsid w:val="00387B3E"/>
    <w:rsid w:val="00387DF9"/>
    <w:rsid w:val="003915B9"/>
    <w:rsid w:val="0039177F"/>
    <w:rsid w:val="00392323"/>
    <w:rsid w:val="00392AFF"/>
    <w:rsid w:val="00394A1D"/>
    <w:rsid w:val="00394D05"/>
    <w:rsid w:val="003957B9"/>
    <w:rsid w:val="00395E18"/>
    <w:rsid w:val="00397F8B"/>
    <w:rsid w:val="003A08E7"/>
    <w:rsid w:val="003A2E4E"/>
    <w:rsid w:val="003A602D"/>
    <w:rsid w:val="003A7154"/>
    <w:rsid w:val="003A7926"/>
    <w:rsid w:val="003B1F50"/>
    <w:rsid w:val="003B31A7"/>
    <w:rsid w:val="003B37D5"/>
    <w:rsid w:val="003B703A"/>
    <w:rsid w:val="003B73B0"/>
    <w:rsid w:val="003B7918"/>
    <w:rsid w:val="003C0682"/>
    <w:rsid w:val="003C1830"/>
    <w:rsid w:val="003C2135"/>
    <w:rsid w:val="003C28BC"/>
    <w:rsid w:val="003C30EA"/>
    <w:rsid w:val="003C31DD"/>
    <w:rsid w:val="003C410A"/>
    <w:rsid w:val="003C423C"/>
    <w:rsid w:val="003C42EA"/>
    <w:rsid w:val="003C48CD"/>
    <w:rsid w:val="003C49C4"/>
    <w:rsid w:val="003C4A77"/>
    <w:rsid w:val="003C4C03"/>
    <w:rsid w:val="003C6069"/>
    <w:rsid w:val="003D1046"/>
    <w:rsid w:val="003D2D70"/>
    <w:rsid w:val="003D3249"/>
    <w:rsid w:val="003D52FD"/>
    <w:rsid w:val="003D7B88"/>
    <w:rsid w:val="003E0386"/>
    <w:rsid w:val="003E10EB"/>
    <w:rsid w:val="003E57CF"/>
    <w:rsid w:val="003E5A60"/>
    <w:rsid w:val="003E5A73"/>
    <w:rsid w:val="003E5B6A"/>
    <w:rsid w:val="003E664F"/>
    <w:rsid w:val="003F017F"/>
    <w:rsid w:val="003F3C07"/>
    <w:rsid w:val="003F4246"/>
    <w:rsid w:val="00402285"/>
    <w:rsid w:val="00406400"/>
    <w:rsid w:val="00406D0B"/>
    <w:rsid w:val="00411B19"/>
    <w:rsid w:val="004120B1"/>
    <w:rsid w:val="00412A01"/>
    <w:rsid w:val="004166EF"/>
    <w:rsid w:val="00416CF8"/>
    <w:rsid w:val="0042131C"/>
    <w:rsid w:val="00422354"/>
    <w:rsid w:val="0042271F"/>
    <w:rsid w:val="00425AE1"/>
    <w:rsid w:val="00425DE8"/>
    <w:rsid w:val="0042640F"/>
    <w:rsid w:val="00427F95"/>
    <w:rsid w:val="0043494F"/>
    <w:rsid w:val="00436079"/>
    <w:rsid w:val="00436C8D"/>
    <w:rsid w:val="00437DBC"/>
    <w:rsid w:val="004405BC"/>
    <w:rsid w:val="00440D79"/>
    <w:rsid w:val="0044383C"/>
    <w:rsid w:val="00443C07"/>
    <w:rsid w:val="00446C06"/>
    <w:rsid w:val="0045012B"/>
    <w:rsid w:val="00451235"/>
    <w:rsid w:val="004526C2"/>
    <w:rsid w:val="00453F81"/>
    <w:rsid w:val="00455136"/>
    <w:rsid w:val="0045637C"/>
    <w:rsid w:val="00460A85"/>
    <w:rsid w:val="00461483"/>
    <w:rsid w:val="00464AAD"/>
    <w:rsid w:val="0046612F"/>
    <w:rsid w:val="004666D0"/>
    <w:rsid w:val="00472870"/>
    <w:rsid w:val="00473B5D"/>
    <w:rsid w:val="00476976"/>
    <w:rsid w:val="00476DE0"/>
    <w:rsid w:val="0047718A"/>
    <w:rsid w:val="00482394"/>
    <w:rsid w:val="00482408"/>
    <w:rsid w:val="0048446A"/>
    <w:rsid w:val="004844A5"/>
    <w:rsid w:val="004845F9"/>
    <w:rsid w:val="00485A2E"/>
    <w:rsid w:val="0048775F"/>
    <w:rsid w:val="00491C60"/>
    <w:rsid w:val="00492307"/>
    <w:rsid w:val="0049782C"/>
    <w:rsid w:val="004A1410"/>
    <w:rsid w:val="004A1C0F"/>
    <w:rsid w:val="004A40B9"/>
    <w:rsid w:val="004A4CC7"/>
    <w:rsid w:val="004A59B0"/>
    <w:rsid w:val="004A5E18"/>
    <w:rsid w:val="004A6929"/>
    <w:rsid w:val="004B0333"/>
    <w:rsid w:val="004B26A8"/>
    <w:rsid w:val="004B2AF1"/>
    <w:rsid w:val="004B319E"/>
    <w:rsid w:val="004B47A9"/>
    <w:rsid w:val="004B4842"/>
    <w:rsid w:val="004B5D95"/>
    <w:rsid w:val="004B68F3"/>
    <w:rsid w:val="004B71C0"/>
    <w:rsid w:val="004B7BDB"/>
    <w:rsid w:val="004C076E"/>
    <w:rsid w:val="004C131F"/>
    <w:rsid w:val="004C2193"/>
    <w:rsid w:val="004C3733"/>
    <w:rsid w:val="004C5005"/>
    <w:rsid w:val="004C5B0C"/>
    <w:rsid w:val="004C5F6A"/>
    <w:rsid w:val="004C6A7B"/>
    <w:rsid w:val="004C6E79"/>
    <w:rsid w:val="004D163A"/>
    <w:rsid w:val="004D51F9"/>
    <w:rsid w:val="004D5F4D"/>
    <w:rsid w:val="004D682B"/>
    <w:rsid w:val="004D7084"/>
    <w:rsid w:val="004D7710"/>
    <w:rsid w:val="004D7C69"/>
    <w:rsid w:val="004E11CE"/>
    <w:rsid w:val="004E1D13"/>
    <w:rsid w:val="004E2EBB"/>
    <w:rsid w:val="004E4C3E"/>
    <w:rsid w:val="004E4D9C"/>
    <w:rsid w:val="004E7194"/>
    <w:rsid w:val="004F072B"/>
    <w:rsid w:val="004F0B50"/>
    <w:rsid w:val="004F1418"/>
    <w:rsid w:val="004F32BD"/>
    <w:rsid w:val="004F3341"/>
    <w:rsid w:val="004F52E2"/>
    <w:rsid w:val="004F64DB"/>
    <w:rsid w:val="004F6DD0"/>
    <w:rsid w:val="005002FF"/>
    <w:rsid w:val="00500435"/>
    <w:rsid w:val="0050064D"/>
    <w:rsid w:val="0050178C"/>
    <w:rsid w:val="00501E19"/>
    <w:rsid w:val="00502D68"/>
    <w:rsid w:val="005033EA"/>
    <w:rsid w:val="0050498C"/>
    <w:rsid w:val="005054F3"/>
    <w:rsid w:val="00505C1B"/>
    <w:rsid w:val="0051010C"/>
    <w:rsid w:val="00512E49"/>
    <w:rsid w:val="00512EBD"/>
    <w:rsid w:val="0051320F"/>
    <w:rsid w:val="00514CC4"/>
    <w:rsid w:val="00516681"/>
    <w:rsid w:val="00517CF8"/>
    <w:rsid w:val="00520453"/>
    <w:rsid w:val="00520B8C"/>
    <w:rsid w:val="005217AE"/>
    <w:rsid w:val="00521FF0"/>
    <w:rsid w:val="00525B7F"/>
    <w:rsid w:val="0052710F"/>
    <w:rsid w:val="005307E0"/>
    <w:rsid w:val="00531EF9"/>
    <w:rsid w:val="00532F87"/>
    <w:rsid w:val="005339FC"/>
    <w:rsid w:val="0053696B"/>
    <w:rsid w:val="00537DDE"/>
    <w:rsid w:val="0054070C"/>
    <w:rsid w:val="00540CE7"/>
    <w:rsid w:val="00541A41"/>
    <w:rsid w:val="00542155"/>
    <w:rsid w:val="00543293"/>
    <w:rsid w:val="00546874"/>
    <w:rsid w:val="00546B0E"/>
    <w:rsid w:val="00547C7A"/>
    <w:rsid w:val="00553062"/>
    <w:rsid w:val="005537B5"/>
    <w:rsid w:val="00554EC6"/>
    <w:rsid w:val="00555302"/>
    <w:rsid w:val="005558EA"/>
    <w:rsid w:val="005572D0"/>
    <w:rsid w:val="00560942"/>
    <w:rsid w:val="00560EAA"/>
    <w:rsid w:val="00562218"/>
    <w:rsid w:val="005636A0"/>
    <w:rsid w:val="00564711"/>
    <w:rsid w:val="005647AB"/>
    <w:rsid w:val="00565571"/>
    <w:rsid w:val="005660C2"/>
    <w:rsid w:val="005670F9"/>
    <w:rsid w:val="00567107"/>
    <w:rsid w:val="005679E5"/>
    <w:rsid w:val="0057033A"/>
    <w:rsid w:val="00570355"/>
    <w:rsid w:val="00570DC2"/>
    <w:rsid w:val="0057472B"/>
    <w:rsid w:val="005751BC"/>
    <w:rsid w:val="005817CC"/>
    <w:rsid w:val="0058335B"/>
    <w:rsid w:val="00584E46"/>
    <w:rsid w:val="00585BCE"/>
    <w:rsid w:val="00585D27"/>
    <w:rsid w:val="00586C50"/>
    <w:rsid w:val="005872A1"/>
    <w:rsid w:val="005905F0"/>
    <w:rsid w:val="00592756"/>
    <w:rsid w:val="00593491"/>
    <w:rsid w:val="00594AD0"/>
    <w:rsid w:val="00597D59"/>
    <w:rsid w:val="005A1B55"/>
    <w:rsid w:val="005A24CD"/>
    <w:rsid w:val="005A26C1"/>
    <w:rsid w:val="005A5128"/>
    <w:rsid w:val="005A521E"/>
    <w:rsid w:val="005A5E61"/>
    <w:rsid w:val="005A7350"/>
    <w:rsid w:val="005B010A"/>
    <w:rsid w:val="005B086F"/>
    <w:rsid w:val="005B2B65"/>
    <w:rsid w:val="005B30E9"/>
    <w:rsid w:val="005B4219"/>
    <w:rsid w:val="005B5577"/>
    <w:rsid w:val="005B769F"/>
    <w:rsid w:val="005C016B"/>
    <w:rsid w:val="005C0F62"/>
    <w:rsid w:val="005C192B"/>
    <w:rsid w:val="005C1B54"/>
    <w:rsid w:val="005C2674"/>
    <w:rsid w:val="005C3966"/>
    <w:rsid w:val="005C4903"/>
    <w:rsid w:val="005C4BF9"/>
    <w:rsid w:val="005C6F24"/>
    <w:rsid w:val="005C714D"/>
    <w:rsid w:val="005D0048"/>
    <w:rsid w:val="005D036A"/>
    <w:rsid w:val="005D0EE6"/>
    <w:rsid w:val="005D1DFA"/>
    <w:rsid w:val="005D2349"/>
    <w:rsid w:val="005D27D2"/>
    <w:rsid w:val="005D67B8"/>
    <w:rsid w:val="005D786F"/>
    <w:rsid w:val="005E0A29"/>
    <w:rsid w:val="005E42D9"/>
    <w:rsid w:val="005E608E"/>
    <w:rsid w:val="005E61CE"/>
    <w:rsid w:val="005E6EF5"/>
    <w:rsid w:val="005E7B38"/>
    <w:rsid w:val="005F2970"/>
    <w:rsid w:val="005F38A8"/>
    <w:rsid w:val="005F3BF2"/>
    <w:rsid w:val="005F525D"/>
    <w:rsid w:val="005F67B4"/>
    <w:rsid w:val="005F7997"/>
    <w:rsid w:val="006003C7"/>
    <w:rsid w:val="00600E69"/>
    <w:rsid w:val="00601290"/>
    <w:rsid w:val="00601406"/>
    <w:rsid w:val="00602EAE"/>
    <w:rsid w:val="00603E5E"/>
    <w:rsid w:val="00604A0A"/>
    <w:rsid w:val="00604A60"/>
    <w:rsid w:val="00604AFB"/>
    <w:rsid w:val="0061735D"/>
    <w:rsid w:val="006204B7"/>
    <w:rsid w:val="00620E61"/>
    <w:rsid w:val="00621B70"/>
    <w:rsid w:val="00622537"/>
    <w:rsid w:val="006227DB"/>
    <w:rsid w:val="00622DF6"/>
    <w:rsid w:val="006233D7"/>
    <w:rsid w:val="0062428F"/>
    <w:rsid w:val="0062607A"/>
    <w:rsid w:val="00630442"/>
    <w:rsid w:val="006305F1"/>
    <w:rsid w:val="00632803"/>
    <w:rsid w:val="00634D4F"/>
    <w:rsid w:val="00635965"/>
    <w:rsid w:val="00637379"/>
    <w:rsid w:val="00637ABF"/>
    <w:rsid w:val="00637BF6"/>
    <w:rsid w:val="00637BFA"/>
    <w:rsid w:val="00637F6D"/>
    <w:rsid w:val="00640778"/>
    <w:rsid w:val="00651934"/>
    <w:rsid w:val="00652A3F"/>
    <w:rsid w:val="0065499E"/>
    <w:rsid w:val="00654CE7"/>
    <w:rsid w:val="0065596E"/>
    <w:rsid w:val="00660239"/>
    <w:rsid w:val="00661836"/>
    <w:rsid w:val="00663172"/>
    <w:rsid w:val="00664F33"/>
    <w:rsid w:val="0066663F"/>
    <w:rsid w:val="00667E86"/>
    <w:rsid w:val="00671772"/>
    <w:rsid w:val="0067207F"/>
    <w:rsid w:val="006727FA"/>
    <w:rsid w:val="00673D70"/>
    <w:rsid w:val="00676DDD"/>
    <w:rsid w:val="00677A60"/>
    <w:rsid w:val="00683567"/>
    <w:rsid w:val="00684577"/>
    <w:rsid w:val="0068618C"/>
    <w:rsid w:val="0068643C"/>
    <w:rsid w:val="006865E1"/>
    <w:rsid w:val="006924FE"/>
    <w:rsid w:val="00693A91"/>
    <w:rsid w:val="00693D0B"/>
    <w:rsid w:val="00693DE5"/>
    <w:rsid w:val="00694EB0"/>
    <w:rsid w:val="006960F7"/>
    <w:rsid w:val="0069776B"/>
    <w:rsid w:val="006A115F"/>
    <w:rsid w:val="006A186E"/>
    <w:rsid w:val="006A2745"/>
    <w:rsid w:val="006A3EDE"/>
    <w:rsid w:val="006A56C5"/>
    <w:rsid w:val="006A6D14"/>
    <w:rsid w:val="006B1D5F"/>
    <w:rsid w:val="006B245A"/>
    <w:rsid w:val="006B418F"/>
    <w:rsid w:val="006B6110"/>
    <w:rsid w:val="006C241F"/>
    <w:rsid w:val="006C28E1"/>
    <w:rsid w:val="006C292F"/>
    <w:rsid w:val="006C3919"/>
    <w:rsid w:val="006C3C7A"/>
    <w:rsid w:val="006C4314"/>
    <w:rsid w:val="006C67E3"/>
    <w:rsid w:val="006D083F"/>
    <w:rsid w:val="006D0B31"/>
    <w:rsid w:val="006D1096"/>
    <w:rsid w:val="006D1784"/>
    <w:rsid w:val="006D5A33"/>
    <w:rsid w:val="006D7020"/>
    <w:rsid w:val="006E10BD"/>
    <w:rsid w:val="006E2277"/>
    <w:rsid w:val="006E278C"/>
    <w:rsid w:val="006E2871"/>
    <w:rsid w:val="006E29FE"/>
    <w:rsid w:val="006E3A9D"/>
    <w:rsid w:val="006F44FC"/>
    <w:rsid w:val="006F5D77"/>
    <w:rsid w:val="007015AC"/>
    <w:rsid w:val="00702A91"/>
    <w:rsid w:val="00703512"/>
    <w:rsid w:val="007039AB"/>
    <w:rsid w:val="0070466D"/>
    <w:rsid w:val="0070489C"/>
    <w:rsid w:val="00706407"/>
    <w:rsid w:val="00707B0B"/>
    <w:rsid w:val="0071189D"/>
    <w:rsid w:val="00712A37"/>
    <w:rsid w:val="00714084"/>
    <w:rsid w:val="00714699"/>
    <w:rsid w:val="007151CF"/>
    <w:rsid w:val="00715FFD"/>
    <w:rsid w:val="0071728A"/>
    <w:rsid w:val="00720BDC"/>
    <w:rsid w:val="00721703"/>
    <w:rsid w:val="00721812"/>
    <w:rsid w:val="00721A30"/>
    <w:rsid w:val="00723FCA"/>
    <w:rsid w:val="007242A2"/>
    <w:rsid w:val="007259E3"/>
    <w:rsid w:val="00725AA5"/>
    <w:rsid w:val="00725F6B"/>
    <w:rsid w:val="00733653"/>
    <w:rsid w:val="00734085"/>
    <w:rsid w:val="00734D82"/>
    <w:rsid w:val="00735171"/>
    <w:rsid w:val="00735D8A"/>
    <w:rsid w:val="007401F3"/>
    <w:rsid w:val="007405E0"/>
    <w:rsid w:val="00741DBE"/>
    <w:rsid w:val="00742170"/>
    <w:rsid w:val="00743368"/>
    <w:rsid w:val="00743BBC"/>
    <w:rsid w:val="00743D7E"/>
    <w:rsid w:val="007457BA"/>
    <w:rsid w:val="00747B1D"/>
    <w:rsid w:val="007506FA"/>
    <w:rsid w:val="0075419F"/>
    <w:rsid w:val="0075549E"/>
    <w:rsid w:val="00755C7D"/>
    <w:rsid w:val="00756479"/>
    <w:rsid w:val="0076048F"/>
    <w:rsid w:val="007630A1"/>
    <w:rsid w:val="0076382B"/>
    <w:rsid w:val="0076432E"/>
    <w:rsid w:val="00770061"/>
    <w:rsid w:val="00770A56"/>
    <w:rsid w:val="00773A69"/>
    <w:rsid w:val="00773F40"/>
    <w:rsid w:val="00775C63"/>
    <w:rsid w:val="00777A1E"/>
    <w:rsid w:val="00777CA3"/>
    <w:rsid w:val="00780B29"/>
    <w:rsid w:val="00780F64"/>
    <w:rsid w:val="007818B1"/>
    <w:rsid w:val="00790CCB"/>
    <w:rsid w:val="00792243"/>
    <w:rsid w:val="00792D0E"/>
    <w:rsid w:val="00795508"/>
    <w:rsid w:val="00796711"/>
    <w:rsid w:val="007A4A0B"/>
    <w:rsid w:val="007A4DF3"/>
    <w:rsid w:val="007A6945"/>
    <w:rsid w:val="007A70CE"/>
    <w:rsid w:val="007A72F0"/>
    <w:rsid w:val="007A7504"/>
    <w:rsid w:val="007A7AF4"/>
    <w:rsid w:val="007B20D2"/>
    <w:rsid w:val="007B24C0"/>
    <w:rsid w:val="007B285D"/>
    <w:rsid w:val="007B28B2"/>
    <w:rsid w:val="007B3083"/>
    <w:rsid w:val="007B4507"/>
    <w:rsid w:val="007B5FB5"/>
    <w:rsid w:val="007C001A"/>
    <w:rsid w:val="007C0502"/>
    <w:rsid w:val="007C0EA7"/>
    <w:rsid w:val="007C50D3"/>
    <w:rsid w:val="007C568D"/>
    <w:rsid w:val="007C6802"/>
    <w:rsid w:val="007C6A83"/>
    <w:rsid w:val="007D0482"/>
    <w:rsid w:val="007D10E6"/>
    <w:rsid w:val="007D2008"/>
    <w:rsid w:val="007D26FC"/>
    <w:rsid w:val="007D2711"/>
    <w:rsid w:val="007D27D0"/>
    <w:rsid w:val="007D3140"/>
    <w:rsid w:val="007D38A7"/>
    <w:rsid w:val="007D7D9C"/>
    <w:rsid w:val="007E036A"/>
    <w:rsid w:val="007E04A7"/>
    <w:rsid w:val="007E1AEB"/>
    <w:rsid w:val="007E2607"/>
    <w:rsid w:val="007E37AB"/>
    <w:rsid w:val="007E464C"/>
    <w:rsid w:val="007E48F6"/>
    <w:rsid w:val="007E491A"/>
    <w:rsid w:val="007E5457"/>
    <w:rsid w:val="007F00AF"/>
    <w:rsid w:val="007F169A"/>
    <w:rsid w:val="007F28FF"/>
    <w:rsid w:val="007F359D"/>
    <w:rsid w:val="007F5013"/>
    <w:rsid w:val="007F5987"/>
    <w:rsid w:val="007F5DB2"/>
    <w:rsid w:val="007F71FC"/>
    <w:rsid w:val="007F7B8F"/>
    <w:rsid w:val="00800752"/>
    <w:rsid w:val="00800C8D"/>
    <w:rsid w:val="00801E98"/>
    <w:rsid w:val="00802888"/>
    <w:rsid w:val="00806994"/>
    <w:rsid w:val="00806D55"/>
    <w:rsid w:val="00807255"/>
    <w:rsid w:val="00807264"/>
    <w:rsid w:val="008104B0"/>
    <w:rsid w:val="008107D6"/>
    <w:rsid w:val="00811949"/>
    <w:rsid w:val="00812E87"/>
    <w:rsid w:val="00815188"/>
    <w:rsid w:val="0081561B"/>
    <w:rsid w:val="00815E87"/>
    <w:rsid w:val="0082070A"/>
    <w:rsid w:val="00820D2B"/>
    <w:rsid w:val="00820EB9"/>
    <w:rsid w:val="00821E65"/>
    <w:rsid w:val="00821F09"/>
    <w:rsid w:val="00823650"/>
    <w:rsid w:val="008278C2"/>
    <w:rsid w:val="00827B28"/>
    <w:rsid w:val="00830659"/>
    <w:rsid w:val="00830F22"/>
    <w:rsid w:val="00831166"/>
    <w:rsid w:val="00831AF2"/>
    <w:rsid w:val="00831CBA"/>
    <w:rsid w:val="008341D0"/>
    <w:rsid w:val="00834CF7"/>
    <w:rsid w:val="00835657"/>
    <w:rsid w:val="00835FB7"/>
    <w:rsid w:val="008365B7"/>
    <w:rsid w:val="00836F53"/>
    <w:rsid w:val="00841694"/>
    <w:rsid w:val="008418E9"/>
    <w:rsid w:val="00841AEA"/>
    <w:rsid w:val="008436C4"/>
    <w:rsid w:val="0084612D"/>
    <w:rsid w:val="008465FF"/>
    <w:rsid w:val="00846682"/>
    <w:rsid w:val="00846BB3"/>
    <w:rsid w:val="00847962"/>
    <w:rsid w:val="00847CF4"/>
    <w:rsid w:val="00850323"/>
    <w:rsid w:val="00850902"/>
    <w:rsid w:val="00852383"/>
    <w:rsid w:val="008531B9"/>
    <w:rsid w:val="0085361E"/>
    <w:rsid w:val="00854437"/>
    <w:rsid w:val="00855447"/>
    <w:rsid w:val="00855D78"/>
    <w:rsid w:val="00855DE8"/>
    <w:rsid w:val="00857748"/>
    <w:rsid w:val="00860812"/>
    <w:rsid w:val="008640F0"/>
    <w:rsid w:val="00864C52"/>
    <w:rsid w:val="008662B3"/>
    <w:rsid w:val="008672F6"/>
    <w:rsid w:val="00871F8D"/>
    <w:rsid w:val="00873268"/>
    <w:rsid w:val="008748EE"/>
    <w:rsid w:val="00875A5A"/>
    <w:rsid w:val="00877809"/>
    <w:rsid w:val="008813DD"/>
    <w:rsid w:val="00885363"/>
    <w:rsid w:val="00886E60"/>
    <w:rsid w:val="008874B0"/>
    <w:rsid w:val="00892725"/>
    <w:rsid w:val="00893230"/>
    <w:rsid w:val="0089437D"/>
    <w:rsid w:val="00894A79"/>
    <w:rsid w:val="008A0B2A"/>
    <w:rsid w:val="008A15B7"/>
    <w:rsid w:val="008A2B6F"/>
    <w:rsid w:val="008A4FA8"/>
    <w:rsid w:val="008A5992"/>
    <w:rsid w:val="008A73C8"/>
    <w:rsid w:val="008A753B"/>
    <w:rsid w:val="008B064A"/>
    <w:rsid w:val="008B0798"/>
    <w:rsid w:val="008B0FA9"/>
    <w:rsid w:val="008B29F6"/>
    <w:rsid w:val="008B4733"/>
    <w:rsid w:val="008B47E9"/>
    <w:rsid w:val="008B5C2C"/>
    <w:rsid w:val="008C0108"/>
    <w:rsid w:val="008C0E9D"/>
    <w:rsid w:val="008C1600"/>
    <w:rsid w:val="008C1A87"/>
    <w:rsid w:val="008C2277"/>
    <w:rsid w:val="008C2BDB"/>
    <w:rsid w:val="008C35DE"/>
    <w:rsid w:val="008C3648"/>
    <w:rsid w:val="008C40BD"/>
    <w:rsid w:val="008C43A4"/>
    <w:rsid w:val="008C4A5F"/>
    <w:rsid w:val="008C53DF"/>
    <w:rsid w:val="008C5BB4"/>
    <w:rsid w:val="008C7285"/>
    <w:rsid w:val="008C787D"/>
    <w:rsid w:val="008D0D49"/>
    <w:rsid w:val="008D1E0E"/>
    <w:rsid w:val="008D4BAA"/>
    <w:rsid w:val="008D5393"/>
    <w:rsid w:val="008D555C"/>
    <w:rsid w:val="008D55AD"/>
    <w:rsid w:val="008D6C2B"/>
    <w:rsid w:val="008D7803"/>
    <w:rsid w:val="008E1099"/>
    <w:rsid w:val="008E227E"/>
    <w:rsid w:val="008E251E"/>
    <w:rsid w:val="008E3D0C"/>
    <w:rsid w:val="008E44D5"/>
    <w:rsid w:val="008E5A61"/>
    <w:rsid w:val="008F107A"/>
    <w:rsid w:val="008F4E95"/>
    <w:rsid w:val="008F5B10"/>
    <w:rsid w:val="008F65F1"/>
    <w:rsid w:val="008F6D61"/>
    <w:rsid w:val="008F6E0A"/>
    <w:rsid w:val="008F7E90"/>
    <w:rsid w:val="00900740"/>
    <w:rsid w:val="009018E6"/>
    <w:rsid w:val="00902452"/>
    <w:rsid w:val="00902809"/>
    <w:rsid w:val="00903C66"/>
    <w:rsid w:val="00903C6F"/>
    <w:rsid w:val="00906684"/>
    <w:rsid w:val="00906F97"/>
    <w:rsid w:val="0090766C"/>
    <w:rsid w:val="009077BD"/>
    <w:rsid w:val="009100E6"/>
    <w:rsid w:val="00912318"/>
    <w:rsid w:val="009129E2"/>
    <w:rsid w:val="00913399"/>
    <w:rsid w:val="00914D5A"/>
    <w:rsid w:val="00917351"/>
    <w:rsid w:val="0091736F"/>
    <w:rsid w:val="009178B2"/>
    <w:rsid w:val="00917A6B"/>
    <w:rsid w:val="00921B14"/>
    <w:rsid w:val="00921E44"/>
    <w:rsid w:val="009233D0"/>
    <w:rsid w:val="009250FA"/>
    <w:rsid w:val="0092752A"/>
    <w:rsid w:val="00927553"/>
    <w:rsid w:val="00931974"/>
    <w:rsid w:val="009328BA"/>
    <w:rsid w:val="009347ED"/>
    <w:rsid w:val="009350DA"/>
    <w:rsid w:val="00935606"/>
    <w:rsid w:val="00936428"/>
    <w:rsid w:val="009370A4"/>
    <w:rsid w:val="00941BF7"/>
    <w:rsid w:val="00943AFF"/>
    <w:rsid w:val="009456D3"/>
    <w:rsid w:val="00946361"/>
    <w:rsid w:val="00946692"/>
    <w:rsid w:val="0094678E"/>
    <w:rsid w:val="0094680D"/>
    <w:rsid w:val="00946BE9"/>
    <w:rsid w:val="00947C01"/>
    <w:rsid w:val="00947F9A"/>
    <w:rsid w:val="00950AC5"/>
    <w:rsid w:val="009517EA"/>
    <w:rsid w:val="00954424"/>
    <w:rsid w:val="00957AEE"/>
    <w:rsid w:val="00957C07"/>
    <w:rsid w:val="00960BA1"/>
    <w:rsid w:val="00962413"/>
    <w:rsid w:val="0096422F"/>
    <w:rsid w:val="00965FF1"/>
    <w:rsid w:val="00971793"/>
    <w:rsid w:val="00973C4B"/>
    <w:rsid w:val="009801ED"/>
    <w:rsid w:val="00981DED"/>
    <w:rsid w:val="0098220E"/>
    <w:rsid w:val="00985982"/>
    <w:rsid w:val="00985A79"/>
    <w:rsid w:val="009864CD"/>
    <w:rsid w:val="0098651B"/>
    <w:rsid w:val="00990A92"/>
    <w:rsid w:val="00990B58"/>
    <w:rsid w:val="00992B9B"/>
    <w:rsid w:val="00993B1F"/>
    <w:rsid w:val="00993BE3"/>
    <w:rsid w:val="009941AD"/>
    <w:rsid w:val="0099422F"/>
    <w:rsid w:val="00997E05"/>
    <w:rsid w:val="009A0FA2"/>
    <w:rsid w:val="009A3AA9"/>
    <w:rsid w:val="009A47D4"/>
    <w:rsid w:val="009A57E9"/>
    <w:rsid w:val="009A5B2E"/>
    <w:rsid w:val="009B06DE"/>
    <w:rsid w:val="009B3102"/>
    <w:rsid w:val="009B415B"/>
    <w:rsid w:val="009B5FAD"/>
    <w:rsid w:val="009B6027"/>
    <w:rsid w:val="009B632C"/>
    <w:rsid w:val="009B7072"/>
    <w:rsid w:val="009B7998"/>
    <w:rsid w:val="009B7C8E"/>
    <w:rsid w:val="009C0C0E"/>
    <w:rsid w:val="009C212A"/>
    <w:rsid w:val="009C5070"/>
    <w:rsid w:val="009C577D"/>
    <w:rsid w:val="009C7DAE"/>
    <w:rsid w:val="009D03E4"/>
    <w:rsid w:val="009D1490"/>
    <w:rsid w:val="009D1665"/>
    <w:rsid w:val="009D176D"/>
    <w:rsid w:val="009D20AD"/>
    <w:rsid w:val="009D29C5"/>
    <w:rsid w:val="009D5CF8"/>
    <w:rsid w:val="009D60E4"/>
    <w:rsid w:val="009D7533"/>
    <w:rsid w:val="009D77A9"/>
    <w:rsid w:val="009E05DE"/>
    <w:rsid w:val="009E1929"/>
    <w:rsid w:val="009E3451"/>
    <w:rsid w:val="009E371A"/>
    <w:rsid w:val="009E5EB0"/>
    <w:rsid w:val="009E6065"/>
    <w:rsid w:val="009E78C4"/>
    <w:rsid w:val="009E78CD"/>
    <w:rsid w:val="009F0D90"/>
    <w:rsid w:val="009F0E3F"/>
    <w:rsid w:val="009F1DD4"/>
    <w:rsid w:val="009F4290"/>
    <w:rsid w:val="009F54E7"/>
    <w:rsid w:val="009F7183"/>
    <w:rsid w:val="00A00568"/>
    <w:rsid w:val="00A009E1"/>
    <w:rsid w:val="00A01803"/>
    <w:rsid w:val="00A02447"/>
    <w:rsid w:val="00A02CB2"/>
    <w:rsid w:val="00A0341E"/>
    <w:rsid w:val="00A0349F"/>
    <w:rsid w:val="00A04997"/>
    <w:rsid w:val="00A04C5E"/>
    <w:rsid w:val="00A04FEC"/>
    <w:rsid w:val="00A05DD4"/>
    <w:rsid w:val="00A064E0"/>
    <w:rsid w:val="00A11A84"/>
    <w:rsid w:val="00A12EF2"/>
    <w:rsid w:val="00A13B77"/>
    <w:rsid w:val="00A14545"/>
    <w:rsid w:val="00A16C44"/>
    <w:rsid w:val="00A177B3"/>
    <w:rsid w:val="00A17870"/>
    <w:rsid w:val="00A207FF"/>
    <w:rsid w:val="00A20CEB"/>
    <w:rsid w:val="00A20F26"/>
    <w:rsid w:val="00A21BFD"/>
    <w:rsid w:val="00A2282C"/>
    <w:rsid w:val="00A25E95"/>
    <w:rsid w:val="00A279CA"/>
    <w:rsid w:val="00A30BB1"/>
    <w:rsid w:val="00A3129C"/>
    <w:rsid w:val="00A34332"/>
    <w:rsid w:val="00A40186"/>
    <w:rsid w:val="00A47ED6"/>
    <w:rsid w:val="00A52D7F"/>
    <w:rsid w:val="00A5606F"/>
    <w:rsid w:val="00A576BE"/>
    <w:rsid w:val="00A60B72"/>
    <w:rsid w:val="00A60FB4"/>
    <w:rsid w:val="00A63B65"/>
    <w:rsid w:val="00A640BB"/>
    <w:rsid w:val="00A64324"/>
    <w:rsid w:val="00A64EF2"/>
    <w:rsid w:val="00A659B2"/>
    <w:rsid w:val="00A65BEF"/>
    <w:rsid w:val="00A667DD"/>
    <w:rsid w:val="00A71364"/>
    <w:rsid w:val="00A715DF"/>
    <w:rsid w:val="00A71F79"/>
    <w:rsid w:val="00A7479A"/>
    <w:rsid w:val="00A74897"/>
    <w:rsid w:val="00A8067C"/>
    <w:rsid w:val="00A814A0"/>
    <w:rsid w:val="00A828E5"/>
    <w:rsid w:val="00A82B55"/>
    <w:rsid w:val="00A8441C"/>
    <w:rsid w:val="00A87526"/>
    <w:rsid w:val="00A87A63"/>
    <w:rsid w:val="00A90520"/>
    <w:rsid w:val="00A90A7F"/>
    <w:rsid w:val="00A926EB"/>
    <w:rsid w:val="00A9277D"/>
    <w:rsid w:val="00A929EF"/>
    <w:rsid w:val="00A9395F"/>
    <w:rsid w:val="00A93C72"/>
    <w:rsid w:val="00A940CA"/>
    <w:rsid w:val="00A94ED6"/>
    <w:rsid w:val="00A976C4"/>
    <w:rsid w:val="00AA00B0"/>
    <w:rsid w:val="00AA05AA"/>
    <w:rsid w:val="00AA2116"/>
    <w:rsid w:val="00AA3104"/>
    <w:rsid w:val="00AA42FC"/>
    <w:rsid w:val="00AA493E"/>
    <w:rsid w:val="00AB0AA5"/>
    <w:rsid w:val="00AB29BB"/>
    <w:rsid w:val="00AB4735"/>
    <w:rsid w:val="00AB4A9D"/>
    <w:rsid w:val="00AB7049"/>
    <w:rsid w:val="00AC00BE"/>
    <w:rsid w:val="00AC1CEC"/>
    <w:rsid w:val="00AC2B96"/>
    <w:rsid w:val="00AC2ED6"/>
    <w:rsid w:val="00AC47CF"/>
    <w:rsid w:val="00AD0C5D"/>
    <w:rsid w:val="00AD0D5E"/>
    <w:rsid w:val="00AD232A"/>
    <w:rsid w:val="00AD4A6F"/>
    <w:rsid w:val="00AD5BD4"/>
    <w:rsid w:val="00AD6827"/>
    <w:rsid w:val="00AD757E"/>
    <w:rsid w:val="00AD757F"/>
    <w:rsid w:val="00AE1353"/>
    <w:rsid w:val="00AE147B"/>
    <w:rsid w:val="00AE1B2F"/>
    <w:rsid w:val="00AE206E"/>
    <w:rsid w:val="00AE30EE"/>
    <w:rsid w:val="00AE4249"/>
    <w:rsid w:val="00AE5C0B"/>
    <w:rsid w:val="00AE5C96"/>
    <w:rsid w:val="00AE6DB7"/>
    <w:rsid w:val="00AE71C4"/>
    <w:rsid w:val="00AF1A12"/>
    <w:rsid w:val="00AF1C1D"/>
    <w:rsid w:val="00AF23A7"/>
    <w:rsid w:val="00AF4499"/>
    <w:rsid w:val="00AF59B4"/>
    <w:rsid w:val="00AF5CD9"/>
    <w:rsid w:val="00AF7EAC"/>
    <w:rsid w:val="00B0027F"/>
    <w:rsid w:val="00B02384"/>
    <w:rsid w:val="00B02CDA"/>
    <w:rsid w:val="00B05DB7"/>
    <w:rsid w:val="00B071F8"/>
    <w:rsid w:val="00B0743D"/>
    <w:rsid w:val="00B1175B"/>
    <w:rsid w:val="00B1188C"/>
    <w:rsid w:val="00B11BB5"/>
    <w:rsid w:val="00B12587"/>
    <w:rsid w:val="00B129D4"/>
    <w:rsid w:val="00B12E62"/>
    <w:rsid w:val="00B13870"/>
    <w:rsid w:val="00B144B4"/>
    <w:rsid w:val="00B166CE"/>
    <w:rsid w:val="00B16EA1"/>
    <w:rsid w:val="00B20CF3"/>
    <w:rsid w:val="00B20E6B"/>
    <w:rsid w:val="00B220A1"/>
    <w:rsid w:val="00B22CD1"/>
    <w:rsid w:val="00B24505"/>
    <w:rsid w:val="00B24722"/>
    <w:rsid w:val="00B2478F"/>
    <w:rsid w:val="00B251FD"/>
    <w:rsid w:val="00B26624"/>
    <w:rsid w:val="00B2750C"/>
    <w:rsid w:val="00B308DC"/>
    <w:rsid w:val="00B319F8"/>
    <w:rsid w:val="00B31E65"/>
    <w:rsid w:val="00B351E2"/>
    <w:rsid w:val="00B3606D"/>
    <w:rsid w:val="00B36980"/>
    <w:rsid w:val="00B37AF7"/>
    <w:rsid w:val="00B41586"/>
    <w:rsid w:val="00B419C6"/>
    <w:rsid w:val="00B41ADA"/>
    <w:rsid w:val="00B43FFF"/>
    <w:rsid w:val="00B44745"/>
    <w:rsid w:val="00B475A0"/>
    <w:rsid w:val="00B51FEC"/>
    <w:rsid w:val="00B54114"/>
    <w:rsid w:val="00B54914"/>
    <w:rsid w:val="00B54DF8"/>
    <w:rsid w:val="00B557A7"/>
    <w:rsid w:val="00B558B2"/>
    <w:rsid w:val="00B61B43"/>
    <w:rsid w:val="00B61C4E"/>
    <w:rsid w:val="00B62507"/>
    <w:rsid w:val="00B6434B"/>
    <w:rsid w:val="00B65577"/>
    <w:rsid w:val="00B65806"/>
    <w:rsid w:val="00B677A5"/>
    <w:rsid w:val="00B71627"/>
    <w:rsid w:val="00B7277F"/>
    <w:rsid w:val="00B743E0"/>
    <w:rsid w:val="00B755CC"/>
    <w:rsid w:val="00B7581C"/>
    <w:rsid w:val="00B81FC3"/>
    <w:rsid w:val="00B8517A"/>
    <w:rsid w:val="00B85400"/>
    <w:rsid w:val="00B86DA5"/>
    <w:rsid w:val="00B9107B"/>
    <w:rsid w:val="00B92F40"/>
    <w:rsid w:val="00B950F4"/>
    <w:rsid w:val="00B96CD0"/>
    <w:rsid w:val="00B97525"/>
    <w:rsid w:val="00BA1B7D"/>
    <w:rsid w:val="00BA333B"/>
    <w:rsid w:val="00BA3922"/>
    <w:rsid w:val="00BA53D8"/>
    <w:rsid w:val="00BA64FB"/>
    <w:rsid w:val="00BB1B27"/>
    <w:rsid w:val="00BB3575"/>
    <w:rsid w:val="00BC0A73"/>
    <w:rsid w:val="00BC1234"/>
    <w:rsid w:val="00BC1478"/>
    <w:rsid w:val="00BC21BC"/>
    <w:rsid w:val="00BC229D"/>
    <w:rsid w:val="00BC3122"/>
    <w:rsid w:val="00BC4B03"/>
    <w:rsid w:val="00BD05F4"/>
    <w:rsid w:val="00BD071D"/>
    <w:rsid w:val="00BD1805"/>
    <w:rsid w:val="00BD1B34"/>
    <w:rsid w:val="00BD38E6"/>
    <w:rsid w:val="00BD4EA4"/>
    <w:rsid w:val="00BD5D7D"/>
    <w:rsid w:val="00BD78B2"/>
    <w:rsid w:val="00BE1024"/>
    <w:rsid w:val="00BE322C"/>
    <w:rsid w:val="00BE34AD"/>
    <w:rsid w:val="00BE364E"/>
    <w:rsid w:val="00BE648A"/>
    <w:rsid w:val="00BE6760"/>
    <w:rsid w:val="00BF0994"/>
    <w:rsid w:val="00BF15DE"/>
    <w:rsid w:val="00BF1FDF"/>
    <w:rsid w:val="00BF4EC7"/>
    <w:rsid w:val="00BF5B25"/>
    <w:rsid w:val="00BF7A37"/>
    <w:rsid w:val="00C009ED"/>
    <w:rsid w:val="00C022F0"/>
    <w:rsid w:val="00C04CBA"/>
    <w:rsid w:val="00C05405"/>
    <w:rsid w:val="00C06681"/>
    <w:rsid w:val="00C07D34"/>
    <w:rsid w:val="00C104B6"/>
    <w:rsid w:val="00C129C1"/>
    <w:rsid w:val="00C16629"/>
    <w:rsid w:val="00C17CCE"/>
    <w:rsid w:val="00C204E9"/>
    <w:rsid w:val="00C20F11"/>
    <w:rsid w:val="00C22673"/>
    <w:rsid w:val="00C2475D"/>
    <w:rsid w:val="00C24792"/>
    <w:rsid w:val="00C24990"/>
    <w:rsid w:val="00C25841"/>
    <w:rsid w:val="00C25D5C"/>
    <w:rsid w:val="00C26488"/>
    <w:rsid w:val="00C2651C"/>
    <w:rsid w:val="00C31D4F"/>
    <w:rsid w:val="00C32427"/>
    <w:rsid w:val="00C33688"/>
    <w:rsid w:val="00C34245"/>
    <w:rsid w:val="00C36ACF"/>
    <w:rsid w:val="00C37710"/>
    <w:rsid w:val="00C37758"/>
    <w:rsid w:val="00C37C3F"/>
    <w:rsid w:val="00C409D7"/>
    <w:rsid w:val="00C412EE"/>
    <w:rsid w:val="00C44A07"/>
    <w:rsid w:val="00C453C4"/>
    <w:rsid w:val="00C45C3E"/>
    <w:rsid w:val="00C50E1D"/>
    <w:rsid w:val="00C50E62"/>
    <w:rsid w:val="00C51E91"/>
    <w:rsid w:val="00C52AAB"/>
    <w:rsid w:val="00C52B9C"/>
    <w:rsid w:val="00C5313B"/>
    <w:rsid w:val="00C54252"/>
    <w:rsid w:val="00C54AE3"/>
    <w:rsid w:val="00C5714C"/>
    <w:rsid w:val="00C57B10"/>
    <w:rsid w:val="00C57CEF"/>
    <w:rsid w:val="00C60C41"/>
    <w:rsid w:val="00C60E16"/>
    <w:rsid w:val="00C63969"/>
    <w:rsid w:val="00C63AF0"/>
    <w:rsid w:val="00C64BC4"/>
    <w:rsid w:val="00C65542"/>
    <w:rsid w:val="00C659EB"/>
    <w:rsid w:val="00C65A0B"/>
    <w:rsid w:val="00C66FD5"/>
    <w:rsid w:val="00C678F3"/>
    <w:rsid w:val="00C7031B"/>
    <w:rsid w:val="00C70D4E"/>
    <w:rsid w:val="00C71608"/>
    <w:rsid w:val="00C725EC"/>
    <w:rsid w:val="00C73E30"/>
    <w:rsid w:val="00C74081"/>
    <w:rsid w:val="00C74A3A"/>
    <w:rsid w:val="00C77E78"/>
    <w:rsid w:val="00C8039C"/>
    <w:rsid w:val="00C80506"/>
    <w:rsid w:val="00C8095A"/>
    <w:rsid w:val="00C809E6"/>
    <w:rsid w:val="00C823A6"/>
    <w:rsid w:val="00C911EA"/>
    <w:rsid w:val="00C92516"/>
    <w:rsid w:val="00C95B8E"/>
    <w:rsid w:val="00C96356"/>
    <w:rsid w:val="00CA29E0"/>
    <w:rsid w:val="00CA4344"/>
    <w:rsid w:val="00CB0F9E"/>
    <w:rsid w:val="00CB16EE"/>
    <w:rsid w:val="00CB44AC"/>
    <w:rsid w:val="00CB460B"/>
    <w:rsid w:val="00CB4D5D"/>
    <w:rsid w:val="00CB5450"/>
    <w:rsid w:val="00CB5C84"/>
    <w:rsid w:val="00CB6B67"/>
    <w:rsid w:val="00CB79BC"/>
    <w:rsid w:val="00CC2DF7"/>
    <w:rsid w:val="00CC318B"/>
    <w:rsid w:val="00CC6825"/>
    <w:rsid w:val="00CD0EBB"/>
    <w:rsid w:val="00CD6323"/>
    <w:rsid w:val="00CD69A8"/>
    <w:rsid w:val="00CD7D89"/>
    <w:rsid w:val="00CE0686"/>
    <w:rsid w:val="00CE1FFA"/>
    <w:rsid w:val="00CE20EC"/>
    <w:rsid w:val="00CE2C81"/>
    <w:rsid w:val="00CE3E83"/>
    <w:rsid w:val="00CE5156"/>
    <w:rsid w:val="00CE5E66"/>
    <w:rsid w:val="00CE62FC"/>
    <w:rsid w:val="00CE6CD9"/>
    <w:rsid w:val="00CF1624"/>
    <w:rsid w:val="00CF269A"/>
    <w:rsid w:val="00CF352D"/>
    <w:rsid w:val="00CF67AA"/>
    <w:rsid w:val="00CF6BEF"/>
    <w:rsid w:val="00D031F4"/>
    <w:rsid w:val="00D037F8"/>
    <w:rsid w:val="00D03841"/>
    <w:rsid w:val="00D05A10"/>
    <w:rsid w:val="00D05DFD"/>
    <w:rsid w:val="00D10719"/>
    <w:rsid w:val="00D11F21"/>
    <w:rsid w:val="00D122B0"/>
    <w:rsid w:val="00D1435F"/>
    <w:rsid w:val="00D15721"/>
    <w:rsid w:val="00D1694E"/>
    <w:rsid w:val="00D21F09"/>
    <w:rsid w:val="00D22A63"/>
    <w:rsid w:val="00D24A39"/>
    <w:rsid w:val="00D2621F"/>
    <w:rsid w:val="00D26391"/>
    <w:rsid w:val="00D26C63"/>
    <w:rsid w:val="00D306F8"/>
    <w:rsid w:val="00D30AED"/>
    <w:rsid w:val="00D313BB"/>
    <w:rsid w:val="00D31FB3"/>
    <w:rsid w:val="00D32C54"/>
    <w:rsid w:val="00D3497F"/>
    <w:rsid w:val="00D35BC2"/>
    <w:rsid w:val="00D35FB5"/>
    <w:rsid w:val="00D37018"/>
    <w:rsid w:val="00D40562"/>
    <w:rsid w:val="00D419EE"/>
    <w:rsid w:val="00D4241D"/>
    <w:rsid w:val="00D42D11"/>
    <w:rsid w:val="00D434F6"/>
    <w:rsid w:val="00D448BE"/>
    <w:rsid w:val="00D46FC8"/>
    <w:rsid w:val="00D47700"/>
    <w:rsid w:val="00D50FC5"/>
    <w:rsid w:val="00D5152E"/>
    <w:rsid w:val="00D52952"/>
    <w:rsid w:val="00D52E27"/>
    <w:rsid w:val="00D53C00"/>
    <w:rsid w:val="00D547DF"/>
    <w:rsid w:val="00D54AD1"/>
    <w:rsid w:val="00D5623A"/>
    <w:rsid w:val="00D56CA9"/>
    <w:rsid w:val="00D57757"/>
    <w:rsid w:val="00D61481"/>
    <w:rsid w:val="00D618B0"/>
    <w:rsid w:val="00D61AF5"/>
    <w:rsid w:val="00D61D82"/>
    <w:rsid w:val="00D62750"/>
    <w:rsid w:val="00D62ED7"/>
    <w:rsid w:val="00D63393"/>
    <w:rsid w:val="00D6354A"/>
    <w:rsid w:val="00D65EFD"/>
    <w:rsid w:val="00D6756C"/>
    <w:rsid w:val="00D67C61"/>
    <w:rsid w:val="00D703B2"/>
    <w:rsid w:val="00D71EC8"/>
    <w:rsid w:val="00D7274B"/>
    <w:rsid w:val="00D73024"/>
    <w:rsid w:val="00D73B68"/>
    <w:rsid w:val="00D74686"/>
    <w:rsid w:val="00D74AEE"/>
    <w:rsid w:val="00D74E6F"/>
    <w:rsid w:val="00D75DF1"/>
    <w:rsid w:val="00D75DF2"/>
    <w:rsid w:val="00D80EB8"/>
    <w:rsid w:val="00D81FA5"/>
    <w:rsid w:val="00D83C15"/>
    <w:rsid w:val="00D83E4D"/>
    <w:rsid w:val="00D84A1F"/>
    <w:rsid w:val="00D85BBE"/>
    <w:rsid w:val="00D86002"/>
    <w:rsid w:val="00D9013E"/>
    <w:rsid w:val="00D91A6F"/>
    <w:rsid w:val="00D91AD5"/>
    <w:rsid w:val="00D957DF"/>
    <w:rsid w:val="00D96E69"/>
    <w:rsid w:val="00D975E1"/>
    <w:rsid w:val="00D97653"/>
    <w:rsid w:val="00DA0A8A"/>
    <w:rsid w:val="00DA1528"/>
    <w:rsid w:val="00DA1FC3"/>
    <w:rsid w:val="00DA44ED"/>
    <w:rsid w:val="00DA7662"/>
    <w:rsid w:val="00DA76CC"/>
    <w:rsid w:val="00DA76DC"/>
    <w:rsid w:val="00DB03DB"/>
    <w:rsid w:val="00DB4135"/>
    <w:rsid w:val="00DB4F87"/>
    <w:rsid w:val="00DB55D3"/>
    <w:rsid w:val="00DC0027"/>
    <w:rsid w:val="00DC0781"/>
    <w:rsid w:val="00DC0BFF"/>
    <w:rsid w:val="00DC1C39"/>
    <w:rsid w:val="00DC3887"/>
    <w:rsid w:val="00DC3F28"/>
    <w:rsid w:val="00DC4785"/>
    <w:rsid w:val="00DC489D"/>
    <w:rsid w:val="00DC4A2F"/>
    <w:rsid w:val="00DD0328"/>
    <w:rsid w:val="00DD090A"/>
    <w:rsid w:val="00DD38D8"/>
    <w:rsid w:val="00DE032F"/>
    <w:rsid w:val="00DE05A1"/>
    <w:rsid w:val="00DE156A"/>
    <w:rsid w:val="00DE28F7"/>
    <w:rsid w:val="00DE3EE7"/>
    <w:rsid w:val="00DE4E3D"/>
    <w:rsid w:val="00DE6C9B"/>
    <w:rsid w:val="00DF140F"/>
    <w:rsid w:val="00DF2132"/>
    <w:rsid w:val="00DF2D4E"/>
    <w:rsid w:val="00DF3592"/>
    <w:rsid w:val="00DF44C5"/>
    <w:rsid w:val="00DF4900"/>
    <w:rsid w:val="00DF50C2"/>
    <w:rsid w:val="00E00379"/>
    <w:rsid w:val="00E0047A"/>
    <w:rsid w:val="00E00836"/>
    <w:rsid w:val="00E02467"/>
    <w:rsid w:val="00E025E7"/>
    <w:rsid w:val="00E03C7D"/>
    <w:rsid w:val="00E0433A"/>
    <w:rsid w:val="00E06BC4"/>
    <w:rsid w:val="00E06D14"/>
    <w:rsid w:val="00E130E6"/>
    <w:rsid w:val="00E15B65"/>
    <w:rsid w:val="00E23636"/>
    <w:rsid w:val="00E269C4"/>
    <w:rsid w:val="00E26C9E"/>
    <w:rsid w:val="00E30105"/>
    <w:rsid w:val="00E31FB8"/>
    <w:rsid w:val="00E32733"/>
    <w:rsid w:val="00E3279A"/>
    <w:rsid w:val="00E32DB8"/>
    <w:rsid w:val="00E3346A"/>
    <w:rsid w:val="00E349F1"/>
    <w:rsid w:val="00E34B41"/>
    <w:rsid w:val="00E3571A"/>
    <w:rsid w:val="00E35CC8"/>
    <w:rsid w:val="00E36601"/>
    <w:rsid w:val="00E4003F"/>
    <w:rsid w:val="00E40357"/>
    <w:rsid w:val="00E4043D"/>
    <w:rsid w:val="00E416A8"/>
    <w:rsid w:val="00E422B0"/>
    <w:rsid w:val="00E438BE"/>
    <w:rsid w:val="00E45BFD"/>
    <w:rsid w:val="00E47095"/>
    <w:rsid w:val="00E47DF7"/>
    <w:rsid w:val="00E502C6"/>
    <w:rsid w:val="00E50AF8"/>
    <w:rsid w:val="00E50E98"/>
    <w:rsid w:val="00E51251"/>
    <w:rsid w:val="00E527B6"/>
    <w:rsid w:val="00E53857"/>
    <w:rsid w:val="00E557AF"/>
    <w:rsid w:val="00E557EF"/>
    <w:rsid w:val="00E56ABF"/>
    <w:rsid w:val="00E60F06"/>
    <w:rsid w:val="00E60F08"/>
    <w:rsid w:val="00E6231D"/>
    <w:rsid w:val="00E62531"/>
    <w:rsid w:val="00E636FB"/>
    <w:rsid w:val="00E643CA"/>
    <w:rsid w:val="00E646AF"/>
    <w:rsid w:val="00E654EB"/>
    <w:rsid w:val="00E6577D"/>
    <w:rsid w:val="00E66D8D"/>
    <w:rsid w:val="00E70653"/>
    <w:rsid w:val="00E70FE8"/>
    <w:rsid w:val="00E719D7"/>
    <w:rsid w:val="00E72F88"/>
    <w:rsid w:val="00E755F8"/>
    <w:rsid w:val="00E77BD2"/>
    <w:rsid w:val="00E840B3"/>
    <w:rsid w:val="00E855C1"/>
    <w:rsid w:val="00E85A46"/>
    <w:rsid w:val="00E90BFB"/>
    <w:rsid w:val="00E958E2"/>
    <w:rsid w:val="00E96C58"/>
    <w:rsid w:val="00E97951"/>
    <w:rsid w:val="00EA03FD"/>
    <w:rsid w:val="00EA1A41"/>
    <w:rsid w:val="00EA1F2A"/>
    <w:rsid w:val="00EA26B5"/>
    <w:rsid w:val="00EA7BB5"/>
    <w:rsid w:val="00EB1CC8"/>
    <w:rsid w:val="00EB4B17"/>
    <w:rsid w:val="00EC00BD"/>
    <w:rsid w:val="00EC1B76"/>
    <w:rsid w:val="00EC205D"/>
    <w:rsid w:val="00EC231A"/>
    <w:rsid w:val="00EC3E6B"/>
    <w:rsid w:val="00EC5712"/>
    <w:rsid w:val="00EC585D"/>
    <w:rsid w:val="00EC58EC"/>
    <w:rsid w:val="00EC60D7"/>
    <w:rsid w:val="00EC6820"/>
    <w:rsid w:val="00ED014F"/>
    <w:rsid w:val="00ED18C9"/>
    <w:rsid w:val="00ED3AF2"/>
    <w:rsid w:val="00ED42CE"/>
    <w:rsid w:val="00ED4947"/>
    <w:rsid w:val="00ED51E7"/>
    <w:rsid w:val="00ED63FF"/>
    <w:rsid w:val="00ED660C"/>
    <w:rsid w:val="00ED7727"/>
    <w:rsid w:val="00ED784F"/>
    <w:rsid w:val="00EE0FD9"/>
    <w:rsid w:val="00EE44BD"/>
    <w:rsid w:val="00EE5026"/>
    <w:rsid w:val="00EE695B"/>
    <w:rsid w:val="00EF043A"/>
    <w:rsid w:val="00EF1B22"/>
    <w:rsid w:val="00EF295F"/>
    <w:rsid w:val="00EF2F7B"/>
    <w:rsid w:val="00EF362F"/>
    <w:rsid w:val="00EF3D90"/>
    <w:rsid w:val="00EF50AB"/>
    <w:rsid w:val="00EF50FB"/>
    <w:rsid w:val="00EF6226"/>
    <w:rsid w:val="00EF67CC"/>
    <w:rsid w:val="00EF690F"/>
    <w:rsid w:val="00F000F9"/>
    <w:rsid w:val="00F00E74"/>
    <w:rsid w:val="00F03B48"/>
    <w:rsid w:val="00F10985"/>
    <w:rsid w:val="00F1221A"/>
    <w:rsid w:val="00F12B6B"/>
    <w:rsid w:val="00F177E2"/>
    <w:rsid w:val="00F20182"/>
    <w:rsid w:val="00F23E8E"/>
    <w:rsid w:val="00F252DE"/>
    <w:rsid w:val="00F309EB"/>
    <w:rsid w:val="00F30F2C"/>
    <w:rsid w:val="00F31A5F"/>
    <w:rsid w:val="00F325C5"/>
    <w:rsid w:val="00F3282E"/>
    <w:rsid w:val="00F32EDC"/>
    <w:rsid w:val="00F33401"/>
    <w:rsid w:val="00F344D2"/>
    <w:rsid w:val="00F34FBC"/>
    <w:rsid w:val="00F3543E"/>
    <w:rsid w:val="00F35847"/>
    <w:rsid w:val="00F35873"/>
    <w:rsid w:val="00F36061"/>
    <w:rsid w:val="00F3644F"/>
    <w:rsid w:val="00F367D5"/>
    <w:rsid w:val="00F37634"/>
    <w:rsid w:val="00F411E8"/>
    <w:rsid w:val="00F41C6E"/>
    <w:rsid w:val="00F42407"/>
    <w:rsid w:val="00F42E32"/>
    <w:rsid w:val="00F43315"/>
    <w:rsid w:val="00F43918"/>
    <w:rsid w:val="00F447EE"/>
    <w:rsid w:val="00F44D44"/>
    <w:rsid w:val="00F451DA"/>
    <w:rsid w:val="00F45FB2"/>
    <w:rsid w:val="00F504B1"/>
    <w:rsid w:val="00F50C38"/>
    <w:rsid w:val="00F5129A"/>
    <w:rsid w:val="00F512D5"/>
    <w:rsid w:val="00F54F69"/>
    <w:rsid w:val="00F55059"/>
    <w:rsid w:val="00F557BF"/>
    <w:rsid w:val="00F56562"/>
    <w:rsid w:val="00F61F6C"/>
    <w:rsid w:val="00F64443"/>
    <w:rsid w:val="00F64716"/>
    <w:rsid w:val="00F64B52"/>
    <w:rsid w:val="00F677A2"/>
    <w:rsid w:val="00F7175B"/>
    <w:rsid w:val="00F75698"/>
    <w:rsid w:val="00F76F0C"/>
    <w:rsid w:val="00F7741E"/>
    <w:rsid w:val="00F8179E"/>
    <w:rsid w:val="00F81F32"/>
    <w:rsid w:val="00F83911"/>
    <w:rsid w:val="00F846F2"/>
    <w:rsid w:val="00F84EBA"/>
    <w:rsid w:val="00F84F08"/>
    <w:rsid w:val="00F854AC"/>
    <w:rsid w:val="00F85607"/>
    <w:rsid w:val="00F864DB"/>
    <w:rsid w:val="00F86529"/>
    <w:rsid w:val="00F869D8"/>
    <w:rsid w:val="00F87100"/>
    <w:rsid w:val="00F90338"/>
    <w:rsid w:val="00F95572"/>
    <w:rsid w:val="00F9688F"/>
    <w:rsid w:val="00FA04B4"/>
    <w:rsid w:val="00FA04DE"/>
    <w:rsid w:val="00FA1041"/>
    <w:rsid w:val="00FA17BB"/>
    <w:rsid w:val="00FA4473"/>
    <w:rsid w:val="00FA61CF"/>
    <w:rsid w:val="00FB2FCF"/>
    <w:rsid w:val="00FB3B18"/>
    <w:rsid w:val="00FB460B"/>
    <w:rsid w:val="00FB5A3A"/>
    <w:rsid w:val="00FB600B"/>
    <w:rsid w:val="00FB63D1"/>
    <w:rsid w:val="00FB6AC3"/>
    <w:rsid w:val="00FC6734"/>
    <w:rsid w:val="00FC7C0C"/>
    <w:rsid w:val="00FD173B"/>
    <w:rsid w:val="00FD2A04"/>
    <w:rsid w:val="00FD3923"/>
    <w:rsid w:val="00FD450F"/>
    <w:rsid w:val="00FD4FCE"/>
    <w:rsid w:val="00FD7B22"/>
    <w:rsid w:val="00FE0F0E"/>
    <w:rsid w:val="00FE2159"/>
    <w:rsid w:val="00FE4298"/>
    <w:rsid w:val="00FE5C2A"/>
    <w:rsid w:val="00FE7249"/>
    <w:rsid w:val="00FE7B3F"/>
    <w:rsid w:val="00FF080A"/>
    <w:rsid w:val="00FF080C"/>
    <w:rsid w:val="00FF0A65"/>
    <w:rsid w:val="00FF0F92"/>
    <w:rsid w:val="00FF16E7"/>
    <w:rsid w:val="00FF26ED"/>
    <w:rsid w:val="00FF2791"/>
    <w:rsid w:val="00FF6B44"/>
    <w:rsid w:val="00FF7869"/>
    <w:rsid w:val="06B87828"/>
    <w:rsid w:val="06F83870"/>
    <w:rsid w:val="0708482B"/>
    <w:rsid w:val="077640C0"/>
    <w:rsid w:val="07F545F4"/>
    <w:rsid w:val="08147F30"/>
    <w:rsid w:val="090D37DE"/>
    <w:rsid w:val="09410C27"/>
    <w:rsid w:val="09937C01"/>
    <w:rsid w:val="0998366B"/>
    <w:rsid w:val="0A717A0B"/>
    <w:rsid w:val="0AB01035"/>
    <w:rsid w:val="0BCF786E"/>
    <w:rsid w:val="0C8B0141"/>
    <w:rsid w:val="0D994044"/>
    <w:rsid w:val="11AD0B49"/>
    <w:rsid w:val="12B442BF"/>
    <w:rsid w:val="14AF2FCA"/>
    <w:rsid w:val="17674272"/>
    <w:rsid w:val="17A7192C"/>
    <w:rsid w:val="196E0495"/>
    <w:rsid w:val="198C3AF7"/>
    <w:rsid w:val="1AAB65CD"/>
    <w:rsid w:val="1ADB711C"/>
    <w:rsid w:val="1C5F1452"/>
    <w:rsid w:val="1D786CE9"/>
    <w:rsid w:val="1D795028"/>
    <w:rsid w:val="1E3C5C05"/>
    <w:rsid w:val="1EA85B59"/>
    <w:rsid w:val="1F753FA8"/>
    <w:rsid w:val="1FAF4FC4"/>
    <w:rsid w:val="20335B7B"/>
    <w:rsid w:val="20557CEB"/>
    <w:rsid w:val="206C4540"/>
    <w:rsid w:val="22BB37B7"/>
    <w:rsid w:val="28BF1B6B"/>
    <w:rsid w:val="29D53E4D"/>
    <w:rsid w:val="29E209BB"/>
    <w:rsid w:val="2AFC3CE3"/>
    <w:rsid w:val="2CFB5D66"/>
    <w:rsid w:val="2D36271D"/>
    <w:rsid w:val="2D3B3BAF"/>
    <w:rsid w:val="2DCF0BED"/>
    <w:rsid w:val="2DD35203"/>
    <w:rsid w:val="2E3157CC"/>
    <w:rsid w:val="30A961BF"/>
    <w:rsid w:val="30EB2B43"/>
    <w:rsid w:val="31763C33"/>
    <w:rsid w:val="31800A61"/>
    <w:rsid w:val="32DE62D8"/>
    <w:rsid w:val="32E55188"/>
    <w:rsid w:val="340D6889"/>
    <w:rsid w:val="34873217"/>
    <w:rsid w:val="35402697"/>
    <w:rsid w:val="36175428"/>
    <w:rsid w:val="36E5781D"/>
    <w:rsid w:val="385D5C73"/>
    <w:rsid w:val="39101C13"/>
    <w:rsid w:val="3A762254"/>
    <w:rsid w:val="3B29564C"/>
    <w:rsid w:val="3BA55E2A"/>
    <w:rsid w:val="3C284D45"/>
    <w:rsid w:val="3CF91B55"/>
    <w:rsid w:val="3D5D3C39"/>
    <w:rsid w:val="3E0D3DDD"/>
    <w:rsid w:val="3F715DED"/>
    <w:rsid w:val="401D15BF"/>
    <w:rsid w:val="40A3030D"/>
    <w:rsid w:val="412907F7"/>
    <w:rsid w:val="42297F82"/>
    <w:rsid w:val="4490417B"/>
    <w:rsid w:val="45350A4E"/>
    <w:rsid w:val="4723617F"/>
    <w:rsid w:val="475C7511"/>
    <w:rsid w:val="48B15728"/>
    <w:rsid w:val="48C91C79"/>
    <w:rsid w:val="492B1CFC"/>
    <w:rsid w:val="4A7B5341"/>
    <w:rsid w:val="4E645460"/>
    <w:rsid w:val="4F0D6030"/>
    <w:rsid w:val="4FE24FA4"/>
    <w:rsid w:val="4FF019F3"/>
    <w:rsid w:val="51A83287"/>
    <w:rsid w:val="53913314"/>
    <w:rsid w:val="54E52957"/>
    <w:rsid w:val="55132E93"/>
    <w:rsid w:val="56607C45"/>
    <w:rsid w:val="56CA197E"/>
    <w:rsid w:val="56D67884"/>
    <w:rsid w:val="57B0086C"/>
    <w:rsid w:val="58A508EB"/>
    <w:rsid w:val="58A9544D"/>
    <w:rsid w:val="58C0064C"/>
    <w:rsid w:val="59021530"/>
    <w:rsid w:val="590A2D8B"/>
    <w:rsid w:val="593F1AC7"/>
    <w:rsid w:val="59A52DF3"/>
    <w:rsid w:val="59EE70CD"/>
    <w:rsid w:val="5A8A0F99"/>
    <w:rsid w:val="5A900F66"/>
    <w:rsid w:val="5CD22158"/>
    <w:rsid w:val="5E085E20"/>
    <w:rsid w:val="5E20787C"/>
    <w:rsid w:val="5E3A1A22"/>
    <w:rsid w:val="5FDE68D8"/>
    <w:rsid w:val="608531FB"/>
    <w:rsid w:val="6171216E"/>
    <w:rsid w:val="644012ED"/>
    <w:rsid w:val="644F4AB5"/>
    <w:rsid w:val="64762B69"/>
    <w:rsid w:val="665B3EFA"/>
    <w:rsid w:val="678A7CA7"/>
    <w:rsid w:val="68A35DBC"/>
    <w:rsid w:val="68C064AD"/>
    <w:rsid w:val="69756114"/>
    <w:rsid w:val="6A406AE2"/>
    <w:rsid w:val="6AE61B0B"/>
    <w:rsid w:val="6BEF1CA0"/>
    <w:rsid w:val="6D2337F0"/>
    <w:rsid w:val="6D2C68E7"/>
    <w:rsid w:val="6DFD4A40"/>
    <w:rsid w:val="6E03390A"/>
    <w:rsid w:val="6EA9571C"/>
    <w:rsid w:val="6F262767"/>
    <w:rsid w:val="706C6A24"/>
    <w:rsid w:val="7125222D"/>
    <w:rsid w:val="71954764"/>
    <w:rsid w:val="71AC4353"/>
    <w:rsid w:val="737C0C07"/>
    <w:rsid w:val="75F914FA"/>
    <w:rsid w:val="76540C31"/>
    <w:rsid w:val="766C62D7"/>
    <w:rsid w:val="77E971FD"/>
    <w:rsid w:val="78F95EC3"/>
    <w:rsid w:val="7BDB4DDA"/>
    <w:rsid w:val="7D212C26"/>
    <w:rsid w:val="7D872CA9"/>
    <w:rsid w:val="7E01659A"/>
    <w:rsid w:val="7E882DA4"/>
    <w:rsid w:val="7EC51C77"/>
    <w:rsid w:val="7FD74225"/>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0A19FD9"/>
  <w15:docId w15:val="{11EC0EFA-1564-1047-8729-128F4490E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D05"/>
    <w:pPr>
      <w:spacing w:after="200" w:line="276" w:lineRule="auto"/>
    </w:pPr>
    <w:rPr>
      <w:rFonts w:ascii="Calibri" w:eastAsia="Calibri" w:hAnsi="Calibri"/>
      <w:sz w:val="22"/>
      <w:szCs w:val="22"/>
    </w:rPr>
  </w:style>
  <w:style w:type="paragraph" w:styleId="Heading1">
    <w:name w:val="heading 1"/>
    <w:basedOn w:val="Normal"/>
    <w:next w:val="Normal"/>
    <w:link w:val="Heading1Char"/>
    <w:uiPriority w:val="9"/>
    <w:qFormat/>
    <w:rsid w:val="00372181"/>
    <w:pPr>
      <w:keepNext/>
      <w:keepLines/>
      <w:spacing w:before="24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next w:val="Normal"/>
    <w:uiPriority w:val="9"/>
    <w:semiHidden/>
    <w:unhideWhenUsed/>
    <w:qFormat/>
    <w:pPr>
      <w:spacing w:beforeAutospacing="1" w:afterAutospacing="1"/>
      <w:outlineLvl w:val="1"/>
    </w:pPr>
    <w:rPr>
      <w:rFonts w:ascii="SimSun" w:hAnsi="SimSun" w:cs="Angsana New" w:hint="eastAsia"/>
      <w:b/>
      <w:bCs/>
      <w:sz w:val="36"/>
      <w:szCs w:val="36"/>
      <w:lang w:eastAsia="zh-CN" w:bidi="th-TH"/>
    </w:rPr>
  </w:style>
  <w:style w:type="paragraph" w:styleId="Heading3">
    <w:name w:val="heading 3"/>
    <w:next w:val="Normal"/>
    <w:uiPriority w:val="9"/>
    <w:semiHidden/>
    <w:unhideWhenUsed/>
    <w:qFormat/>
    <w:pPr>
      <w:spacing w:beforeAutospacing="1" w:afterAutospacing="1"/>
      <w:outlineLvl w:val="2"/>
    </w:pPr>
    <w:rPr>
      <w:rFonts w:ascii="SimSun" w:hAnsi="SimSun" w:cs="Angsana New" w:hint="eastAsia"/>
      <w:b/>
      <w:bCs/>
      <w:sz w:val="27"/>
      <w:szCs w:val="27"/>
      <w:lang w:eastAsia="zh-CN" w:bidi="th-TH"/>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b/>
      <w:bCs/>
      <w:sz w:val="24"/>
      <w:szCs w:val="24"/>
      <w:lang w:val="en-PH"/>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76E8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imes New Roman" w:hAnsi="Times New Roman"/>
      <w:sz w:val="18"/>
      <w:szCs w:val="18"/>
    </w:rPr>
  </w:style>
  <w:style w:type="paragraph" w:styleId="BodyText">
    <w:name w:val="Body Text"/>
    <w:basedOn w:val="Normal"/>
    <w:link w:val="BodyTextChar"/>
    <w:unhideWhenUsed/>
    <w:qFormat/>
    <w:pPr>
      <w:spacing w:after="0" w:line="240" w:lineRule="auto"/>
      <w:jc w:val="both"/>
    </w:pPr>
    <w:rPr>
      <w:rFonts w:ascii="Century Gothic" w:eastAsia="Times New Roman" w:hAnsi="Century Gothic"/>
      <w:sz w:val="24"/>
      <w:szCs w:val="24"/>
    </w:rPr>
  </w:style>
  <w:style w:type="paragraph" w:styleId="BodyTextIndent2">
    <w:name w:val="Body Text Indent 2"/>
    <w:basedOn w:val="Normal"/>
    <w:link w:val="BodyTextIndent2Char"/>
    <w:uiPriority w:val="99"/>
    <w:semiHidden/>
    <w:unhideWhenUsed/>
    <w:qFormat/>
    <w:pPr>
      <w:spacing w:after="120" w:line="480" w:lineRule="auto"/>
      <w:ind w:left="283"/>
    </w:pPr>
  </w:style>
  <w:style w:type="paragraph" w:styleId="BodyTextIndent3">
    <w:name w:val="Body Text Indent 3"/>
    <w:basedOn w:val="Normal"/>
    <w:link w:val="BodyTextIndent3Char"/>
    <w:semiHidden/>
    <w:qFormat/>
    <w:pPr>
      <w:spacing w:after="0" w:line="480" w:lineRule="auto"/>
      <w:ind w:firstLine="720"/>
      <w:jc w:val="both"/>
    </w:pPr>
    <w:rPr>
      <w:rFonts w:ascii="Verdana" w:eastAsia="Times New Roman" w:hAnsi="Verdana"/>
      <w:color w:val="000000"/>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6B9F25"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lang w:val="en-PH"/>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after="0" w:line="240" w:lineRule="auto"/>
      <w:jc w:val="center"/>
    </w:pPr>
    <w:rPr>
      <w:rFonts w:ascii="Tahoma" w:eastAsia="Times New Roman" w:hAnsi="Tahoma" w:cs="Tahoma"/>
      <w:b/>
      <w:bCs/>
      <w:sz w:val="28"/>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link w:val="NoSpacingChar"/>
    <w:uiPriority w:val="1"/>
    <w:qFormat/>
    <w:rPr>
      <w:rFonts w:ascii="Calibri" w:eastAsia="Calibri" w:hAnsi="Calibri"/>
      <w:sz w:val="22"/>
      <w:szCs w:val="22"/>
      <w:lang w:val="en-PH"/>
    </w:rPr>
  </w:style>
  <w:style w:type="character" w:customStyle="1" w:styleId="BodyTextIndent3Char">
    <w:name w:val="Body Text Indent 3 Char"/>
    <w:basedOn w:val="DefaultParagraphFont"/>
    <w:link w:val="BodyTextIndent3"/>
    <w:semiHidden/>
    <w:qFormat/>
    <w:rPr>
      <w:rFonts w:ascii="Verdana" w:eastAsia="Times New Roman" w:hAnsi="Verdana" w:cs="Times New Roman"/>
      <w:color w:val="000000"/>
      <w:lang w:val="en-US"/>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rPr>
  </w:style>
  <w:style w:type="paragraph" w:customStyle="1" w:styleId="rtejustify">
    <w:name w:val="rtejustify"/>
    <w:basedOn w:val="Normal"/>
    <w:qFormat/>
    <w:pPr>
      <w:spacing w:before="100" w:beforeAutospacing="1" w:after="100" w:afterAutospacing="1" w:line="240" w:lineRule="auto"/>
    </w:pPr>
    <w:rPr>
      <w:rFonts w:ascii="Times New Roman" w:eastAsia="Times New Roman" w:hAnsi="Times New Roman"/>
      <w:sz w:val="24"/>
      <w:szCs w:val="24"/>
      <w:lang w:val="en-PH"/>
    </w:rPr>
  </w:style>
  <w:style w:type="character" w:customStyle="1" w:styleId="BalloonTextChar">
    <w:name w:val="Balloon Text Char"/>
    <w:basedOn w:val="DefaultParagraphFont"/>
    <w:link w:val="BalloonText"/>
    <w:uiPriority w:val="99"/>
    <w:semiHidden/>
    <w:qFormat/>
    <w:rPr>
      <w:rFonts w:ascii="Times New Roman" w:eastAsia="Calibri" w:hAnsi="Times New Roman" w:cs="Times New Roman"/>
      <w:sz w:val="18"/>
      <w:szCs w:val="18"/>
      <w:lang w:val="en-US"/>
    </w:rPr>
  </w:style>
  <w:style w:type="character" w:customStyle="1" w:styleId="BodyTextIndent2Char">
    <w:name w:val="Body Text Indent 2 Char"/>
    <w:basedOn w:val="DefaultParagraphFont"/>
    <w:link w:val="BodyTextIndent2"/>
    <w:uiPriority w:val="99"/>
    <w:semiHidden/>
    <w:qFormat/>
    <w:rPr>
      <w:rFonts w:ascii="Calibri" w:eastAsia="Calibri" w:hAnsi="Calibri" w:cs="Times New Roman"/>
      <w:sz w:val="22"/>
      <w:szCs w:val="22"/>
      <w:lang w:val="en-US"/>
    </w:rPr>
  </w:style>
  <w:style w:type="character" w:customStyle="1" w:styleId="BodyTextChar">
    <w:name w:val="Body Text Char"/>
    <w:basedOn w:val="DefaultParagraphFont"/>
    <w:link w:val="BodyText"/>
    <w:qFormat/>
    <w:rPr>
      <w:rFonts w:ascii="Century Gothic" w:eastAsia="Times New Roman" w:hAnsi="Century Gothic" w:cs="Times New Roman"/>
      <w:lang w:val="en-US"/>
    </w:rPr>
  </w:style>
  <w:style w:type="character" w:customStyle="1" w:styleId="TitleChar">
    <w:name w:val="Title Char"/>
    <w:basedOn w:val="DefaultParagraphFont"/>
    <w:link w:val="Title"/>
    <w:qFormat/>
    <w:rPr>
      <w:rFonts w:ascii="Tahoma" w:eastAsia="Times New Roman" w:hAnsi="Tahoma" w:cs="Tahoma"/>
      <w:b/>
      <w:bCs/>
      <w:sz w:val="28"/>
      <w:lang w:val="en-US"/>
    </w:rPr>
  </w:style>
  <w:style w:type="paragraph" w:customStyle="1" w:styleId="Pa21">
    <w:name w:val="Pa2+1"/>
    <w:basedOn w:val="Normal"/>
    <w:next w:val="Normal"/>
    <w:uiPriority w:val="99"/>
    <w:qFormat/>
    <w:pPr>
      <w:autoSpaceDE w:val="0"/>
      <w:autoSpaceDN w:val="0"/>
      <w:adjustRightInd w:val="0"/>
      <w:spacing w:after="0" w:line="241" w:lineRule="atLeast"/>
    </w:pPr>
    <w:rPr>
      <w:rFonts w:ascii="Arial" w:eastAsiaTheme="minorHAnsi" w:hAnsi="Arial" w:cs="Arial"/>
      <w:sz w:val="24"/>
      <w:szCs w:val="24"/>
      <w:lang w:val="en-PH"/>
    </w:rPr>
  </w:style>
  <w:style w:type="character" w:customStyle="1" w:styleId="A01">
    <w:name w:val="A0+1"/>
    <w:uiPriority w:val="99"/>
    <w:qFormat/>
    <w:rPr>
      <w:b/>
      <w:bCs/>
      <w:color w:val="000000"/>
      <w:sz w:val="30"/>
      <w:szCs w:val="30"/>
    </w:rPr>
  </w:style>
  <w:style w:type="paragraph" w:customStyle="1" w:styleId="Pa01">
    <w:name w:val="Pa0+1"/>
    <w:basedOn w:val="Normal"/>
    <w:next w:val="Normal"/>
    <w:uiPriority w:val="99"/>
    <w:qFormat/>
    <w:pPr>
      <w:autoSpaceDE w:val="0"/>
      <w:autoSpaceDN w:val="0"/>
      <w:adjustRightInd w:val="0"/>
      <w:spacing w:after="0" w:line="241" w:lineRule="atLeast"/>
    </w:pPr>
    <w:rPr>
      <w:rFonts w:ascii="Arial" w:eastAsiaTheme="minorHAnsi" w:hAnsi="Arial" w:cs="Arial"/>
      <w:sz w:val="24"/>
      <w:szCs w:val="24"/>
      <w:lang w:val="en-PH"/>
    </w:rPr>
  </w:style>
  <w:style w:type="character" w:customStyle="1" w:styleId="A15">
    <w:name w:val="A15"/>
    <w:uiPriority w:val="99"/>
    <w:qFormat/>
    <w:rPr>
      <w:color w:val="000000"/>
      <w:sz w:val="26"/>
      <w:szCs w:val="26"/>
    </w:rPr>
  </w:style>
  <w:style w:type="character" w:customStyle="1" w:styleId="A1">
    <w:name w:val="A1"/>
    <w:uiPriority w:val="99"/>
    <w:qFormat/>
    <w:rPr>
      <w:color w:val="000000"/>
      <w:sz w:val="22"/>
      <w:szCs w:val="22"/>
    </w:rPr>
  </w:style>
  <w:style w:type="paragraph" w:customStyle="1" w:styleId="Pa11">
    <w:name w:val="Pa1+1"/>
    <w:basedOn w:val="Normal"/>
    <w:next w:val="Normal"/>
    <w:uiPriority w:val="99"/>
    <w:qFormat/>
    <w:pPr>
      <w:autoSpaceDE w:val="0"/>
      <w:autoSpaceDN w:val="0"/>
      <w:adjustRightInd w:val="0"/>
      <w:spacing w:after="0" w:line="241" w:lineRule="atLeast"/>
    </w:pPr>
    <w:rPr>
      <w:rFonts w:ascii="Arial" w:eastAsiaTheme="minorHAnsi" w:hAnsi="Arial" w:cs="Arial"/>
      <w:sz w:val="24"/>
      <w:szCs w:val="24"/>
      <w:lang w:val="en-PH"/>
    </w:rPr>
  </w:style>
  <w:style w:type="character" w:customStyle="1" w:styleId="A10">
    <w:name w:val="A10"/>
    <w:uiPriority w:val="99"/>
    <w:qFormat/>
    <w:rPr>
      <w:color w:val="000000"/>
      <w:sz w:val="20"/>
      <w:szCs w:val="20"/>
    </w:rPr>
  </w:style>
  <w:style w:type="paragraph" w:customStyle="1" w:styleId="Pa19">
    <w:name w:val="Pa19"/>
    <w:basedOn w:val="Normal"/>
    <w:next w:val="Normal"/>
    <w:uiPriority w:val="99"/>
    <w:qFormat/>
    <w:pPr>
      <w:autoSpaceDE w:val="0"/>
      <w:autoSpaceDN w:val="0"/>
      <w:adjustRightInd w:val="0"/>
      <w:spacing w:after="0" w:line="241" w:lineRule="atLeast"/>
    </w:pPr>
    <w:rPr>
      <w:rFonts w:ascii="Arial" w:eastAsiaTheme="minorHAnsi" w:hAnsi="Arial" w:cs="Arial"/>
      <w:sz w:val="24"/>
      <w:szCs w:val="24"/>
      <w:lang w:val="en-PH"/>
    </w:rPr>
  </w:style>
  <w:style w:type="character" w:customStyle="1" w:styleId="ls32">
    <w:name w:val="ls32"/>
    <w:basedOn w:val="DefaultParagraphFont"/>
    <w:qFormat/>
  </w:style>
  <w:style w:type="character" w:customStyle="1" w:styleId="ls2b">
    <w:name w:val="ls2b"/>
    <w:basedOn w:val="DefaultParagraphFont"/>
    <w:qFormat/>
  </w:style>
  <w:style w:type="character" w:customStyle="1" w:styleId="ls2d">
    <w:name w:val="ls2d"/>
    <w:basedOn w:val="DefaultParagraphFont"/>
    <w:qFormat/>
  </w:style>
  <w:style w:type="character" w:customStyle="1" w:styleId="ls36">
    <w:name w:val="ls36"/>
    <w:basedOn w:val="DefaultParagraphFont"/>
    <w:qFormat/>
  </w:style>
  <w:style w:type="character" w:customStyle="1" w:styleId="ls21">
    <w:name w:val="ls21"/>
    <w:basedOn w:val="DefaultParagraphFont"/>
    <w:qFormat/>
  </w:style>
  <w:style w:type="character" w:customStyle="1" w:styleId="ls34">
    <w:name w:val="ls34"/>
    <w:basedOn w:val="DefaultParagraphFont"/>
    <w:qFormat/>
  </w:style>
  <w:style w:type="character" w:customStyle="1" w:styleId="ls31">
    <w:name w:val="ls31"/>
    <w:basedOn w:val="DefaultParagraphFont"/>
    <w:qFormat/>
  </w:style>
  <w:style w:type="character" w:customStyle="1" w:styleId="ls39">
    <w:name w:val="ls39"/>
    <w:basedOn w:val="DefaultParagraphFont"/>
    <w:qFormat/>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76E8B" w:themeColor="accent1" w:themeShade="BF"/>
      <w:sz w:val="22"/>
      <w:szCs w:val="22"/>
      <w:lang w:val="en-US"/>
    </w:rPr>
  </w:style>
  <w:style w:type="character" w:customStyle="1" w:styleId="NoSpacingChar">
    <w:name w:val="No Spacing Char"/>
    <w:basedOn w:val="DefaultParagraphFont"/>
    <w:link w:val="NoSpacing"/>
    <w:uiPriority w:val="1"/>
    <w:qFormat/>
    <w:locked/>
    <w:rPr>
      <w:rFonts w:ascii="Calibri" w:eastAsia="Calibri" w:hAnsi="Calibri" w:cs="Times New Roman"/>
      <w:sz w:val="22"/>
      <w:szCs w:val="22"/>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table" w:customStyle="1" w:styleId="Style132">
    <w:name w:val="_Style 132"/>
    <w:basedOn w:val="TableNormal"/>
    <w:qFormat/>
    <w:rPr>
      <w:rFonts w:ascii="Calibri" w:eastAsia="Calibri" w:hAnsi="Calibri" w:cs="Calibri"/>
      <w:lang w:eastAsia="en-PH"/>
    </w:rPr>
    <w:tblPr/>
  </w:style>
  <w:style w:type="table" w:customStyle="1" w:styleId="TableGrid1">
    <w:name w:val="Table Grid1"/>
    <w:basedOn w:val="TableNormal"/>
    <w:uiPriority w:val="59"/>
    <w:qFormat/>
    <w:rPr>
      <w:rFonts w:ascii="Calibri" w:eastAsia="Times New Roman"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qFormat/>
    <w:pPr>
      <w:autoSpaceDE w:val="0"/>
      <w:autoSpaceDN w:val="0"/>
      <w:adjustRightInd w:val="0"/>
    </w:pPr>
    <w:rPr>
      <w:rFonts w:ascii="Verdana" w:eastAsia="Times New Roman" w:hAnsi="Verdana" w:cs="Verdana"/>
      <w:color w:val="000000"/>
      <w:sz w:val="24"/>
      <w:szCs w:val="24"/>
    </w:rPr>
  </w:style>
  <w:style w:type="character" w:customStyle="1" w:styleId="Heading1Char">
    <w:name w:val="Heading 1 Char"/>
    <w:basedOn w:val="DefaultParagraphFont"/>
    <w:link w:val="Heading1"/>
    <w:uiPriority w:val="9"/>
    <w:rsid w:val="00372181"/>
    <w:rPr>
      <w:rFonts w:asciiTheme="majorHAnsi" w:eastAsiaTheme="majorEastAsia" w:hAnsiTheme="majorHAnsi" w:cstheme="majorBidi"/>
      <w:color w:val="276E8B"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doi.org/10.69739/jelm.v3i1.1899?utm_source=chatgpt.com" TargetMode="External"/><Relationship Id="rId20" Type="http://schemas.openxmlformats.org/officeDocument/2006/relationships/hyperlink" Target="mailto:r_sefuentes@yahoo.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oi.org/10.1177/1088357620986944"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i.org/10.3389/feduc.2024.140118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85FA888-6461-48F5-A2F9-6EDFA7C413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1677</TotalTime>
  <Pages>74</Pages>
  <Words>13546</Words>
  <Characters>77214</Characters>
  <Application>Microsoft Office Word</Application>
  <DocSecurity>0</DocSecurity>
  <Lines>643</Lines>
  <Paragraphs>181</Paragraphs>
  <ScaleCrop>false</ScaleCrop>
  <Company/>
  <LinksUpToDate>false</LinksUpToDate>
  <CharactersWithSpaces>90579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Wilfe Besin</dc:creator>
  <cp:lastModifiedBy>Rosemarie Rizon</cp:lastModifiedBy>
  <cp:revision>19</cp:revision>
  <cp:lastPrinted>2026-07-10T15:05:00Z</cp:lastPrinted>
  <dcterms:created xsi:type="dcterms:W3CDTF">2026-10-16T03:52:00Z</dcterms:created>
  <dcterms:modified xsi:type="dcterms:W3CDTF">2026-10-18T03:06:00Z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af90e94762c30eb043486aa5fe9de7dc9a92fddb59551c61f10dce6176317c89</vt:lpwstr>
  </property>
  <property fmtid="{D5CDD505-2E9C-101B-9397-08002B2CF9AE}" pid="3" name="KSOProductBuildVer">
    <vt:lpwstr>1033-12.1.0.28485</vt:lpwstr>
  </property>
  <property fmtid="{D5CDD505-2E9C-101B-9397-08002B2CF9AE}" pid="4" name="ICV">
    <vt:lpwstr>A7866A5F7C0A4DE5BBF43CC487BA1913_12</vt:lpwstr>
  </property>
  <property fmtid="{D5CDD505-2E9C-101B-9397-08002B2CF9AE}" pid="5" name="KSOTemplateDocerSaveRecord">
    <vt:lpwstr>eyJoZGlkIjoiYTkxMzQzZDQ4MzgwNWNkNmE5MTU2NTUyNmFjNTdiODUiLCJ1c2VySWQiOiI3MDUwODgxODY2NDUifQ==</vt:lpwstr>
  </property>
</Properties>
</file>