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EF5B" w14:textId="3F168551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5E054E6A" w14:textId="0C9E181F" w:rsidR="00DD5EB6" w:rsidRDefault="00DD5EB6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2810080C" w14:textId="0A118356" w:rsidR="00DD5EB6" w:rsidRDefault="00DD5EB6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5CE83EF3" w14:textId="77777777" w:rsidR="00DD5EB6" w:rsidRDefault="00DD5EB6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04C83933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1047036A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0F5AC198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27C18DA8" w14:textId="77777777" w:rsidR="00A84672" w:rsidRPr="00A84672" w:rsidRDefault="00A84672" w:rsidP="00A84672">
      <w:pPr>
        <w:keepNext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84672">
        <w:rPr>
          <w:rFonts w:ascii="Times New Roman" w:hAnsi="Times New Roman" w:cs="Times New Roman"/>
          <w:bCs/>
          <w:color w:val="000000"/>
          <w:sz w:val="24"/>
          <w:szCs w:val="24"/>
        </w:rPr>
        <w:t>Southern New Hampshire University</w:t>
      </w:r>
    </w:p>
    <w:p w14:paraId="47642AAA" w14:textId="418159B9" w:rsidR="00A84672" w:rsidRPr="00A84672" w:rsidRDefault="00A52BC7" w:rsidP="00A84672">
      <w:pPr>
        <w:keepNext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CS 320 </w:t>
      </w:r>
      <w:r w:rsidR="00DE653B">
        <w:rPr>
          <w:rFonts w:ascii="Times New Roman" w:hAnsi="Times New Roman" w:cs="Times New Roman"/>
          <w:bCs/>
          <w:color w:val="000000"/>
          <w:sz w:val="24"/>
          <w:szCs w:val="24"/>
        </w:rPr>
        <w:t>Software Test Automation</w:t>
      </w:r>
    </w:p>
    <w:p w14:paraId="68C5A448" w14:textId="318B7909" w:rsidR="00A84672" w:rsidRPr="00A84672" w:rsidRDefault="00E33241" w:rsidP="00A84672">
      <w:pPr>
        <w:keepNext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Module 4 Journal</w:t>
      </w:r>
    </w:p>
    <w:p w14:paraId="013C46E9" w14:textId="77777777" w:rsidR="00A84672" w:rsidRPr="00A84672" w:rsidRDefault="00A84672" w:rsidP="00A84672">
      <w:pPr>
        <w:keepNext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84672">
        <w:rPr>
          <w:rFonts w:ascii="Times New Roman" w:hAnsi="Times New Roman" w:cs="Times New Roman"/>
          <w:bCs/>
          <w:color w:val="000000"/>
          <w:sz w:val="24"/>
          <w:szCs w:val="24"/>
        </w:rPr>
        <w:t>George M Harrison Jr.</w:t>
      </w:r>
    </w:p>
    <w:p w14:paraId="00790994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E711755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398EF6F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D262E7E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CD28850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3C45EAB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F70BED4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355BCC2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B372E20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EF15EAF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CCA5058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87901AE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5425583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CD7729C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054935B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7A5C4E1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D7EB5C4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31100BBA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F9EAB39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51B7C95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A870F8F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A6CB9F8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8270A7B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CC9CAAD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4713F51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796D28E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0185A0C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1432446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7D367D3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442DB54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3E4D88A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D541AB8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E91F6F5" w14:textId="77777777" w:rsidR="00A84672" w:rsidRDefault="00A84672" w:rsidP="00A84672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4EBFABF3" w14:textId="2D0CB49F" w:rsidR="00EB7CDE" w:rsidRDefault="00EB7CDE" w:rsidP="00DE653B">
      <w:pPr>
        <w:keepNext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0"/>
        </w:rPr>
      </w:pPr>
    </w:p>
    <w:p w14:paraId="26A53F1D" w14:textId="28535B33" w:rsidR="00BA4C3E" w:rsidRDefault="0029579C" w:rsidP="00234A0D">
      <w:pPr>
        <w:keepNext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lastRenderedPageBreak/>
        <w:tab/>
      </w:r>
      <w:r w:rsidR="00005F14">
        <w:rPr>
          <w:rFonts w:ascii="Times New Roman" w:hAnsi="Times New Roman" w:cs="Times New Roman"/>
          <w:bCs/>
          <w:color w:val="000000"/>
        </w:rPr>
        <w:t xml:space="preserve">In </w:t>
      </w:r>
      <w:r w:rsidR="00D63DE0">
        <w:rPr>
          <w:rFonts w:ascii="Times New Roman" w:hAnsi="Times New Roman" w:cs="Times New Roman"/>
          <w:bCs/>
          <w:color w:val="000000"/>
        </w:rPr>
        <w:t>this week</w:t>
      </w:r>
      <w:r w:rsidR="008F67CC">
        <w:rPr>
          <w:rFonts w:ascii="Times New Roman" w:hAnsi="Times New Roman" w:cs="Times New Roman"/>
          <w:bCs/>
          <w:color w:val="000000"/>
        </w:rPr>
        <w:t xml:space="preserve"> and last weeks modules</w:t>
      </w:r>
      <w:r w:rsidR="00AE2E90">
        <w:rPr>
          <w:rFonts w:ascii="Times New Roman" w:hAnsi="Times New Roman" w:cs="Times New Roman"/>
          <w:bCs/>
          <w:color w:val="000000"/>
        </w:rPr>
        <w:t xml:space="preserve">, the Task Service </w:t>
      </w:r>
      <w:r w:rsidR="00D25DD9">
        <w:rPr>
          <w:rFonts w:ascii="Times New Roman" w:hAnsi="Times New Roman" w:cs="Times New Roman"/>
          <w:bCs/>
          <w:color w:val="000000"/>
        </w:rPr>
        <w:t xml:space="preserve">and Contact Services </w:t>
      </w:r>
      <w:r w:rsidR="00AE2E90">
        <w:rPr>
          <w:rFonts w:ascii="Times New Roman" w:hAnsi="Times New Roman" w:cs="Times New Roman"/>
          <w:bCs/>
          <w:color w:val="000000"/>
        </w:rPr>
        <w:t>test</w:t>
      </w:r>
      <w:r w:rsidR="00D25DD9">
        <w:rPr>
          <w:rFonts w:ascii="Times New Roman" w:hAnsi="Times New Roman" w:cs="Times New Roman"/>
          <w:bCs/>
          <w:color w:val="000000"/>
        </w:rPr>
        <w:t>s</w:t>
      </w:r>
      <w:r w:rsidR="00892A78">
        <w:rPr>
          <w:rFonts w:ascii="Times New Roman" w:hAnsi="Times New Roman" w:cs="Times New Roman"/>
          <w:bCs/>
          <w:color w:val="000000"/>
        </w:rPr>
        <w:t xml:space="preserve">, </w:t>
      </w:r>
      <w:r w:rsidR="00BE29AE">
        <w:rPr>
          <w:rFonts w:ascii="Times New Roman" w:hAnsi="Times New Roman" w:cs="Times New Roman"/>
          <w:bCs/>
          <w:color w:val="000000"/>
        </w:rPr>
        <w:t>were</w:t>
      </w:r>
      <w:r w:rsidR="00892A78">
        <w:rPr>
          <w:rFonts w:ascii="Times New Roman" w:hAnsi="Times New Roman" w:cs="Times New Roman"/>
          <w:bCs/>
          <w:color w:val="000000"/>
        </w:rPr>
        <w:t xml:space="preserve"> short section</w:t>
      </w:r>
      <w:r w:rsidR="00492E0C">
        <w:rPr>
          <w:rFonts w:ascii="Times New Roman" w:hAnsi="Times New Roman" w:cs="Times New Roman"/>
          <w:bCs/>
          <w:color w:val="000000"/>
        </w:rPr>
        <w:t>s</w:t>
      </w:r>
      <w:r w:rsidR="00892A78">
        <w:rPr>
          <w:rFonts w:ascii="Times New Roman" w:hAnsi="Times New Roman" w:cs="Times New Roman"/>
          <w:bCs/>
          <w:color w:val="000000"/>
        </w:rPr>
        <w:t xml:space="preserve"> of code was re</w:t>
      </w:r>
      <w:r w:rsidR="00773114">
        <w:rPr>
          <w:rFonts w:ascii="Times New Roman" w:hAnsi="Times New Roman" w:cs="Times New Roman"/>
          <w:bCs/>
          <w:color w:val="000000"/>
        </w:rPr>
        <w:t>quired</w:t>
      </w:r>
      <w:r w:rsidR="00492E0C">
        <w:rPr>
          <w:rFonts w:ascii="Times New Roman" w:hAnsi="Times New Roman" w:cs="Times New Roman"/>
          <w:bCs/>
          <w:color w:val="000000"/>
        </w:rPr>
        <w:t xml:space="preserve"> for a program</w:t>
      </w:r>
      <w:r w:rsidR="00773114">
        <w:rPr>
          <w:rFonts w:ascii="Times New Roman" w:hAnsi="Times New Roman" w:cs="Times New Roman"/>
          <w:bCs/>
          <w:color w:val="000000"/>
        </w:rPr>
        <w:t xml:space="preserve"> by a client to meet specifications for both classes to be wri</w:t>
      </w:r>
      <w:r w:rsidR="00593EF6">
        <w:rPr>
          <w:rFonts w:ascii="Times New Roman" w:hAnsi="Times New Roman" w:cs="Times New Roman"/>
          <w:bCs/>
          <w:color w:val="000000"/>
        </w:rPr>
        <w:t>tte</w:t>
      </w:r>
      <w:r w:rsidR="00D63DE0">
        <w:rPr>
          <w:rFonts w:ascii="Times New Roman" w:hAnsi="Times New Roman" w:cs="Times New Roman"/>
          <w:bCs/>
          <w:color w:val="000000"/>
        </w:rPr>
        <w:t>n</w:t>
      </w:r>
      <w:r w:rsidR="00593EF6">
        <w:rPr>
          <w:rFonts w:ascii="Times New Roman" w:hAnsi="Times New Roman" w:cs="Times New Roman"/>
          <w:bCs/>
          <w:color w:val="000000"/>
        </w:rPr>
        <w:t>.</w:t>
      </w:r>
      <w:r w:rsidR="00D63DE0">
        <w:rPr>
          <w:rFonts w:ascii="Times New Roman" w:hAnsi="Times New Roman" w:cs="Times New Roman"/>
          <w:bCs/>
          <w:color w:val="000000"/>
        </w:rPr>
        <w:t xml:space="preserve"> Once the code was written</w:t>
      </w:r>
      <w:r w:rsidR="00D74583">
        <w:rPr>
          <w:rFonts w:ascii="Times New Roman" w:hAnsi="Times New Roman" w:cs="Times New Roman"/>
          <w:bCs/>
          <w:color w:val="000000"/>
        </w:rPr>
        <w:t>, test case scripts were then written for each of the classes.</w:t>
      </w:r>
      <w:r w:rsidR="00690D5B">
        <w:rPr>
          <w:rFonts w:ascii="Times New Roman" w:hAnsi="Times New Roman" w:cs="Times New Roman"/>
          <w:bCs/>
          <w:color w:val="000000"/>
        </w:rPr>
        <w:t xml:space="preserve"> The approach taken to ensure </w:t>
      </w:r>
      <w:r w:rsidR="002F34FF">
        <w:rPr>
          <w:rFonts w:ascii="Times New Roman" w:hAnsi="Times New Roman" w:cs="Times New Roman"/>
          <w:bCs/>
          <w:color w:val="000000"/>
        </w:rPr>
        <w:t>the code was aligned with software requirements was tedious</w:t>
      </w:r>
      <w:r w:rsidR="006609CC">
        <w:rPr>
          <w:rFonts w:ascii="Times New Roman" w:hAnsi="Times New Roman" w:cs="Times New Roman"/>
          <w:bCs/>
          <w:color w:val="000000"/>
        </w:rPr>
        <w:t xml:space="preserve"> but, I decided to write the error checking code to ensure that all</w:t>
      </w:r>
      <w:r w:rsidR="004979CC">
        <w:rPr>
          <w:rFonts w:ascii="Times New Roman" w:hAnsi="Times New Roman" w:cs="Times New Roman"/>
          <w:bCs/>
          <w:color w:val="000000"/>
        </w:rPr>
        <w:t xml:space="preserve"> character requirements were met. </w:t>
      </w:r>
      <w:r w:rsidR="002D66D5">
        <w:rPr>
          <w:rFonts w:ascii="Times New Roman" w:hAnsi="Times New Roman" w:cs="Times New Roman"/>
          <w:bCs/>
          <w:color w:val="000000"/>
        </w:rPr>
        <w:t xml:space="preserve"> For example, in the </w:t>
      </w:r>
      <w:r w:rsidR="004429DE">
        <w:rPr>
          <w:rFonts w:ascii="Times New Roman" w:hAnsi="Times New Roman" w:cs="Times New Roman"/>
          <w:bCs/>
          <w:color w:val="000000"/>
        </w:rPr>
        <w:t xml:space="preserve">Contact.java requirements the </w:t>
      </w:r>
      <w:r w:rsidR="007D2D09">
        <w:rPr>
          <w:rFonts w:ascii="Times New Roman" w:hAnsi="Times New Roman" w:cs="Times New Roman"/>
          <w:bCs/>
          <w:color w:val="000000"/>
        </w:rPr>
        <w:t>firstName</w:t>
      </w:r>
      <w:r w:rsidR="004429DE">
        <w:rPr>
          <w:rFonts w:ascii="Times New Roman" w:hAnsi="Times New Roman" w:cs="Times New Roman"/>
          <w:bCs/>
          <w:color w:val="000000"/>
        </w:rPr>
        <w:t xml:space="preserve"> could be no</w:t>
      </w:r>
      <w:r w:rsidR="00FF118E">
        <w:rPr>
          <w:rFonts w:ascii="Times New Roman" w:hAnsi="Times New Roman" w:cs="Times New Roman"/>
          <w:bCs/>
          <w:color w:val="000000"/>
        </w:rPr>
        <w:t xml:space="preserve"> greater than 10 characters. This was written as such in the code to ensure this specification was </w:t>
      </w:r>
      <w:r w:rsidR="00C90AC6">
        <w:rPr>
          <w:rFonts w:ascii="Times New Roman" w:hAnsi="Times New Roman" w:cs="Times New Roman"/>
          <w:bCs/>
          <w:color w:val="000000"/>
        </w:rPr>
        <w:t>met:</w:t>
      </w:r>
    </w:p>
    <w:p w14:paraId="20DE8C05" w14:textId="77777777" w:rsidR="00234A0D" w:rsidRDefault="00234A0D" w:rsidP="00234A0D">
      <w:pPr>
        <w:keepNext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color w:val="000000"/>
        </w:rPr>
      </w:pPr>
    </w:p>
    <w:p w14:paraId="5C8EC571" w14:textId="14AE6327" w:rsidR="00C90AC6" w:rsidRDefault="007D2D09" w:rsidP="00234A0D">
      <w:pPr>
        <w:keepNext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color w:val="000000"/>
        </w:rPr>
      </w:pPr>
      <w:r>
        <w:rPr>
          <w:noProof/>
        </w:rPr>
        <w:drawing>
          <wp:inline distT="0" distB="0" distL="0" distR="0" wp14:anchorId="49C82547" wp14:editId="74C0ED0F">
            <wp:extent cx="3955888" cy="514350"/>
            <wp:effectExtent l="0" t="0" r="698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341" cy="5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7FA7" w14:textId="77777777" w:rsidR="00234A0D" w:rsidRDefault="00234A0D" w:rsidP="00234A0D">
      <w:pPr>
        <w:keepNext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color w:val="000000"/>
        </w:rPr>
      </w:pPr>
    </w:p>
    <w:p w14:paraId="0579BCAE" w14:textId="335CD423" w:rsidR="003D5B66" w:rsidRDefault="00D21350" w:rsidP="00503E2A">
      <w:pPr>
        <w:keepNext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When running the J</w:t>
      </w:r>
      <w:r w:rsidR="00A13934">
        <w:rPr>
          <w:rFonts w:ascii="Times New Roman" w:hAnsi="Times New Roman" w:cs="Times New Roman"/>
          <w:bCs/>
          <w:color w:val="000000"/>
        </w:rPr>
        <w:t xml:space="preserve"> Unit test on the Contact Service and Tast service code</w:t>
      </w:r>
      <w:r w:rsidR="00CC7248">
        <w:rPr>
          <w:rFonts w:ascii="Times New Roman" w:hAnsi="Times New Roman" w:cs="Times New Roman"/>
          <w:bCs/>
          <w:color w:val="000000"/>
        </w:rPr>
        <w:t>.</w:t>
      </w:r>
      <w:r w:rsidR="003F2FDF">
        <w:rPr>
          <w:rFonts w:ascii="Times New Roman" w:hAnsi="Times New Roman" w:cs="Times New Roman"/>
          <w:bCs/>
          <w:color w:val="000000"/>
        </w:rPr>
        <w:t xml:space="preserve"> </w:t>
      </w:r>
      <w:r w:rsidR="006F4B08">
        <w:rPr>
          <w:rFonts w:ascii="Times New Roman" w:hAnsi="Times New Roman" w:cs="Times New Roman"/>
          <w:bCs/>
          <w:color w:val="000000"/>
        </w:rPr>
        <w:t xml:space="preserve">Junit test and </w:t>
      </w:r>
      <w:r w:rsidR="003F2FDF">
        <w:rPr>
          <w:rFonts w:ascii="Times New Roman" w:hAnsi="Times New Roman" w:cs="Times New Roman"/>
          <w:bCs/>
          <w:color w:val="000000"/>
        </w:rPr>
        <w:t xml:space="preserve">Coverage Test were conducted to measure how much of the code ran during the </w:t>
      </w:r>
      <w:r w:rsidR="00E00EA9">
        <w:rPr>
          <w:rFonts w:ascii="Times New Roman" w:hAnsi="Times New Roman" w:cs="Times New Roman"/>
          <w:bCs/>
          <w:color w:val="000000"/>
        </w:rPr>
        <w:t xml:space="preserve">unit </w:t>
      </w:r>
      <w:r w:rsidR="003F2FDF">
        <w:rPr>
          <w:rFonts w:ascii="Times New Roman" w:hAnsi="Times New Roman" w:cs="Times New Roman"/>
          <w:bCs/>
          <w:color w:val="000000"/>
        </w:rPr>
        <w:t>test</w:t>
      </w:r>
      <w:r w:rsidR="00AA1AC7">
        <w:rPr>
          <w:rFonts w:ascii="Times New Roman" w:hAnsi="Times New Roman" w:cs="Times New Roman"/>
          <w:bCs/>
          <w:color w:val="000000"/>
        </w:rPr>
        <w:t>.</w:t>
      </w:r>
      <w:r w:rsidR="009B1EF3">
        <w:rPr>
          <w:rFonts w:ascii="Times New Roman" w:hAnsi="Times New Roman" w:cs="Times New Roman"/>
          <w:bCs/>
          <w:color w:val="000000"/>
        </w:rPr>
        <w:t xml:space="preserve"> As the completed test indicate</w:t>
      </w:r>
      <w:r w:rsidR="00E569AF">
        <w:rPr>
          <w:rFonts w:ascii="Times New Roman" w:hAnsi="Times New Roman" w:cs="Times New Roman"/>
          <w:bCs/>
          <w:color w:val="000000"/>
        </w:rPr>
        <w:t>s for the ContactTest.java class file, the</w:t>
      </w:r>
      <w:r w:rsidR="006F4B08">
        <w:rPr>
          <w:rFonts w:ascii="Times New Roman" w:hAnsi="Times New Roman" w:cs="Times New Roman"/>
          <w:bCs/>
          <w:color w:val="000000"/>
        </w:rPr>
        <w:t xml:space="preserve"> JUnit</w:t>
      </w:r>
      <w:r w:rsidR="00E569AF">
        <w:rPr>
          <w:rFonts w:ascii="Times New Roman" w:hAnsi="Times New Roman" w:cs="Times New Roman"/>
          <w:bCs/>
          <w:color w:val="000000"/>
        </w:rPr>
        <w:t xml:space="preserve"> test was complete </w:t>
      </w:r>
      <w:r w:rsidR="007F210F">
        <w:rPr>
          <w:rFonts w:ascii="Times New Roman" w:hAnsi="Times New Roman" w:cs="Times New Roman"/>
          <w:bCs/>
          <w:color w:val="000000"/>
        </w:rPr>
        <w:t>quickly</w:t>
      </w:r>
      <w:r w:rsidR="00F16DC2">
        <w:rPr>
          <w:rFonts w:ascii="Times New Roman" w:hAnsi="Times New Roman" w:cs="Times New Roman"/>
          <w:bCs/>
          <w:color w:val="000000"/>
        </w:rPr>
        <w:t xml:space="preserve"> (0.113 seconds) with both file run, no error or</w:t>
      </w:r>
      <w:r w:rsidR="00A00529">
        <w:rPr>
          <w:rFonts w:ascii="Times New Roman" w:hAnsi="Times New Roman" w:cs="Times New Roman"/>
          <w:bCs/>
          <w:color w:val="000000"/>
        </w:rPr>
        <w:t xml:space="preserve"> </w:t>
      </w:r>
      <w:r w:rsidR="00F16DC2">
        <w:rPr>
          <w:rFonts w:ascii="Times New Roman" w:hAnsi="Times New Roman" w:cs="Times New Roman"/>
          <w:bCs/>
          <w:color w:val="000000"/>
        </w:rPr>
        <w:t xml:space="preserve">failures. </w:t>
      </w:r>
      <w:r w:rsidR="004969DF">
        <w:rPr>
          <w:rFonts w:ascii="Times New Roman" w:hAnsi="Times New Roman" w:cs="Times New Roman"/>
          <w:bCs/>
          <w:color w:val="000000"/>
        </w:rPr>
        <w:t xml:space="preserve">This would indicate that code is </w:t>
      </w:r>
      <w:r w:rsidR="007F210F">
        <w:rPr>
          <w:rFonts w:ascii="Times New Roman" w:hAnsi="Times New Roman" w:cs="Times New Roman"/>
          <w:bCs/>
          <w:color w:val="000000"/>
        </w:rPr>
        <w:t>intact</w:t>
      </w:r>
      <w:r w:rsidR="004969DF">
        <w:rPr>
          <w:rFonts w:ascii="Times New Roman" w:hAnsi="Times New Roman" w:cs="Times New Roman"/>
          <w:bCs/>
          <w:color w:val="000000"/>
        </w:rPr>
        <w:t xml:space="preserve"> and error free however, this J Unit tests do not </w:t>
      </w:r>
      <w:r w:rsidR="007F210F">
        <w:rPr>
          <w:rFonts w:ascii="Times New Roman" w:hAnsi="Times New Roman" w:cs="Times New Roman"/>
          <w:bCs/>
          <w:color w:val="000000"/>
        </w:rPr>
        <w:t>cover incorrect implementations.</w:t>
      </w:r>
      <w:r w:rsidR="006F4B08">
        <w:rPr>
          <w:rFonts w:ascii="Times New Roman" w:hAnsi="Times New Roman" w:cs="Times New Roman"/>
          <w:bCs/>
          <w:color w:val="000000"/>
        </w:rPr>
        <w:t xml:space="preserve"> </w:t>
      </w:r>
      <w:r w:rsidR="00234A0D">
        <w:rPr>
          <w:rFonts w:ascii="Times New Roman" w:hAnsi="Times New Roman" w:cs="Times New Roman"/>
          <w:bCs/>
          <w:color w:val="000000"/>
        </w:rPr>
        <w:t>Unfortunately, the</w:t>
      </w:r>
      <w:r w:rsidR="006F4B08">
        <w:rPr>
          <w:rFonts w:ascii="Times New Roman" w:hAnsi="Times New Roman" w:cs="Times New Roman"/>
          <w:bCs/>
          <w:color w:val="000000"/>
        </w:rPr>
        <w:t xml:space="preserve"> code coverage was not very high</w:t>
      </w:r>
      <w:r w:rsidR="00475D5E">
        <w:rPr>
          <w:rFonts w:ascii="Times New Roman" w:hAnsi="Times New Roman" w:cs="Times New Roman"/>
          <w:bCs/>
          <w:color w:val="000000"/>
        </w:rPr>
        <w:t xml:space="preserve"> for the coverage test.  In order to tests to be considered </w:t>
      </w:r>
      <w:r w:rsidR="00ED513F">
        <w:rPr>
          <w:rFonts w:ascii="Times New Roman" w:hAnsi="Times New Roman" w:cs="Times New Roman"/>
          <w:bCs/>
          <w:color w:val="000000"/>
        </w:rPr>
        <w:t xml:space="preserve">to be meeting the requirements of </w:t>
      </w:r>
      <w:r w:rsidR="00BE5196">
        <w:rPr>
          <w:rFonts w:ascii="Times New Roman" w:hAnsi="Times New Roman" w:cs="Times New Roman"/>
          <w:bCs/>
          <w:color w:val="000000"/>
        </w:rPr>
        <w:lastRenderedPageBreak/>
        <w:t>t</w:t>
      </w:r>
      <w:r w:rsidR="00ED513F">
        <w:rPr>
          <w:rFonts w:ascii="Times New Roman" w:hAnsi="Times New Roman" w:cs="Times New Roman"/>
          <w:bCs/>
          <w:color w:val="000000"/>
        </w:rPr>
        <w:t>he client it has to pass certain productions and functionality tests</w:t>
      </w:r>
      <w:r w:rsidR="00F307C1">
        <w:rPr>
          <w:rFonts w:ascii="Times New Roman" w:hAnsi="Times New Roman" w:cs="Times New Roman"/>
          <w:bCs/>
          <w:color w:val="000000"/>
        </w:rPr>
        <w:t xml:space="preserve"> </w:t>
      </w:r>
      <w:r w:rsidR="00234A0D">
        <w:rPr>
          <w:rFonts w:ascii="Times New Roman" w:hAnsi="Times New Roman" w:cs="Times New Roman"/>
          <w:bCs/>
          <w:color w:val="000000"/>
        </w:rPr>
        <w:t>but, in the coverage,</w:t>
      </w:r>
      <w:r w:rsidR="00F307C1">
        <w:rPr>
          <w:rFonts w:ascii="Times New Roman" w:hAnsi="Times New Roman" w:cs="Times New Roman"/>
          <w:bCs/>
          <w:color w:val="000000"/>
        </w:rPr>
        <w:t xml:space="preserve"> test we need at least 80% to be considered acceptable.</w:t>
      </w:r>
      <w:r w:rsidR="0002105B">
        <w:rPr>
          <w:rFonts w:ascii="Times New Roman" w:hAnsi="Times New Roman" w:cs="Times New Roman"/>
          <w:bCs/>
          <w:color w:val="000000"/>
        </w:rPr>
        <w:t xml:space="preserve"> This code still requires some work.</w:t>
      </w:r>
      <w:r w:rsidR="00ED513F">
        <w:rPr>
          <w:rFonts w:ascii="Times New Roman" w:hAnsi="Times New Roman" w:cs="Times New Roman"/>
          <w:bCs/>
          <w:color w:val="000000"/>
        </w:rPr>
        <w:t xml:space="preserve"> </w:t>
      </w:r>
    </w:p>
    <w:p w14:paraId="730A8B87" w14:textId="398AD21C" w:rsidR="00E62D83" w:rsidRDefault="0084209F" w:rsidP="00234A0D">
      <w:pPr>
        <w:keepNext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AB4275" wp14:editId="319AA3A4">
            <wp:extent cx="1996401" cy="1657482"/>
            <wp:effectExtent l="0" t="0" r="444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872" cy="16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CC0" w:rsidRPr="00BA4C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4CD1F524" w14:textId="21137D86" w:rsidR="009B1EF3" w:rsidRDefault="009B1EF3" w:rsidP="00234A0D">
      <w:pPr>
        <w:keepNext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5B9B607" w14:textId="436EBE5C" w:rsidR="002C0566" w:rsidRDefault="00B678A8" w:rsidP="00234A0D">
      <w:pPr>
        <w:keepNext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</w:t>
      </w:r>
      <w:r w:rsidR="00D94CA6">
        <w:rPr>
          <w:rFonts w:ascii="Times New Roman" w:hAnsi="Times New Roman" w:cs="Times New Roman"/>
          <w:bCs/>
          <w:color w:val="000000"/>
          <w:sz w:val="24"/>
          <w:szCs w:val="24"/>
        </w:rPr>
        <w:t>e strategy used to in the code testing and writing</w:t>
      </w:r>
      <w:r w:rsidR="00171B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was to for hypothetical</w:t>
      </w:r>
      <w:r w:rsidR="00BB289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data entries. Initially, the tests on involved those conditions which were proper and correctly entered. These would be tested against the assertions.</w:t>
      </w:r>
      <w:r w:rsidR="007860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Here the </w:t>
      </w:r>
      <w:r w:rsidR="00C46646">
        <w:rPr>
          <w:rFonts w:ascii="Times New Roman" w:hAnsi="Times New Roman" w:cs="Times New Roman"/>
          <w:bCs/>
          <w:color w:val="000000"/>
          <w:sz w:val="24"/>
          <w:szCs w:val="24"/>
        </w:rPr>
        <w:t>data fields are tested and given data that is with in the specification</w:t>
      </w:r>
      <w:r w:rsidR="002C0566">
        <w:rPr>
          <w:rFonts w:ascii="Times New Roman" w:hAnsi="Times New Roman" w:cs="Times New Roman"/>
          <w:bCs/>
          <w:color w:val="000000"/>
          <w:sz w:val="24"/>
          <w:szCs w:val="24"/>
        </w:rPr>
        <w:t>s.</w:t>
      </w:r>
    </w:p>
    <w:p w14:paraId="77D607E4" w14:textId="0A89AD9C" w:rsidR="0059442B" w:rsidRDefault="007860B2" w:rsidP="00234A0D">
      <w:pPr>
        <w:keepNext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00FE4C" wp14:editId="056230E3">
            <wp:extent cx="3678964" cy="1093470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55" cy="109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F982" w14:textId="450A63AE" w:rsidR="002C0566" w:rsidRDefault="002C0566" w:rsidP="00234A0D">
      <w:pPr>
        <w:keepNext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Next, data is tested again. This time we ensure that </w:t>
      </w:r>
      <w:r w:rsidR="00D05239">
        <w:rPr>
          <w:rFonts w:ascii="Times New Roman" w:hAnsi="Times New Roman" w:cs="Times New Roman"/>
          <w:bCs/>
          <w:color w:val="000000"/>
          <w:sz w:val="24"/>
          <w:szCs w:val="24"/>
        </w:rPr>
        <w:t>all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</w:t>
      </w:r>
      <w:r w:rsidR="00B27BE0">
        <w:rPr>
          <w:rFonts w:ascii="Times New Roman" w:hAnsi="Times New Roman" w:cs="Times New Roman"/>
          <w:bCs/>
          <w:color w:val="000000"/>
          <w:sz w:val="24"/>
          <w:szCs w:val="24"/>
        </w:rPr>
        <w:t>field are not within specifications and attempt to forced them to fail.</w:t>
      </w:r>
      <w:r w:rsidR="00D0523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 want it to fail</w:t>
      </w:r>
      <w:r w:rsidR="00DC5B3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therefore, we set them to</w:t>
      </w:r>
      <w:r w:rsidR="000E1E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too long for the required field. This is how </w:t>
      </w:r>
      <w:r w:rsidR="00234A0D">
        <w:rPr>
          <w:rFonts w:ascii="Times New Roman" w:hAnsi="Times New Roman" w:cs="Times New Roman"/>
          <w:bCs/>
          <w:color w:val="000000"/>
          <w:sz w:val="24"/>
          <w:szCs w:val="24"/>
        </w:rPr>
        <w:t>Unit Testing ensures technically sound and efficient code.</w:t>
      </w:r>
    </w:p>
    <w:p w14:paraId="3AED47A2" w14:textId="5B5E0C41" w:rsidR="00DC5B38" w:rsidRPr="00BA4C3E" w:rsidRDefault="00DC5B38" w:rsidP="00BA4C3E">
      <w:pPr>
        <w:keepNext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090523" wp14:editId="7CDF087A">
            <wp:extent cx="4191000" cy="822976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220" cy="8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B38" w:rsidRPr="00BA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F7B37"/>
    <w:multiLevelType w:val="multilevel"/>
    <w:tmpl w:val="8ED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95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672"/>
    <w:rsid w:val="00001E62"/>
    <w:rsid w:val="00005F14"/>
    <w:rsid w:val="00013964"/>
    <w:rsid w:val="000140E4"/>
    <w:rsid w:val="0002105B"/>
    <w:rsid w:val="00023E0C"/>
    <w:rsid w:val="000310F4"/>
    <w:rsid w:val="000835EF"/>
    <w:rsid w:val="00090464"/>
    <w:rsid w:val="00096EDC"/>
    <w:rsid w:val="000970BD"/>
    <w:rsid w:val="000C2B1C"/>
    <w:rsid w:val="000C7DA1"/>
    <w:rsid w:val="000E1E04"/>
    <w:rsid w:val="000E7273"/>
    <w:rsid w:val="001202E8"/>
    <w:rsid w:val="00127CC0"/>
    <w:rsid w:val="00144AFC"/>
    <w:rsid w:val="00147A16"/>
    <w:rsid w:val="001568BE"/>
    <w:rsid w:val="00171BC3"/>
    <w:rsid w:val="00176862"/>
    <w:rsid w:val="00187891"/>
    <w:rsid w:val="001A0036"/>
    <w:rsid w:val="001A49BA"/>
    <w:rsid w:val="001D40C8"/>
    <w:rsid w:val="001E6505"/>
    <w:rsid w:val="001F7832"/>
    <w:rsid w:val="00204BFA"/>
    <w:rsid w:val="002204F1"/>
    <w:rsid w:val="00234A0D"/>
    <w:rsid w:val="00250640"/>
    <w:rsid w:val="002529BC"/>
    <w:rsid w:val="0025444A"/>
    <w:rsid w:val="0025686D"/>
    <w:rsid w:val="00270F08"/>
    <w:rsid w:val="0029579C"/>
    <w:rsid w:val="002A2FEA"/>
    <w:rsid w:val="002A3B7C"/>
    <w:rsid w:val="002A49D8"/>
    <w:rsid w:val="002C0566"/>
    <w:rsid w:val="002D66D5"/>
    <w:rsid w:val="002E6887"/>
    <w:rsid w:val="002F34FF"/>
    <w:rsid w:val="002F60C1"/>
    <w:rsid w:val="00312B26"/>
    <w:rsid w:val="00341C5E"/>
    <w:rsid w:val="00370D3F"/>
    <w:rsid w:val="003950D6"/>
    <w:rsid w:val="003A62E2"/>
    <w:rsid w:val="003C2B51"/>
    <w:rsid w:val="003D5B66"/>
    <w:rsid w:val="003E243E"/>
    <w:rsid w:val="003F2FDF"/>
    <w:rsid w:val="00431D66"/>
    <w:rsid w:val="004337C6"/>
    <w:rsid w:val="004429DE"/>
    <w:rsid w:val="00471F03"/>
    <w:rsid w:val="00475D5E"/>
    <w:rsid w:val="00492E0C"/>
    <w:rsid w:val="004969DF"/>
    <w:rsid w:val="004979CC"/>
    <w:rsid w:val="004A27B5"/>
    <w:rsid w:val="004C5938"/>
    <w:rsid w:val="004D049D"/>
    <w:rsid w:val="004D07FB"/>
    <w:rsid w:val="004E442E"/>
    <w:rsid w:val="004E6701"/>
    <w:rsid w:val="004F56BE"/>
    <w:rsid w:val="00501684"/>
    <w:rsid w:val="00503E2A"/>
    <w:rsid w:val="00542F04"/>
    <w:rsid w:val="005573FF"/>
    <w:rsid w:val="0058171B"/>
    <w:rsid w:val="00593EF6"/>
    <w:rsid w:val="0059442B"/>
    <w:rsid w:val="005A1410"/>
    <w:rsid w:val="005C357A"/>
    <w:rsid w:val="005D26AE"/>
    <w:rsid w:val="005E04C7"/>
    <w:rsid w:val="005F6EDD"/>
    <w:rsid w:val="0061723E"/>
    <w:rsid w:val="00620302"/>
    <w:rsid w:val="00625D98"/>
    <w:rsid w:val="00637C4C"/>
    <w:rsid w:val="00645A97"/>
    <w:rsid w:val="00647B11"/>
    <w:rsid w:val="00656068"/>
    <w:rsid w:val="006609CC"/>
    <w:rsid w:val="00686462"/>
    <w:rsid w:val="0068769C"/>
    <w:rsid w:val="00690D5B"/>
    <w:rsid w:val="006A39A6"/>
    <w:rsid w:val="006C3EEB"/>
    <w:rsid w:val="006E1599"/>
    <w:rsid w:val="006F4B08"/>
    <w:rsid w:val="00715703"/>
    <w:rsid w:val="00737795"/>
    <w:rsid w:val="0075304A"/>
    <w:rsid w:val="0077217C"/>
    <w:rsid w:val="00773114"/>
    <w:rsid w:val="007860B2"/>
    <w:rsid w:val="007A30BC"/>
    <w:rsid w:val="007D2D09"/>
    <w:rsid w:val="007E0757"/>
    <w:rsid w:val="007F210F"/>
    <w:rsid w:val="007F5DC5"/>
    <w:rsid w:val="00806A83"/>
    <w:rsid w:val="00806F4C"/>
    <w:rsid w:val="00813D71"/>
    <w:rsid w:val="00826D47"/>
    <w:rsid w:val="0083177D"/>
    <w:rsid w:val="0084209F"/>
    <w:rsid w:val="00892A78"/>
    <w:rsid w:val="008B3D8F"/>
    <w:rsid w:val="008C0FA8"/>
    <w:rsid w:val="008C3E73"/>
    <w:rsid w:val="008D18E6"/>
    <w:rsid w:val="008E3E3D"/>
    <w:rsid w:val="008E5B0D"/>
    <w:rsid w:val="008F67CC"/>
    <w:rsid w:val="00905E83"/>
    <w:rsid w:val="00922C22"/>
    <w:rsid w:val="009B1EF3"/>
    <w:rsid w:val="009C5C86"/>
    <w:rsid w:val="009D0889"/>
    <w:rsid w:val="009D6CEF"/>
    <w:rsid w:val="009E7AFD"/>
    <w:rsid w:val="00A00529"/>
    <w:rsid w:val="00A127C1"/>
    <w:rsid w:val="00A13934"/>
    <w:rsid w:val="00A15435"/>
    <w:rsid w:val="00A22A40"/>
    <w:rsid w:val="00A3081D"/>
    <w:rsid w:val="00A40C9D"/>
    <w:rsid w:val="00A43A5C"/>
    <w:rsid w:val="00A52BC7"/>
    <w:rsid w:val="00A55401"/>
    <w:rsid w:val="00A70F90"/>
    <w:rsid w:val="00A84672"/>
    <w:rsid w:val="00A92E40"/>
    <w:rsid w:val="00AA1AC7"/>
    <w:rsid w:val="00AC1D12"/>
    <w:rsid w:val="00AC333B"/>
    <w:rsid w:val="00AD1DCE"/>
    <w:rsid w:val="00AE066D"/>
    <w:rsid w:val="00AE2E90"/>
    <w:rsid w:val="00AE715D"/>
    <w:rsid w:val="00B068F3"/>
    <w:rsid w:val="00B07DE3"/>
    <w:rsid w:val="00B13341"/>
    <w:rsid w:val="00B14617"/>
    <w:rsid w:val="00B2446D"/>
    <w:rsid w:val="00B27BE0"/>
    <w:rsid w:val="00B33333"/>
    <w:rsid w:val="00B52A78"/>
    <w:rsid w:val="00B61BEF"/>
    <w:rsid w:val="00B678A8"/>
    <w:rsid w:val="00B7380E"/>
    <w:rsid w:val="00B80844"/>
    <w:rsid w:val="00BA42C7"/>
    <w:rsid w:val="00BA4C3E"/>
    <w:rsid w:val="00BB289C"/>
    <w:rsid w:val="00BB4B9E"/>
    <w:rsid w:val="00BC56A8"/>
    <w:rsid w:val="00BC6F53"/>
    <w:rsid w:val="00BD35B0"/>
    <w:rsid w:val="00BD38A5"/>
    <w:rsid w:val="00BE29AE"/>
    <w:rsid w:val="00BE3A71"/>
    <w:rsid w:val="00BE5196"/>
    <w:rsid w:val="00BF2B13"/>
    <w:rsid w:val="00C3089C"/>
    <w:rsid w:val="00C46646"/>
    <w:rsid w:val="00C518AB"/>
    <w:rsid w:val="00C90AC6"/>
    <w:rsid w:val="00C9584C"/>
    <w:rsid w:val="00CA46E4"/>
    <w:rsid w:val="00CB38A7"/>
    <w:rsid w:val="00CC4872"/>
    <w:rsid w:val="00CC7248"/>
    <w:rsid w:val="00CE2CEA"/>
    <w:rsid w:val="00CF0CE2"/>
    <w:rsid w:val="00D05239"/>
    <w:rsid w:val="00D21350"/>
    <w:rsid w:val="00D2177D"/>
    <w:rsid w:val="00D25DD9"/>
    <w:rsid w:val="00D5029A"/>
    <w:rsid w:val="00D62FF5"/>
    <w:rsid w:val="00D63DE0"/>
    <w:rsid w:val="00D74583"/>
    <w:rsid w:val="00D94CA6"/>
    <w:rsid w:val="00DA6050"/>
    <w:rsid w:val="00DA6289"/>
    <w:rsid w:val="00DC52BE"/>
    <w:rsid w:val="00DC5B38"/>
    <w:rsid w:val="00DD0F0B"/>
    <w:rsid w:val="00DD5EB6"/>
    <w:rsid w:val="00DE653B"/>
    <w:rsid w:val="00DF44C8"/>
    <w:rsid w:val="00DF76E0"/>
    <w:rsid w:val="00E00EA9"/>
    <w:rsid w:val="00E058E0"/>
    <w:rsid w:val="00E33241"/>
    <w:rsid w:val="00E52186"/>
    <w:rsid w:val="00E54E07"/>
    <w:rsid w:val="00E569AF"/>
    <w:rsid w:val="00E62660"/>
    <w:rsid w:val="00E62D83"/>
    <w:rsid w:val="00E71E21"/>
    <w:rsid w:val="00E950C0"/>
    <w:rsid w:val="00EA0996"/>
    <w:rsid w:val="00EB133A"/>
    <w:rsid w:val="00EB6CE1"/>
    <w:rsid w:val="00EB7CDE"/>
    <w:rsid w:val="00ED513F"/>
    <w:rsid w:val="00EE40FB"/>
    <w:rsid w:val="00EE7FF1"/>
    <w:rsid w:val="00F00630"/>
    <w:rsid w:val="00F16DC2"/>
    <w:rsid w:val="00F307BE"/>
    <w:rsid w:val="00F307C1"/>
    <w:rsid w:val="00F40EA0"/>
    <w:rsid w:val="00F45659"/>
    <w:rsid w:val="00F93286"/>
    <w:rsid w:val="00F94DB7"/>
    <w:rsid w:val="00FA5DDB"/>
    <w:rsid w:val="00FB729F"/>
    <w:rsid w:val="00FC0EB5"/>
    <w:rsid w:val="00FC2763"/>
    <w:rsid w:val="00FC74E3"/>
    <w:rsid w:val="00FD195F"/>
    <w:rsid w:val="00FE4485"/>
    <w:rsid w:val="00FF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764C"/>
  <w15:chartTrackingRefBased/>
  <w15:docId w15:val="{DB15E94E-380C-41B4-AAFE-0BAB1AD5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">
    <w:name w:val="item"/>
    <w:basedOn w:val="DefaultParagraphFont"/>
    <w:rsid w:val="000835EF"/>
  </w:style>
  <w:style w:type="character" w:customStyle="1" w:styleId="label-inner">
    <w:name w:val="label-inner"/>
    <w:basedOn w:val="DefaultParagraphFont"/>
    <w:rsid w:val="0008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George</dc:creator>
  <cp:keywords/>
  <dc:description/>
  <cp:lastModifiedBy>Harrison, George</cp:lastModifiedBy>
  <cp:revision>62</cp:revision>
  <dcterms:created xsi:type="dcterms:W3CDTF">2022-02-02T22:51:00Z</dcterms:created>
  <dcterms:modified xsi:type="dcterms:W3CDTF">2022-05-29T23:49:00Z</dcterms:modified>
</cp:coreProperties>
</file>