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w:t>
            </w:r>
            <w:del w:id="9001" w:author="Claude (AI) - proposed" w:date="2026-10-18T00:26:58Z">
              <w:r>
                <w:rPr>
                  <w:rFonts w:ascii="Arial" w:cs="Arial" w:eastAsia="Arial" w:hAnsi="Arial"/>
                  <w:b w:val="false"/>
                  <w:bCs w:val="false"/>
                  <w:i w:val="false"/>
                  <w:iCs w:val="false"/>
                  <w:color w:val="000000"/>
                  <w:sz w:val="18"/>
                  <w:szCs w:val="18"/>
                </w:rPr>
                <w:delText xml:space="preserve">vapour pressure — concepts that will be built in subsequent lessons</w:delText>
              </w:r>
            </w:del>
            <w:ins w:id="9002" w:author="Claude (AI) - proposed" w:date="2026-10-18T00:26:58Z">
              <w:r>
                <w:rPr>
                  <w:rFonts w:ascii="Arial" w:cs="Arial" w:eastAsia="Arial" w:hAnsi="Arial"/>
                  <w:b w:val="false"/>
                  <w:bCs w:val="false"/>
                  <w:i w:val="false"/>
                  <w:iCs w:val="false"/>
                  <w:color w:val="000000"/>
                  <w:sz w:val="18"/>
                  <w:szCs w:val="18"/>
                </w:rPr>
                <w:t xml:space="preserve">the water vapour in the air — ideas that are built in Lessons 2 to 6</w:t>
              </w:r>
            </w:ins>
            <w:r>
              <w:rPr>
                <w:rFonts w:ascii="Arial" w:cs="Arial" w:eastAsia="Arial" w:hAnsi="Arial"/>
                <w:b w:val="false"/>
                <w:bCs w:val="false"/>
                <w:i w:val="false"/>
                <w:iCs w:val="false"/>
                <w:color w:val="000000"/>
                <w:sz w:val="18"/>
                <w:szCs w:val="18"/>
              </w:rPr>
              <w:t xml:space="preserve">.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w:t>
            </w:r>
            <w:ins w:id="9003" w:author="Claude (AI) - proposed" w:date="2026-10-18T00:26:58Z">
              <w:r>
                <w:rPr>
                  <w:rFonts w:ascii="Arial" w:cs="Arial" w:eastAsia="Arial" w:hAnsi="Arial"/>
                  <w:b w:val="false"/>
                  <w:bCs w:val="false"/>
                  <w:i w:val="false"/>
                  <w:iCs w:val="false"/>
                  <w:color w:val="000000"/>
                  <w:sz w:val="18"/>
                  <w:szCs w:val="18"/>
                </w:rPr>
                <w:t xml:space="preserve"> except lead(II) chloride and silver chloride</w:t>
              </w:r>
            </w:ins>
            <w:r>
              <w:rPr>
                <w:rFonts w:ascii="Arial" w:cs="Arial" w:eastAsia="Arial" w:hAnsi="Arial"/>
                <w:b w:val="false"/>
                <w:bCs w:val="false"/>
                <w:i w:val="false"/>
                <w:iCs w:val="false"/>
                <w:color w:val="000000"/>
                <w:sz w:val="18"/>
                <w:szCs w:val="18"/>
              </w:rPr>
              <w:t xml:space="preserve">. Most carbonates are insoluble except those of sodium, potassium and ammonium. Most sulphates are soluble except lead(II) sulphate and barium sulphate</w:t>
            </w:r>
            <w:ins w:id="9004" w:author="Claude (AI) - proposed" w:date="2026-10-18T00:26:58Z">
              <w:r>
                <w:rPr>
                  <w:rFonts w:ascii="Arial" w:cs="Arial" w:eastAsia="Arial" w:hAnsi="Arial"/>
                  <w:b w:val="false"/>
                  <w:bCs w:val="false"/>
                  <w:i w:val="false"/>
                  <w:iCs w:val="false"/>
                  <w:color w:val="000000"/>
                  <w:sz w:val="18"/>
                  <w:szCs w:val="18"/>
                </w:rPr>
                <w:t xml:space="preserve"> (calcium sulphate is only slightly soluble)</w:t>
              </w:r>
            </w:ins>
            <w:r>
              <w:rPr>
                <w:rFonts w:ascii="Arial" w:cs="Arial" w:eastAsia="Arial" w:hAnsi="Arial"/>
                <w:b w:val="false"/>
                <w:bCs w:val="false"/>
                <w:i w:val="false"/>
                <w:iCs w:val="false"/>
                <w:color w:val="000000"/>
                <w:sz w:val="18"/>
                <w:szCs w:val="18"/>
              </w:rPr>
              <w:t xml:space="preserv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keepNext w:val="false"/>
              <w:spacing w:after="40" w:before="0"/>
              <w:jc w:val="left"/>
              <w:rPr>
                <w:ins w:id="9006" w:author="Claude (AI) - proposed" w:date="2026-10-18T00:26:58Z"/>
              </w:rPr>
            </w:pPr>
            <w:ins w:id="9005" w:author="Claude (AI) - proposed" w:date="2026-10-18T00:26:58Z">
              <w:r>
                <w:rPr>
                  <w:rFonts w:ascii="Arial" w:cs="Arial" w:eastAsia="Arial" w:hAnsi="Arial"/>
                  <w:b w:val="false"/>
                  <w:bCs w:val="false"/>
                  <w:i w:val="false"/>
                  <w:iCs w:val="false"/>
                  <w:color w:val="000000"/>
                  <w:sz w:val="18"/>
                  <w:szCs w:val="18"/>
                </w:rPr>
                <w:t xml:space="preserve">CAN fertiliser contains ammonium nitrate, a soluble salt made by an acid + base reaction (nitric acid with ammonia), one of the acid reactions we are studying. But table salt and washing soda are soluble salts made from acids too, and they behaved differently overnight, so knowing how a salt is made does not explain why the CAN granules took in water and clumped. Something about each salt and the air must matter, and we will test that in Lesson 6. Our next question is: how are salts prepared using bases, carbonates and hydrogen carbonates, and what can those methods add to the puzzle?</w:t>
              </w:r>
            </w:ins>
          </w:p>
          <w:p>
            <w:pPr>
              <w:keepNext w:val="false"/>
              <w:spacing w:after="40" w:before="0"/>
              <w:jc w:val="left"/>
              <w:rPr>
                <w:del w:id="9008" w:author="Claude (AI) - proposed" w:date="2026-10-18T00:26:58Z"/>
              </w:rPr>
            </w:pPr>
            <w:del w:id="9007" w:author="Claude (AI) - proposed" w:date="2026-10-18T00:26:58Z">
              <w:r>
                <w:rPr>
                  <w:rFonts w:ascii="Arial" w:cs="Arial" w:eastAsia="Arial" w:hAnsi="Arial"/>
                  <w:b w:val="false"/>
                  <w:bCs w:val="false"/>
                  <w:i w:val="false"/>
                  <w:iCs w:val="false"/>
                  <w:color w:val="000000"/>
                  <w:sz w:val="18"/>
                  <w:szCs w:val="18"/>
                </w:rPr>
                <w:delTex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delText>
              </w:r>
            </w:del>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w:t>
            </w:r>
            <w:del w:id="9009" w:author="Claude (AI) - proposed" w:date="2026-10-18T00:26:58Z">
              <w:r>
                <w:rPr>
                  <w:rFonts w:ascii="Arial" w:cs="Arial" w:eastAsia="Arial" w:hAnsi="Arial"/>
                  <w:b w:val="false"/>
                  <w:bCs w:val="false"/>
                  <w:i w:val="false"/>
                  <w:iCs w:val="false"/>
                  <w:color w:val="000000"/>
                  <w:sz w:val="18"/>
                  <w:szCs w:val="18"/>
                </w:rPr>
                <w:delText xml:space="preserve">is hygroscopic —</w:delText>
              </w:r>
            </w:del>
            <w:ins w:id="9010" w:author="Claude (AI) - proposed" w:date="2026-10-18T00:26:58Z">
              <w:r>
                <w:rPr>
                  <w:rFonts w:ascii="Arial" w:cs="Arial" w:eastAsia="Arial" w:hAnsi="Arial"/>
                  <w:b w:val="false"/>
                  <w:bCs w:val="false"/>
                  <w:i w:val="false"/>
                  <w:iCs w:val="false"/>
                  <w:color w:val="000000"/>
                  <w:sz w:val="18"/>
                  <w:szCs w:val="18"/>
                </w:rPr>
                <w:t xml:space="preserve">may take in water from the air, which is a prediction, possibly</w:t>
              </w:r>
            </w:ins>
            <w:r>
              <w:rPr>
                <w:rFonts w:ascii="Arial" w:cs="Arial" w:eastAsia="Arial" w:hAnsi="Arial"/>
                <w:b w:val="false"/>
                <w:bCs w:val="false"/>
                <w:i w:val="false"/>
                <w:iCs w:val="false"/>
                <w:color w:val="000000"/>
                <w:sz w:val="18"/>
                <w:szCs w:val="18"/>
              </w:rPr>
              <w:t xml:space="preserve"> like the ammonium nitrate in CAN fertiliser, </w:t>
            </w:r>
            <w:del w:id="9011" w:author="Claude (AI) - proposed" w:date="2026-10-18T00:26:58Z">
              <w:r>
                <w:rPr>
                  <w:rFonts w:ascii="Arial" w:cs="Arial" w:eastAsia="Arial" w:hAnsi="Arial"/>
                  <w:b w:val="false"/>
                  <w:bCs w:val="false"/>
                  <w:i w:val="false"/>
                  <w:iCs w:val="false"/>
                  <w:color w:val="000000"/>
                  <w:sz w:val="18"/>
                  <w:szCs w:val="18"/>
                </w:rPr>
                <w:delText xml:space="preserve">it absorbs water from the air, a behaviour that may explain the clumping and will be investigated</w:delText>
              </w:r>
            </w:del>
            <w:ins w:id="9012" w:author="Claude (AI) - proposed" w:date="2026-10-18T00:26:58Z">
              <w:r>
                <w:rPr>
                  <w:rFonts w:ascii="Arial" w:cs="Arial" w:eastAsia="Arial" w:hAnsi="Arial"/>
                  <w:b w:val="false"/>
                  <w:bCs w:val="false"/>
                  <w:i w:val="false"/>
                  <w:iCs w:val="false"/>
                  <w:color w:val="000000"/>
                  <w:sz w:val="18"/>
                  <w:szCs w:val="18"/>
                </w:rPr>
                <w:t xml:space="preserve">to be tested</w:t>
              </w:r>
            </w:ins>
            <w:r>
              <w:rPr>
                <w:rFonts w:ascii="Arial" w:cs="Arial" w:eastAsia="Arial" w:hAnsi="Arial"/>
                <w:b w:val="false"/>
                <w:bCs w:val="false"/>
                <w:i w:val="false"/>
                <w:iCs w:val="false"/>
                <w:color w:val="000000"/>
                <w:sz w:val="18"/>
                <w:szCs w:val="18"/>
              </w:rPr>
              <w:t xml:space="preserv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w:t>
            </w:r>
            <w:del w:id="9013" w:author="Claude (AI) - proposed" w:date="2026-10-18T00:26:58Z">
              <w:r>
                <w:rPr>
                  <w:rFonts w:ascii="Arial" w:cs="Arial" w:eastAsia="Arial" w:hAnsi="Arial"/>
                  <w:b w:val="false"/>
                  <w:bCs w:val="false"/>
                  <w:i w:val="false"/>
                  <w:iCs w:val="false"/>
                  <w:color w:val="000000"/>
                  <w:sz w:val="18"/>
                  <w:szCs w:val="18"/>
                </w:rPr>
                <w:delText xml:space="preserve">are linked to its composition and the method by which it was formed</w:delText>
              </w:r>
            </w:del>
            <w:ins w:id="9014" w:author="Claude (AI) - proposed" w:date="2026-10-18T00:26:58Z">
              <w:r>
                <w:rPr>
                  <w:rFonts w:ascii="Arial" w:cs="Arial" w:eastAsia="Arial" w:hAnsi="Arial"/>
                  <w:b w:val="false"/>
                  <w:bCs w:val="false"/>
                  <w:i w:val="false"/>
                  <w:iCs w:val="false"/>
                  <w:color w:val="000000"/>
                  <w:sz w:val="18"/>
                  <w:szCs w:val="18"/>
                </w:rPr>
                <w:t xml:space="preserve">depend on the ions it contains, and its solubility decides which preparation method must be used</w:t>
              </w:r>
            </w:ins>
            <w:r>
              <w:rPr>
                <w:rFonts w:ascii="Arial" w:cs="Arial" w:eastAsia="Arial" w:hAnsi="Arial"/>
                <w:b w:val="false"/>
                <w:bCs w:val="false"/>
                <w:i w:val="false"/>
                <w:iCs w:val="false"/>
                <w:color w:val="000000"/>
                <w:sz w:val="18"/>
                <w:szCs w:val="18"/>
              </w:rPr>
              <w:t xml:space="preserve">.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w:t>
            </w:r>
            <w:del w:id="9015" w:author="Claude (AI) - proposed" w:date="2026-10-18T00:26:58Z">
              <w:r>
                <w:rPr>
                  <w:rFonts w:ascii="Arial" w:cs="Arial" w:eastAsia="Arial" w:hAnsi="Arial"/>
                  <w:b w:val="false"/>
                  <w:bCs w:val="false"/>
                  <w:i w:val="false"/>
                  <w:iCs w:val="false"/>
                  <w:color w:val="000000"/>
                  <w:sz w:val="18"/>
                  <w:szCs w:val="18"/>
                </w:rPr>
                <w:delText xml:space="preserve">in dry air</w:delText>
              </w:r>
            </w:del>
            <w:ins w:id="9016" w:author="Claude (AI) - proposed" w:date="2026-10-18T00:26:58Z">
              <w:r>
                <w:rPr>
                  <w:rFonts w:ascii="Arial" w:cs="Arial" w:eastAsia="Arial" w:hAnsi="Arial"/>
                  <w:b w:val="false"/>
                  <w:bCs w:val="false"/>
                  <w:i w:val="false"/>
                  <w:iCs w:val="false"/>
                  <w:color w:val="000000"/>
                  <w:sz w:val="18"/>
                  <w:szCs w:val="18"/>
                </w:rPr>
                <w:t xml:space="preserve">to air that holds less water vapour than the crystals give off</w:t>
              </w:r>
            </w:ins>
            <w:r>
              <w:rPr>
                <w:rFonts w:ascii="Arial" w:cs="Arial" w:eastAsia="Arial" w:hAnsi="Arial"/>
                <w:b w:val="false"/>
                <w:bCs w:val="false"/>
                <w:i w:val="false"/>
                <w:iCs w:val="false"/>
                <w:color w:val="000000"/>
                <w:sz w:val="18"/>
                <w:szCs w:val="18"/>
              </w:rPr>
              <w:t xml:space="preserve">, forming a white powdery crust</w:t>
            </w:r>
            <w:del w:id="9017" w:author="Claude (AI) - proposed" w:date="2026-10-18T00:26:58Z">
              <w:r>
                <w:rPr>
                  <w:rFonts w:ascii="Arial" w:cs="Arial" w:eastAsia="Arial" w:hAnsi="Arial"/>
                  <w:b w:val="false"/>
                  <w:bCs w:val="false"/>
                  <w:i w:val="false"/>
                  <w:iCs w:val="false"/>
                  <w:color w:val="000000"/>
                  <w:sz w:val="18"/>
                  <w:szCs w:val="18"/>
                </w:rPr>
                <w:delText xml:space="preserve"> — this is why it is effective as a laundry water softener but</w:delText>
              </w:r>
            </w:del>
            <w:ins w:id="9018" w:author="Claude (AI) - proposed" w:date="2026-10-18T00:26:58Z">
              <w:r>
                <w:rPr>
                  <w:rFonts w:ascii="Arial" w:cs="Arial" w:eastAsia="Arial" w:hAnsi="Arial"/>
                  <w:b w:val="false"/>
                  <w:bCs w:val="false"/>
                  <w:i w:val="false"/>
                  <w:iCs w:val="false"/>
                  <w:color w:val="000000"/>
                  <w:sz w:val="18"/>
                  <w:szCs w:val="18"/>
                </w:rPr>
                <w:t xml:space="preserve">, so it</w:t>
              </w:r>
            </w:ins>
            <w:r>
              <w:rPr>
                <w:rFonts w:ascii="Arial" w:cs="Arial" w:eastAsia="Arial" w:hAnsi="Arial"/>
                <w:b w:val="false"/>
                <w:bCs w:val="false"/>
                <w:i w:val="false"/>
                <w:iCs w:val="false"/>
                <w:color w:val="000000"/>
                <w:sz w:val="18"/>
                <w:szCs w:val="18"/>
              </w:rPr>
              <w:t xml:space="preserve"> must be stored in airtight containers</w:t>
            </w:r>
            <w:ins w:id="9019" w:author="Claude (AI) - proposed" w:date="2026-10-18T00:26:58Z">
              <w:r>
                <w:rPr>
                  <w:rFonts w:ascii="Arial" w:cs="Arial" w:eastAsia="Arial" w:hAnsi="Arial"/>
                  <w:b w:val="false"/>
                  <w:bCs w:val="false"/>
                  <w:i w:val="false"/>
                  <w:iCs w:val="false"/>
                  <w:color w:val="000000"/>
                  <w:sz w:val="18"/>
                  <w:szCs w:val="18"/>
                </w:rPr>
                <w:t xml:space="preserve">. It softens laundry water for a different reason: its carbonate ions precipitate Ca²⁺ and Mg²⁺ ions as insoluble carbonates</w:t>
              </w:r>
            </w:ins>
            <w:r>
              <w:rPr>
                <w:rFonts w:ascii="Arial" w:cs="Arial" w:eastAsia="Arial" w:hAnsi="Arial"/>
                <w:b w:val="false"/>
                <w:bCs w:val="false"/>
                <w:i w:val="false"/>
                <w:iCs w:val="false"/>
                <w:color w:val="000000"/>
                <w:sz w:val="18"/>
                <w:szCs w:val="18"/>
              </w:rPr>
              <w:t xml:space="preserve">.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w:t>
            </w:r>
            <w:del w:id="9020" w:author="Claude (AI) - proposed" w:date="2026-10-18T00:26:58Z">
              <w:r>
                <w:rPr>
                  <w:rFonts w:ascii="Arial" w:cs="Arial" w:eastAsia="Arial" w:hAnsi="Arial"/>
                  <w:b w:val="false"/>
                  <w:bCs w:val="false"/>
                  <w:i w:val="false"/>
                  <w:iCs w:val="false"/>
                  <w:color w:val="000000"/>
                  <w:sz w:val="18"/>
                  <w:szCs w:val="18"/>
                </w:rPr>
                <w:delText xml:space="preserve">dry air</w:delText>
              </w:r>
            </w:del>
            <w:ins w:id="9021" w:author="Claude (AI) - proposed" w:date="2026-10-18T00:26:58Z">
              <w:r>
                <w:rPr>
                  <w:rFonts w:ascii="Arial" w:cs="Arial" w:eastAsia="Arial" w:hAnsi="Arial"/>
                  <w:b w:val="false"/>
                  <w:bCs w:val="false"/>
                  <w:i w:val="false"/>
                  <w:iCs w:val="false"/>
                  <w:color w:val="000000"/>
                  <w:sz w:val="18"/>
                  <w:szCs w:val="18"/>
                </w:rPr>
                <w:t xml:space="preserve">air, because its crystals hold water more loosely than the air does</w:t>
              </w:r>
            </w:ins>
            <w:r>
              <w:rPr>
                <w:rFonts w:ascii="Arial" w:cs="Arial" w:eastAsia="Arial" w:hAnsi="Arial"/>
                <w:b w:val="false"/>
                <w:bCs w:val="false"/>
                <w:i w:val="false"/>
                <w:iCs w:val="false"/>
                <w:color w:val="000000"/>
                <w:sz w:val="18"/>
                <w:szCs w:val="18"/>
              </w:rPr>
              <w:t xml:space="preserve">,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w:t>
            </w:r>
            <w:del w:id="9022" w:author="Claude (AI) - proposed" w:date="2026-10-18T00:26:58Z">
              <w:r>
                <w:rPr>
                  <w:rFonts w:ascii="Arial" w:cs="Arial" w:eastAsia="Arial" w:hAnsi="Arial"/>
                  <w:b w:val="false"/>
                  <w:bCs w:val="false"/>
                  <w:i w:val="false"/>
                  <w:iCs w:val="false"/>
                  <w:color w:val="000000"/>
                  <w:sz w:val="18"/>
                  <w:szCs w:val="18"/>
                </w:rPr>
                <w:delText xml:space="preserve">the same</w:delText>
              </w:r>
            </w:del>
            <w:ins w:id="9023" w:author="Claude (AI) - proposed" w:date="2026-10-18T00:26:58Z">
              <w:r>
                <w:rPr>
                  <w:rFonts w:ascii="Arial" w:cs="Arial" w:eastAsia="Arial" w:hAnsi="Arial"/>
                  <w:b w:val="false"/>
                  <w:bCs w:val="false"/>
                  <w:i w:val="false"/>
                  <w:iCs w:val="false"/>
                  <w:color w:val="000000"/>
                  <w:sz w:val="18"/>
                  <w:szCs w:val="18"/>
                </w:rPr>
                <w:t xml:space="preserve">ordinary</w:t>
              </w:r>
            </w:ins>
            <w:r>
              <w:rPr>
                <w:rFonts w:ascii="Arial" w:cs="Arial" w:eastAsia="Arial" w:hAnsi="Arial"/>
                <w:b w:val="false"/>
                <w:bCs w:val="false"/>
                <w:i w:val="false"/>
                <w:iCs w:val="false"/>
                <w:color w:val="000000"/>
                <w:sz w:val="18"/>
                <w:szCs w:val="18"/>
              </w:rPr>
              <w:t xml:space="preserve"> air were strikingly different.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w:t>
            </w:r>
            <w:del w:id="9024" w:author="Claude (AI) - proposed" w:date="2026-10-18T00:26:58Z">
              <w:r>
                <w:rPr>
                  <w:rFonts w:ascii="Arial" w:cs="Arial" w:eastAsia="Arial" w:hAnsi="Arial"/>
                  <w:b w:val="false"/>
                  <w:bCs w:val="false"/>
                  <w:i w:val="false"/>
                  <w:iCs w:val="false"/>
                  <w:color w:val="000000"/>
                  <w:sz w:val="18"/>
                  <w:szCs w:val="18"/>
                </w:rPr>
                <w:delText xml:space="preserve">spontaneously </w:delText>
              </w:r>
            </w:del>
            <w:r>
              <w:rPr>
                <w:rFonts w:ascii="Arial" w:cs="Arial" w:eastAsia="Arial" w:hAnsi="Arial"/>
                <w:b w:val="false"/>
                <w:bCs w:val="false"/>
                <w:i w:val="false"/>
                <w:iCs w:val="false"/>
                <w:color w:val="000000"/>
                <w:sz w:val="18"/>
                <w:szCs w:val="18"/>
              </w:rPr>
              <w:t xml:space="preserve">loses nine of its ten water molecules of crystallisation to the </w:t>
            </w:r>
            <w:del w:id="9025" w:author="Claude (AI) - proposed" w:date="2026-10-18T00:26:58Z">
              <w:r>
                <w:rPr>
                  <w:rFonts w:ascii="Arial" w:cs="Arial" w:eastAsia="Arial" w:hAnsi="Arial"/>
                  <w:b w:val="false"/>
                  <w:bCs w:val="false"/>
                  <w:i w:val="false"/>
                  <w:iCs w:val="false"/>
                  <w:color w:val="000000"/>
                  <w:sz w:val="18"/>
                  <w:szCs w:val="18"/>
                </w:rPr>
                <w:delText xml:space="preserve">drier laboratory air</w:delText>
              </w:r>
            </w:del>
            <w:ins w:id="9026" w:author="Claude (AI) - proposed" w:date="2026-10-18T00:26:58Z">
              <w:r>
                <w:rPr>
                  <w:rFonts w:ascii="Arial" w:cs="Arial" w:eastAsia="Arial" w:hAnsi="Arial"/>
                  <w:b w:val="false"/>
                  <w:bCs w:val="false"/>
                  <w:i w:val="false"/>
                  <w:iCs w:val="false"/>
                  <w:color w:val="000000"/>
                  <w:sz w:val="18"/>
                  <w:szCs w:val="18"/>
                </w:rPr>
                <w:t xml:space="preserve">air, because its crystals hold water more loosely than the air does</w:t>
              </w:r>
            </w:ins>
            <w:r>
              <w:rPr>
                <w:rFonts w:ascii="Arial" w:cs="Arial" w:eastAsia="Arial" w:hAnsi="Arial"/>
                <w:b w:val="false"/>
                <w:bCs w:val="false"/>
                <w:i w:val="false"/>
                <w:iCs w:val="false"/>
                <w:color w:val="000000"/>
                <w:sz w:val="18"/>
                <w:szCs w:val="18"/>
              </w:rPr>
              <w:t xml:space="preserve">, producing the monohydrate (Na₂CO₃·H₂O) as a white powder on the surface. Table salt (NaCl) remained unchanged because </w:t>
            </w:r>
            <w:del w:id="9027" w:author="Claude (AI) - proposed" w:date="2026-10-18T00:26:58Z">
              <w:r>
                <w:rPr>
                  <w:rFonts w:ascii="Arial" w:cs="Arial" w:eastAsia="Arial" w:hAnsi="Arial"/>
                  <w:b w:val="false"/>
                  <w:bCs w:val="false"/>
                  <w:i w:val="false"/>
                  <w:iCs w:val="false"/>
                  <w:color w:val="000000"/>
                  <w:sz w:val="18"/>
                  <w:szCs w:val="18"/>
                </w:rPr>
                <w:delText xml:space="preserve">it is neither hygroscopic, deliquescent nor efflorescent under typical Kenyan ambient humidity; its crystal lattice does not attract or release water under normal conditions</w:delText>
              </w:r>
            </w:del>
            <w:ins w:id="9028" w:author="Claude (AI) - proposed" w:date="2026-10-18T00:26:58Z">
              <w:r>
                <w:rPr>
                  <w:rFonts w:ascii="Arial" w:cs="Arial" w:eastAsia="Arial" w:hAnsi="Arial"/>
                  <w:b w:val="false"/>
                  <w:bCs w:val="false"/>
                  <w:i w:val="false"/>
                  <w:iCs w:val="false"/>
                  <w:color w:val="000000"/>
                  <w:sz w:val="18"/>
                  <w:szCs w:val="18"/>
                </w:rPr>
                <w:t xml:space="preserve">at everyday storeroom humidity it neither takes up nor gives off water (it only takes up water when the air is very humid, above about 75% relative humidity)</w:t>
              </w:r>
            </w:ins>
            <w:r>
              <w:rPr>
                <w:rFonts w:ascii="Arial" w:cs="Arial" w:eastAsia="Arial" w:hAnsi="Arial"/>
                <w:b w:val="false"/>
                <w:bCs w:val="false"/>
                <w:i w:val="false"/>
                <w:iCs w:val="false"/>
                <w:color w:val="000000"/>
                <w:sz w:val="18"/>
                <w:szCs w:val="18"/>
              </w:rPr>
              <w:t xml:space="preserve">.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llncpfebqygtrzughsp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bl3mplyzmjdohg_l5uh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3thcxlfaf7u-ktact2r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llncpfebqygtrzughspr" Type="http://schemas.openxmlformats.org/officeDocument/2006/relationships/hyperlink" Target="https://creativecommons.org/licenses/by-nc/4.0/" TargetMode="External"/><Relationship Id="rIdybl3mplyzmjdohg_l5uhu" Type="http://schemas.openxmlformats.org/officeDocument/2006/relationships/hyperlink" Target="https://creativecommons.org/licenses/by-nc/4.0/" TargetMode="External"/><Relationship Id="rIdi3thcxlfaf7u-ktact2r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2026-10-18T00:26:56.393Z</dcterms:created>
  <dcterms:modified xsi:type="dcterms:W3CDTF">2026-10-18T00:26:56.393Z</dcterms:modified>
</cp:coreProperties>
</file>

<file path=docProps/custom.xml><?xml version="1.0" encoding="utf-8"?>
<Properties xmlns="http://schemas.openxmlformats.org/officeDocument/2006/custom-properties" xmlns:vt="http://schemas.openxmlformats.org/officeDocument/2006/docPropsVTypes"/>
</file>