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Day and Night over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Rotation: What Stays the Same and What Turns?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Finding the Centre and Angle of Rotation from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Rotations on Grids: Positive and Negative Angles, Clockwise and Anticlockwise Turns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Order of Rotational Symmetry of Plane Figures: How Many Times Does a Figure Fit Onto Itself in One Full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Axis and Order of Rotational Symmetry of Solids: From Cuboids to Earth's Axis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w:t>
            </w:r>
            <w:del w:id="9001" w:author="Claude (AI) - proposed" w:date="2026-10-18T00:31:28Z">
              <w:r>
                <w:rPr>
                  <w:rFonts w:ascii="Arial" w:cs="Arial" w:eastAsia="Arial" w:hAnsi="Arial"/>
                  <w:b w:val="false"/>
                  <w:bCs w:val="false"/>
                  <w:i w:val="false"/>
                  <w:iCs w:val="false"/>
                  <w:color w:val="000000"/>
                  <w:sz w:val="18"/>
                  <w:szCs w:val="18"/>
                </w:rPr>
                <w:delText xml:space="preserve">two</w:delText>
              </w:r>
            </w:del>
            <w:ins w:id="9002" w:author="Claude (AI) - proposed" w:date="2026-10-18T00:31:28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of order 2; a cone fitted at every angle about its axis; the globe turned about its axis through the North and South Poles, anticlockwise from above the North Pole, with Mombasa meeting the light before Kisumu.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and Rotation: Is the Image Really the Same Shape? (Why Kenya Can Turn Without Changing)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Applications in Real-Life Situations: Wheels, Turbines, Clocks and Kiondo Patterns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Revisiting the Phenomenon: Explaining Day and Night over Mombasa, Nairobi and Kisumu with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and Performance Task: Designing a Rotationally Symmetric Pattern and the Final Explanation of Day and Night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eswzemn8xrjugdd_rvt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zdf4vq5r-sdns4yzup2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5roainnjgdotd6vhhsl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eswzemn8xrjugdd_rvtv" Type="http://schemas.openxmlformats.org/officeDocument/2006/relationships/hyperlink" Target="https://creativecommons.org/licenses/by-nc/4.0/" TargetMode="External"/><Relationship Id="rIdazdf4vq5r-sdns4yzup2d" Type="http://schemas.openxmlformats.org/officeDocument/2006/relationships/hyperlink" Target="https://creativecommons.org/licenses/by-nc/4.0/" TargetMode="External"/><Relationship Id="rIds5roainnjgdotd6vhhsl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2026-10-18T00:31:27.695Z</dcterms:created>
  <dcterms:modified xsi:type="dcterms:W3CDTF">2026-10-18T00:31:27.695Z</dcterms:modified>
</cp:coreProperties>
</file>

<file path=docProps/custom.xml><?xml version="1.0" encoding="utf-8"?>
<Properties xmlns="http://schemas.openxmlformats.org/officeDocument/2006/custom-properties" xmlns:vt="http://schemas.openxmlformats.org/officeDocument/2006/docPropsVTypes"/>
</file>