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w:t>
            </w:r>
            <w:ins w:id="9001" w:author="Claude (AI) - proposed" w:date="2026-10-18T00:31:53Z">
              <w:r>
                <w:rPr>
                  <w:rFonts w:ascii="Arial" w:cs="Arial" w:eastAsia="Arial" w:hAnsi="Arial"/>
                  <w:b/>
                  <w:bCs/>
                  <w:i w:val="false"/>
                  <w:iCs w:val="false"/>
                  <w:color w:val="000000"/>
                  <w:sz w:val="18"/>
                  <w:szCs w:val="18"/>
                </w:rPr>
                <w:t xml:space="preserve"> from the water alone (not counting the air above)</w:t>
              </w:r>
            </w:ins>
            <w:r>
              <w:rPr>
                <w:rFonts w:ascii="Arial" w:cs="Arial" w:eastAsia="Arial" w:hAnsi="Arial"/>
                <w:b/>
                <w:bCs/>
                <w:i w:val="false"/>
                <w:iCs w:val="false"/>
                <w:color w:val="000000"/>
                <w:sz w:val="18"/>
                <w:szCs w:val="18"/>
              </w:rPr>
              <w:t xml:space="preserv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w:t>
            </w:r>
            <w:ins w:id="9002" w:author="Claude (AI) - proposed" w:date="2026-10-18T00:31:53Z">
              <w:r>
                <w:rPr>
                  <w:rFonts w:ascii="Arial" w:cs="Arial" w:eastAsia="Arial" w:hAnsi="Arial"/>
                  <w:b/>
                  <w:bCs/>
                  <w:i w:val="false"/>
                  <w:iCs w:val="false"/>
                  <w:color w:val="000000"/>
                  <w:sz w:val="18"/>
                  <w:szCs w:val="18"/>
                </w:rPr>
                <w:t xml:space="preserve"> (d) A wide basin and a narrow tube both hold water to a depth of 10 cm. Which has the greater pressure at the bottom? Then compare water with cooking oil (920 kg/m3) at the same 10 cm depth.</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8T00:31: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4" w:author="Claude (AI) - proposed" w:date="2026-10-18T00:31: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8T00:31: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8T00:31: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7" w:author="Claude (AI) - proposed" w:date="2026-10-18T00:31: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31: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31: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0" w:author="Claude (AI) - proposed" w:date="2026-10-18T00:31: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31: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no evidence, or does not use the 2 MPa value.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31: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8T00:31: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31: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or explanations are mostly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31: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8T00:31: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some changes to the model but with few links to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31: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zfubfqsi_sicimlauq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kohpbdv4ryi1haahfme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gnao7hob_svmywm6jna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fubfqsi_sicimlauqk" Type="http://schemas.openxmlformats.org/officeDocument/2006/relationships/hyperlink" Target="https://creativecommons.org/licenses/by-nc/4.0/" TargetMode="External"/><Relationship Id="rIdhkohpbdv4ryi1haahfmet" Type="http://schemas.openxmlformats.org/officeDocument/2006/relationships/hyperlink" Target="https://creativecommons.org/licenses/by-nc/4.0/" TargetMode="External"/><Relationship Id="rIdzgnao7hob_svmywm6jna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2026-10-18T00:31:52.249Z</dcterms:created>
  <dcterms:modified xsi:type="dcterms:W3CDTF">2026-10-18T00:31:52.249Z</dcterms:modified>
</cp:coreProperties>
</file>

<file path=docProps/custom.xml><?xml version="1.0" encoding="utf-8"?>
<Properties xmlns="http://schemas.openxmlformats.org/officeDocument/2006/custom-properties" xmlns:vt="http://schemas.openxmlformats.org/officeDocument/2006/docPropsVTypes"/>
</file>