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BIOLOGY GRADE 10</w:t>
      </w:r>
    </w:p>
    <w:p>
      <w:pPr>
        <w:keepNext w:val="false"/>
        <w:spacing w:after="60" w:before="0"/>
        <w:jc w:val="center"/>
      </w:pPr>
      <w:r>
        <w:rPr>
          <w:rFonts w:ascii="Arial" w:cs="Arial" w:eastAsia="Arial" w:hAnsi="Arial"/>
          <w:b w:val="false"/>
          <w:bCs w:val="false"/>
          <w:i/>
          <w:iCs/>
          <w:color w:val="1F6B75"/>
          <w:sz w:val="22"/>
          <w:szCs w:val="22"/>
        </w:rPr>
        <w:t xml:space="preserve">Sub-Strand 1.3: Cell Biology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BIOLOGY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1.3: Cell Biology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the cells in my body — and in the sukuma wiki on my plate — look so different from each other, and how does each cell's structure allow it to do its specific job?"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What Is a Cell? Launching the Phenomenon — Blood, Sukuma Wiki, and the Mystery of Life's Building Blocks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two microscope images side by side: a stained human blood smear showing biconcave anucleate red blood cells and nucleated white blood cells, and a sukuma wiki (kale) leaf cell showing a rectangular shape, chloroplasts, a large central vacuole, and a visible cell wall. Students completed a structured observation table comparing features across three cell types.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cells can differ dramatically in shape, size, and internal structures while still being classified as cells. They were introduced to the historical development of cell theory through Hooke (1665), Schleiden (1838), Schwann (1839), and Virchow (1855), and practised distinguishing between scientific observations and the conclusions drawn from them.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used Claim—Evidence—Reasoning (CER) to argue — based only on today's image evidence — which structures they believe are universal to all cells. They revised their initial 'generic cell' sketch using a different colour to show evidence-based changes, recorded a Model Changelog, and posted questions and revised predictions to the newly created Driving Question Board (DQB).</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Seeing Cells for the First Time: Microscopy Practical 1</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Onion epidermal cells are rectangular, have a thick outer wall, and show a visible vacuole when stained with iodine. In the photomicrograph, cheek cells are irregular and rounder in shape, do not have a thick outer wall, and show a faint nucleus when stained with methylene blue. The onion cell did NOT show the green colour seen in the sukuma wiki leaf cell from Lesson 1.</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Both plant and animal cells share a cell membrane and cytoplasm. Plant cells (onion) also have a cell wall that gives them a rigid rectangular shape, and a large vacuole. Animal cells (cheek) lack a cell wall and have a more irregular shape. Structures visible under a light microscope include the cell wall, nucleus, and vacuole — but many internal structures are too small to see at this magnification.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rectangular shape of the onion cell is explained by the presence of a rigid cell wall — a structure the cheek cell does not have. The absence of green colour in the onion cell (even though it is a plant cell) raises a new question that will be explained in Lesson 4 when students study chloroplasts and where in a plant they are found.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What Is Inside the Cell Doing All the Work? — Organelle Structure &amp; Function (Animal Cell)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annotated electron micrograph images and close-up TEM images of individual animal cell organelles (nucleus, mitochondria, ribosomes, rough and smooth ER, Golgi apparatus, lysosomes, centrioles), recording structural features they could directly see in an Organelle Evidence Table before receiving any expository function information.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identified and explained the structure and function of 10 animal cell organelles, mapping each to a department in a Nairobi Industrial Park factory analogy. Learners traced the protein synthesis functional pathway (nucleus → ribosome → rough ER → Golgi → cell membrane) and connected organelle knowledge back to the anchoring phenomenon by explaining why the Kisumu blood smear red blood cell lacks a nucleus and what functional consequences follow.</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each organelle's structure is directly related to its function — for example, the folded inner membranes (cristae) of the mitochondria maximise surface area for ATP production, just as a generator room is sized to power the whole factory. They explained the anchoring phenomenon observation — the enucleated red blood cell — as a specialisation trade-off: losing the nucleus (Managing Director's office) sacrifices the ability to make proteins or replicate, but maximises internal space for haemoglobin and oxygen transport, a function critical to its role in the bloodstream.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Organelle Structure &amp; Function — The Plant Cell: How Is a Sukuma Wiki Cell Like and Unlike a Human Cell?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two bean seedlings — one turgid and upright (well-watered, like a healthy shamba in Kericho) and one wilted and drooping (water-deprived, like a farm during a dry spell in Machakos) — and connected the visible wilting to changes in the central vacuole inside plant cells. Students also revisited their own Lesson 1 observation drawings of sukuma wiki leaf cells, identifying three structures absent in the blood smear from the anchoring phenomenon.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plant cells contain three organelles NOT found in animal cells: (1) Chloroplasts — green, oval organelles containing chlorophyll that capture sunlight to make food via photosynthesis, explaining why sukuma wiki is green and can produce its own glucose while blood cells cannot; (2) Cell Wall — a rigid outer layer made of cellulose outside the cell membrane, explaining why sukuma wiki leaf cells appear rectangular and have a defined shape, unlike the flexible, round red blood cells in the blood smear; (3) Central Vacuole — a large, water-filled sac that creates turgor pressure to keep plant cells firm and upright, explaining why a bean plant wilts when water is scarce and why the large central sac observed in Lesson 1 was pushing organelles to the edges of the sukuma wiki cell.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now partially explain the driving question phenomenon: the sukuma wiki leaf cell looks rectangular, green, and has a large central sac because it contains a cell wall (cellulose rigidity), chloroplasts (photosynthesis / green pigment), and a central vacuole (turgor pressure / water storage) — all of which are absent in the red blood cells and white blood cells seen in the Kisumu County Hospital blood smear. Despite these dramatic structural differences, both cell types share a cell membrane, cytoplasm, and nucleus (in most cases), confirming that they are both cells — but specialised for completely different jobs. Students have produced Version 4 of their cumulative 2D comparative cell diagrams, which they will continue to develop across Lessons 5–8.</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Are Bacteria Cells the Same as Our Cells? Prokaryotes vs. Eukaryotes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examined labelled diagrams of E. coli (prokaryote) and a human cheek cell (eukaryote) on the ARES evidence sheet, and completed a structured 10-feature comparison table identifying features present in both, only in prokaryotes, or only in eukaryotes.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Prokaryotic cells (e.g., bacteria like Lactobacillus in fermenting uji) have no membrane-bound nucleus and no membrane-bound organelles; their DNA sits free in the cytoplasm in a region called the nucleoid. Eukaryotic cells (e.g., human cheek cells, sukuma wiki leaf cells) have a membrane-bound nucleus and specialised organelles. Despite these differences, ALL cells share four universal features: a cell membrane, cytoplasm, DNA, and ribosomes (a mature red blood cell is the exception: it starts with all four and loses its nucleus and ribosomes as it matures).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a Claim–Evidence–Reasoning paragraph, students explained that bacteria ARE real cells — despite lacking a nucleus — because they possess all four universal cell features. Students connected this to the anchoring phenomenon by recognising that the bacteria fermenting uji are prokaryotes whose structural simplicity (no nucleus, no membrane-bound organelles) is fundamentally different from the nuclear loss seen in specialised eukaryotic RBCs, and updated their cumulative cell models by adding a prokaryote diagram beside the plant and animal cell diagrams.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Cell Specialisation — Why Don't All Cells Look the Same?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examined six Evidence Cards, each containing a labelled diagram, a Kenya-relevant context clue, and a partial function statement for one specialised cell (red blood cell, guard cell, root hair cell, muscle cell, nerve cell, sperm cell). They recorded structural observations in a two-column STRUCTURE | POSSIBLE FUNCTION table and participated in a CER share-out where each group presented a Claim–Evidence–Reasoning explanation for one specialised cell.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specialised cells deviate from the generic cell model in specific, purposeful ways: red blood cells lack a nucleus to maximise haemoglobin space for oxygen transport; guard cells are bean-shaped to open and close stomatal pores in sukuma wiki leaves; root hair cells are elongated to increase surface area for water absorption in bean seedlings; muscle cells are elongated with many mitochondria to power contraction; nerve cells have long axons to transmit signals rapidly across the body; and sperm cells have a flagellum and mitochondria-rich midpiece to power motility toward an egg. Students also applied structure-function reasoning to the sickle cell supporting phenomenon, explaining that abnormal haemoglobin bends the cells into stiff crescents that get stuck and block capillaries, reducing oxygen delivery to tissues.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constructed written CER (Claim–Evidence–Reasoning) explanations linking specific structural features of specialised cells to their functions, revised their cumulative cell models by adding a colour-coded Specialisation Layer with divergence arrows, and updated the Driving Question Board with new 'I can now explain' and 'I still wonder' statements. Through these activities, students built a complete explanatory answer to the driving question: cells look different because their structures are precisely shaped to perform their specific jobs, and any disruption to that structure — as in sickle cell anaemia — disrupts function in measurable, life-affecting ways.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Building Our Complete Cell Model: Synthesising Evidence to Explain the Anchoring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their group's material kit (avocado seeds, bottle tops, plastic bags, maize grains, green paper, dried beans, cardboard, etc.) alongside a reference card showing labelled plant and animal cell diagrams. They observed other groups' completed 3D models during structured presentations and peer assessment. They observed the full Driving Question Board from Lessons 1–7 during the DQB Tripartite Sort.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how to synthesise structural and functional knowledge of all major organelles into a single coherent 3D model. They learned that plant cells uniquely contain cell walls, chloroplasts, and a large central vacuole, while animal cells lack these but may contain centrioles. They learned that specialised cells (red blood cells, white blood cells, sukuma wiki leaf cells) are DEVIATIONS from a generic cell model, with specific structures added or removed to optimise a particular function. They learned to distinguish 'answered' from 'partially answered' from 'bridge' questions — understanding that unanswered questions are the starting point for future scientific inquiry.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why the red blood cell in the Kisumu hospital blood smear has no nucleus (loss of nucleus maximises haemoglobin space for oxygen transport — a specialisation away from the generic cell model). They explained why sukuma wiki leaf cells are rectangular, have thick green chloroplasts, and a large central vacuole (plant cell features: cell wall for rigidity and support, chloroplasts for photosynthesis, vacuole for turgor pressure and water storage). They explained what cells share: a cell membrane, cytoplasm, genetic material and ribosomes — the irreducible minimum of a 'cell' (a mature red blood cell is the exception: it starts with these and loses its nucleus and ribosomes as it matures). They explained how their 3D model, built from Kenyan everyday materials, represents a 'generic' cell that is the reference point from which all specialised cells deviate.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Driving Question Synthesis: So Why DO Cells Look So Different?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revisited the anchoring phenomenon — the blood smear showing red blood cells without nuclei next to white blood cells with large lobed nuclei, and the sukuma wiki leaf cell with its rectangular shape, chloroplasts, and large central vacuole. We observed a three-cell comparison card identifying shared structures, type-specific structures, and specialisation modifications for each cell. We observed the completed Driving Question Board from all eight lessons and reviewed which questions had been answered and which remain as bridges to Sub-Strand 1.4.</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cells share core structures including a cell membrane, cytoplasm, ribosomes, and DNA, because these are essential to the basic processes of life including protein synthesis, energy use, and reproduction (a mature red blood cell is a special case: it starts with all four and loses its nucleus and ribosomes as it matures). Plant cells are distinguished by a cell wall made of cellulose, chloroplasts for photosynthesis, and a large central vacuole for turgor pressure — all visible in the sukuma wiki leaf. Animal cells may possess centrioles for cell division. Specialised cells are not defective generic cells — they are optimised deviations: the red blood cell loses its nucleus and gains haemoglobin capacity; the guard cell changes shape to control the stomatal opening in the sukuma wiki leaf; the root hair cell extends to maximise absorption surface area. Sickle cell disease demonstrates that even a small structural change — caused by a single gene mutation — completely disrupts a specialised cell function and has significant health consequences in Kenyan communities where the sickle cell trait is present.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answer the driving question with evidence: the cells in our body and in the sukuma wiki look different from each other because specialisation requires each cell to prioritise certain functions over others, and the most efficient way to do that is to modify or remove structures that are not needed while amplifying or adding structures that are. The red blood cell without a nucleus is not missing something — it has made space for more haemoglobin so it can carry more oxygen. The sukuma wiki leaf cell is not more complex than a cheek cell — it has additional structures because it must harvest light energy from the sun, something an animal cell never needs to do. All of these cells — red blood cell, white blood cell, leaf cell, root hair cell — are still cells because they all began with the fundamental architecture of membrane, cytoplasm, ribosomes and genetic material (the mature red blood cell has lost its nucleus and ribosomes as it matured, but it is still a cell with a membrane and cytoplasm). The difference is in what has been added, removed, or modified in service of a specific job in a specific organism living in a specific environment.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n35tgpcdh6uhd4myry4ry">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bxr8xmjcyo0oeguse1fjn">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4bv2ylhd7_ycak-efuwkg">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35tgpcdh6uhd4myry4ry" Type="http://schemas.openxmlformats.org/officeDocument/2006/relationships/hyperlink" Target="https://creativecommons.org/licenses/by-nc/4.0/" TargetMode="External"/><Relationship Id="rIdbxr8xmjcyo0oeguse1fjn" Type="http://schemas.openxmlformats.org/officeDocument/2006/relationships/hyperlink" Target="https://creativecommons.org/licenses/by-nc/4.0/" TargetMode="External"/><Relationship Id="rId4bv2ylhd7_ycak-efuwkg"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2026-10-15T02:49:25.836Z</dcterms:created>
  <dcterms:modified xsi:type="dcterms:W3CDTF">2026-10-15T02:49:25.836Z</dcterms:modified>
</cp:coreProperties>
</file>

<file path=docProps/custom.xml><?xml version="1.0" encoding="utf-8"?>
<Properties xmlns="http://schemas.openxmlformats.org/officeDocument/2006/custom-properties" xmlns:vt="http://schemas.openxmlformats.org/officeDocument/2006/docPropsVTypes"/>
</file>