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(essmath_1_1)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1-7 listed about 45-55 minutes of activity for a 40-minute period; added a minute-by-minute plan to each overview and shortened the longest activities so every lesson fits</w:t>
      </w:r>
      <w:r>
        <w:rPr>
          <w:rFonts w:ascii="Arial" w:cs="Arial" w:eastAsia="Arial" w:hAnsi="Arial"/>
          <w:color w:val="666666"/>
          <w:sz w:val="15"/>
          <w:szCs w:val="15"/>
        </w:rPr>
        <w:t xml:space="preserve">  [guideline 3, 13, 14]</w:t>
      </w:r>
    </w:p>
    <w:p>
      <w:pPr>
        <w:spacing w:after="30" w:before="0"/>
      </w:pPr>
      <w:r>
        <w:rPr>
          <w:rFonts w:ascii="Arial" w:cs="Arial" w:eastAsia="Arial" w:hAnsi="Arial"/>
          <w:sz w:val="17"/>
          <w:szCs w:val="17"/>
        </w:rPr>
        <w:t xml:space="preserve">• Stray '\n' characters were printed in the text of Lessons 4 and 7 (overview and reflection questions); replaced with real line breaks</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Lessons 1, 2, 6 and the Final Explanation say the irrationality of √2 is proved in Lesson 3, but Lesson 3 never did it; added a 3-minute teacher-led argument</w:t>
      </w:r>
      <w:r>
        <w:rPr>
          <w:rFonts w:ascii="Arial" w:cs="Arial" w:eastAsia="Arial" w:hAnsi="Arial"/>
          <w:color w:val="666666"/>
          <w:sz w:val="15"/>
          <w:szCs w:val="15"/>
        </w:rPr>
        <w:t xml:space="preserve">  [guideline 1, 4, 7; teacher decision]</w:t>
      </w:r>
    </w:p>
    <w:p>
      <w:pPr>
        <w:spacing w:after="30" w:before="0"/>
      </w:pPr>
      <w:r>
        <w:rPr>
          <w:rFonts w:ascii="Arial" w:cs="Arial" w:eastAsia="Arial" w:hAnsi="Arial"/>
          <w:sz w:val="17"/>
          <w:szCs w:val="17"/>
        </w:rPr>
        <w:t xml:space="preserve">• 22/7 is about 3.143, not 2.857, so it must sit just above 3 (next to π ≈ 3.14159), not between 2 and 3. Checked twice: 7 × 3 = 21 remainder 1, so 22/7 = 3.142857…; and 3.142857 × 7 = 21.999999.</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examples did not match the unit's data or the definition of p/q (111/3 = 37; '37.5/1')</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A supporting phenomenon claimed nurses use the reciprocal of blood pressure to work out a 'medication dosage index' (not a real calculation), and blood pressure was treated as a fraction; replaced with true examples and added a note</w:t>
      </w:r>
      <w:r>
        <w:rPr>
          <w:rFonts w:ascii="Arial" w:cs="Arial" w:eastAsia="Arial" w:hAnsi="Arial"/>
          <w:color w:val="666666"/>
          <w:sz w:val="15"/>
          <w:szCs w:val="15"/>
        </w:rPr>
        <w:t xml:space="preserve">  [guideline 1, 5, 8, 9; teacher decision]</w:t>
      </w:r>
    </w:p>
    <w:p>
      <w:pPr>
        <w:spacing w:after="30" w:before="0"/>
      </w:pPr>
      <w:r>
        <w:rPr>
          <w:rFonts w:ascii="Arial" w:cs="Arial" w:eastAsia="Arial" w:hAnsi="Arial"/>
          <w:sz w:val="17"/>
          <w:szCs w:val="17"/>
        </w:rPr>
        <w:t xml:space="preserve">• The 'ends neatly vs goes on forever' sort hides that repeating decimals (1/3, 22/7) are rational; named the misconception with a teacher response in Lessons 1 and 2</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The old 'common error' (dividing numerator by numerator and denominator by denominator) is actually a valid method and gives the right answer (16/3 ÷ 2/3 = (16÷2)/(3÷3) = 8/1 = 8); the numbers quoted (12÷2, 3÷3) also did not match 5⅓ = 16/3. Replaced with two real errors. Checked: 16/3 × 2/3 = 32/9 = 3.56; 5 ÷ 2/3 = 7.5; correct answer 16/3 ÷ 2/3 = 16/3 × 3/2 = 8.</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Combined operations (mixed operations and brackets, KICD outcome b) were never actually taught before Lessons 7-8 used them; added a short worked example to Lesson 5 and a bracket check to Lesson 7</w:t>
      </w:r>
      <w:r>
        <w:rPr>
          <w:rFonts w:ascii="Arial" w:cs="Arial" w:eastAsia="Arial" w:hAnsi="Arial"/>
          <w:color w:val="666666"/>
          <w:sz w:val="15"/>
          <w:szCs w:val="15"/>
        </w:rPr>
        <w:t xml:space="preserve">  [guideline 2, 7, 13]</w:t>
      </w:r>
    </w:p>
    <w:p>
      <w:pPr>
        <w:spacing w:after="30" w:before="0"/>
      </w:pPr>
      <w:r>
        <w:rPr>
          <w:rFonts w:ascii="Arial" w:cs="Arial" w:eastAsia="Arial" w:hAnsi="Arial"/>
          <w:sz w:val="17"/>
          <w:szCs w:val="17"/>
        </w:rPr>
        <w:t xml:space="preserve">• Lesson 6 asked learners to tell repeating from non-repeating decimals by reading a calculator display, which cannot work (1/36.8 repeats only after 22 digits); now they decide rational or irrational from the number itself</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Task C let learners 'prove' irrationality from the calculator display, which contradicts Lesson 6's point that a display proves nothing; now it uses the non-perfect-square fact (2² = 4 and 3² = 9, so no whole number squares to 5). Task B: the cost per serving, 0.15 × 45 + 0.08 × 120 = 6.75 + 9.60 = Ksh 16.35, is already exact, so 'to the nearest 5 cents' had no purpose. A named real school was removed because the unit gives no source for it.</w:t>
      </w:r>
      <w:r>
        <w:rPr>
          <w:rFonts w:ascii="Arial" w:cs="Arial" w:eastAsia="Arial" w:hAnsi="Arial"/>
          <w:color w:val="666666"/>
          <w:sz w:val="15"/>
          <w:szCs w:val="15"/>
        </w:rPr>
        <w:t xml:space="preserve">  [guideline 4, 7, 9]</w:t>
      </w:r>
    </w:p>
    <w:p>
      <w:pPr>
        <w:spacing w:after="30" w:before="0"/>
      </w:pPr>
      <w:r>
        <w:rPr>
          <w:rFonts w:ascii="Arial" w:cs="Arial" w:eastAsia="Arial" w:hAnsi="Arial"/>
          <w:sz w:val="17"/>
          <w:szCs w:val="17"/>
        </w:rPr>
        <w:t xml:space="preserve">• No language supports for English learners (and none for learners with access needs); added a word wall and sentence frames in Lesson 3 and an access note for the Lesson 5 gallery walk</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1_G3">
              <w:r>
                <w:rPr>
                  <w:rFonts w:ascii="Arial" w:cs="Arial" w:eastAsia="Arial" w:hAnsi="Arial"/>
                  <w:b/>
                  <w:bCs/>
                  <w:color w:val="0563C1"/>
                  <w:sz w:val="17"/>
                  <w:szCs w:val="17"/>
                  <w:u w:val="single"/>
                </w:rPr>
                <w:t xml:space="preserve">essmath_1_1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1, 2, 6 and the Final Explanation say the irrationality of √2 is proved in Lesson 3, but Lesson 3 never did it; added a 3-minute teacher-led argument. Lesson 1 promises 'we will prove this in Lesson 3', Lesson 2 promises to explain why rational decima…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1_G5">
              <w:r>
                <w:rPr>
                  <w:rFonts w:ascii="Arial" w:cs="Arial" w:eastAsia="Arial" w:hAnsi="Arial"/>
                  <w:b/>
                  <w:bCs/>
                  <w:color w:val="0563C1"/>
                  <w:sz w:val="17"/>
                  <w:szCs w:val="17"/>
                  <w:u w:val="single"/>
                </w:rPr>
                <w:t xml:space="preserve">essmath_1_1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supporting phenomenon claimed nurses use the reciprocal of blood pressure to work out a 'medication dosage index' (not a real calculation), and blood pressure was treated as a fraction; replaced with true examples and added a note. The original claimed nurs…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1_G9">
              <w:r>
                <w:rPr>
                  <w:rFonts w:ascii="Arial" w:cs="Arial" w:eastAsia="Arial" w:hAnsi="Arial"/>
                  <w:b/>
                  <w:bCs/>
                  <w:color w:val="0563C1"/>
                  <w:sz w:val="17"/>
                  <w:szCs w:val="17"/>
                  <w:u w:val="single"/>
                </w:rPr>
                <w:t xml:space="preserve">essmath_1_1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for English learners (and none for learners with access needs); added a word wall and sentence frames in Lesson 3 and an access note for the Lesson 5 gallery walk. The unit introduces many new terms in English and has no language support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1_063">
              <w:r>
                <w:rPr>
                  <w:rFonts w:ascii="Arial" w:cs="Arial" w:eastAsia="Arial" w:hAnsi="Arial"/>
                  <w:b/>
                  <w:bCs/>
                  <w:color w:val="0563C1"/>
                  <w:sz w:val="17"/>
                  <w:szCs w:val="17"/>
                  <w:u w:val="single"/>
                </w:rPr>
                <w:t xml:space="preserve">essmath_1_1-063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1_064">
              <w:r>
                <w:rPr>
                  <w:rFonts w:ascii="Arial" w:cs="Arial" w:eastAsia="Arial" w:hAnsi="Arial"/>
                  <w:b/>
                  <w:bCs/>
                  <w:color w:val="0563C1"/>
                  <w:sz w:val="17"/>
                  <w:szCs w:val="17"/>
                  <w:u w:val="single"/>
                </w:rPr>
                <w:t xml:space="preserve">essmath_1_1-064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UNIT.learningOutcomes / key inquiry questions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1_065">
              <w:r>
                <w:rPr>
                  <w:rFonts w:ascii="Arial" w:cs="Arial" w:eastAsia="Arial" w:hAnsi="Arial"/>
                  <w:b/>
                  <w:bCs/>
                  <w:color w:val="0563C1"/>
                  <w:sz w:val="17"/>
                  <w:szCs w:val="17"/>
                  <w:u w:val="single"/>
                </w:rPr>
                <w:t xml:space="preserve">essmath_1_1-065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UNIT.phenomenon and many lessons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1" w:id="1"/>
            <w:r>
              <w:rPr>
                <w:rFonts w:ascii="Arial" w:cs="Arial" w:eastAsia="Arial" w:hAnsi="Arial"/>
                <w:b/>
                <w:bCs/>
                <w:sz w:val="17"/>
                <w:szCs w:val="17"/>
              </w:rPr>
              <w:t xml:space="preserve">essmath_1_1 G1 (group)</w:t>
            </w:r>
            <w:bookmarkEnd w:id="1"/>
          </w:p>
          <w:p>
            <w:pPr>
              <w:spacing w:after="10" w:before="0"/>
            </w:pPr>
            <w:r>
              <w:rPr>
                <w:rFonts w:ascii="Arial" w:cs="Arial" w:eastAsia="Arial" w:hAnsi="Arial"/>
                <w:b/>
                <w:bCs/>
                <w:color w:val="C55A11"/>
                <w:sz w:val="14"/>
                <w:szCs w:val="14"/>
              </w:rPr>
              <w:t xml:space="preserve">32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1-7 listed about 45-55 minutes of activity for a 40-minute period; added a minute-by-minute plan to each overview and shortened the longest activities so every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60 seconds silent think before each cold-call (minimum 5 cold-calls per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15 seconds' silent think before each cold-call (minimum 5 cold-calls in this lesson).</w:t>
            </w:r>
          </w:p>
          <w:p>
            <w:pPr>
              <w:spacing w:after="20" w:before="60"/>
            </w:pPr>
            <w:r>
              <w:rPr>
                <w:rFonts w:ascii="Arial" w:cs="Arial" w:eastAsia="Arial" w:hAnsi="Arial"/>
                <w:b/>
                <w:bCs/>
                <w:color w:val="666666"/>
                <w:sz w:val="15"/>
                <w:szCs w:val="15"/>
              </w:rPr>
              <w:t xml:space="preserve">Related edits made for consistency (31).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rotate (3 mins each)</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cold-calling four learners to share predictions about the infinite decimal. Pacing (40 min): Predict 7 | Observe 7 | Explain 10 | DQB 7 | Model B…</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Allow 3 minutes of silent individual work.</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Allow 4 minutes of individual work.</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(minimum 5 cold-calls, 15 seconds' silent think each). Pacing (40 min): Predict 4 | Observe 11 | Explain 10 | DQB 6 | Model Building 9.</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Set a 9-minute pair-work timer. Circulate — do NOT give answers. Prompt stuck pairs with: 'Try writing the decimal as a fraction. What happens when y…</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(b) allow 15 seconds of silent think (visible countdown); (c) ask for label and justification; (d) ask the class: 'Thumbs up if you agree, thumbs sid…</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3. Allow 3 minutes individual model-building.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15-second wait time feel uncomfortable — did you cut it short? Keep the full 15 seconds: it gives more learners time to think before one lear…</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closes with a formative exit-ticket tied directly to the phenomenon. Pacing (40 min): Predict 7 | Observe 10 | Explain 12 | DQB 5 | Model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Each pair classifies ten of the twenty numbers (the odd-numbered or the even-numbered items) in 5 minutes. Then two pairs with different halves meet …</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The teacher leads a 1-minute gallery walk where learners read two other pairs' green cards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Give learners 4 minutes for silent individual model revision.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TEACHER DEMONSTRATION (4 minutes): Write on the board: 'Mama Akinyi's total = 45.50 + 12.75 + 38.00'. Say: 'Watch what I do — I am going to show you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After 8 minutes of group work, two groups (with different methods) present their solutions at the front, writing them on the board step by step while…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TIME: allow 1 minute for writing.]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Lesson 4 sits at the heart of the evidence-gathering sequence: learners have classified real numbers (Lessons 1–2) and formalised the rational/irrati…</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 pairs rotate every 3 minutes, reading, verifying, and annotating each solution with corrections or alternative methods on sticky-note strips.…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Pairs rotate to each station every 3 minutes (teacher signals with a clap).</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Set a visible 3-minute timer.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Learners update their Driving Question Board and revise their cumulative model of real numbers to include reciprocals as a new layer of structure. Pa…</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cold-call 2 learners: one on the number 80, one on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[60 seconds partner share.]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[1 minute.] Cold-call 2 learners to read their sentences.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Groups present findings (2 minutes each, plus 30 seconds for one question), after which the class revisits the DQB, answering posted questions with a…</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write silently for 2 minutes, then share predictions with a seat partner (Think-Pair) for 1 minute.</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[Set visible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(2 minutes per group, rotating Task A → Task B → Task C across groups so each task is presented by a different group). After each presentation, the c…</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2 minutes — explain your steps, your answer, and your connection to the Mathare North nurse.' [Time strictly.] After Group 1: 'One question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Learners spend 3 minutes reviewing the existing DQB questions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for a full 60 seconds of silent thinking before each of at least 5 cold-calls (about 5 minutes of silence alone), which cannot fit a 40-minute period with the rest of the lesson; the other lessons use 10-15 seconds. Checked by adding up each phase: Lesson 2 came to about 50 minutes as written. Now 15 seconds, matching the other lessons.</w:t>
            </w:r>
          </w:p>
          <w:p>
            <w:pPr>
              <w:spacing w:after="60" w:before="0"/>
            </w:pPr>
            <w:r>
              <w:rPr>
                <w:rFonts w:ascii="Arial" w:cs="Arial" w:eastAsia="Arial" w:hAnsi="Arial"/>
                <w:i/>
                <w:iCs/>
                <w:color w:val="555555"/>
                <w:sz w:val="15"/>
                <w:szCs w:val="15"/>
              </w:rPr>
              <w:t xml:space="preserve">Guideline: 3. Time and pacing; 13. Teacher usability;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2" w:id="2"/>
            <w:r>
              <w:rPr>
                <w:rFonts w:ascii="Arial" w:cs="Arial" w:eastAsia="Arial" w:hAnsi="Arial"/>
                <w:b/>
                <w:bCs/>
                <w:sz w:val="17"/>
                <w:szCs w:val="17"/>
              </w:rPr>
              <w:t xml:space="preserve">essmath_1_1 G2 (group)</w:t>
            </w:r>
            <w:bookmarkEnd w:id="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printed in the text of Lessons 4 and 7 (overview and reflection questions);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w:t>
            </w:r>
          </w:p>
          <w:p>
            <w:pPr>
              <w:spacing w:after="30" w:before="0"/>
            </w:pPr>
            <w:r>
              <w:rPr>
                <w:rFonts w:ascii="Arial" w:cs="Arial" w:eastAsia="Arial" w:hAnsi="Arial"/>
                <w:color w:val="1B6B1B"/>
                <w:sz w:val="17"/>
                <w:szCs w:val="17"/>
                <w:u w:val="single"/>
              </w:rPr>
              <w:t xml:space="preserve">2. Did my algebraic generalisation (a + b = (pn + mq)/(qn)) land with most learners, or did I move from concrete examples to abstraction too quickly? What evidence from the 'correction or confirmation' statements supports my answer?</w:t>
            </w:r>
          </w:p>
          <w:p>
            <w:pPr>
              <w:spacing w:after="30" w:before="0"/>
            </w:pPr>
            <w:r>
              <w:rPr>
                <w:rFonts w:ascii="Arial" w:cs="Arial" w:eastAsia="Arial" w:hAnsi="Arial"/>
                <w:color w:val="1B6B1B"/>
                <w:sz w:val="17"/>
                <w:szCs w:val="17"/>
                <w:u w:val="single"/>
              </w:rPr>
              <w:t xml:space="preserve">3. Were the three group case scenarios pitched at the right level of challenge — did any group finish too quickly (suggesting the numbers were too simple) or not reach a solution (suggesting the fractions were too complex)? How will I differentiate in Lesson 5?</w:t>
            </w:r>
          </w:p>
          <w:p>
            <w:pPr>
              <w:spacing w:after="30" w:before="0"/>
            </w:pPr>
            <w:r>
              <w:rPr>
                <w:rFonts w:ascii="Arial" w:cs="Arial" w:eastAsia="Arial" w:hAnsi="Arial"/>
                <w:color w:val="1B6B1B"/>
                <w:sz w:val="17"/>
                <w:szCs w:val="17"/>
                <w:u w:val="single"/>
              </w:rPr>
              <w:t xml:space="preserve">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w:t>
            </w:r>
          </w:p>
          <w:p>
            <w:pPr>
              <w:spacing w:after="30" w:before="0"/>
            </w:pPr>
            <w:r>
              <w:rPr>
                <w:rFonts w:ascii="Arial" w:cs="Arial" w:eastAsia="Arial" w:hAnsi="Arial"/>
                <w:color w:val="1B6B1B"/>
                <w:sz w:val="17"/>
                <w:szCs w:val="17"/>
                <w:u w:val="single"/>
              </w:rPr>
              <w:t xml:space="preserve">5. How equitably did I distribute cold-call opportunities across gender, seating position, and confidence level today — and which learners have not yet spoken in front of the class across Lessons 1–4 and need to be deliberately included tomorrow?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in your professional journal: 1. COLD-CALL QUALITY: Did all 6 cold-called learners use precise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printed the characters backslash-n between items instead of starting a new line; fixed so each question is on its own line.</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3" w:id="3"/>
            <w:r>
              <w:rPr>
                <w:rFonts w:ascii="Arial" w:cs="Arial" w:eastAsia="Arial" w:hAnsi="Arial"/>
                <w:b/>
                <w:bCs/>
                <w:sz w:val="17"/>
                <w:szCs w:val="17"/>
              </w:rPr>
              <w:t xml:space="preserve">essmath_1_1 G3 (group)</w:t>
            </w:r>
            <w:bookmarkEnd w:id="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6 and the Final Explanation say the irrationality of √2 is proved in Lesson 3, but Lesson 3 never did it; added a 3-minute teacher-led argument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definition confirms: no fraction of integers equals √2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the definition confirms: no fraction of integers equals √2 exactly.' Teacher-led argument (about 3 minutes; learners follow the logic, they do not have to reproduce it): 'Suppose √2 = p/q in lowest terms, so p and q have no common factor. Squaring, p² = 2q², so p² is even, so p is even (an odd number squared is odd). Write p = 2k. Then 4k² = 2q², so q² = 2k², so q is even too. But then p and q share the factor 2 — that contradicts lowest terms. So no such p/q exists.' Expected reaction: 'So it can never be written as a fraction.' Also answer the Lesson 2 question of why a rational number's decimal must end or repeat: 'When you divide p by q, only q different remainders (0 to q − 1) are possible, so after at most q steps a remainder repeats and the digits repeat, or the remainder is 0 and the decimal stops.'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'Next lesson we will EXPLAIN why — mathematically — rational decimals must end or repeat, and why no fraction can equal √2. Your model will grow agai…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promises 'we will prove this in Lesson 3', Lesson 2 promises to explain why rational decimals end or repeat, and Lesson 6 and the Final Explanation say 'we established/showed that √2 is irrational', but Lesson 3 only says 'Euclid proved it'. Added the short even-number argument (standard proof, checked step by step: p² = 2q² makes p even, p = 2k gives q² = 2k², so q is even, contradicting lowest terms) and the remainder argument (division by q leaves one of q remainders, so a repeat must occur within q steps). Teacher to confirm this level of argument suits the class and the 3 minutes.</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Euclid, Elements (irrationality of the diagonal of the unit square); standard proof, e.g. Hardy and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37" w:id="4"/>
            <w:r>
              <w:rPr>
                <w:rFonts w:ascii="Arial" w:cs="Arial" w:eastAsia="Arial" w:hAnsi="Arial"/>
                <w:b/>
                <w:bCs/>
                <w:sz w:val="17"/>
                <w:szCs w:val="17"/>
              </w:rPr>
              <w:t xml:space="preserve">essmath_1_1-037</w:t>
            </w:r>
            <w:bookmarkEnd w:id="4"/>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22/7 ≈ 2.857 on a second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places 22/7 ≈ 3.143 on a second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22/7 is about 3.143, not 2.857, so it must sit just above 3 (next to π ≈ 3.14159), not between 2 and 3. Checked twice: 7 × 3 = 21 remainder 1, so 22/7 = 3.142857…; and 3.142857 × 7 = 21.999999.</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9 'The Real Numbers' (rational and irrational numbers; decimal form of fractions)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4" w:id="5"/>
            <w:r>
              <w:rPr>
                <w:rFonts w:ascii="Arial" w:cs="Arial" w:eastAsia="Arial" w:hAnsi="Arial"/>
                <w:b/>
                <w:bCs/>
                <w:sz w:val="17"/>
                <w:szCs w:val="17"/>
              </w:rPr>
              <w:t xml:space="preserve">essmath_1_1 G4 (group)</w:t>
            </w:r>
            <w:bookmarkEnd w:id="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examples did not match the unit's data or the definition of p/q (111/3 = 37; '37.5/1')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can be written as 111/3 = 37')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can be written as 111.3 ÷ 3 = 37.1 = 371/10')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(e.g., 'I could write it as 375/10 = 75/2')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temperatures add to 36.8 + 37.0 + 37.5 = 111.3, and 111.3 ÷ 3 = 37.1 = 371/10 (checked: 371/10 = 37.1). '111/3 = 37' belongs to different numbers than the ones in this unit.</w:t>
            </w:r>
          </w:p>
          <w:p>
            <w:pPr>
              <w:spacing w:after="60" w:before="0"/>
            </w:pPr>
            <w:r>
              <w:rPr>
                <w:rFonts w:ascii="Arial" w:cs="Arial" w:eastAsia="Arial" w:hAnsi="Arial"/>
                <w:i/>
                <w:iCs/>
                <w:color w:val="555555"/>
                <w:sz w:val="15"/>
                <w:szCs w:val="15"/>
              </w:rPr>
              <w:t xml:space="preserve">Guideline: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5" w:id="6"/>
            <w:r>
              <w:rPr>
                <w:rFonts w:ascii="Arial" w:cs="Arial" w:eastAsia="Arial" w:hAnsi="Arial"/>
                <w:b/>
                <w:bCs/>
                <w:sz w:val="17"/>
                <w:szCs w:val="17"/>
              </w:rPr>
              <w:t xml:space="preserve">essmath_1_1 G5 (group)</w:t>
            </w:r>
            <w:bookmarkEnd w:id="6"/>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supporting phenomenon claimed nurses use the reciprocal of blood pressure to work out a 'medication dosage index' (not a real calculation), and blood pressure was treated as a fraction; replaced with true examples and added a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Blood pressure reciprocal puzzle: a nurse is trained to consider the reciprocal of a patient's diastolic pressure ratio (1 ÷ 80 = 0.0125) when computing a medication dosage index — demonstrating a real-life need for reciprocals of rational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Reciprocals at the clinic and on the track: a patient told to take ¼ of a tablet per dose gets 1 ÷ ¼ = 4 doses from one tablet, and a runner's pace of 3.5 minutes per km is 1 ÷ 3.5 = 2/7 km per minute. Turning a rate upside down is a real use of the reciprocal. (Blood pressure readings such as 120/80 are two separate measurements, not a fraction, so in Lesson 6 they are used only as practice numbers.)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Diagonal of a 1 m × 1 m floor tile in the waiting room: √2 m ≈ 1.41421356… 4. Blood pressure reading: 120/80 (two readings, systolic over diastolic,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returns to the health-centre numbers and the clinic supporting phenomenon (¼ tablet per dose, reciprocal 4).</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120/80 (a blood pressure is really two readings, systolic over diastolic, so it is not normally simplified; here we treat it only as the number 120 ÷…</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so the number 120/80 (treated as 3/2) has a rational reciprocal.</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Example B — treat the blood pressure reading 120/80 as the number 120 ÷ 80 = 3/2 (a real reading is two separate measurements, so we use it here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original claimed nurses use the reciprocal of diastolic pressure to compute a 'medication dosage index'. That is not a recognised clinical calculation, and blood pressure (120/80) is two readings in mmHg, not a fraction. Replaced with two accurate reciprocal uses; checked: 1 ÷ ¼ = 4 and 1 ÷ 3.5 = 0.2857… = 2/7 (3.5 × 2/7 = 1). Teacher to confirm the examples feel right locally.</w:t>
            </w:r>
          </w:p>
          <w:p>
            <w:pPr>
              <w:spacing w:after="60" w:before="0"/>
            </w:pPr>
            <w:r>
              <w:rPr>
                <w:rFonts w:ascii="Arial" w:cs="Arial" w:eastAsia="Arial" w:hAnsi="Arial"/>
                <w:i/>
                <w:iCs/>
                <w:color w:val="555555"/>
                <w:sz w:val="15"/>
                <w:szCs w:val="15"/>
              </w:rPr>
              <w:t xml:space="preserve">Guideline: 1. Storyline and phenomenon;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Ministry of Health / WHO guidance on hypertension: blood pressure is recorded as systolic over diastolic pressure in mmHg (two measurements)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46" w:id="7"/>
            <w:r>
              <w:rPr>
                <w:rFonts w:ascii="Arial" w:cs="Arial" w:eastAsia="Arial" w:hAnsi="Arial"/>
                <w:b/>
                <w:bCs/>
                <w:sz w:val="17"/>
                <w:szCs w:val="17"/>
              </w:rPr>
              <w:t xml:space="preserve">essmath_1_1-046</w:t>
            </w:r>
            <w:bookmarkEnd w:id="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(diagonal of a githeri pot's rectangular base); 0.333… (1/3 of a litre of milk); −7 (temperature drop in °C at Nanyuki at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(side in metres of a square vegetable plot of area 3 m²); 0.333… (1/3 of a litre of milk); −7 (a night temperature in °C near the summit of Mount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√3 is not the diagonal of a pot base with sensible sides, and a 'drop' of −7 °C is a change, not a temperature; Nanyuki town does not usually reach −7 °C but the Mount Kenya summit does. Both still classify the same way (√3 irrational, −7 rational).</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6" w:id="8"/>
            <w:r>
              <w:rPr>
                <w:rFonts w:ascii="Arial" w:cs="Arial" w:eastAsia="Arial" w:hAnsi="Arial"/>
                <w:b/>
                <w:bCs/>
                <w:sz w:val="17"/>
                <w:szCs w:val="17"/>
              </w:rPr>
              <w:t xml:space="preserve">essmath_1_1 G6 (group)</w:t>
            </w:r>
            <w:bookmarkEnd w:id="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'ends neatly vs goes on forever' sort hides that repeating decimals (1/3, 22/7) are rational; named the misconception with a teacher response in Lessons 1 and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'Every number in Sister Wanjiku's left column is rational. Let us prove it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'Every number in Sister Wanjiku's left column is rational. Let us prove it together.' Teacher note: 'ends neatly' is only a first idea. Some rational numbers also go on for ever but repeat in a pattern (1/3 = 0.333…, 91⅓ kg = 91.333…); expect a few learners to put these in the 'goes on for ever' column. Expected answer after the p/q rule: 'It goes on, but the 3 repeats, and it equals 1/3, so it is rational.' If a learner says 'rational means it ends', say: 'Test it with the fraction rule — can you write 0.333… as p/q?' The final test is p/q, not whether the decimal stops.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this on the board as a class generalisation. Then ask: 'Number 10, 0.333…, also goes on for ever. Why is it in the RATIONAL column?' Expected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driving question and the two-column sort ('ends neatly' / 'goes on forever') invite the misconception that every rational number has a decimal that stops, so 1/3 and 22/7 would wrongly look irrational. Named the misconception for the teacher with a response and the expected answer. Checked: 1/3 = 0.333… and 91⅓ = 274/3 = 91.333….</w:t>
            </w:r>
          </w:p>
          <w:p>
            <w:pPr>
              <w:spacing w:after="60" w:before="0"/>
            </w:pPr>
            <w:r>
              <w:rPr>
                <w:rFonts w:ascii="Arial" w:cs="Arial" w:eastAsia="Arial" w:hAnsi="Arial"/>
                <w:i/>
                <w:iCs/>
                <w:color w:val="555555"/>
                <w:sz w:val="15"/>
                <w:szCs w:val="15"/>
              </w:rPr>
              <w:t xml:space="preserve">Guideline: 1. Storyline and phenomenon;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49" w:id="9"/>
            <w:r>
              <w:rPr>
                <w:rFonts w:ascii="Arial" w:cs="Arial" w:eastAsia="Arial" w:hAnsi="Arial"/>
                <w:b/>
                <w:bCs/>
                <w:sz w:val="17"/>
                <w:szCs w:val="17"/>
              </w:rPr>
              <w:t xml:space="preserve">essmath_1_1-049</w:t>
            </w:r>
            <w:bookmarkEnd w:id="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odd or even? Prime or composite?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odd or even? Prime or composite? (Odd, even, prime and composite apply to whole numbers only, so a learner with a decimal weight such as 52.5 kg uses the nearest whole number. Prime = exactly two factors, 1 and itself; composite = more than two factors; 1 is neither. Expected for the shoe sizes: 40 even and composite, 41 odd and prime, 43 odd and prime.)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line 'odd, even, prime and composite numbers' is only touched in Lesson 1, and the task asks learners to classify decimals (weights) as prime or composite, which has no meaning. Added the definitions, the whole-number rule and expected answers. Checked: 41 and 43 have no factors other than 1 and themselves; 40 = 2 × 20.</w:t>
            </w:r>
          </w:p>
          <w:p>
            <w:pPr>
              <w:spacing w:after="60" w:before="0"/>
            </w:pPr>
            <w:r>
              <w:rPr>
                <w:rFonts w:ascii="Arial" w:cs="Arial" w:eastAsia="Arial" w:hAnsi="Arial"/>
                <w:i/>
                <w:iCs/>
                <w:color w:val="555555"/>
                <w:sz w:val="15"/>
                <w:szCs w:val="15"/>
              </w:rPr>
              <w:t xml:space="preserve">Guideline: 2. KICD alignment;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0" w:id="10"/>
            <w:r>
              <w:rPr>
                <w:rFonts w:ascii="Arial" w:cs="Arial" w:eastAsia="Arial" w:hAnsi="Arial"/>
                <w:b/>
                <w:bCs/>
                <w:sz w:val="17"/>
                <w:szCs w:val="17"/>
              </w:rPr>
              <w:t xml:space="preserve">essmath_1_1-050</w:t>
            </w:r>
            <w:bookmarkEnd w:id="10"/>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Common error to watch: learner divides numerator by numerator and denominator by denominator (12÷2=6, 3÷3=1 → wrong answer of 6). Flag these learners for follow-up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errors to watch: (a) the learner multiplies by ⅔ instead of inverting, getting 16/3 × 2/3 = 32/9, about 3.6 bottles; ask 'Smaller bottles should fill MORE than 5⅓, not fewer — does 3.6 make sense?'; (b) the learner divides only the whole-number part, 5 ÷ ⅔ = 7½, and ignores the ⅓. Flag these learners for follow-up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'common error' (dividing numerator by numerator and denominator by denominator) is actually a valid method and gives the right answer (16/3 ÷ 2/3 = (16÷2)/(3÷3) = 8/1 = 8); the numbers quoted (12÷2, 3÷3) also did not match 5⅓ = 16/3. Replaced with two real errors. Checked: 16/3 × 2/3 = 32/9 = 3.56; 5 ÷ 2/3 = 7.5; correct answer 16/3 ÷ 2/3 = 16/3 × 3/2 =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4 'Fractions' (dividing fractions and mixed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7" w:id="11"/>
            <w:r>
              <w:rPr>
                <w:rFonts w:ascii="Arial" w:cs="Arial" w:eastAsia="Arial" w:hAnsi="Arial"/>
                <w:b/>
                <w:bCs/>
                <w:sz w:val="17"/>
                <w:szCs w:val="17"/>
              </w:rPr>
              <w:t xml:space="preserve">essmath_1_1 G7 (group)</w:t>
            </w:r>
            <w:bookmarkEnd w:id="1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Combined operations (mixed operations and brackets, KICD outcome b) were never actually taught before Lessons 7-8 used them; added a short worked example to Lesson 5 and a bracket check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Simplify.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Simplify. (5) When a problem mixes operations (combined operations): brackets first, then × and ÷ from left to right, then + and − from left to right. Show: 2½ + 3⅓ ÷ ⅔ = 2½ + 5 = 7½, but (2½ + 3⅓) ÷ ⅔ = 35/6 × 3/2 = 8¾ — the brackets change the answer.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inverting the divisor before multiplying in division problems; and that in a combined-operations problem brackets come first, then × and ÷, then + an…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If a group finishes early, pose an extension: 'If the canteen raised the price of maize by 1/8, what is the new total cost? Is the answer still ratio…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'perform combined operations on rational numbers', but Lesson 4 only adds and subtracts and Lesson 5 only multiplies and divides, so mixed operations with brackets were never taught before Lessons 7 and 8 assume them. Added a short worked example. Checked: 3⅓ ÷ ⅔ = 10/3 × 3/2 = 5, so 2½ + 5 = 7½; 2½ + 3⅓ = 35/6 and 35/6 ÷ ⅔ = 35/4 = 8¾.</w:t>
            </w:r>
          </w:p>
          <w:p>
            <w:pPr>
              <w:spacing w:after="60" w:before="0"/>
            </w:pPr>
            <w:r>
              <w:rPr>
                <w:rFonts w:ascii="Arial" w:cs="Arial" w:eastAsia="Arial" w:hAnsi="Arial"/>
                <w:i/>
                <w:iCs/>
                <w:color w:val="555555"/>
                <w:sz w:val="15"/>
                <w:szCs w:val="15"/>
              </w:rPr>
              <w:t xml:space="preserve">Guideline: 2. KICD alignment;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8" w:id="12"/>
            <w:r>
              <w:rPr>
                <w:rFonts w:ascii="Arial" w:cs="Arial" w:eastAsia="Arial" w:hAnsi="Arial"/>
                <w:b/>
                <w:bCs/>
                <w:sz w:val="17"/>
                <w:szCs w:val="17"/>
              </w:rPr>
              <w:t xml:space="preserve">essmath_1_1 G8 (group)</w:t>
            </w:r>
            <w:bookmarkEnd w:id="12"/>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asked learners to tell repeating from non-repeating decimals by reading a calculator display, which cannot work (1/36.8 repeats only after 22 digits); now they decide rational or irrational from the number itself</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fill in column 4: 'Is the reciprocal terminating, repeating, or non-terminating non-repeating?' — determined by inspecting the display and cross-referencing with their knowledge from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fill in column 4: 'Is the reciprocal rational or irrational? Say how you know from the number itself (is it a fraction p/q?), not from the display.' A display of 8–10 digits cannot show whether a decimal repeats: for example 1/36.8 = 5/184 = 0.0271739130434782608695… repeats only after 22 digits, so the display looks endless even though the number is rational.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In Section C, does the learner correctly label the reciprocals of √2 and π as irrational in column 4, giving the reason (the original number is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decide 'repeating or non-repeating' by looking at a calculator display, but the lesson itself teaches that a display proves nothing, and for 1/36.8 the repeating block is 22 digits long (checked by long division: 1/36.8 = 5/184, and 184 = 8 × 23, where 1/23 has period 22). The column now asks for rational or irrational with a reason from the fraction form.</w:t>
            </w:r>
          </w:p>
          <w:p>
            <w:pPr>
              <w:spacing w:after="60" w:before="0"/>
            </w:pPr>
            <w:r>
              <w:rPr>
                <w:rFonts w:ascii="Arial" w:cs="Arial" w:eastAsia="Arial" w:hAnsi="Arial"/>
                <w:i/>
                <w:iCs/>
                <w:color w:val="555555"/>
                <w:sz w:val="15"/>
                <w:szCs w:val="15"/>
              </w:rPr>
              <w:t xml:space="preserve">Guideline: 4. Sequence logic;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and Wright, An Introduction to the Theory of Numbers, chapter on periodic decimals (period of 1/p, here 1/23 has period 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6" w:id="13"/>
            <w:r>
              <w:rPr>
                <w:rFonts w:ascii="Arial" w:cs="Arial" w:eastAsia="Arial" w:hAnsi="Arial"/>
                <w:b/>
                <w:bCs/>
                <w:sz w:val="17"/>
                <w:szCs w:val="17"/>
              </w:rPr>
              <w:t xml:space="preserve">essmath_1_1-056</w:t>
            </w:r>
            <w:bookmarkEnd w:id="13"/>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canteen of a high school in Kisumu serves githeri to 200 learners. Each serving requires 0.15 kg of dry maize (Ksh 45/kg) and 0.08 kg of dry beans (Ksh 120/kg). (i) Find the total mass of maize and beans needed. (ii) Compute the total ingredient cost for 200 servings. (iii) Find the cost per serving. Is it exact? Why? (iv) Show that all intermediate values are rational numbers.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TASK C — Fence Post Classification (Irrational Numbers in Construction): A farmer in the Rift Valley cuts a fence post to exactly √5 metres. (i) Is √5 rational or irrational? Justify by showing that no integer p and q exist such that √5 = p/q (a calculator display cannot prove this, so use the fact that 5 is not a perfect square: no whole number squared gives 5, and, as with √2, no fraction squared gives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C let learners 'prove' irrationality from the calculator display, which contradicts Lesson 6's point that a display proves nothing; now it uses the non-perfect-square fact (2² = 4 and 3² = 9, so no whole number squares to 5). Task B: the cost per serving, 0.15 × 45 + 0.08 × 120 = 6.75 + 9.60 = Ksh 16.35, is already exact, so 'to the nearest 5 cents' had no purpose. A named real school was removed because the unit gives no source for it.</w:t>
            </w:r>
          </w:p>
          <w:p>
            <w:pPr>
              <w:spacing w:after="60" w:before="0"/>
            </w:pPr>
            <w:r>
              <w:rPr>
                <w:rFonts w:ascii="Arial" w:cs="Arial" w:eastAsia="Arial" w:hAnsi="Arial"/>
                <w:i/>
                <w:iCs/>
                <w:color w:val="555555"/>
                <w:sz w:val="15"/>
                <w:szCs w:val="15"/>
              </w:rPr>
              <w:t xml:space="preserve">Guideline: 9. Local and cultural accuracy; 7. Sensemaking scaffolds;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9 'The Real Numbers' (square roots of non-perfect squares are irrational)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7" w:id="14"/>
            <w:r>
              <w:rPr>
                <w:rFonts w:ascii="Arial" w:cs="Arial" w:eastAsia="Arial" w:hAnsi="Arial"/>
                <w:b/>
                <w:bCs/>
                <w:sz w:val="17"/>
                <w:szCs w:val="17"/>
              </w:rPr>
              <w:t xml:space="preserve">essmath_1_1-057</w:t>
            </w:r>
            <w:bookmarkEnd w:id="1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formal portfolio assessment mandated by KICD)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short end-of-sub-strand check kept as portfolio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claimed KICD mandates this written test; no KICD source in this project says so, so the claim was removed.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8" w:id="15"/>
            <w:r>
              <w:rPr>
                <w:rFonts w:ascii="Arial" w:cs="Arial" w:eastAsia="Arial" w:hAnsi="Arial"/>
                <w:b/>
                <w:bCs/>
                <w:sz w:val="17"/>
                <w:szCs w:val="17"/>
              </w:rPr>
              <w:t xml:space="preserve">essmath_1_1-058</w:t>
            </w:r>
            <w:bookmarkEnd w:id="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calculators for Q1, Q2, Q3 — mental and written arithmetic only. You may use a calculator only for Q4 verification.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calculators for Q1 and Q2 — mental and written arithmetic only. A calculator may be used for Q3, the reciprocal question, because KICD outcome (c) is to find reciprocals using calculators.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outcome (c) says 'determine the reciprocal of real numbers using calculators', so banning calculators for the reciprocal question tested a different skill; Q4 is a diagram and needs no verification.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59" w:id="16"/>
            <w:r>
              <w:rPr>
                <w:rFonts w:ascii="Arial" w:cs="Arial" w:eastAsia="Arial" w:hAnsi="Arial"/>
                <w:b/>
                <w:bCs/>
                <w:sz w:val="17"/>
                <w:szCs w:val="17"/>
              </w:rPr>
              <w:t xml:space="preserve">essmath_1_1-059</w:t>
            </w:r>
            <w:bookmarkEnd w:id="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Score each question as Meets / Approaches / Below Expectations using the KICD rubric language.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Score each question as Exceeds / Meets / Approaches / Below Expectations using the CBE rubric levels.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CBE levels now all appear (Exceeds was missing).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G9" w:id="17"/>
            <w:r>
              <w:rPr>
                <w:rFonts w:ascii="Arial" w:cs="Arial" w:eastAsia="Arial" w:hAnsi="Arial"/>
                <w:b/>
                <w:bCs/>
                <w:sz w:val="17"/>
                <w:szCs w:val="17"/>
              </w:rPr>
              <w:t xml:space="preserve">essmath_1_1 G9 (group)</w:t>
            </w:r>
            <w:bookmarkEnd w:id="1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(and none for learners with access needs); added a word wall and sentence frames in Lesson 3 and an access note for the Lesson 5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'Thank you — let's hold that idea and test it against the formal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'Thank you — let's hold that idea and test it against the formal definition.' Language support: build a class word wall with each key term (rational, irrational, integer, fraction, terminating, repeating), a plain-English meaning, and a Kiswahili or home-language word that the class agrees on with the mathematics department; offer sentence frames such as 'A number is rational if it can be written as ___ over ___.' and 'I know 22/7 is rational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 minute of silent review. Access: put a copy of each station poster on a desk (or read it aloud in large print) for learners who cannot walk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introduces many new terms in English and has no language support for English learners; added a word wall and sentence frames here, where the vocabulary is formalised. The Kiswahili words are deliberately not supplied because I cannot verify them: the teacher decides the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2" w:id="18"/>
            <w:r>
              <w:rPr>
                <w:rFonts w:ascii="Arial" w:cs="Arial" w:eastAsia="Arial" w:hAnsi="Arial"/>
                <w:b/>
                <w:bCs/>
                <w:sz w:val="17"/>
                <w:szCs w:val="17"/>
              </w:rPr>
              <w:t xml:space="preserve">essmath_1_1-062</w:t>
            </w:r>
            <w:bookmarkEnd w:id="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"Classification of numbers (rational vs irrational)", "excellent": "Defines rational and irrational numbers accurately, writes every health-centre number as p/q correctly, and places numbers in ℕ, ℤ, ℚ and ℝ with correct reasons.", "proficient": "Defines the terms mostly correctly and writes most numbers as p/q, with minor errors in set placement or reasons.", "developing": "Definitions are incomplete or incorrect, or learner cannot write numbers as p/q or place them in number sets."}, {"criterion": "Use of closure and operations on rational numbers", "excellent": "Calculates 37.1 correctly with clear steps and uses closure under addition and division to justify why the result is rational.", "proficient": "Calculates the average correctly and mentions closure, but the justification is incomplete.", "developing": "Calculation contains errors or the learner gives no reason for why the result ends neatly."}, {"criterion": "Explaining irrational numbers and calculator use", "excellent": "Explains why √2 is irrational, why a truncated display does not prove a decimal terminates, and distinguishes 22/7 from π accurately.", "proficient": "Identifies √2 as irrational and notes the calculator limitation, but the reasoning or the 22/7 versus π distinction is partly unclear.", "developing": "Treats the calculator display as exact or cannot explain why √2 differs from the average temperature."}, {"criterion": "Reciprocals and mathematical reasoning", "excellent": "Defines reciprocals, finds 10/371 correctly, gives a correct proof by contradiction for 1/√2, and states that zero has no reciprocal.", "proficient": "Finds correct reciprocals and states 1/√2 is irrational with a partial argument.", "developing": "Reciprocal definition or calculations are incorrect and no reasoning is offered."}, {"criterion": "Final explanation linked to Kenyan context and decisions", "excellent": "Gives a coherent answer to the driving question using Sister Wanjiku's data and a realistic decision example.", "proficient": "Answers the driving question using the data, with a weak or general decision example.", "developing": "Answer is vague, not linked to the data, or gives no decision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"Classification of numbers (rational vs irrational)", "excellent": "Exceeds Expectations: Defines rational and irrational numbers accurately, writes every health-centre number as p/q correctly, and places numbers in ℕ, ℤ, ℚ and ℝ with correct reasons.", "proficient": "Meets Expectations: Defines the terms mostly correctly and writes most numbers as p/q, with minor errors in set placement or reasons.", "developing": "Approaches Expectations: Definitions are incomplete or incorrect, or learner cannot write numbers as p/q or place them in number sets."}, {"criterion": "Use of closure and operations on rational numbers", "excellent": "Exceeds Expectations: Calculates 37.1 correctly with clear steps and uses closure under addition and division to justify why the result is rational.", "proficient": "Meets Expectations: Calculates the average correctly and mentions closure, but the justification is incomplete.", "developing": "Approaches Expectations: Calculation contains errors or the learner gives no reason for why the result ends neatly."}, {"criterion": "Explaining irrational numbers and calculator use", "excellent": "Exceeds Expectations: Explains why √2 is irrational, why a truncated display does not prove a decimal terminates, and distinguishes 22/7 from π accurately.", "proficient": "Meets Expectations: Identifies √2 as irrational and notes the calculator limitation, but the reasoning or the 22/7 versus π distinction is partly unclear.", "developing": "Approaches Expectations: Treats the calculator display as exact or cannot explain why √2 differs from the average temperature."}, {"criterion": "Reciprocals and mathematical reasoning", "excellent": "Exceeds Expectations: Defines reciprocals, finds 10/371 correctly, gives a correct proof by contradiction for 1/√2, and states that zero has no reciprocal.", "proficient": "Meets Expectations: Finds correct reciprocals and states 1/√2 is irrational with a partial argument.", "developing": "Approaches Expectations: Reciprocal definition or calculations are incorrect and no reasoning is offered."}, {"criterion": "Final explanation linked to Kenyan context and decisions", "excellent": "Exceeds Expectations: Gives a coherent answer to the driving question using Sister Wanjiku's data and a realistic decision example.", "proficient": "Meets Expectations: Answers the driving question using the data, with a weak or general decision example.", "developing": "Approaches Expectations: Answer is vague, not linked to the data, or gives no decision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so each descriptor now starts with the CBE level it stands for (Exceeds, Meets, Approaches Expectations);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3" w:id="19"/>
            <w:r>
              <w:rPr>
                <w:rFonts w:ascii="Arial" w:cs="Arial" w:eastAsia="Arial" w:hAnsi="Arial"/>
                <w:b/>
                <w:bCs/>
                <w:sz w:val="17"/>
                <w:szCs w:val="17"/>
              </w:rPr>
              <w:t xml:space="preserve">essmath_1_1-063</w:t>
            </w:r>
            <w:bookmarkEnd w:id="1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'Approaches Expectations' descriptor as Below Expectations, or that the partner contract gains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4" w:id="20"/>
            <w:r>
              <w:rPr>
                <w:rFonts w:ascii="Arial" w:cs="Arial" w:eastAsia="Arial" w:hAnsi="Arial"/>
                <w:b/>
                <w:bCs/>
                <w:sz w:val="17"/>
                <w:szCs w:val="17"/>
              </w:rPr>
              <w:t xml:space="preserve">essmath_1_1-064</w:t>
            </w:r>
            <w:bookmarkEnd w:id="2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UNIT.learningOutcomes / key inquiry questions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wording and were left as they are. Differences from the Core text that look worth a teacher check: (1) the key inquiry question here is 'Why are numbers important?' (Core: 'How do we use real numbers in day-to-day activities?'); (2) Lesson 8 refers to Sub-Strand 1.2 as 'Indices', while the Core design names 1.2 'Indices and Logarithms'. Also, the Core 'odd, even, prime, composite' outcome is covered only briefly in Lesson 1 (see the Lesson 1 note).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essmath_1_1_065" w:id="21"/>
            <w:r>
              <w:rPr>
                <w:rFonts w:ascii="Arial" w:cs="Arial" w:eastAsia="Arial" w:hAnsi="Arial"/>
                <w:b/>
                <w:bCs/>
                <w:sz w:val="17"/>
                <w:szCs w:val="17"/>
              </w:rPr>
              <w:t xml:space="preserve">essmath_1_1-065</w:t>
            </w:r>
            <w:bookmarkEnd w:id="2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UNIT.phenomenon and many lessons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Suggested change: 'community health promoter'. Not changed here because it touches every lesson and is a naming choice for the teachers.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(essmath_1_2)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Five lessons (1, 2, 6, 7, 8) had more activity than the period allows (roughly 10 to 20 minutes over); each now has a minute-by-minute pacing guide with named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Old 8-4-4 wording ('Form 1', 'Form 4') replaced by CBE Grade language, and a wrong 'six lessons later' corrected (3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text said 'round to 1 significant figure' but Card B (4.8 × 10⁷) is 2 significant figures (1 s.f. gives 5 × 10⁷)</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1 attached false 'facts' to its practice numbers (64 'planned counties', 729 'calories in ugali', Kericho population); replaced with true contexts</w:t>
      </w:r>
      <w:r>
        <w:rPr>
          <w:rFonts w:ascii="Arial" w:cs="Arial" w:eastAsia="Arial" w:hAnsi="Arial"/>
          <w:color w:val="666666"/>
          <w:sz w:val="15"/>
          <w:szCs w:val="15"/>
        </w:rPr>
        <w:t xml:space="preserve">  [guideline 2, 7, 9]</w:t>
      </w:r>
    </w:p>
    <w:p>
      <w:pPr>
        <w:spacing w:after="30" w:before="0"/>
      </w:pPr>
      <w:r>
        <w:rPr>
          <w:rFonts w:ascii="Arial" w:cs="Arial" w:eastAsia="Arial" w:hAnsi="Arial"/>
          <w:sz w:val="17"/>
          <w:szCs w:val="17"/>
        </w:rPr>
        <w:t xml:space="preserve">• The learner's model page had five different names across Lessons 1 to 6 and Lessons 2 and 4 described earlier pages wrongly; now one page with consistent history</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4.8 × 10⁷ is 48 million, not 480 million: 4.8 × 10,000,000 = 48,000,000. The wrong value would also contradict the census figure on the card (47,564,296). Checked twice: 4.8 × 10⁷ = 4.8 × 10 × 10⁶ = 48 × 10⁶ = 48,000,000.</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3 asked learners to multiply city populations and used an invented national-debt statistic; replaced with meaningful products (census forms, app users, dilution volume)</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Lesson 4 gave a 90 kg maize sack 10⁹ grains (really about 3 × 10⁵) and a farm harvest of only 3⁸ = 6,561 grains; numbers made realistic</w:t>
      </w:r>
      <w:r>
        <w:rPr>
          <w:rFonts w:ascii="Arial" w:cs="Arial" w:eastAsia="Arial" w:hAnsi="Arial"/>
          <w:color w:val="666666"/>
          <w:sz w:val="15"/>
          <w:szCs w:val="15"/>
        </w:rPr>
        <w:t xml:space="preserve">  [guideline 1, 8, 9]</w:t>
      </w:r>
    </w:p>
    <w:p>
      <w:pPr>
        <w:spacing w:after="30" w:before="0"/>
      </w:pPr>
      <w:r>
        <w:rPr>
          <w:rFonts w:ascii="Arial" w:cs="Arial" w:eastAsia="Arial" w:hAnsi="Arial"/>
          <w:sz w:val="17"/>
          <w:szCs w:val="17"/>
        </w:rPr>
        <w:t xml:space="preserve">• Lesson 5 presented invented company statistics and unrealistic sizes (a tower covering 729 m², 'doubling' families) as facts; relabelled as practice numbers and made realistic</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6 problem P6 and the Final Explanation 'projected' Kenya's population to grow 100-fold; the same arithmetic now describes water use (4.8 × 10⁷ people × 10² litres = 4.8 × 10⁹ litres a day)</w:t>
      </w:r>
      <w:r>
        <w:rPr>
          <w:rFonts w:ascii="Arial" w:cs="Arial" w:eastAsia="Arial" w:hAnsi="Arial"/>
          <w:color w:val="666666"/>
          <w:sz w:val="15"/>
          <w:szCs w:val="15"/>
        </w:rPr>
        <w:t xml:space="preserve">  [guideline 1, 5, 7, 9, 10]</w:t>
      </w:r>
    </w:p>
    <w:p>
      <w:pPr>
        <w:spacing w:after="30" w:before="0"/>
      </w:pPr>
      <w:r>
        <w:rPr>
          <w:rFonts w:ascii="Arial" w:cs="Arial" w:eastAsia="Arial" w:hAnsi="Arial"/>
          <w:sz w:val="17"/>
          <w:szCs w:val="17"/>
        </w:rPr>
        <w:t xml:space="preserve">• The rule 'power of a power is always done first' was overstated; the correct rule is brackets first, working from the inside out</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7's Eldoret altitude problem was scientifically wrong (altitude lowers VO₂ max, it does not leave it unchanged) and needed negative indices not yet taught; replaced by a training-distance problem (and the same thread fixed in the unit overview)</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The driving question promises 'huge or tiny' quantities, but no lesson teaches negative indices (several lessons implied they would); made consistent: whole-number indices only, tiny numbers parked honestly for later</w:t>
      </w:r>
      <w:r>
        <w:rPr>
          <w:rFonts w:ascii="Arial" w:cs="Arial" w:eastAsia="Arial" w:hAnsi="Arial"/>
          <w:color w:val="666666"/>
          <w:sz w:val="15"/>
          <w:szCs w:val="15"/>
        </w:rPr>
        <w:t xml:space="preserve">  [guideline 1, 2, 3, 4, 10; teacher decision]</w:t>
      </w:r>
    </w:p>
    <w:p>
      <w:pPr>
        <w:spacing w:after="30" w:before="0"/>
      </w:pPr>
      <w:r>
        <w:rPr>
          <w:rFonts w:ascii="Arial" w:cs="Arial" w:eastAsia="Arial" w:hAnsi="Arial"/>
          <w:sz w:val="17"/>
          <w:szCs w:val="17"/>
        </w:rPr>
        <w:t xml:space="preserve">• Lesson 7 budget problem was unsolvable as written (both amounts round to 10¹²) and the exit card mixed 4 × 10¹² and 3.7 × 10¹²; rewritten with consistent figures and checked answers</w:t>
      </w:r>
      <w:r>
        <w:rPr>
          <w:rFonts w:ascii="Arial" w:cs="Arial" w:eastAsia="Arial" w:hAnsi="Arial"/>
          <w:color w:val="666666"/>
          <w:sz w:val="15"/>
          <w:szCs w:val="15"/>
        </w:rPr>
        <w:t xml:space="preserve">  [guideline 1, 3, 4, 5]</w:t>
      </w:r>
    </w:p>
    <w:p>
      <w:pPr>
        <w:spacing w:after="30" w:before="0"/>
      </w:pPr>
      <w:r>
        <w:rPr>
          <w:rFonts w:ascii="Arial" w:cs="Arial" w:eastAsia="Arial" w:hAnsi="Arial"/>
          <w:sz w:val="17"/>
          <w:szCs w:val="17"/>
        </w:rPr>
        <w:t xml:space="preserve">• Lesson 7 ICT problem asked learners to use the product law on different bases (3² × 2¹⁰), which is not allowed; rewritten so every part works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8's gallery-walk Evidence Cards (and some summary text) referred to examples that were never taught (national debt, cell biology, tea-estate yield); now they match Lessons 1 to 7</w:t>
      </w:r>
      <w:r>
        <w:rPr>
          <w:rFonts w:ascii="Arial" w:cs="Arial" w:eastAsia="Arial" w:hAnsi="Arial"/>
          <w:color w:val="666666"/>
          <w:sz w:val="15"/>
          <w:szCs w:val="15"/>
        </w:rPr>
        <w:t xml:space="preserve">  [guideline 1, 7, 14]</w:t>
      </w:r>
    </w:p>
    <w:p>
      <w:pPr>
        <w:spacing w:after="30" w:before="0"/>
      </w:pPr>
      <w:r>
        <w:rPr>
          <w:rFonts w:ascii="Arial" w:cs="Arial" w:eastAsia="Arial" w:hAnsi="Arial"/>
          <w:sz w:val="17"/>
          <w:szCs w:val="17"/>
        </w:rPr>
        <w:t xml:space="preserve">• No language supports or alternative ways to show understanding anywhere in the sub-strand; added short, specific supports (sentence frames, Kiswahili terms to confirm, alternatives to written answers)</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2_G11">
              <w:r>
                <w:rPr>
                  <w:rFonts w:ascii="Arial" w:cs="Arial" w:eastAsia="Arial" w:hAnsi="Arial"/>
                  <w:b/>
                  <w:bCs/>
                  <w:color w:val="0563C1"/>
                  <w:sz w:val="17"/>
                  <w:szCs w:val="17"/>
                  <w:u w:val="single"/>
                </w:rPr>
                <w:t xml:space="preserve">essmath_1_2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7's Eldoret altitude problem was scientifically wrong (altitude lowers VO₂ max, it does not leave it unchanged) and needed negative indices not yet taught; replaced by a training-distance problem (and the same thread fixed in the unit overview). The ol…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2_G10">
              <w:r>
                <w:rPr>
                  <w:rFonts w:ascii="Arial" w:cs="Arial" w:eastAsia="Arial" w:hAnsi="Arial"/>
                  <w:b/>
                  <w:bCs/>
                  <w:color w:val="0563C1"/>
                  <w:sz w:val="17"/>
                  <w:szCs w:val="17"/>
                  <w:u w:val="single"/>
                </w:rPr>
                <w:t xml:space="preserve">essmath_1_2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driving question promises 'huge or tiny' quantities, but no lesson teaches negative indices (several lessons implied they would); made consistent: whole-number indices only, tiny numbers parked honestly for later. The driving question promises 'huge or 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2_GI">
              <w:r>
                <w:rPr>
                  <w:rFonts w:ascii="Arial" w:cs="Arial" w:eastAsia="Arial" w:hAnsi="Arial"/>
                  <w:b/>
                  <w:bCs/>
                  <w:color w:val="0563C1"/>
                  <w:sz w:val="17"/>
                  <w:szCs w:val="17"/>
                  <w:u w:val="single"/>
                </w:rPr>
                <w:t xml:space="preserve">essmath_1_2 GI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alternative ways to show understanding anywhere in the sub-strand; added short, specific supports (sentence frames, Kiswahili terms to confirm, alternatives to written answers). Guideline 12 asks for language supports (English learners…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2_082">
              <w:r>
                <w:rPr>
                  <w:rFonts w:ascii="Arial" w:cs="Arial" w:eastAsia="Arial" w:hAnsi="Arial"/>
                  <w:b/>
                  <w:bCs/>
                  <w:color w:val="0563C1"/>
                  <w:sz w:val="17"/>
                  <w:szCs w:val="17"/>
                  <w:u w:val="single"/>
                </w:rPr>
                <w:t xml:space="preserve">essmath_1_2-082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2_083">
              <w:r>
                <w:rPr>
                  <w:rFonts w:ascii="Arial" w:cs="Arial" w:eastAsia="Arial" w:hAnsi="Arial"/>
                  <w:b/>
                  <w:bCs/>
                  <w:color w:val="0563C1"/>
                  <w:sz w:val="17"/>
                  <w:szCs w:val="17"/>
                  <w:u w:val="single"/>
                </w:rPr>
                <w:t xml:space="preserve">essmath_1_2-083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values, PCIs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2_084">
              <w:r>
                <w:rPr>
                  <w:rFonts w:ascii="Arial" w:cs="Arial" w:eastAsia="Arial" w:hAnsi="Arial"/>
                  <w:b/>
                  <w:bCs/>
                  <w:color w:val="0563C1"/>
                  <w:sz w:val="17"/>
                  <w:szCs w:val="17"/>
                  <w:u w:val="single"/>
                </w:rPr>
                <w:t xml:space="preserve">essmath_1_2-084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(maize figure) and Lesson 7 (budget figures)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01" w:id="22"/>
            <w:r>
              <w:rPr>
                <w:rFonts w:ascii="Arial" w:cs="Arial" w:eastAsia="Arial" w:hAnsi="Arial"/>
                <w:b/>
                <w:bCs/>
                <w:sz w:val="17"/>
                <w:szCs w:val="17"/>
              </w:rPr>
              <w:t xml:space="preserve">essmath_1_2-001</w:t>
            </w:r>
            <w:bookmarkEnd w:id="2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single periods × 40 minutes + 5 double periods × 80 minutes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 40 = 320 minutes, but five lessons are double periods. Recomputed from each lesson's duration: Lessons 1, 2, 6 are 40 minutes (3 × 40 = 120) and Lessons 3, 4, 5, 7, 8 are 80 minutes (5 × 80 = 400); 120 + 400 = 520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2" w:id="23"/>
            <w:r>
              <w:rPr>
                <w:rFonts w:ascii="Arial" w:cs="Arial" w:eastAsia="Arial" w:hAnsi="Arial"/>
                <w:b/>
                <w:bCs/>
                <w:sz w:val="17"/>
                <w:szCs w:val="17"/>
              </w:rPr>
              <w:t xml:space="preserve">essmath_1_2 G2 (group)</w:t>
            </w:r>
            <w:bookmarkEnd w:id="23"/>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Five lessons (1, 2, 6, 7, 8) had more activity than the period allows (roughly 10 to 20 minutes over); each now has a minute-by-minute pacing guide with named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by posing the unit Driving Question and opening the class Driving Question Board with learners' own unresolved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by posing the unit Driving Question and opening the class Driving Question Board with learners' own unresolved questions. PACING GUIDE (40 min; this overrides longer times in the phases): Predict 6, Observe 10 (8 on the table + 2 sharing; cold-call 2 pairs only), Explain 12 (model 64 on the board; learners build the factor tree for 729 only; show 100,000 in 1 minute; do the reverse task with 5³ and keep 4⁴ for fast finishers), Driving Question Board 6, Model Building 6 (4 minutes writing + 2 closing).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All examples are drawn from Kenyan census and agricultural data to maintain the phenomenon thread. PACING GUIDE (40 min; this overrides longer times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This toolkit becomes a revision artefact and feeds directly into Lesson 7's assessment preparation. PACING GUIDE (40 min; this overrides longer times…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before the final Model Building lesson. PACING GUIDE (80 min; this overrides longer times in the phases): Predict 6, Observe 22 (20 minutes of group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followed by a structured self-reflection journal entry comparing Lesson 1 predictions with final understanding and completing the Driving Question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timings written in the phases gives about 50 minutes (Predict ~6, Observe ~12, Explain ~20, Board ~7, Model ~7) for a 40-minute period. The guide sums to 6 + 10 + 12 + 6 + 6 = 40 and says what to cut.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F" w:id="24"/>
            <w:r>
              <w:rPr>
                <w:rFonts w:ascii="Arial" w:cs="Arial" w:eastAsia="Arial" w:hAnsi="Arial"/>
                <w:b/>
                <w:bCs/>
                <w:sz w:val="17"/>
                <w:szCs w:val="17"/>
              </w:rPr>
              <w:t xml:space="preserve">essmath_1_2 GF (group)</w:t>
            </w:r>
            <w:bookmarkEnd w:id="24"/>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wording ('Form 1', 'Form 4') replaced by CBE Grade language, and a wrong 'six lessons later' corrected (3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 Form 4 student all looked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 Grade 10 student all looked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Five lessons later, let us see how many of those questions you can now answer. You have 4 minutes in pairs — read each question, talk it over, and do…</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explaining to a younger learner who has not met indices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is old 8-4-4 language; the guidelines require CBE Grade language. The learners are in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S" w:id="25"/>
            <w:r>
              <w:rPr>
                <w:rFonts w:ascii="Arial" w:cs="Arial" w:eastAsia="Arial" w:hAnsi="Arial"/>
                <w:b/>
                <w:bCs/>
                <w:sz w:val="17"/>
                <w:szCs w:val="17"/>
              </w:rPr>
              <w:t xml:space="preserve">essmath_1_2 GS (group)</w:t>
            </w:r>
            <w:bookmarkEnd w:id="2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text said 'round to 1 significant figure' but Card B (4.8 × 10⁷) is 2 significant figures (1 s.f. gives 5 × 10⁷)</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a large number such as 47,564,296 and round it to one significant figure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a large number such as 47,564,296 and round it to two significant figures (4.8 × 10⁷)</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'Rounded to 2 s.f.'</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approximate a large number to 2 significant figures and write it as a product with a power of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B (4.8 × 10⁷) is 47,564,296 rounded to 2 significant figures; to 1 significant figure it would be 5 × 10⁷, so the lesson text and the card did not match. Checked: 47,564,296 = 4.7564296 × 10⁷, which rounds to 4.8 × 10⁷ at 2 s.f. and to 5 × 10⁷ at 1 s.f.</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13" w:id="26"/>
            <w:r>
              <w:rPr>
                <w:rFonts w:ascii="Arial" w:cs="Arial" w:eastAsia="Arial" w:hAnsi="Arial"/>
                <w:b/>
                <w:bCs/>
                <w:sz w:val="17"/>
                <w:szCs w:val="17"/>
              </w:rPr>
              <w:t xml:space="preserve">essmath_1_2-013</w:t>
            </w:r>
            <w:bookmarkEnd w:id="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times for 348,000 (10⁵ ≈ 100,000 — accept 5 with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times for 348,000 (10⁵ = 100,000 is the power of 10 nearest its size; accept 6 with a reason, since 348,000 is also within a factor of 3 of 10⁶)</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said 4 times, but 10⁴ = 10,000 is far from 348,000 and the text itself then says 10⁵ = 100,000. Recomputed: 10⁵ needs five 10s, and 348,000 = 3.48 × 10⁵.</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4" w:id="27"/>
            <w:r>
              <w:rPr>
                <w:rFonts w:ascii="Arial" w:cs="Arial" w:eastAsia="Arial" w:hAnsi="Arial"/>
                <w:b/>
                <w:bCs/>
                <w:sz w:val="17"/>
                <w:szCs w:val="17"/>
              </w:rPr>
              <w:t xml:space="preserve">essmath_1_2 G4 (group)</w:t>
            </w:r>
            <w:bookmarkEnd w:id="2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attached false 'facts' to its practice numbers (64 'planned counties', 729 'calories in ugali', Kericho population); replaced with true contexts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(64, the number of counties originally planned; 729, the calories in a plate of ugali and sukuma wiki; 100,000, the approximate population of Kericho town) into prime factor trees and rewrite the results using index notation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(64, the squares on a chess or draughts board; 729, the seedling pots in a 27 × 27 tree-nursery grid; 100,000, an amount of KSh 100,000) into factor trees and rewrite the results using index notation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(1) 64 — the number of squares on a chess or draughts board (64 = 2⁶); (2) 729 — the number of seedling pots in a 27 × 27 tree-nursery grid (729 = 3⁶…</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numbers like 64 (squares on a chess board), 729 (pots in a 27 × 27 nursery grid) and 100,000 (an amount in shillings) can each be written as a short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offered 'facts' that are not true: Kenya was not 'originally planned' with 64 counties (there are 47), 729 is not the calories in a plate of ugali and sukuma wiki, and the population of Kericho town was stated without a source. The numbers are kept (they factorise well: 64 = 2⁶, 729 = 3⁶, 100,000 = 10⁵) but are now attached to true, easily checked contexts. Checked: 8 × 8 = 64 squares on a board; 27 × 27 = 729 pots; 3⁶ = 729; 2⁶ = 64; 10⁵ = 100,000.</w:t>
            </w:r>
          </w:p>
          <w:p>
            <w:pPr>
              <w:spacing w:after="60" w:before="0"/>
            </w:pPr>
            <w:r>
              <w:rPr>
                <w:rFonts w:ascii="Arial" w:cs="Arial" w:eastAsia="Arial" w:hAnsi="Arial"/>
                <w:i/>
                <w:iCs/>
                <w:color w:val="555555"/>
                <w:sz w:val="15"/>
                <w:szCs w:val="15"/>
              </w:rPr>
              <w:t xml:space="preserve">Guideline: 2. KICD alignment;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M" w:id="28"/>
            <w:r>
              <w:rPr>
                <w:rFonts w:ascii="Arial" w:cs="Arial" w:eastAsia="Arial" w:hAnsi="Arial"/>
                <w:b/>
                <w:bCs/>
                <w:sz w:val="17"/>
                <w:szCs w:val="17"/>
              </w:rPr>
              <w:t xml:space="preserve">essmath_1_2 GM (group)</w:t>
            </w:r>
            <w:bookmarkEnd w:id="2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learner's model page had five different names across Lessons 1 to 6 and Lessons 2 and 4 described earlier pages wrongly; now one page with consistent history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a record of growing understanding, not a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is a record of growing understanding, not a test. Keep this one page for the whole sub-strand: later lessons call it the Running Model, Index Laws Model or Compact Notation Model, but it is always this same page.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In Lesson 1, this page held the two-column table 'What I can represent | What I still cannot explain'. Today, each learner first copies the two pheno…</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In previous lessons they added: (L1) the two-column table with a base-and-exponent example; (L2) the anatomy diagram, the generalisation aⁿ = a ×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model page was called five different names in Lessons 1 to 6 (My Growing Model, Running Model, Index Notation Model, Individual Index-Law Model, Compact Notation Model), which could make learners think they start a new page each time. One sentence at the start ties them together.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20" w:id="29"/>
            <w:r>
              <w:rPr>
                <w:rFonts w:ascii="Arial" w:cs="Arial" w:eastAsia="Arial" w:hAnsi="Arial"/>
                <w:b/>
                <w:bCs/>
                <w:sz w:val="17"/>
                <w:szCs w:val="17"/>
              </w:rPr>
              <w:t xml:space="preserve">essmath_1_2-020</w:t>
            </w:r>
            <w:bookmarkEnd w:id="29"/>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480,000,000 ≈ Kenya national population.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48,000,000 ≈ Kenya national population.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4.8 × 10⁷ is 48 million, not 480 million: 4.8 × 10,000,000 = 48,000,000. The wrong value would also contradict the census figure on the card (47,564,296). Checked twice: 4.8 × 10⁷ = 4.8 × 10 × 10⁶ = 48 × 10⁶ = 48,000,000.</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National Bureau of Statistics, 2019 Kenya Population and Housing Census, Volume I (total population 47,564,296); place-value arithmetic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5" w:id="30"/>
            <w:r>
              <w:rPr>
                <w:rFonts w:ascii="Arial" w:cs="Arial" w:eastAsia="Arial" w:hAnsi="Arial"/>
                <w:b/>
                <w:bCs/>
                <w:sz w:val="17"/>
                <w:szCs w:val="17"/>
              </w:rPr>
              <w:t xml:space="preserve">essmath_1_2 G5 (group)</w:t>
            </w:r>
            <w:bookmarkEnd w:id="30"/>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multiply city populations and used an invented national-debt statistic; replaced with meaningful products (census forms, app users, dilution volume)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 and 2 we wrote Kenya's population of about 47 million as 4.8 × 10⁷. A data analyst stores 10³ census forms, and each form takes up 10⁴ bytes of memory. The total memory is 10³ × 10⁴ bytes. What power of 10 do you think the total is? Write your best guess in your notebook before we investigate.'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'census forms × bytes per form' question from the Predict phase)</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'Imagine a mobile-money app whose number of users grew by a factor of 10² in its first year and by a further factor of 10² in its second year (these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If he starts with 10 mL (10¹ mL) of concentrate, how much diluted solution does he finish with? Use Law 1: 10¹ × 10⁵ = ? How many litres is that?' [E…</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(d) Extension: app-user growth is 10² × 10² = 10⁴ = 10,000 times.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'explains why multiplying powers of 10 is fast'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would the answer look like in index form? (Think of 10⁶ files that each take up 10⁷ bytes of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Multiplying the populations of Nairobi and Mombasa has no meaning (and the numbers are 10⁶ each, not the 10³ × 10⁴ used later in the Observe table). The Predict question now uses a meaningful product that really is 10³ × 10⁴: 10³ forms of 10⁴ bytes each. Checked: 10³ × 10⁴ = 10⁷.</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6" w:id="31"/>
            <w:r>
              <w:rPr>
                <w:rFonts w:ascii="Arial" w:cs="Arial" w:eastAsia="Arial" w:hAnsi="Arial"/>
                <w:b/>
                <w:bCs/>
                <w:sz w:val="17"/>
                <w:szCs w:val="17"/>
              </w:rPr>
              <w:t xml:space="preserve">essmath_1_2 G6 (group)</w:t>
            </w:r>
            <w:bookmarkEnd w:id="3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gave a 90 kg maize sack 10⁹ grains (really about 3 × 10⁵) and a farm harvest of only 3⁸ = 6,561 grains; numbers made realistic</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10⁹). If they divide 10⁹ by 10⁷, what do you think the answer will be in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 × 10⁵, so roughly 10⁵ to the nearest power of 10). If they divide 10⁷ by 10⁵, what do you think the answer will be in index form?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what 10⁷ ÷ 10⁵ might give in index form</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harvested approximately 3⁸ kg of maize (6,561 kg) across her entire farm in a bumper season. She stored 3⁵ kg (243 kg)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90 kg sack of maize does not hold about 10⁹ grains: at 0.3 g per grain (the unit's own supporting phenomenon) it holds 90,000 g ÷ 0.3 g = 300,000 = 3 × 10⁵ grains, about 10⁵ to the nearest power of 10. The Predict division is now 10⁷ ÷ 10⁵ = 10² (checked with the quotient law and by expanding).</w:t>
            </w:r>
          </w:p>
          <w:p>
            <w:pPr>
              <w:spacing w:after="60" w:before="0"/>
            </w:pPr>
            <w:r>
              <w:rPr>
                <w:rFonts w:ascii="Arial" w:cs="Arial" w:eastAsia="Arial" w:hAnsi="Arial"/>
                <w:i/>
                <w:iCs/>
                <w:color w:val="555555"/>
                <w:sz w:val="15"/>
                <w:szCs w:val="15"/>
              </w:rPr>
              <w:t xml:space="preserve">Guideline: 1. Storyline and phenomenon;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Unit supporting phenomenon (0.3 g maize grain, 90 kg sack); arithmetic: 90 kg = 90,000 g; 90,000 ÷ 0.3 = 300,000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1" w:id="32"/>
            <w:r>
              <w:rPr>
                <w:rFonts w:ascii="Arial" w:cs="Arial" w:eastAsia="Arial" w:hAnsi="Arial"/>
                <w:b/>
                <w:bCs/>
                <w:sz w:val="17"/>
                <w:szCs w:val="17"/>
              </w:rPr>
              <w:t xml:space="preserve">essmath_1_2-031</w:t>
            </w:r>
            <w:bookmarkEnd w:id="3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3.8 × 10⁷) to find the growth ratio, the Quotient Law is the tool that makes that compact notation usable.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3.9 × 10⁷) to find the growth ratio, the Quotient Law divides the powers of ten (10⁷ ÷ 10⁷ = 10⁰ = 1) and what is left is 4.8 ÷ 3.9 ≈ 1.2, so the population grew by roughly a fifth.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2009 Kenya census counted 38,610,097 people, which is 3.9 × 10⁷ to 2 s.f., not 3.8 × 10⁷. Also the quotient law only divides the powers of ten (10⁷ ÷ 10⁷ = 10⁰ = 1); the ratio comes from the coefficients 4.8 ÷ 3.9 ≈ 1.2 (check: 47,564,296 ÷ 38,610,097 ≈ 1.23).</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National Bureau of Statistics, 2009 Kenya Population and Housing Census (38,610,097) and 2019 census (47,564,296)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2" w:id="33"/>
            <w:r>
              <w:rPr>
                <w:rFonts w:ascii="Arial" w:cs="Arial" w:eastAsia="Arial" w:hAnsi="Arial"/>
                <w:b/>
                <w:bCs/>
                <w:sz w:val="17"/>
                <w:szCs w:val="17"/>
              </w:rPr>
              <w:t xml:space="preserve">essmath_1_2-032</w:t>
            </w:r>
            <w:bookmarkEnd w:id="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in your book: a⁰ = 1 for any non-zero a.' Pause 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in your book: a⁰ = 1 for any non-zero a.' Say: 'Careful: "zero copies of a" sounds like 0, but the picture of counting copies stops working at zero. We choose a⁰ so that the Quotient Law still works, and that gives 1, not 0.' Pause 15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'index = number of copies' picture cannot explain a⁰, and it is exactly what makes some learners say a⁰ = 0 (the misconception the Final Explanation tests).</w:t>
            </w:r>
          </w:p>
          <w:p>
            <w:pPr>
              <w:spacing w:after="60" w:before="0"/>
            </w:pPr>
            <w:r>
              <w:rPr>
                <w:rFonts w:ascii="Arial" w:cs="Arial" w:eastAsia="Arial" w:hAnsi="Arial"/>
                <w:i/>
                <w:iCs/>
                <w:color w:val="555555"/>
                <w:sz w:val="15"/>
                <w:szCs w:val="15"/>
              </w:rPr>
              <w:t xml:space="preserve">Guideline: 6. Models and analogies;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7" w:id="34"/>
            <w:r>
              <w:rPr>
                <w:rFonts w:ascii="Arial" w:cs="Arial" w:eastAsia="Arial" w:hAnsi="Arial"/>
                <w:b/>
                <w:bCs/>
                <w:sz w:val="17"/>
                <w:szCs w:val="17"/>
              </w:rPr>
              <w:t xml:space="preserve">essmath_1_2 G7 (group)</w:t>
            </w:r>
            <w:bookmarkEnd w:id="3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presented invented company statistics and unrealistic sizes (a tower covering 729 m², 'doubling' families) as facts; relabelled as practice numbers and made realistic</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 reported approximately (10³)² M-Pesa transactions in a single peak hour during the 2022 FIFA World Cup final. Express this as a single power of 10, then estimate the actual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mobile-money service handles (10³)² transactions in one busy hour (a practice number, not a real statistic). Express this as a single power of 10 and write its value in ordinary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Contexts assigned (all numbers are practice numbers, not real statistics): • Group A: M-Pesa — 'Imagine daily transactions ≈ (10²)⁴. How many transac…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Safaricom reported (10³)² M-Pesa transactions in one hour during the 2022 World Cup final was invented and attributed to a real company. The arithmetic ((10³)² = 10⁶ = 1,000,000) is kept in a clearly labelled practice context.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5" w:id="35"/>
            <w:r>
              <w:rPr>
                <w:rFonts w:ascii="Arial" w:cs="Arial" w:eastAsia="Arial" w:hAnsi="Arial"/>
                <w:b/>
                <w:bCs/>
                <w:sz w:val="17"/>
                <w:szCs w:val="17"/>
              </w:rPr>
              <w:t xml:space="preserve">essmath_1_2-035</w:t>
            </w:r>
            <w:bookmarkEnd w:id="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Power-of-a-Power Law — Law 3 in our set of four.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Power-of-a-Power Law — Law 4 in our set of four.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Driving Question Board in the same lesson numbers the laws Product 1, Quotient 2, Zero index 3, Power of a power 4; the script said Law 3.</w:t>
            </w:r>
          </w:p>
          <w:p>
            <w:pPr>
              <w:spacing w:after="60" w:before="0"/>
            </w:pPr>
            <w:r>
              <w:rPr>
                <w:rFonts w:ascii="Arial" w:cs="Arial" w:eastAsia="Arial" w:hAnsi="Arial"/>
                <w:i/>
                <w:iCs/>
                <w:color w:val="555555"/>
                <w:sz w:val="15"/>
                <w:szCs w:val="15"/>
              </w:rPr>
              <w:t xml:space="preserve">Guideline: 14. Consistency;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36" w:id="36"/>
            <w:r>
              <w:rPr>
                <w:rFonts w:ascii="Arial" w:cs="Arial" w:eastAsia="Arial" w:hAnsi="Arial"/>
                <w:b/>
                <w:bCs/>
                <w:sz w:val="17"/>
                <w:szCs w:val="17"/>
              </w:rPr>
              <w:t xml:space="preserve">essmath_1_2-036</w:t>
            </w:r>
            <w:bookmarkEnd w:id="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on board next to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on board next to Prediction Board. Tell learners that this 2³⁰ = 1,073,741,824 bytes is the binary meaning used for computer memory; storage makers often use 1 GB = 10⁹ bytes, so 2³⁰ is only close to the advertised GB.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computing, 1 GB is often 10⁹ bytes, while 2³⁰ bytes is properly one gibibyte (GiB). The lesson says '1 GB = 2³⁰' without that caveat. Checked: 2¹⁰ = 1,024; 1,024³ = 1,073,741,824 = 2³⁰.</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Prefixes for binary multiples (kibi, mebi, gibi); IEC 80000-13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9" w:id="37"/>
            <w:r>
              <w:rPr>
                <w:rFonts w:ascii="Arial" w:cs="Arial" w:eastAsia="Arial" w:hAnsi="Arial"/>
                <w:b/>
                <w:bCs/>
                <w:sz w:val="17"/>
                <w:szCs w:val="17"/>
              </w:rPr>
              <w:t xml:space="preserve">essmath_1_2 G9 (group)</w:t>
            </w:r>
            <w:bookmarkEnd w:id="37"/>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P6 and the Final Explanation 'projected' Kenya's population to grow 100-fold; the same arithmetic now describes water use (4.8 × 10⁷ people × 10² litres = 4.8 × 10⁹ litres a day)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P6: Express Kenya's 2019 census population 4.8 × 10⁷ multiplied by a growth factor of 10² in simplest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P6: If each of Kenya's 4.8 × 10⁷ people (2019 census) used 10² litres of water in one day, write the total litres used in one day in simplest index form.</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does multiplying by 10² represent here, and what quantity is 4.8 × 10⁹?</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 population-and-water calculation.</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Does the population-and-water calculation (P6)</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can be multiplied by 10² (for example 10² litres of water per person) using the Product Law on the powers of 10, with the coefficient 4.8 unchanged.</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When each of Kenya's 4.8 × 10⁷ people is assumed to use 10² litres of water, the total of 4.8 × 10⁹ litres is reached</w:t>
            </w:r>
          </w:p>
          <w:p>
            <w:pPr>
              <w:spacing w:after="20" w:before="0"/>
            </w:pPr>
            <w:r>
              <w:rPr>
                <w:rFonts w:ascii="Arial" w:cs="Arial" w:eastAsia="Arial" w:hAnsi="Arial"/>
                <w:b/>
                <w:bCs/>
                <w:sz w:val="15"/>
                <w:szCs w:val="15"/>
              </w:rPr>
              <w:t xml:space="preserve">Final Explanation, Part 2: The product law and projecting the population, prompt: </w:t>
            </w:r>
            <w:r>
              <w:rPr>
                <w:rFonts w:ascii="Arial" w:cs="Arial" w:eastAsia="Arial" w:hAnsi="Arial"/>
                <w:color w:val="1B6B1B"/>
                <w:sz w:val="15"/>
                <w:szCs w:val="15"/>
              </w:rPr>
              <w:t xml:space="preserve">Suppose each of Kenya's 4.8 × 10⁷ people used about 10² litres of water in one day. Use the product law to write the total litres used in one day in …</w:t>
            </w:r>
          </w:p>
          <w:p>
            <w:pPr>
              <w:spacing w:after="20" w:before="0"/>
            </w:pPr>
            <w:r>
              <w:rPr>
                <w:rFonts w:ascii="Arial" w:cs="Arial" w:eastAsia="Arial" w:hAnsi="Arial"/>
                <w:b/>
                <w:bCs/>
                <w:sz w:val="15"/>
                <w:szCs w:val="15"/>
              </w:rPr>
              <w:t xml:space="preserve">Final Explanation, Part 2: The product law and projecting the population, exemplar: </w:t>
            </w:r>
            <w:r>
              <w:rPr>
                <w:rFonts w:ascii="Arial" w:cs="Arial" w:eastAsia="Arial" w:hAnsi="Arial"/>
                <w:color w:val="1B6B1B"/>
                <w:sz w:val="15"/>
                <w:szCs w:val="15"/>
              </w:rPr>
              <w:t xml:space="preserve">This total is for the rounded population 4.8 × 10⁷; the exact Census figure 47,564,296 would give 4,756,429,600 litres, which is about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For example, if each of Kenya's 4.8 × 10⁷ people used 10² litres of water in a day, we only add 7 + 2 to get about 4.8 × 10⁹ litres.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P6 multiplied the population by a 'growth factor' of 10², i.e. 100 times (4.8 billion people), which is not a possible projection. The same arithmetic (4.8 × 10⁷ × 10² = 4.8 × 10⁹) now answers a sensible question (litres of water a day). Checked: 4.8 × 10⁷ × 10² = 4.8 × 10⁹.</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7" w:id="38"/>
            <w:r>
              <w:rPr>
                <w:rFonts w:ascii="Arial" w:cs="Arial" w:eastAsia="Arial" w:hAnsi="Arial"/>
                <w:b/>
                <w:bCs/>
                <w:sz w:val="17"/>
                <w:szCs w:val="17"/>
              </w:rPr>
              <w:t xml:space="preserve">essmath_1_2 G17 (group)</w:t>
            </w:r>
            <w:bookmarkEnd w:id="3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rule 'power of a power is always done first' was overstated; the correct rule is brackets first, working from the inside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Power-of-a-Power Law must be resolved before the Product or Quotient Law when it appears inside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 from the inside of the brackets outwards: in P3 and P4 the power-of-a-power sits inside the brackets, so it is simplified first.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Power of a power and multi-step problems, exemplar: </w:t>
            </w:r>
            <w:r>
              <w:rPr>
                <w:rFonts w:ascii="Arial" w:cs="Arial" w:eastAsia="Arial" w:hAnsi="Arial"/>
                <w:color w:val="1B6B1B"/>
                <w:sz w:val="15"/>
                <w:szCs w:val="15"/>
              </w:rPr>
              <w:t xml:space="preserve">The bracket comes first because brackets are worked from the inside outwards: (2³)² sits inside the bracket, so it must become a single power of 2 be…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suggested the power-of-a-power law always goes before the product and quotient laws, which is false: in (2³ × 2⁴)² the product comes first. The true rule is 'innermost brackets first'. Checked: (2³ × 2⁴)² = (2⁷)² = 2¹⁴, where the product law is used first.</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order of operations (BODMAS/brackets first); KICD Grade 10 Mathematics, Indices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1" w:id="39"/>
            <w:r>
              <w:rPr>
                <w:rFonts w:ascii="Arial" w:cs="Arial" w:eastAsia="Arial" w:hAnsi="Arial"/>
                <w:b/>
                <w:bCs/>
                <w:sz w:val="17"/>
                <w:szCs w:val="17"/>
              </w:rPr>
              <w:t xml:space="preserve">essmath_1_2 G11 (group)</w:t>
            </w:r>
            <w:bookmarkEnd w:id="39"/>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7's Eldoret altitude problem was scientifically wrong (altitude lowers VO₂ max, it does not leave it unchanged) and needed negative indices not yet taught; replaced by a training-distance problem (and the same thread fixed in the unit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PROBLEM SET 3 — Eldoret Athletics Training (Groups E &amp; F): A training camp near Eldoret records the work of its distance runners. (i) A runner covers 10⁴ m in one session and completes 10² sessions in a season. Use the product law to find the season's distance in metres as a single power of 10, then use the quotient law to change it to kilometres (10⁶ ÷ 10³). (ii) The camp has 2⁶ athletes and in one training block each runs (2²)² km. Use the power-of-a-power law and then the product law to find the camp's total distance in km as a single power of 2, and evaluate it. (iii) Two runners each log 10³ km in a season. Use the quotient law to write the ratio of their distances, 10³ ÷ 10³, as a power of 10, and explain in words what the answer means.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slo.purpose: </w:t>
            </w:r>
            <w:r>
              <w:rPr>
                <w:rFonts w:ascii="Arial" w:cs="Arial" w:eastAsia="Arial" w:hAnsi="Arial"/>
                <w:color w:val="1B6B1B"/>
                <w:sz w:val="15"/>
                <w:szCs w:val="15"/>
              </w:rPr>
              <w:t xml:space="preserve">and Eldoret athletes' training distances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(3) totalling and comparing the training distances of Eldoret athletes using the product, power-of-a-power, quotient and zero-index rules.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Anticipated misconception B (Set 3 part iii): learners write 10³ ÷ 10³ = 10⁰ = 0 instead of 1. Say: 'What did our investigation in Lesson 4 show us h…</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means that the ratio of two equal distances, 10³ ÷ 10³, is 10⁰ = 1.</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Rift Valley long-distance athletes train at Eldoret and Iten, about 2,100 to 2,400 m above sea level, where air pressure is roughly three-quarters …</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Training loads (distance per session × sessions × athletes) are totalled with the product law, for example at the Eldoret and Iten training camps.</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training distances of Eldoret athletes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KSh 3.7 × 10¹² in 2023/24) in index form; calculating data storage for a school ICT lab; totalling the training distances of Eldoret athletes.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Problem Set 3 was scientifically wrong and not teachable yet: VO₂ max falls at altitude (it is not 'scaled by a factor of 1'), VO₂ max is not a race speed ('fastest runner'), and part (iii) needed negative indices (6.4 × 10¹ mL = 6.4 × 10⁻² L), which this sub-strand does not teach. The new set uses training distance, which needs only the four laws. Checked: 10⁴ × 10² = 10⁶ m; 10⁶ m ÷ 10³ = 10³ km = 1,000 km; 2⁶ × (2²)² = 2⁶ × 2⁴ = 2¹⁰ = 1,024 km; 10³ ÷ 10³ = 10⁰ = 1. Teacher to decide: whether training-distance figures feel right for your learners, or whether you prefer another athletics context; the science (altitude lowers VO₂ max) is the reason for the change.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Wilber, R. L. (2004) Altitude Training and Athletic Performance, Human Kinetics; US Standard Atmosphere 1976 (pressure at Eldoret about 2,100 m is about 77% of sea level)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0" w:id="40"/>
            <w:r>
              <w:rPr>
                <w:rFonts w:ascii="Arial" w:cs="Arial" w:eastAsia="Arial" w:hAnsi="Arial"/>
                <w:b/>
                <w:bCs/>
                <w:sz w:val="17"/>
                <w:szCs w:val="17"/>
              </w:rPr>
              <w:t xml:space="preserve">essmath_1_2 G10 (group)</w:t>
            </w:r>
            <w:bookmarkEnd w:id="4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driving question promises 'huge or tiny' quantities, but no lesson teaches negative indices (several lessons implied they would); made consistent: whole-number indices only, tiny numbers parked honestly for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pink notes about fractional indices and logarithms — those are Grade 11 territory.'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Pink notes about negative indices (the 'tiny' half of our driving question, for example a maize grain of 0.0003 kg), fractional indices and logarithms are for later study. We have answered the huge-number half of our question and left the tiny-number half open, and that is honest.'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deduced and practised all four laws of indices.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the 2019 population of Nairobi County, 4,397,073 (to 2 significant figures), the number of tea leaves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consolidate all four laws and use them together in multi-step problems. Questions about fractional or negative exponents are good ones…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fractional or negative exponents show curiosity; write them up as 'for later study' (they are not taught in Lessons 7–8).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These are questions to park for later study: fractional and negative indices are not taught in this sub-strand.</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may still carry an orange dot: this sub-strand deals with very large numbers, and negative indices for very small numbers are left for later study.</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Indices matter because they make working with very large quantities compact, exact and efficient (negative indices, which we have not studied yet, wi…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driving question promises 'huge or tiny quantities', but nothing in Lessons 1 to 8 teaches negative indices (Lesson 1 says not to introduce them; the laws are for whole-number indices). Several lessons implied they would come (Lesson 5 'fractional and negative indices in Lessons 7–8', Lesson 6 'very small numbers ... Lesson 7', Lesson 7 'explored negative and fractional indices', Lesson 8 task with 0.000008 m). This group makes the plan consistent: the unit covers whole-number indices and says openly that tiny numbers are left for later. 'Grade 11 territory' was also unverified. Teacher to decide: keep it as parked, or add a short negative-index lesson (a⁻ⁿ = 1/aⁿ) because the driving question names tiny quantities.</w:t>
            </w:r>
          </w:p>
          <w:p>
            <w:pPr>
              <w:spacing w:after="60" w:before="0"/>
            </w:pPr>
            <w:r>
              <w:rPr>
                <w:rFonts w:ascii="Arial" w:cs="Arial" w:eastAsia="Arial" w:hAnsi="Arial"/>
                <w:i/>
                <w:iCs/>
                <w:color w:val="555555"/>
                <w:sz w:val="15"/>
                <w:szCs w:val="15"/>
              </w:rPr>
              <w:t xml:space="preserve">Guideline: 1. Storyline and phenomenon; 2. KICD alignment; 3. Time and pacing; 4. Sequence logic;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2" w:id="41"/>
            <w:r>
              <w:rPr>
                <w:rFonts w:ascii="Arial" w:cs="Arial" w:eastAsia="Arial" w:hAnsi="Arial"/>
                <w:b/>
                <w:bCs/>
                <w:sz w:val="17"/>
                <w:szCs w:val="17"/>
              </w:rPr>
              <w:t xml:space="preserve">essmath_1_2 G12 (group)</w:t>
            </w:r>
            <w:bookmarkEnd w:id="4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budget problem was unsolvable as written (both amounts round to 10¹²) and the exit card mixed 4 × 10¹² and 3.7 × 10¹²; rewritten with consistent figures and checked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PROBLEM SET 1 — National Budget (Groups A &amp; B): Kenya's 2023/24 national budget was approximately KSh 3.7 × 10¹². The education sector received approximately KSh 5.9 × 10¹¹. (i) Write down the power of 10 in each figure. (ii) Use the quotient law on the powers of 10 to work out 10¹² ÷ 10¹¹, then divide the coefficients (3.7 ÷ 5.9, to 2 decimal places) and combine them to find roughly how many times larger the budget is than the education allocation. (iii) Suppose the education allocation is shared equally among 10⁴ schools. Use the quotient law to find each school's share in standard form.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'A journalist wants to find how many shillings of the budget there are for each person counted in the census (budget ÷ population). Predict: will the…</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(a) the index form of KSh 3.7 × 10¹² ÷ 4.8 × 10⁷ (budget per person, approximately)</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calculate KSh 3.7 × 10¹² divided by 4.8 × 10⁷</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(exponents subtracted: 10¹² ÷ 10⁷ = 10⁵; coefficients 3.7 ÷ 4.8 ≈ 0.77, so 0.77 × 10⁵ = 7.7 × 10⁴, about KSh 77,000 per person)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 KSh 3.7 × 10¹²) in index form and performing budget-ratio computations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Problem Set 1 told learners to 'round to the nearest power' (both figures round to 10¹², so the ratio would be 10⁰ = 1, which is meaningless) and then grew the budget 100-fold. The new set keeps the quotient law but divides the powers of ten and the coefficients: 10¹² ÷ 10¹¹ = 10; 3.7 ÷ 5.9 ≈ 0.63; 0.63 × 10 ≈ 6.3 times; and 5.9 × 10¹¹ ÷ 10⁴ = 5.9 × 10⁷. Both calculations rechecked.</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3" w:id="42"/>
            <w:r>
              <w:rPr>
                <w:rFonts w:ascii="Arial" w:cs="Arial" w:eastAsia="Arial" w:hAnsi="Arial"/>
                <w:b/>
                <w:bCs/>
                <w:sz w:val="17"/>
                <w:szCs w:val="17"/>
              </w:rPr>
              <w:t xml:space="preserve">essmath_1_2 G13 (group)</w:t>
            </w:r>
            <w:bookmarkEnd w:id="42"/>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ICT problem asked learners to use the product law on different bases (3² × 2¹⁰), which is not allowed; rewritten so every part works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PROBLEM SET 2 — ICT Lab Data Storage (Groups C &amp; D): Mwangi Secondary School, Nairobi, is equipping an ICT lab. Each of the 2⁴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shop stocks (2³)² USB sticks of 2⁷ GB each. Using the power-of-a-power law and then the product law, find their total capacity in GB.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Anticipated misconception A (Problem Set 2): learners write 2⁴ × 2¹⁰ = 4¹⁴ (they multiply the bases as well as adding the indices). Say: 'Pause — exp…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Set 2 told learners to use the product law on 3² × 2¹⁰ (different bases, so the law cannot be used) while the teacher notes warned against exactly that. The lab now has 2⁴ computers so the product law applies: 2⁴ × 2¹⁰ = 2¹⁴ = 16,384 GB; server ratio 2¹⁵ ÷ 2¹⁰ = 2⁵ = 32; (2³)² × 2⁷ = 2⁶ × 2⁷ = 2¹³ = 8,192 GB. The USB part was also ambiguous ('a stack of (2⁷)² sticks').</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65" w:id="43"/>
            <w:r>
              <w:rPr>
                <w:rFonts w:ascii="Arial" w:cs="Arial" w:eastAsia="Arial" w:hAnsi="Arial"/>
                <w:b/>
                <w:bCs/>
                <w:sz w:val="17"/>
                <w:szCs w:val="17"/>
              </w:rPr>
              <w:t xml:space="preserve">essmath_1_2-065</w:t>
            </w:r>
            <w:bookmarkEnd w:id="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group's poster is structured as a claim (the computed result), evidence (the step-by-step index-law working), and reasoning (the 'So What?' sentence).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group's poster is structured as a claim (the computed result), evidence (the numbers and step-by-step working from the data), and reasoning (the index law named in the margin, which explains why each step is allowed); the 'So What?' sentence then links the result back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Reasoning is the science (here mathematical) idea that links evidence to claim. The old text called the 'So What?' sentence the reasoning, and called the working 'index-law working' (mixing evidence and reasoning). The named law is the reasoning.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15" w:id="44"/>
            <w:r>
              <w:rPr>
                <w:rFonts w:ascii="Arial" w:cs="Arial" w:eastAsia="Arial" w:hAnsi="Arial"/>
                <w:b/>
                <w:bCs/>
                <w:sz w:val="17"/>
                <w:szCs w:val="17"/>
              </w:rPr>
              <w:t xml:space="preserve">essmath_1_2 G15 (group)</w:t>
            </w:r>
            <w:bookmarkEnd w:id="44"/>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gallery-walk Evidence Cards (and some summary text) referred to examples that were never taught (national debt, cell biology, tea-estate yield); now they match Lessons 1 to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(L1) the census card 47,564,296 ≈ 4.8 × 10⁷; (L2) the county-population table, e.g. Nairobi 4,397,073 ≈ 4.4 × 10⁶; (L3) the Kericho tea-farm example 10² × 10³ = 10⁵ and the expansion 2³ × 2⁴ = 2⁷; (L4) the maize-harvest ratio 3⁸ ÷ 3⁵ = 3³ and the zero-index result 3⁵ ÷ 3⁵ = 3⁰ = 1; (L5) the storage example (2¹⁰)³ = 2³⁰ bytes; (L6) a multi-step computation combining all four laws; (L7) a budget, ICT-storage or training-distance problem solved with the laws.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If you have not yet visited the zero-index card — the Lesson 4 card — make sure you do.</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Kenyan census data, tea-farm dilution, maize-harvest ratios, digital-storage sizes and national-budget problems.</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Kenya's census figures, national budget, data storage and other real-life quantities</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including census data, county populations, tea-farm dilution, maize-harvest ratios and digital-storage sizes.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seven Evidence Cards listed for the gallery walk did not match what was taught: the product-law expansion belongs to Lesson 3 (not Lesson 2); Lesson 4's example was 3⁸ ÷ 3⁵ and 3⁵ ÷ 3⁵ (not 3⁵ ÷ 3² and 5³ ÷ 5³); Lesson 5 used digital storage (not 'national debt'); and Lesson 7 used budget, ICT and training-distance problems. Each card now points to the real example from that lesson. Checked: 3⁸ ÷ 3⁵ = 3³; 3⁵ ÷ 3⁵ = 3⁰ = 1; (2¹⁰)³ = 2³⁰.</w:t>
            </w:r>
          </w:p>
          <w:p>
            <w:pPr>
              <w:spacing w:after="60" w:before="0"/>
            </w:pPr>
            <w:r>
              <w:rPr>
                <w:rFonts w:ascii="Arial" w:cs="Arial" w:eastAsia="Arial" w:hAnsi="Arial"/>
                <w:i/>
                <w:iCs/>
                <w:color w:val="555555"/>
                <w:sz w:val="15"/>
                <w:szCs w:val="15"/>
              </w:rPr>
              <w:t xml:space="preserve">Guideline: 1. Storyline and phenomenon;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71" w:id="45"/>
            <w:r>
              <w:rPr>
                <w:rFonts w:ascii="Arial" w:cs="Arial" w:eastAsia="Arial" w:hAnsi="Arial"/>
                <w:b/>
                <w:bCs/>
                <w:sz w:val="17"/>
                <w:szCs w:val="17"/>
              </w:rPr>
              <w:t xml:space="preserve">essmath_1_2-071</w:t>
            </w:r>
            <w:bookmarkEnd w:id="4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Nairobi hospital laboratory cultures bacteria that double every hour starting from 2³ cells. After 4 hours the count is multiplied by a further 2⁵. Write the total as a single power of 2 and state its value.'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Nairobi hospital laboratory starts a bacterial culture with 2³ cells. The number of cells doubles every hour for 5 hours, so it is multiplied by 2⁵. Write the total number of cells as a single power of 2 and state its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the cells double every hour, then that after 4 hours the count is multiplied by 2⁵ (four hours of doubling would give 2⁴, so the text contradicted itself). Now 5 hours of doubling gives a factor 2⁵: 2³ × 2⁵ = 2⁸ = 256 cells (check: 8 × 32 = 256).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Microbial Growth: binary fission and generation time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essmath_1_2-071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GI" w:id="46"/>
            <w:r>
              <w:rPr>
                <w:rFonts w:ascii="Arial" w:cs="Arial" w:eastAsia="Arial" w:hAnsi="Arial"/>
                <w:b/>
                <w:bCs/>
                <w:sz w:val="17"/>
                <w:szCs w:val="17"/>
              </w:rPr>
              <w:t xml:space="preserve">essmath_1_2 GI (group)</w:t>
            </w:r>
            <w:bookmarkEnd w:id="4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sub-strand; added short, specific supports (sentence frames, Kiswahili terms to confirm, alternatives to written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tiny superscript 6 is doing a LOT of work for the maize farmer and the economist reading this report.'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tiny superscript 6 is doing a LOT of work for the maize farmer and the economist reading this report.' Language support: write sentence frames on the board ('The base is __ and the index is __.' and '__ is multiplied by itself __ times.') with the Kiswahili terms msingi (base) and kipeo (index, power); let learners say their answer in the language they think in first, and accept a drawing or a spoken answer instead of a written sentence.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Pause 5 seconds. 'Well done.' Accommodations for the task: offer large-print or read-aloud papers; let a learner with writing difficulty give Section…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(English learners, Kiswahili where it helps) and more than one way to show understanding; the lesson had none. Teacher to decide: please confirm that msingi (base) and kipeo (index/power) are the terms your learners use, and add any local terms; I could not verify the Kiswahili.</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1" w:id="47"/>
            <w:r>
              <w:rPr>
                <w:rFonts w:ascii="Arial" w:cs="Arial" w:eastAsia="Arial" w:hAnsi="Arial"/>
                <w:b/>
                <w:bCs/>
                <w:sz w:val="17"/>
                <w:szCs w:val="17"/>
              </w:rPr>
              <w:t xml:space="preserve">essmath_1_2-081</w:t>
            </w:r>
            <w:bookmarkEnd w:id="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index notation", "excellent": "Correctly names base and index, expands powers as repeated multiplication with correct values, and clearly explains why Card B is more compact and less error-prone than Card A.", "proficient": "Names base and index and expands correctly, with only a brief or partial explanation of why index form is compact.", "developing": "Confuses base and index, or expands incorrectly, or gives no explanation of the compact form."}, {"criterion": "Applying the four laws accurately", "excellent": "Applies the product, quotient, zero-index and power-of-a-power laws correctly in every part, including the multi-step problems, with the right order of steps and correct final values.", "proficient": "Applies most laws correctly with minor slips in the multi-step problems or in evaluating.", "developing": "Applies laws incorrectly, for example multiplying indices in the product law, or cannot combine laws in a sequence."}, {"criterion": "Reasoning from repeated multiplication", "excellent": "Justifies each law by expanding and counting or cancelling factors, and explains why a⁰ = 1 using both the quotient law and arithmetic.", "proficient": "Justifies some laws by expansion but states others without a reason.", "developing": "States the laws as rules to memorise with no justification, or believes a⁰ = 0."}, {"criterion": "Communication and Kenyan context", "excellent": "Writes clearly, shows each line of working, names the law used at each step, and links the ideas accurately to the Census figure and at least one other Kenyan application.", "proficient": "Working is mostly clear and the laws are named, with a general or partly developed Kenyan link.", "developing": "Working is missing or hard to follow, laws are not named, and there is no relevant Kenyan link."}]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index notation", "excellent": "Exceeds Expectations: Correctly names base and index, expands powers as repeated multiplication with correct values, and clearly explains why Card B is more compact and less error-prone than Card A.", "proficient": "Meets Expectations: Names base and index and expands correctly, with only a brief or partial explanation of why index form is compact.", "developing": "Approaches Expectations: Confuses base and index, or expands incorrectly, or gives no explanation of the compact form."}, {"criterion": "Applying the four laws accurately", "excellent": "Exceeds Expectations: Applies the product, quotient, zero-index and power-of-a-power laws correctly in every part, including the multi-step problems, with the right order of steps and correct final values.", "proficient": "Meets Expectations: Applies most laws correctly with minor slips in the multi-step problems or in evaluating.", "developing": "Approaches Expectations: Applies laws incorrectly, for example multiplying indices in the product law, or cannot combine laws in a sequence."}, {"criterion": "Reasoning from repeated multiplication", "excellent": "Exceeds Expectations: Justifies each law by expanding and counting or cancelling factors, and explains why a⁰ = 1 using both the quotient law and arithmetic.", "proficient": "Meets Expectations: Justifies some laws by expansion but states others without a reason.", "developing": "Approaches Expectations: States the laws as rules to memorise with no justification, or believes a⁰ = 0."}, {"criterion": "Communication and Kenyan context", "excellent": "Exceeds Expectations: Writes clearly, shows each line of working, names the law used at each step, and links the ideas accurately to the Census figure and at least one other Kenyan application.", "proficient": "Meets Expectations: Working is mostly clear and the laws are named, with a general or partly developed Kenyan link.", "developing": "Approaches Expectations: Working is missing or hard to follow, laws are not named, and there is no relevant Kenyan link."}]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the level names Exceeds / Meets / Approaches Expectations now appear at the start of each descriptor (the contract has only three level fields;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2" w:id="48"/>
            <w:r>
              <w:rPr>
                <w:rFonts w:ascii="Arial" w:cs="Arial" w:eastAsia="Arial" w:hAnsi="Arial"/>
                <w:b/>
                <w:bCs/>
                <w:sz w:val="17"/>
                <w:szCs w:val="17"/>
              </w:rPr>
              <w:t xml:space="preserve">essmath_1_2-082</w:t>
            </w:r>
            <w:bookmarkEnd w:id="4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partner agrees, add a fourth field; until then teachers can treat a response that does not reach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3" w:id="49"/>
            <w:r>
              <w:rPr>
                <w:rFonts w:ascii="Arial" w:cs="Arial" w:eastAsia="Arial" w:hAnsi="Arial"/>
                <w:b/>
                <w:bCs/>
                <w:sz w:val="17"/>
                <w:szCs w:val="17"/>
              </w:rPr>
              <w:t xml:space="preserve">essmath_1_2-083</w:t>
            </w:r>
            <w:bookmarkEnd w:id="4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values, PCIs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the Core text differs in ways that look suspicious: Core sub-strand 1.2 is 'Indices and Logarithms' (8 lessons); its outcomes are (a) express numbers in index form, (b) derive the laws of indices using factors, (c) apply the laws in different situations; its key inquiry question is 'Why do we use indices and logarithms?'; its values are Responsibility and Respect (here Unity and Responsibility); its PCI is Life Skills (here Social Cohesion); and its core competencies are Learning to learn and Digital literacy (matching here). Please check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essmath_1_2_084" w:id="50"/>
            <w:r>
              <w:rPr>
                <w:rFonts w:ascii="Arial" w:cs="Arial" w:eastAsia="Arial" w:hAnsi="Arial"/>
                <w:b/>
                <w:bCs/>
                <w:sz w:val="17"/>
                <w:szCs w:val="17"/>
              </w:rPr>
              <w:t xml:space="preserve">essmath_1_2-084</w:t>
            </w:r>
            <w:bookmarkEnd w:id="5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(maize figure) and Lesson 7 (budget figures)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Highlights, Lesson 7). I could not check them here; the budget total matches my recollection but the education figure may be nearer 6.3 × 10¹¹.</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essmath_1_2-084</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Fencing problem could never give a quadratic: it used a perimeter (a linear equation); it now gives the area (96 m²), so w² + 4w − 96 = 0 and the plot is 8 m by 12 m (needing exactly the 40 m of wire it first mentioned)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 correct equation (r² + 7r = 120) was being marked as an error for 'not equal to zero'; it is now described as correct but not yet in standard form</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Several 'next lesson' pointers named the wrong lesson (solving was said to start in Lesson 2 or 3; it is taught in Lessons 4 and 5)</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 Driving Question Board question ('Can factorisation always work?') was promised an answer in Lessons 5, 6 and 7 but never got one; it now stays on the board and is answered directly in the Lesson 8 review</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Lesson 6 Problem 4 had an equation whose letter was both a height and a time, so its two answers meant nothing; it is now a proper height-against-time model where both answers (1 s going up, 4 s coming down) make sense</w:t>
      </w:r>
      <w:r>
        <w:rPr>
          <w:rFonts w:ascii="Arial" w:cs="Arial" w:eastAsia="Arial" w:hAnsi="Arial"/>
          <w:color w:val="666666"/>
          <w:sz w:val="15"/>
          <w:szCs w:val="15"/>
        </w:rPr>
        <w:t xml:space="preserve">  [guideline 1, 3, 4, 5, 7, 13]</w:t>
      </w:r>
    </w:p>
    <w:p>
      <w:pPr>
        <w:spacing w:after="30" w:before="0"/>
      </w:pPr>
      <w:r>
        <w:rPr>
          <w:rFonts w:ascii="Arial" w:cs="Arial" w:eastAsia="Arial" w:hAnsi="Arial"/>
          <w:sz w:val="17"/>
          <w:szCs w:val="17"/>
        </w:rPr>
        <w:t xml:space="preserve">• Lesson 6 could not fit in 40 minutes (four full problems plus peer checks); now all pairs do Problem 1 and one of Problems 2-4, with a time plan that adds to 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Two Lesson 7 research examples (ball height and trader profit) gave equations that cannot be solved by factorisation; they are replaced with equally realistic ones that factorise, so every group can finish</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7 added up to about 84 minutes and its time cues contradicted each other (a '25-minute' warning in a 20-minute research slot); trimmed to 80 minutes with consistent cues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could not fit in 80 minutes (every group presenting, a 20-minute test and a 10-minute career talk); trimmed so the phases add up to 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No inclusion supports anywhere in the sub-strand; added Kiswahili key words (to be checked by teachers) and one accommodation each in Lessons 1, 4 and 8</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Final Explanation 'new context' repeated a Lesson 6 problem exactly; it now uses new numbers (54 m²), with the worked answer and the Part 5 reference updated to match</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4">
              <w:r>
                <w:rPr>
                  <w:rFonts w:ascii="Arial" w:cs="Arial" w:eastAsia="Arial" w:hAnsi="Arial"/>
                  <w:b/>
                  <w:bCs/>
                  <w:color w:val="0563C1"/>
                  <w:sz w:val="17"/>
                  <w:szCs w:val="17"/>
                  <w:u w:val="single"/>
                </w:rPr>
                <w:t xml:space="preserve">essmath_1_3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Driving Question Board question ('Can factorisation always work?') was promised an answer in Lessons 5, 6 and 7 but never got one; it now stays on the board and is answered directly in the Lesson 8 review. Teachers had no answer to give for 'Can factorisati…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6">
              <w:r>
                <w:rPr>
                  <w:rFonts w:ascii="Arial" w:cs="Arial" w:eastAsia="Arial" w:hAnsi="Arial"/>
                  <w:b/>
                  <w:bCs/>
                  <w:color w:val="0563C1"/>
                  <w:sz w:val="17"/>
                  <w:szCs w:val="17"/>
                  <w:u w:val="single"/>
                </w:rPr>
                <w:t xml:space="preserve">essmath_1_3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(four full problems plus peer checks); now all pairs do Problem 1 and one of Problems 2-4, with a time plan that adds to 40 minutes. Lesson 6 is a 40-minute period but asked pairs to do four problems with full factorisatio…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9">
              <w:r>
                <w:rPr>
                  <w:rFonts w:ascii="Arial" w:cs="Arial" w:eastAsia="Arial" w:hAnsi="Arial"/>
                  <w:b/>
                  <w:bCs/>
                  <w:color w:val="0563C1"/>
                  <w:sz w:val="17"/>
                  <w:szCs w:val="17"/>
                  <w:u w:val="single"/>
                </w:rPr>
                <w:t xml:space="preserve">essmath_1_3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could not fit in 80 minutes (every group presenting, a 20-minute test and a 10-minute career talk); trimmed so the phases add up to 80 minutes. Lesson 8 needed well over 80 minutes: a 15-minute build, ten or more 3-minute presentations, a 20-minute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10">
              <w:r>
                <w:rPr>
                  <w:rFonts w:ascii="Arial" w:cs="Arial" w:eastAsia="Arial" w:hAnsi="Arial"/>
                  <w:b/>
                  <w:bCs/>
                  <w:color w:val="0563C1"/>
                  <w:sz w:val="17"/>
                  <w:szCs w:val="17"/>
                  <w:u w:val="single"/>
                </w:rPr>
                <w:t xml:space="preserve">essmath_1_3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inclusion supports anywhere in the sub-strand; added Kiswahili key words (to be checked by teachers) and one accommodation each in Lessons 1, 4 and 8. No lesson had language supports for English learners. Added key words with Kiswahili beside them and perm…</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8">
              <w:r>
                <w:rPr>
                  <w:rFonts w:ascii="Arial" w:cs="Arial" w:eastAsia="Arial" w:hAnsi="Arial"/>
                  <w:b/>
                  <w:bCs/>
                  <w:color w:val="0563C1"/>
                  <w:sz w:val="17"/>
                  <w:szCs w:val="17"/>
                  <w:u w:val="single"/>
                </w:rPr>
                <w:t xml:space="preserve">essmath_1_3-068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9">
              <w:r>
                <w:rPr>
                  <w:rFonts w:ascii="Arial" w:cs="Arial" w:eastAsia="Arial" w:hAnsi="Arial"/>
                  <w:b/>
                  <w:bCs/>
                  <w:color w:val="0563C1"/>
                  <w:sz w:val="17"/>
                  <w:szCs w:val="17"/>
                  <w:u w:val="single"/>
                </w:rPr>
                <w:t xml:space="preserve">essmath_1_3-069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01" w:id="51"/>
            <w:r>
              <w:rPr>
                <w:rFonts w:ascii="Arial" w:cs="Arial" w:eastAsia="Arial" w:hAnsi="Arial"/>
                <w:b/>
                <w:bCs/>
                <w:sz w:val="17"/>
                <w:szCs w:val="17"/>
              </w:rPr>
              <w:t xml:space="preserve">essmath_1_3-001</w:t>
            </w:r>
            <w:bookmarkEnd w:id="5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lessons x 40 minutes = 320 minutes', but the lessons are actually 80, 80, 80, 80, 80, 40, 80 and 80 minutes. Recomputed: 7 x 80 = 560, plus 1 x 40 = 40, total 600 minutes. (After the Lesson 6 and Lesson 8 timing trims below, the phase minutes inside each lesson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 w:id="52"/>
            <w:r>
              <w:rPr>
                <w:rFonts w:ascii="Arial" w:cs="Arial" w:eastAsia="Arial" w:hAnsi="Arial"/>
                <w:b/>
                <w:bCs/>
                <w:sz w:val="17"/>
                <w:szCs w:val="17"/>
              </w:rPr>
              <w:t xml:space="preserve">essmath_1_3 G1 (group)</w:t>
            </w:r>
            <w:bookmarkEnd w:id="5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Fencing problem could never give a quadratic: it used a perimeter (a linear equation); it now gives the area (96 m²), so w² + 4w − 96 = 0 and the plot is 8 m by 12 m (needing exactly the 40 m of wire it first mentioned)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A (Rift Valley fencing — perimeter constraint): width = w, length = w + 4, perimeter = 40 m → form the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A (Rift Valley plot to be fenced — area constraint): width = w, length = w + 4, area = 96 m² → form the equation (expected: w(w + 4) = 96, so w² + 4w − 96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A farmer in the Rift Valley wants to fence a rectangular shamba of area 96 square metres whose length is 4 metres more than its width — learners di…</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farmer in the Rift Valley wants to fence a rectangular plot whose area is 96 square metres. The length of the plot is 4 metres more than the width…</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Step 3 — use area = length × width.</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(plot area, seating product, seedling 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A used 'perimeter = 40 m' to form the equation; that cannot produce a squared term. It now uses the area, like Cards B and C. Expected equation: w(w + 4) = 96, so w² + 4w − 96 = 0 (roots 8 and −12; 8 x 12 = 96, wire needed 2(8 + 12) = 40 m).</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2" w:id="53"/>
            <w:r>
              <w:rPr>
                <w:rFonts w:ascii="Arial" w:cs="Arial" w:eastAsia="Arial" w:hAnsi="Arial"/>
                <w:b/>
                <w:bCs/>
                <w:sz w:val="17"/>
                <w:szCs w:val="17"/>
              </w:rPr>
              <w:t xml:space="preserve">essmath_1_3 G2 (group)</w:t>
            </w:r>
            <w:bookmarkEnd w:id="53"/>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correct equation (r² + 7r = 120) was being marked as an error for 'not equal to zero'; it is now described as correct but not yet in standard form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equation is set equal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it can be rearranged so that one side is zero (standard form ax² + bx + c = 0), which we need before factorising.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(iii) equation is correct but not yet in standard form (r² + 7r = 120 left with the 120 on the right, as if it were finished)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an equation that can be written with zero on one side (standard form). They also named three common formation errors: the linear error, the cance…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Defining feature (3) said a quadratic equation 'is set equal to zero'. But r² + 7r = 120 is already a quadratic equation; zero on one side is the STANDARD FORM we need before factorising. Wording now says that, so a correct equation is not marked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(quadratic equations); OpenStax Algebra and Trigonometry 2e, Quadratic Equations (standard form)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3" w:id="54"/>
            <w:r>
              <w:rPr>
                <w:rFonts w:ascii="Arial" w:cs="Arial" w:eastAsia="Arial" w:hAnsi="Arial"/>
                <w:b/>
                <w:bCs/>
                <w:sz w:val="17"/>
                <w:szCs w:val="17"/>
              </w:rPr>
              <w:t xml:space="preserve">essmath_1_3 G3 (group)</w:t>
            </w:r>
            <w:bookmarkEnd w:id="54"/>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named the wrong lesson (solving was said to start in Lesson 2 or 3; it is taught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will learn a technique that will let us replace that question mark with actual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4 and 5 we will learn a technique that will let us replace that question mark with actual numbers.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'Target: Lessons 4 and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first learn to write such equations in Lesson 3, then to solve them in Lessons 4 and 5.'</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across this sub-strand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five lessons ago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promised that Lesson 2 would let learners replace the question mark with numbers. Lesson 2 only teaches quadratic expressions; factorising is Lesson 4 and solving is Lesson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4" w:id="55"/>
            <w:r>
              <w:rPr>
                <w:rFonts w:ascii="Arial" w:cs="Arial" w:eastAsia="Arial" w:hAnsi="Arial"/>
                <w:b/>
                <w:bCs/>
                <w:sz w:val="17"/>
                <w:szCs w:val="17"/>
              </w:rPr>
              <w:t xml:space="preserve">essmath_1_3 G4 (group)</w:t>
            </w:r>
            <w:bookmarkEnd w:id="55"/>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a real question that mathematics has an answer to — we will meet it again when we study the quadratic formula in Grade 11.'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as the key open question; it stays on the board until the Lesson 8 review.</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stays on our board. We will answer it in Lesson 8. Keep it in mind.'</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so that it is on the board for the Lesson 8 review.</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keep it on the board and answer it together in Lesson 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This tells you how ready learners are for the Lesson 8 discussion of cases where factorisation does not work.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Next lesson, Lesson 7, we will research where else quadratic equations are used in Kenya — and every step in today's model will still apply.'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8 assessment?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(e.g., the quadratic formula, studied later)</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genuine later-year content (e.g., quadratic formula, completing the square)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5" w:id="56"/>
            <w:r>
              <w:rPr>
                <w:rFonts w:ascii="Arial" w:cs="Arial" w:eastAsia="Arial" w:hAnsi="Arial"/>
                <w:b/>
                <w:bCs/>
                <w:sz w:val="17"/>
                <w:szCs w:val="17"/>
              </w:rPr>
              <w:t xml:space="preserve">essmath_1_3-025</w:t>
            </w:r>
            <w:bookmarkEnd w:id="5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w:t>
            </w:r>
          </w:p>
          <w:p>
            <w:pPr>
              <w:spacing w:after="30" w:before="0"/>
            </w:pPr>
            <w:r>
              <w:rPr>
                <w:rFonts w:ascii="Arial" w:cs="Arial" w:eastAsia="Arial" w:hAnsi="Arial"/>
                <w:color w:val="1B6B1B"/>
                <w:sz w:val="17"/>
                <w:szCs w:val="17"/>
                <w:u w:val="single"/>
              </w:rPr>
              <w:t xml:space="preserve">1. PHENOMENON UPTAKE: Did learners engage genuinely with Achieng's story, or did it feel like a contrived 'story problem'? What adjustments to the narrative would make it feel more real to learners in this specific school context?</w:t>
            </w:r>
          </w:p>
          <w:p>
            <w:pPr>
              <w:spacing w:after="30" w:before="0"/>
            </w:pPr>
            <w:r>
              <w:rPr>
                <w:rFonts w:ascii="Arial" w:cs="Arial" w:eastAsia="Arial" w:hAnsi="Arial"/>
                <w:color w:val="1B6B1B"/>
                <w:sz w:val="17"/>
                <w:szCs w:val="17"/>
                <w:u w:val="single"/>
              </w:rPr>
              <w:t xml:space="preserve">2. VARIABLE CHOICE: How many learners defaulted to writing columns as the variable rather than rows? Does this matter mathematically? How did you handle it?</w:t>
            </w:r>
          </w:p>
          <w:p>
            <w:pPr>
              <w:spacing w:after="30" w:before="0"/>
            </w:pPr>
            <w:r>
              <w:rPr>
                <w:rFonts w:ascii="Arial" w:cs="Arial" w:eastAsia="Arial" w:hAnsi="Arial"/>
                <w:color w:val="1B6B1B"/>
                <w:sz w:val="17"/>
                <w:szCs w:val="17"/>
                <w:u w:val="single"/>
              </w:rPr>
              <w:t xml:space="preserve">3. DQB QUALITY: Read all the wonder slips. Are learners asking questions about the mathematics (e.g., 'how do we find r?', 'what if r is negative?') or surface questions (e.g., 'what is the formula?')? What does this tell you about their readiness for Lesson 2?</w:t>
            </w:r>
          </w:p>
          <w:p>
            <w:pPr>
              <w:spacing w:after="30" w:before="0"/>
            </w:pPr>
            <w:r>
              <w:rPr>
                <w:rFonts w:ascii="Arial" w:cs="Arial" w:eastAsia="Arial" w:hAnsi="Arial"/>
                <w:color w:val="1B6B1B"/>
                <w:sz w:val="17"/>
                <w:szCs w:val="17"/>
                <w:u w:val="single"/>
              </w:rPr>
              <w:t xml:space="preserve">4. MISCONCEPTION CHECK: Were there learners who wrote r + (r+7) = 120 instead of r(r+7) = 120? Plan a targeted intervention at the start of Lesson 2 using the Kongowea tomato context to revisit the difference between sum and product.</w:t>
            </w:r>
          </w:p>
          <w:p>
            <w:pPr>
              <w:spacing w:after="30" w:before="0"/>
            </w:pPr>
            <w:r>
              <w:rPr>
                <w:rFonts w:ascii="Arial" w:cs="Arial" w:eastAsia="Arial" w:hAnsi="Arial"/>
                <w:color w:val="1B6B1B"/>
                <w:sz w:val="17"/>
                <w:szCs w:val="17"/>
                <w:u w:val="single"/>
              </w:rPr>
              <w:t xml:space="preserve">5. HOME CONNECTION: In the next lesson, create space (5 minutes) for 3–4 learners to share the real-life situations they found at home. This validates the relevance of the mathematics and enriches the class's collective knowledge of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two characters backslash-n typed literally, so the five reflection questions would print as one block with stray backslashes. Replaced with real line breaks; wording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6" w:id="57"/>
            <w:r>
              <w:rPr>
                <w:rFonts w:ascii="Arial" w:cs="Arial" w:eastAsia="Arial" w:hAnsi="Arial"/>
                <w:b/>
                <w:bCs/>
                <w:sz w:val="17"/>
                <w:szCs w:val="17"/>
              </w:rPr>
              <w:t xml:space="preserve">essmath_1_3-026</w:t>
            </w:r>
            <w:bookmarkEnd w:id="5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them for support in Phase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them for support in Phase 2. Teacher key (do not reveal yet): the answer is 8 rows and 15 columns (8 × 15 = 120 and 15 − 8 = 7). Likely guesses to expect: 10 rows and 12 columns (product 120 but they differ by 2), 6 and 20 (differ by 14), 5 and 24; each has the right product but the wrong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not told what the right answer is or what typical guesses sound like. Checked: rows r and columns r + 7 with r(r + 7) = 120 gives r = 8 (8 x 15 = 120, 15 − 8 = 7). Other factor pairs of 120: 1x120, 2x60, 3x40, 4x30, 5x24, 6x20, 8x15, 10x12; only 8 and 15 differ by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7" w:id="58"/>
            <w:r>
              <w:rPr>
                <w:rFonts w:ascii="Arial" w:cs="Arial" w:eastAsia="Arial" w:hAnsi="Arial"/>
                <w:b/>
                <w:bCs/>
                <w:sz w:val="17"/>
                <w:szCs w:val="17"/>
              </w:rPr>
              <w:t xml:space="preserve">essmath_1_3-027</w:t>
            </w:r>
            <w:bookmarkEnd w:id="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choice of variable, correct expression for the second unknown, correct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choice of variable, correct expression for the second unknown, correct expansion. Expected answers: Card 1 r(r + 5) = 84, so r² + 5r − 84 = 0; Card 3 w(w + 2) = 48, so w² + 2w − 48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expected student answers for Part C. Checked: Card 1 r(r + 5) = 84 gives r² + 5r − 84 = 0; Card 3 w(w + 2) = 48 gives w² + 2w − 48 = 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8" w:id="59"/>
            <w:r>
              <w:rPr>
                <w:rFonts w:ascii="Arial" w:cs="Arial" w:eastAsia="Arial" w:hAnsi="Arial"/>
                <w:b/>
                <w:bCs/>
                <w:sz w:val="17"/>
                <w:szCs w:val="17"/>
              </w:rPr>
              <w:t xml:space="preserve">essmath_1_3-028</w:t>
            </w:r>
            <w:bookmarkEnd w:id="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who writes b = 4 instead of b = 4 for Context 1 but cannot explain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who writes c = 4 or b = 0 for Context 1 (the correct values are a = 1, b = 4, c = 0), or who cannot explain why there is no constant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flag said a learner 'writes b = 4 instead of b = 4', which says nothing. For Context 1, x(x + 4) = x² + 4x, so a = 1, b = 4, c = 0. The likely mistakes are writing c = 4 or b = 0, or not seeing why there is no constant.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9" w:id="60"/>
            <w:r>
              <w:rPr>
                <w:rFonts w:ascii="Arial" w:cs="Arial" w:eastAsia="Arial" w:hAnsi="Arial"/>
                <w:b/>
                <w:bCs/>
                <w:sz w:val="17"/>
                <w:szCs w:val="17"/>
              </w:rPr>
              <w:t xml:space="preserve">essmath_1_3-029</w:t>
            </w:r>
            <w:bookmarkEnd w:id="6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we actually do to get from the problem to the expression?' Allow 10 seconds WAIT TIME. Cold-call 2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we actually do to get from the problem to the expression?' Allow 10 seconds WAIT TIME. Cold-call 2 learners. Answer key for the teacher: Part A — chairs x² + 7x (a = 1, b = 7, c = 0); maize plot x² + 5x (a = 1, b = 5, c = 0); mandazi tray x² + x − 6 (a = 1, b = 1, c = −6); b is never 0 in these three, but c = 0 in the first two. Part B — LINEAR: (i), (iii), (v); QUADRATIC: (ii), (iv), (vi) (x² − 9 is quadratic with b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answer key a teacher needs. Checked: x(x + 7) = x² + 7x; x(x + 5) = x² + 5x; (x + 3)(x − 2) = x² − 2x + 3x − 6 = x² + x − 6. Part B: linear = 3x + 5, 2x, x + 7; quadratic = x² + 4x − 3, x² − 9, 2x² − x + 1.</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0" w:id="61"/>
            <w:r>
              <w:rPr>
                <w:rFonts w:ascii="Arial" w:cs="Arial" w:eastAsia="Arial" w:hAnsi="Arial"/>
                <w:b/>
                <w:bCs/>
                <w:sz w:val="17"/>
                <w:szCs w:val="17"/>
              </w:rPr>
              <w:t xml:space="preserve">essmath_1_3-030</w:t>
            </w:r>
            <w:bookmarkEnd w:id="6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re-models Step 2 for the whole class using a brief second example before moving to Phase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re-models Step 2 for the whole class using a brief second example before moving to Phase 4.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common factorising errors with a response. Checked: (n + 8)(n − 15) = n² − 7n − 120 (wrong sign of b); (n + 12)(n + 9) = n² + 21n + 108 (c sign ignored).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1" w:id="62"/>
            <w:r>
              <w:rPr>
                <w:rFonts w:ascii="Arial" w:cs="Arial" w:eastAsia="Arial" w:hAnsi="Arial"/>
                <w:b/>
                <w:bCs/>
                <w:sz w:val="17"/>
                <w:szCs w:val="17"/>
              </w:rPr>
              <w:t xml:space="preserve">essmath_1_3-031</w:t>
            </w:r>
            <w:bookmarkEnd w:id="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or write the correct roots (x = 12 and x = −7). Ask: 'Can a field have a width of −7 metres? Naliaka,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or write the correct roots. If x is the width: x = 7 and x = −12 (the plot is 7 m by 12 m). If a pair let x be the length, they get x = 12 and x = −7 — the same plot. Ask: 'Can a field have a width of −12 metres? Naliaka,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roots shown for the Kericho plot (x = 12 and x = −7) only fit if x is the LENGTH, but the question then asked about a width of −7 m, and the lessons teach letting the smaller side be the unknown. With width x: x(x + 5) = 84, x² + 5x − 84 = 0 = (x + 12)(x − 7), so x = 7 or −12 (plot 7 m by 12 m). With length x: x(x − 5) = 84 gives x = 12 or −7 (same plot). Checked: 7 x 12 = 84 and 12 − 7 = 5.</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2" w:id="63"/>
            <w:r>
              <w:rPr>
                <w:rFonts w:ascii="Arial" w:cs="Arial" w:eastAsia="Arial" w:hAnsi="Arial"/>
                <w:b/>
                <w:bCs/>
                <w:sz w:val="17"/>
                <w:szCs w:val="17"/>
              </w:rPr>
              <w:t xml:space="preserve">essmath_1_3-032</w:t>
            </w:r>
            <w:bookmarkEnd w:id="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a Predict–Solve–Interpret–Discuss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the Predict–Observe–Explain cycle: learners solve in the Observe phase and interpret in the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named a 'Predict–Solve–Interpret–Discuss cycle'. The unit's phases are Predict, Observe, Explain, Driving Question Board and Model Building, used in the same way in every SoW.</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3" w:id="64"/>
            <w:r>
              <w:rPr>
                <w:rFonts w:ascii="Arial" w:cs="Arial" w:eastAsia="Arial" w:hAnsi="Arial"/>
                <w:b/>
                <w:bCs/>
                <w:sz w:val="17"/>
                <w:szCs w:val="17"/>
              </w:rPr>
              <w:t xml:space="preserve">essmath_1_3-033</w:t>
            </w:r>
            <w:bookmarkEnd w:id="6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primary misconception the Explain phase must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primary misconception the Explain phase must address. A second misconception to listen for: a learner who applies the Zero Product Property to x(x + 7) = 120 and writes x = 120 or x + 7 = 120. Respond: 'The product must be ZERO before we can say one factor is zero — that is why we first rearrange to standard 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error when solving: applying the Zero Product Property to a product that is not zero. Check: x(x + 7) = 120 does NOT give x = 120 or x + 7 = 120 (e.g. 120 + 7 = 127 and 120 x 127 is not 120).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5" w:id="65"/>
            <w:r>
              <w:rPr>
                <w:rFonts w:ascii="Arial" w:cs="Arial" w:eastAsia="Arial" w:hAnsi="Arial"/>
                <w:b/>
                <w:bCs/>
                <w:sz w:val="17"/>
                <w:szCs w:val="17"/>
              </w:rPr>
              <w:t xml:space="preserve">essmath_1_3 G5 (group)</w:t>
            </w:r>
            <w:bookmarkEnd w:id="65"/>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4 had an equation whose letter was both a height and a time, so its two answers meant nothing; it is now a proper height-against-time model where both answers (1 s going up, 4 s coming down) make sense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matatu operator in Nairobi whose weekly profit P (in hundreds of shillings) is n² − 3n − 40, where n is the number of extra trips, so that break-even (P = 0) gives n² − 3n − 40 = 0; (2) a market trader in Kisumu whose rectangular display table has area 28 m² and whose length exceeds width by 3 m; and (3) a Kenyan athletics coach at Iten who models the height of a thrown shot-put as H = 5t − t² (H in metres, t in seconds, simplified numbers) and asks when it is 4 m high, giving t² − 5t + 4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Coach Kiplagat at Iten models a thrown shot-put so that its height H (in metres) after t seconds is H = 5t − t² (simplified numbers). He asks: when i…</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His weekly profit (in hundreds of shillings) is n² − 3n − 40, where n is the number of extra trips above his minimum. Set the profit to zero to find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For Problem 4, do learners recognise that t = 1 and t = 4 are both positive times and therefore both valid: the shot-put is 4 m high once on the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while in the Iten athletics problem both roots (t = 1 s and t = 4 s) were positive times and both were physically meaningful (the shot-put is 4 m hig…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4 used 'h² − 5h + 4 = 0' with h called both a height and 'simplified time units', which is physically meaningless. It is now a clear model: height H = 5t − t² (simplified; real gravity would give a different t² coefficient). Setting H = 4 gives t² − 5t + 4 = 0 = (t − 1)(t − 4), t = 1 or 4. Checked: 5(1) − 1 = 4 and 5(4) − 16 = 4. The matatu problem also now says the equation is the break-even point (profit = 0).</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6" w:id="66"/>
            <w:r>
              <w:rPr>
                <w:rFonts w:ascii="Arial" w:cs="Arial" w:eastAsia="Arial" w:hAnsi="Arial"/>
                <w:b/>
                <w:bCs/>
                <w:sz w:val="17"/>
                <w:szCs w:val="17"/>
              </w:rPr>
              <w:t xml:space="preserve">essmath_1_3 G6 (group)</w:t>
            </w:r>
            <w:bookmarkEnd w:id="66"/>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arithmetic step-by-step, marking any error with a circled 'E' and a correction note.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TIME: allow 3 minutes for Problem 1 before intervening.]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Then label the pairs A, B and C: A-pairs do Problem 2, B-pairs Problem 3, C-pairs Problem 4 (8 minutes in all). Read each problem aloud to its pairs.…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After the 8 minutes, direct each pair to swap with a pair that did a different problem and peer-check for 3 minutes — say:</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An A-pair gives the Problem 2 verdict in one sentence, and the class compares verdicts across all four problems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re-read all posted questions silently.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write new sticky notes and post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7" w:id="67"/>
            <w:r>
              <w:rPr>
                <w:rFonts w:ascii="Arial" w:cs="Arial" w:eastAsia="Arial" w:hAnsi="Arial"/>
                <w:b/>
                <w:bCs/>
                <w:sz w:val="17"/>
                <w:szCs w:val="17"/>
              </w:rPr>
              <w:t xml:space="preserve">essmath_1_3 G7 (group)</w:t>
            </w:r>
            <w:bookmarkEnd w:id="67"/>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Lesson 7 research examples (ball height and trader profit) gave equations that cannot be solved by factorisation; they are replaced with equally realistic ones that factorise, so every group can finish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Architecture (e.g., rectangular floor plans, or the span of a parabolic arch such as a bridge or gateway). Group B: Agriculture (e.g., optimal rectangular plot dimensions for a maize shamba in the Rift Valley, irrigation channel cross-sections). Group C: Sports (e.g., a ball thrown upward at 10 m/s from a stand 15 m above the pitch at Kasarani Stadium, whose height after t seconds is h = 15 + 10t − 5t², taking gravity as 10 m/s² to keep the numbers simple). Group D: Business (e.g., a Mombasa market trader's profit function P = −2x² + 80x − 600 where x is the number of units sold).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(by factorisation)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what numbers of units sold is the profit zero? What do the two values tell the trader?' [Both are break-even points: the trader makes a profit be…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sports (e.g., a ball thrown from a stand at Kasarani Stadium)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research examples could not be solved with the method taught. Sports: h = −5t² + 20t + 1 gives 5t² − 20t − 1 = 0, whose roots (about 4.05 and −0.05) do not factorise. Business: P = −2x² + 80x − 300 gives x² − 40x + 150 = 0, discriminant 1000 (not a perfect square), so no whole-number roots. Replaced with examples that factorise and keep the teacher's questions (negative time to reject; profit zero twice). Sports: ball thrown up at 10 m/s from a 15 m stand, h = 15 + 10t − 5t² (g taken as 10 m/s² to keep the numbers simple); h = 0 gives t² − 2t − 3 = (t − 3)(t + 1), t = 3 s or −1 s; check: −45 + 30 + 15 = 0 and −5 − 10 + 15 = 0. Business: P = −2x² + 80x − 600 = −2(x − 10)(x − 30); P = 0 at x = 10 and 30; check: −200 + 800 − 600 = 0 and −1800 + 2400 − 600 = 0. Also: 'arch spans in Nairobi's KICC building' is a doubtful claim, so the architecture example is now generic; 'by factorisation or other method from prior lessons' is now 'by factorisation', the only method taught.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 OpenStax Algebra and Trigonometry 2e, Quadratic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8" w:id="68"/>
            <w:r>
              <w:rPr>
                <w:rFonts w:ascii="Arial" w:cs="Arial" w:eastAsia="Arial" w:hAnsi="Arial"/>
                <w:b/>
                <w:bCs/>
                <w:sz w:val="17"/>
                <w:szCs w:val="17"/>
              </w:rPr>
              <w:t xml:space="preserve">essmath_1_3 G8 (group)</w:t>
            </w:r>
            <w:bookmarkEnd w:id="6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84 minutes and its time cues contradicted each other (a '25-minute' warning in a 20-minute research slot); trimmed to 80 minutes with consistent cues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20 minutes for research and 8 minutes for poster/slide preparation.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16 minutes for research and 8 minutes for poster/slide preparation.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16 minutes to research, then 8 minutes to prepare your poster.</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13 minutes of research: give a 3-minute warning: 'Three minutes left for research — move to poster preparation.' Remind groups: 'Your poster must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phase asked for 2 + 20 + 8 minutes, and with Predict (8), Explain (26), Driving Question Board (8) and Model Building (12) the lesson ran about 84 minutes. Research is trimmed to 16 minutes: 8 + 26 + 26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9" w:id="69"/>
            <w:r>
              <w:rPr>
                <w:rFonts w:ascii="Arial" w:cs="Arial" w:eastAsia="Arial" w:hAnsi="Arial"/>
                <w:b/>
                <w:bCs/>
                <w:sz w:val="17"/>
                <w:szCs w:val="17"/>
              </w:rPr>
              <w:t xml:space="preserve">essmath_1_3 G9 (group)</w:t>
            </w:r>
            <w:bookmarkEnd w:id="69"/>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15 minutes to build. Each group then presents their model to the class in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12 minutes to build. Three groups, chosen by the teacher to show different Kenyan contexts, then present their model to the class in 2 minutes each; the other posters stay on the walls for learners to read at the end of the lesson.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During construction (12 minutes), circulate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a 3-minute whole-class convergence discussion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Keep the whole review to 8 minutes: group similar questions and read one for each group. Read each question slowly.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Career Connections Discussion (6 minutes): After submitting the assessment, learners participate in a structured Think-Pair-Share. Prompt: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WAIT TIME 1 minute for individual thinking before pairs discuss. Cold-call 3 pairs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59" w:id="70"/>
            <w:r>
              <w:rPr>
                <w:rFonts w:ascii="Arial" w:cs="Arial" w:eastAsia="Arial" w:hAnsi="Arial"/>
                <w:b/>
                <w:bCs/>
                <w:sz w:val="17"/>
                <w:szCs w:val="17"/>
              </w:rPr>
              <w:t xml:space="preserve">essmath_1_3-059</w:t>
            </w:r>
            <w:bookmarkEnd w:id="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Approaches Expectations = any two of four correct; Below Expectations = any one of four 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Approaches Expectations = two or three of the four sections correct; Below Expectations = one or none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levels left a gap: 'Meets' = all four sections correct, 'Approaches' = any two, but three correct was not covered. Approaches is now two or three sections; Below Expectations is one or none.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0" w:id="71"/>
            <w:r>
              <w:rPr>
                <w:rFonts w:ascii="Arial" w:cs="Arial" w:eastAsia="Arial" w:hAnsi="Arial"/>
                <w:b/>
                <w:bCs/>
                <w:sz w:val="17"/>
                <w:szCs w:val="17"/>
              </w:rPr>
              <w:t xml:space="preserve">essmath_1_3 G10 (group)</w:t>
            </w:r>
            <w:bookmarkEnd w:id="7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find out why — and whether algebra can rescue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Record the identified pair (−9, +12) on the board in a box labelled 'KEY PAIR.' Support: for learners with low vision or slow writing, give the facto…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JOURNEY is what is being assessed.' Support: learners who find extended writing hard may explain Parts (iii) and (iv) aloud to you, or use a 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3" w:id="72"/>
            <w:r>
              <w:rPr>
                <w:rFonts w:ascii="Arial" w:cs="Arial" w:eastAsia="Arial" w:hAnsi="Arial"/>
                <w:b/>
                <w:bCs/>
                <w:sz w:val="17"/>
                <w:szCs w:val="17"/>
              </w:rPr>
              <w:t xml:space="preserve">essmath_1_3-063</w:t>
            </w:r>
            <w:bookmarkEnd w:id="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 for the number of rows in Achieng's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 for the number of rows in Achieng's problem. Use your Summary Tables and your Driving Question Board notes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should be built from the Summary Tables. The instructions now tell learners to use them and the Driving Question Board notes.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1" w:id="73"/>
            <w:r>
              <w:rPr>
                <w:rFonts w:ascii="Arial" w:cs="Arial" w:eastAsia="Arial" w:hAnsi="Arial"/>
                <w:b/>
                <w:bCs/>
                <w:sz w:val="17"/>
                <w:szCs w:val="17"/>
              </w:rPr>
              <w:t xml:space="preserve">essmath_1_3 G11 (group)</w:t>
            </w:r>
            <w:bookmarkEnd w:id="73"/>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Using the method in a new Kenyan context,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'new context' repeated a Lesson 6 problem exactly; it now uses new numbers (54 m²), with the worked answer and the Part 5 reference updated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market trader in Kisumu has a rectangular display table with an area of 28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market trader in Kisumu has a rectangular display table with an area of 54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Using the method in a new Kenyan context, exemplar: </w:t>
            </w:r>
            <w:r>
              <w:rPr>
                <w:rFonts w:ascii="Arial" w:cs="Arial" w:eastAsia="Arial" w:hAnsi="Arial"/>
                <w:color w:val="1B6B1B"/>
                <w:sz w:val="15"/>
                <w:szCs w:val="15"/>
              </w:rPr>
              <w:t xml:space="preserve">(a) Let w = the width in metres. Then the length = w + 3. Area: w(w + 3) = 54, so w² + 3w = 54, which gives w² + 3w − 54 = 0. (b) We need two numbers…</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the trader's table has width 6 m and length 9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 was exactly Lesson 6 Problem 3 (28 m², length 3 m more than width), so the 'new context' could be answered from memory. New numbers keep the same skills. Checked: w(w + 3) = 54 gives w² + 3w − 54 = (w + 9)(w − 6), w = 6 (6 x 9 = 54, 9 − 6 =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7" w:id="74"/>
            <w:r>
              <w:rPr>
                <w:rFonts w:ascii="Arial" w:cs="Arial" w:eastAsia="Arial" w:hAnsi="Arial"/>
                <w:b/>
                <w:bCs/>
                <w:sz w:val="17"/>
                <w:szCs w:val="17"/>
              </w:rPr>
              <w:t xml:space="preserve">essmath_1_3-067</w:t>
            </w:r>
            <w:bookmarkEnd w:id="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quadratic equations", "excellent": "Writes correct Let statements and expressions, forms the product equation, and rearranges it correctly into standard form with a, b and c identified, in every context.", "proficient": "Forms the equations correctly with minor slips in rearranging or in identifying a, b and c.", "developing": "Has difficulty writing the expression for the second unknown or forms a linear equation or an equation not set to zero."}, {"criterion": "Solving by factorisation", "excellent": "Uses the product-and-sum method accurately, writes correct factors, applies the Zero Product Property to get both roots, and checks by expanding.", "proficient": "Factorises and finds both roots correctly but does not always check by expansion or explain the Zero Product Property.", "developing": "Chooses the wrong factor pair, makes sign errors, or finds only one root."}, {"criterion": "Verification and contextual validity", "excellent": "Substitutes both roots, correctly rejects the invalid root with a clear reason from the context, and checks that the final dimensions give the known total.", "proficient": "Substitutes the roots and rejects the invalid root, but the reason or the final check is incomplete.", "developing": "Does not verify by substitution or does not use the context to choose the valid answer."}, {"criterion": "Explaining the full journey and the driving question", "excellent": "Gives a clear, ordered pathway from real-life situation to verified answer, explains why the squared term appears, and links to at least two Kenyan contexts.", "proficient": "Describes most steps of the pathway with a Kenyan example but with limited explanation of why the squared term appears.", "developing": "Lists some steps with little reasoning and few or no links to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quadratic equations", "excellent": "Exceeds Expectations: writes correct Let statements and expressions, forms the product equation, and rearranges it correctly into standard form with a, b and c identified, in every context.", "proficient": "Meets Expectations: forms the equations correctly with minor slips in rearranging or in identifying a, b and c.", "developing": "Approaches Expectations: has difficulty writing the expression for the second unknown or forms a linear equation or an equation not set to zero."}, {"criterion": "Solving by factorisation", "excellent": "Exceeds Expectations: uses the product-and-sum method accurately, writes correct factors, applies the Zero Product Property to get both roots, and checks by expanding.", "proficient": "Meets Expectations: factorises and finds both roots correctly but does not always check by expansion or explain the Zero Product Property.", "developing": "Approaches Expectations: chooses the wrong factor pair, makes sign errors, or finds only one root."}, {"criterion": "Verification and contextual validity", "excellent": "Exceeds Expectations: substitutes both roots, correctly rejects the invalid root with a clear reason from the context, and checks that the final dimensions give the known total.", "proficient": "Meets Expectations: substitutes the roots and rejects the invalid root, but the reason or the final check is incomplete.", "developing": "Approaches Expectations: does not verify by substitution or does not use the context to choose the valid answer."}, {"criterion": "Explaining the full journey and the driving question", "excellent": "Exceeds Expectations: gives a clear, ordered pathway from real-life situation to verified answer, explains why the squared term appears, and links to at least two Kenyan contexts.", "proficient": "Meets Expectations: describes most steps of the pathway with a Kenyan example but with limited explanation of why the squared term appears.", "developing": "Approaches Expectations: lists some steps with little reasoning and few or no links to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printed headings are fixed by the template, so the CBE level names (Exceeds, Meets, Approaches Expectations) now appear at the start of each descriptor. Wording of the descriptors is unchanged apart from the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8" w:id="75"/>
            <w:r>
              <w:rPr>
                <w:rFonts w:ascii="Arial" w:cs="Arial" w:eastAsia="Arial" w:hAnsi="Arial"/>
                <w:b/>
                <w:bCs/>
                <w:sz w:val="17"/>
                <w:szCs w:val="17"/>
              </w:rPr>
              <w:t xml:space="preserve">essmath_1_3-068</w:t>
            </w:r>
            <w:bookmarkEnd w:id="75"/>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9" w:id="76"/>
            <w:r>
              <w:rPr>
                <w:rFonts w:ascii="Arial" w:cs="Arial" w:eastAsia="Arial" w:hAnsi="Arial"/>
                <w:b/>
                <w:bCs/>
                <w:sz w:val="17"/>
                <w:szCs w:val="17"/>
              </w:rPr>
              <w:t xml:space="preserve">essmath_1_3-069</w:t>
            </w:r>
            <w:bookmarkEnd w:id="76"/>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essmath_1_3-069</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Per-phase timing was missing or too long (Lesson 1 added up to about 95 minutes, Lesson 8 to 85+); every double period now has a guide that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Building two similar containers from scratch, filling them and filming the steps cannot be done in 35 minutes in a large class; builds now start from ready-made or pre-made containers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Kiswahili support for key terms added in four lessons (suggested wording, teachers to confirm local usage)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 stray '}' character was printed at the end of every Final Explanation answer</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3">
              <w:r>
                <w:rPr>
                  <w:rFonts w:ascii="Arial" w:cs="Arial" w:eastAsia="Arial" w:hAnsi="Arial"/>
                  <w:b/>
                  <w:bCs/>
                  <w:color w:val="0563C1"/>
                  <w:sz w:val="17"/>
                  <w:szCs w:val="17"/>
                  <w:u w:val="single"/>
                </w:rPr>
                <w:t xml:space="preserve">essmath_2_1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Building two similar containers from scratch, filling them and filming the steps cannot be done in 35 minutes in a large class; builds now start from ready-made or pre-made containers. Planning, measuring, cutting, assembling two containers, calculating, fill…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022">
              <w:r>
                <w:rPr>
                  <w:rFonts w:ascii="Arial" w:cs="Arial" w:eastAsia="Arial" w:hAnsi="Arial"/>
                  <w:b/>
                  <w:bCs/>
                  <w:color w:val="0563C1"/>
                  <w:sz w:val="17"/>
                  <w:szCs w:val="17"/>
                  <w:u w:val="single"/>
                </w:rPr>
                <w:t xml:space="preserve">essmath_2_1-022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14">
              <w:r>
                <w:rPr>
                  <w:rFonts w:ascii="Arial" w:cs="Arial" w:eastAsia="Arial" w:hAnsi="Arial"/>
                  <w:b/>
                  <w:bCs/>
                  <w:color w:val="0563C1"/>
                  <w:sz w:val="17"/>
                  <w:szCs w:val="17"/>
                  <w:u w:val="single"/>
                </w:rPr>
                <w:t xml:space="preserve">essmath_2_1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for key terms added in four lessons (suggested wording, teachers to confirm local usage). No Kiswahili support existed anywhere in the unit. I suggest common school terms but cannot verify local or textbook usage; the teacher must confirm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4">
              <w:r>
                <w:rPr>
                  <w:rFonts w:ascii="Arial" w:cs="Arial" w:eastAsia="Arial" w:hAnsi="Arial"/>
                  <w:b/>
                  <w:bCs/>
                  <w:color w:val="0563C1"/>
                  <w:sz w:val="17"/>
                  <w:szCs w:val="17"/>
                  <w:u w:val="single"/>
                </w:rPr>
                <w:t xml:space="preserve">essmath_2_1-034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5">
              <w:r>
                <w:rPr>
                  <w:rFonts w:ascii="Arial" w:cs="Arial" w:eastAsia="Arial" w:hAnsi="Arial"/>
                  <w:b/>
                  <w:bCs/>
                  <w:color w:val="0563C1"/>
                  <w:sz w:val="17"/>
                  <w:szCs w:val="17"/>
                  <w:u w:val="single"/>
                </w:rPr>
                <w:t xml:space="preserve">essmath_2_1-035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01" w:id="77"/>
            <w:r>
              <w:rPr>
                <w:rFonts w:ascii="Arial" w:cs="Arial" w:eastAsia="Arial" w:hAnsi="Arial"/>
                <w:b/>
                <w:bCs/>
                <w:sz w:val="17"/>
                <w:szCs w:val="17"/>
              </w:rPr>
              <w:t xml:space="preserve">essmath_2_1-001</w:t>
            </w:r>
            <w:bookmarkEnd w:id="7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All eight lessons are double periods of 80 minutes (2 x 40). 8 x 80 = 640 minutes, not 8 x 40 = 320. The phase minutes inside Lessons 5 and 7 and the new timing guides in the other lessons all add to 80 per lesson, so 8 x 80 = 640 is consistent.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2" w:id="78"/>
            <w:r>
              <w:rPr>
                <w:rFonts w:ascii="Arial" w:cs="Arial" w:eastAsia="Arial" w:hAnsi="Arial"/>
                <w:b/>
                <w:bCs/>
                <w:sz w:val="17"/>
                <w:szCs w:val="17"/>
              </w:rPr>
              <w:t xml:space="preserve">essmath_2_1 G2 (group)</w:t>
            </w:r>
            <w:bookmarkEnd w:id="78"/>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Per-phase timing was missing or too long (Lesson 1 added up to about 95 minutes, Lesson 8 to 85+); every double period now has a guide that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final capacity or paint figures are given: the puzzle stays open for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final capacity or paint figures are given: the puzzle stays open for later lessons. Suggested timing (80 minutes): Predict 10, Observe 30, Explain 15, Driving Question Board 10, Model Building 15.</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(about 10 min)</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B (about 20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mystery of the capacity and paint remains open for later lessons. Suggested timing (80 minutes): Predict 10, Observe 35, Explain 15, Driving Ques…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1 (about 20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but capacity and paint are not yet explained. Suggested timing (80 minutes): Predict 8, Observe 30, Explain 20, Driving Question Board 7, Model Build…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noting that all lengths double but they still need to find out what happens to area and volume. Suggested timing (80 minutes): Predict 8, Observe 40,…</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Task 4 (digital zoom, about 8 minutes; if devices are scarce the teacher shows it once on one device):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update the DQB and the class model. Suggested timing (80 minutes): Predict 10, Observe 25, Explain 25, Driving Question Board 8, Model Buil…</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compare their final model with their Lesson 1 model, and complete the Driving Question Board. Suggested timing (80 minutes): Predict 10, Observe 30,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gave Observe 15 + 25 = 40 minutes but no time for the other four phases (prediction writing, a poster definition, DQB notes, group models with a gallery walk and exit ticket), which would run to about 95 minutes. A teacher cannot fit that into 80 minutes, so a timing guide adding to 80 is added and the two Observe parts are trimmed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3" w:id="79"/>
            <w:r>
              <w:rPr>
                <w:rFonts w:ascii="Arial" w:cs="Arial" w:eastAsia="Arial" w:hAnsi="Arial"/>
                <w:b/>
                <w:bCs/>
                <w:sz w:val="17"/>
                <w:szCs w:val="17"/>
              </w:rPr>
              <w:t xml:space="preserve">essmath_2_1 G3</w:t>
            </w:r>
            <w:bookmarkEnd w:id="79"/>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Project build and check (about 35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Project build and check (about 30 minutes; to fit the time, groups use tins and boxes collected earlier or containers made before the lesson, and any cutting and gluing of cardboard is done in advance or as a take-home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3" w:id="80"/>
            <w:r>
              <w:rPr>
                <w:rFonts w:ascii="Arial" w:cs="Arial" w:eastAsia="Arial" w:hAnsi="Arial"/>
                <w:b/>
                <w:bCs/>
                <w:sz w:val="17"/>
                <w:szCs w:val="17"/>
              </w:rPr>
              <w:t xml:space="preserve">essmath_2_1-013</w:t>
            </w:r>
            <w:bookmarkEnd w:id="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 1695.6 / 502.4 = 3.375 = 1.5 x 1.5 x 1.5).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(ratio 1695.6 / 502.4 = 3.375 = 1.5 x 1.5 x 1.5). Surface areas of closed containers (check cases): cubes 6 x 25 = 150 and 6 x 100 = 600 cm2 (ratio 4); cuboids 2(20 + 15 + 12) = 94 and 2(80 + 60 + 48) = 376 cm2 (ratio 4); cylinders 2 x 3.14 x 4 x 10 + 2 x 3.14 x 16 = 351.68 and 2 x 3.14 x 6 x 15 + 2 x 3.14 x 36 = 791.28 cm2 (ratio 2.25 = 1.5 x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asks learners to calculate surface area, and the Predict phase asks for the paint factor, but the teacher had answers only for volume. Checked by recomputing: 6 x 25 = 150; 6 x 100 = 600; 376/94 = 4; 351.68 x 2.25 = 791.28.</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4" w:id="81"/>
            <w:r>
              <w:rPr>
                <w:rFonts w:ascii="Arial" w:cs="Arial" w:eastAsia="Arial" w:hAnsi="Arial"/>
                <w:b/>
                <w:bCs/>
                <w:sz w:val="17"/>
                <w:szCs w:val="17"/>
              </w:rPr>
              <w:t xml:space="preserve">essmath_2_1-014</w:t>
            </w:r>
            <w:bookmarkEnd w:id="8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dry, dead-safe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dry, safe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'dead-safe' is not a meaningful instruction; corrected so the safety note reads clearly.</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5" w:id="82"/>
            <w:r>
              <w:rPr>
                <w:rFonts w:ascii="Arial" w:cs="Arial" w:eastAsia="Arial" w:hAnsi="Arial"/>
                <w:b/>
                <w:bCs/>
                <w:sz w:val="17"/>
                <w:szCs w:val="17"/>
              </w:rPr>
              <w:t xml:space="preserve">essmath_2_1-015</w:t>
            </w:r>
            <w:bookmarkEnd w:id="8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L feeds 8 times as many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L feeds far more than twice as many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is spoken to learners in Lesson 2 but gives away the 8 times result that they discover in Lesson 6. The wording now matches the unresolved puzzle.</w:t>
            </w:r>
          </w:p>
          <w:p>
            <w:pPr>
              <w:spacing w:after="60" w:before="0"/>
            </w:pPr>
            <w:r>
              <w:rPr>
                <w:rFonts w:ascii="Arial" w:cs="Arial" w:eastAsia="Arial" w:hAnsi="Arial"/>
                <w:i/>
                <w:iCs/>
                <w:color w:val="555555"/>
                <w:sz w:val="15"/>
                <w:szCs w:val="15"/>
              </w:rPr>
              <w:t xml:space="preserve">Guideline: 4. Sequence logic;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6" w:id="83"/>
            <w:r>
              <w:rPr>
                <w:rFonts w:ascii="Arial" w:cs="Arial" w:eastAsia="Arial" w:hAnsi="Arial"/>
                <w:b/>
                <w:bCs/>
                <w:sz w:val="17"/>
                <w:szCs w:val="17"/>
              </w:rPr>
              <w:t xml:space="preserve">essmath_2_1-016</w:t>
            </w:r>
            <w:bookmarkEnd w:id="8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reveal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Tell learners that, by Mama Achieng's count, the small sufuria fills about 6 plates of githeri. Do not reveal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asks how much more the large sufuria holds than the small one 'S about 6 servings', but the 6 was never given to learners earlier. The teacher now states it so every learner predicts from the same figure.</w:t>
            </w:r>
          </w:p>
          <w:p>
            <w:pPr>
              <w:spacing w:after="60" w:before="0"/>
            </w:pPr>
            <w:r>
              <w:rPr>
                <w:rFonts w:ascii="Arial" w:cs="Arial" w:eastAsia="Arial" w:hAnsi="Arial"/>
                <w:i/>
                <w:iCs/>
                <w:color w:val="555555"/>
                <w:sz w:val="15"/>
                <w:szCs w:val="15"/>
              </w:rPr>
              <w:t xml:space="preserve">Guideline: 13. Teacher usability;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7" w:id="84"/>
            <w:r>
              <w:rPr>
                <w:rFonts w:ascii="Arial" w:cs="Arial" w:eastAsia="Arial" w:hAnsi="Arial"/>
                <w:b/>
                <w:bCs/>
                <w:sz w:val="17"/>
                <w:szCs w:val="17"/>
              </w:rPr>
              <w:t xml:space="preserve">essmath_2_1-017</w:t>
            </w:r>
            <w:bookmarkEnd w:id="8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area; just refer to k^2 = 4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area; just refer to k^2 = 4 from Lesson 5. Name the limit of the model: we treated each sufuria as a perfect cylinder and ignored wall thickness and any slight taper of a real sufuria, so servings are 'about' values and a real sufuria may hold a little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cylinder model of a sufuria is never limited anywhere in the unit.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8" w:id="85"/>
            <w:r>
              <w:rPr>
                <w:rFonts w:ascii="Arial" w:cs="Arial" w:eastAsia="Arial" w:hAnsi="Arial"/>
                <w:b/>
                <w:bCs/>
                <w:sz w:val="17"/>
                <w:szCs w:val="17"/>
              </w:rPr>
              <w:t xml:space="preserve">essmath_2_1-018</w:t>
            </w:r>
            <w:bookmarkEnd w:id="8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x OA';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x OA;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formula was written OA' = k x OA'. Everywhere else (Lessons 3 and 4) it is OA' = k x OA, where OA is the object distance. Fixed so teachers do not listen for a wrong statement.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9" w:id="86"/>
            <w:r>
              <w:rPr>
                <w:rFonts w:ascii="Arial" w:cs="Arial" w:eastAsia="Arial" w:hAnsi="Arial"/>
                <w:b/>
                <w:bCs/>
                <w:sz w:val="17"/>
                <w:szCs w:val="17"/>
              </w:rPr>
              <w:t xml:space="preserve">essmath_2_1-019</w:t>
            </w:r>
            <w:bookmarkEnd w:id="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sheets, rulers and pencils and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Distribute sheets, rulers and pencils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needs sheets where the three lines really meet at O, but the teacher is not told how to make them. Also adds a lesson-specific support for learners who struggle with the drawing, so they can still show understanding.</w:t>
            </w:r>
          </w:p>
          <w:p>
            <w:pPr>
              <w:spacing w:after="60" w:before="0"/>
            </w:pPr>
            <w:r>
              <w:rPr>
                <w:rFonts w:ascii="Arial" w:cs="Arial" w:eastAsia="Arial" w:hAnsi="Arial"/>
                <w:i/>
                <w:iCs/>
                <w:color w:val="555555"/>
                <w:sz w:val="15"/>
                <w:szCs w:val="15"/>
              </w:rPr>
              <w:t xml:space="preserve">Guideline: 13. Teacher usability;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0" w:id="87"/>
            <w:r>
              <w:rPr>
                <w:rFonts w:ascii="Arial" w:cs="Arial" w:eastAsia="Arial" w:hAnsi="Arial"/>
                <w:b/>
                <w:bCs/>
                <w:sz w:val="17"/>
                <w:szCs w:val="17"/>
              </w:rPr>
              <w:t xml:space="preserve">essmath_2_1-020</w:t>
            </w:r>
            <w:bookmarkEnd w:id="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Select two learners to read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Offer choices for showing understanding: a written paragraph, an annotated diagram with a short caption, or a short spoken or recorded explanation in English or Kiswahili (all assessed with the same checklist). Select two learners to read their paragraph;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task had only one way to respond (a written paragraph).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1" w:id="88"/>
            <w:r>
              <w:rPr>
                <w:rFonts w:ascii="Arial" w:cs="Arial" w:eastAsia="Arial" w:hAnsi="Arial"/>
                <w:b/>
                <w:bCs/>
                <w:sz w:val="17"/>
                <w:szCs w:val="17"/>
              </w:rPr>
              <w:t xml:space="preserve">essmath_2_1-021</w:t>
            </w:r>
            <w:bookmarkEnd w:id="88"/>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map of Lake Victoria on a 1:50,000 scale shows a small shape, but the real lake covers a huge area, so a 1 cm length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map of Kisumu town drawn at a scale of 1:50,000 fits on one page, but the real town covers a huge area: 1 cm on the map is 500 m, yet 1 cm² on the map is 250,000 m² (25 hectares), so a 1 cm length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Ordnance Survey, 'Understanding scale' map-reading guidance (1:50,000 scale: 1 cm = 500 m); SI/metric conversion 1 ha = 10,000 m2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2" w:id="89"/>
            <w:r>
              <w:rPr>
                <w:rFonts w:ascii="Arial" w:cs="Arial" w:eastAsia="Arial" w:hAnsi="Arial"/>
                <w:b/>
                <w:bCs/>
                <w:sz w:val="17"/>
                <w:szCs w:val="17"/>
              </w:rPr>
              <w:t xml:space="preserve">essmath_2_1-022</w:t>
            </w:r>
            <w:bookmarkEnd w:id="89"/>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vendor's cooking oil used to paint the outside costs more than double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vendor's oil paint for the outside costs more than double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4" w:id="90"/>
            <w:r>
              <w:rPr>
                <w:rFonts w:ascii="Arial" w:cs="Arial" w:eastAsia="Arial" w:hAnsi="Arial"/>
                <w:b/>
                <w:bCs/>
                <w:sz w:val="17"/>
                <w:szCs w:val="17"/>
              </w:rPr>
              <w:t xml:space="preserve">essmath_2_1 G14 (group)</w:t>
            </w:r>
            <w:bookmarkEnd w:id="90"/>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after learners have described the idea 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after learners have described the idea in their own words. Kiswahili support (teacher to confirm local usage): umbo = shape, urefu = length, uwiano = ratio, maumbo yanayofanana = similar shapes.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Kiswahili support (teacher to confirm local usage): kukuza = to enlarge, kupunguza = to reduce, kituo cha ukuzaji = centre of enlargement, kigezo cha…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Then name the idea explicitly: 'Area scale factor equals k squared.' Kiswahili support (teacher to confirm): eneo = area.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and give 15 seconds of silent WAIT TIME. Kiswahili support (teacher to confirm): ujazo = volume, eneo =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5" w:id="91"/>
            <w:r>
              <w:rPr>
                <w:rFonts w:ascii="Arial" w:cs="Arial" w:eastAsia="Arial" w:hAnsi="Arial"/>
                <w:b/>
                <w:bCs/>
                <w:sz w:val="17"/>
                <w:szCs w:val="17"/>
              </w:rPr>
              <w:t xml:space="preserve">essmath_2_1 G15 (group)</w:t>
            </w:r>
            <w:bookmarkEnd w:id="9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Are the three sufurias similar?,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was printed at the end of every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 24/12 = 32/16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 24/12 = 32/16 =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Enlargement and the scale factor, exemplar: </w:t>
            </w:r>
            <w:r>
              <w:rPr>
                <w:rFonts w:ascii="Arial" w:cs="Arial" w:eastAsia="Arial" w:hAnsi="Arial"/>
                <w:color w:val="1B6B1B"/>
                <w:sz w:val="15"/>
                <w:szCs w:val="15"/>
              </w:rPr>
              <w:t xml:space="preserve">just like the triangle.</w:t>
            </w:r>
          </w:p>
          <w:p>
            <w:pPr>
              <w:spacing w:after="20" w:before="0"/>
            </w:pPr>
            <w:r>
              <w:rPr>
                <w:rFonts w:ascii="Arial" w:cs="Arial" w:eastAsia="Arial" w:hAnsi="Arial"/>
                <w:b/>
                <w:bCs/>
                <w:sz w:val="15"/>
                <w:szCs w:val="15"/>
              </w:rPr>
              <w:t xml:space="preserve">Final Explanation, Part 3: Why paint costs rise faster than the price, exemplar: </w:t>
            </w:r>
            <w:r>
              <w:rPr>
                <w:rFonts w:ascii="Arial" w:cs="Arial" w:eastAsia="Arial" w:hAnsi="Arial"/>
                <w:color w:val="1B6B1B"/>
                <w:sz w:val="15"/>
                <w:szCs w:val="15"/>
              </w:rPr>
              <w:t xml:space="preserve">which is more than double.</w:t>
            </w:r>
          </w:p>
          <w:p>
            <w:pPr>
              <w:spacing w:after="20" w:before="0"/>
            </w:pPr>
            <w:r>
              <w:rPr>
                <w:rFonts w:ascii="Arial" w:cs="Arial" w:eastAsia="Arial" w:hAnsi="Arial"/>
                <w:b/>
                <w:bCs/>
                <w:sz w:val="15"/>
                <w:szCs w:val="15"/>
              </w:rPr>
              <w:t xml:space="preserve">Final Explanation, Part 4: Why the large sufuria holds so much more githeri, exemplar: </w:t>
            </w:r>
            <w:r>
              <w:rPr>
                <w:rFonts w:ascii="Arial" w:cs="Arial" w:eastAsia="Arial" w:hAnsi="Arial"/>
                <w:color w:val="1B6B1B"/>
                <w:sz w:val="15"/>
                <w:szCs w:val="15"/>
              </w:rPr>
              <w:t xml:space="preserve">while the capacity follows k^3 = 8.</w:t>
            </w:r>
          </w:p>
          <w:p>
            <w:pPr>
              <w:spacing w:after="20" w:before="0"/>
            </w:pPr>
            <w:r>
              <w:rPr>
                <w:rFonts w:ascii="Arial" w:cs="Arial" w:eastAsia="Arial" w:hAnsi="Arial"/>
                <w:b/>
                <w:bCs/>
                <w:sz w:val="15"/>
                <w:szCs w:val="15"/>
              </w:rPr>
              <w:t xml:space="preserve">Final Explanation, Part 5: Final Explanation and prediction, exemplar: </w:t>
            </w:r>
            <w:r>
              <w:rPr>
                <w:rFonts w:ascii="Arial" w:cs="Arial" w:eastAsia="Arial" w:hAnsi="Arial"/>
                <w:color w:val="1B6B1B"/>
                <w:sz w:val="15"/>
                <w:szCs w:val="15"/>
              </w:rPr>
              <w:t xml:space="preserve">so k =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Stray '}' character at the end of the teacher exemplar removed.</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2" w:id="92"/>
            <w:r>
              <w:rPr>
                <w:rFonts w:ascii="Arial" w:cs="Arial" w:eastAsia="Arial" w:hAnsi="Arial"/>
                <w:b/>
                <w:bCs/>
                <w:sz w:val="17"/>
                <w:szCs w:val="17"/>
              </w:rPr>
              <w:t xml:space="preserve">essmath_2_1-032</w:t>
            </w:r>
            <w:bookmarkEnd w:id="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measured, drew and calculated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what you measured, drew and calculated in Lessons 1 to 8, and use the Summary Tables you completed in each lesson to help you build your answers.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student instructions never mention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3" w:id="93"/>
            <w:r>
              <w:rPr>
                <w:rFonts w:ascii="Arial" w:cs="Arial" w:eastAsia="Arial" w:hAnsi="Arial"/>
                <w:b/>
                <w:bCs/>
                <w:sz w:val="17"/>
                <w:szCs w:val="17"/>
              </w:rPr>
              <w:t xml:space="preserve">essmath_2_1-033</w:t>
            </w:r>
            <w:bookmarkEnd w:id="9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"Testing and describing similarity", "excellent": "Calculates all ratios correctly, states that corresponding angles are equal and all sides are in a constant ratio, and explains clearly why rectangle C is not similar to A.", "proficient": "Calculates most ratios correctly and states the constant-ratio idea, with a small gap in explaining why C is not similar.", "developing": "Relies on shape looking the same or on equal angles only, and does not use a constant ratio of sides."}, {"criterion": "Scale factor and enlargement", "excellent": "Finds k from lengths and from OA'/OA, finds the centre O by joining corresponding points, and handles both k = 2 and k = 0.5 correctly.", "proficient": "Finds k correctly and applies it to lengths, with minor errors in describing the centre or the reduction.", "developing": "Confuses k with the difference between lengths or cannot find the image lengths from k."}, {"criterion": "Calculating area and volume", "excellent": "Uses A = 2 pi r h + pi r^2 and V = pi r^2 h with pi = 3.14 accurately, gets all ratios (4 and 8), and finds servings and costs correctly with units.", "proficient": "Uses the formulas correctly with one or two arithmetic or unit slips.", "developing": "Uses the wrong formulas or cannot connect the calculated figures to the ratios."}, {"criterion": "Explaining k, k^2 and k^3", "excellent": "Explains that quantities depend on one, two or three lengths, so they multiply by k, k^2 or k^3, and uses the cube, rectangle and cylinder evidence. Works backwards from an area factor to k.", "proficient": "States k^2 and k^3 correctly with some evidence but a limited explanation of why.", "developing": "Says area and volume simply double when lengths double."}, {"criterion": "Final Explanation of the phenomenon", "excellent": "Links capacity (8 times, about 48 servings against 6), paint (4 times, about KSh 80 against KSh 20) and price (KSh 120 = 2 x 60) to the scale factor, and explains the bargain per serving.", "proficient": "Explains capacity and paint with the correct factors but only partly explains the price or the bargain.", "developing": "Gives a general answer without the factors or without using Mama Achieng's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"Testing and describing similarity", "excellent": "Exceeds Expectations: Calculates all ratios correctly, states that corresponding angles are equal and all sides are in a constant ratio, and explains clearly why rectangle C is not similar to A.", "proficient": "Meets Expectations: Calculates most ratios correctly and states the constant-ratio idea, with a small gap in explaining why C is not similar.", "developing": "Approaches Expectations: Relies on shape looking the same or on equal angles only, and does not use a constant ratio of sides."}, {"criterion": "Scale factor and enlargement", "excellent": "Exceeds Expectations: Finds k from lengths and from OA'/OA, finds the centre O by joining corresponding points, and handles both k = 2 and k = 0.5 correctly.", "proficient": "Meets Expectations: Finds k correctly and applies it to lengths, with minor errors in describing the centre or the reduction.", "developing": "Approaches Expectations: Confuses k with the difference between lengths or cannot find the image lengths from k."}, {"criterion": "Calculating area and volume", "excellent": "Exceeds Expectations: Uses A = 2 pi r h + pi r^2 and V = pi r^2 h with pi = 3.14 accurately, gets all ratios (4 and 8), and finds servings and costs correctly with units.", "proficient": "Meets Expectations: Uses the formulas correctly with one or two arithmetic or unit slips.", "developing": "Approaches Expectations: Uses the wrong formulas or cannot connect the calculated figures to the ratios."}, {"criterion": "Explaining k, k^2 and k^3", "excellent": "Exceeds Expectations: Explains that quantities depend on one, two or three lengths, so they multiply by k, k^2 or k^3, and uses the cube, rectangle and cylinder evidence. Works backwards from an area factor to k.", "proficient": "Meets Expectations: States k^2 and k^3 correctly with some evidence but a limited explanation of why.", "developing": "Approaches Expectations: Says area and volume simply double when lengths double."}, {"criterion": "Final Explanation of the phenomenon", "excellent": "Exceeds Expectations: Links capacity (8 times, about 48 servings against 6), paint (4 times, about KSh 80 against KSh 20) and price (KSh 120 = 2 x 60) to the scale factor, and explains the bargain per serving.", "proficient": "Meets Expectations: Explains capacity and paint with the correct factors but only partly explains the price or the bargain.", "developing": "Approaches Expectations: Gives a general answer without the factors or without using Mama Achieng's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are now written into the descriptors: Exceeds Expectations, Meets Expectations and Approaches Expectations. The wording of each descriptor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4" w:id="94"/>
            <w:r>
              <w:rPr>
                <w:rFonts w:ascii="Arial" w:cs="Arial" w:eastAsia="Arial" w:hAnsi="Arial"/>
                <w:b/>
                <w:bCs/>
                <w:sz w:val="17"/>
                <w:szCs w:val="17"/>
              </w:rPr>
              <w:t xml:space="preserve">essmath_2_1-034</w:t>
            </w:r>
            <w:bookmarkEnd w:id="9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5" w:id="95"/>
            <w:r>
              <w:rPr>
                <w:rFonts w:ascii="Arial" w:cs="Arial" w:eastAsia="Arial" w:hAnsi="Arial"/>
                <w:b/>
                <w:bCs/>
                <w:sz w:val="17"/>
                <w:szCs w:val="17"/>
              </w:rPr>
              <w:t xml:space="preserve">essmath_2_1-035</w:t>
            </w:r>
            <w:bookmarkEnd w:id="95"/>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essmath_2_1-035</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(essmath_2_2)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 3, 5, 6, 7 and 8 had more scripted activity than minutes in the period; each now has a time budget in its overview and the longest tasks are trimmed to fit 40 or 80 minutes</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explanation of the "flip" was wrong in several places: a mirror reverses only the direction towards the mirror (front to back); left and right only look swapped because the image faces us</w:t>
      </w:r>
      <w:r>
        <w:rPr>
          <w:rFonts w:ascii="Arial" w:cs="Arial" w:eastAsia="Arial" w:hAnsi="Arial"/>
          <w:color w:val="666666"/>
          <w:sz w:val="15"/>
          <w:szCs w:val="15"/>
        </w:rPr>
        <w:t xml:space="preserve">  [guideline 1, 2, 3, 4, 5, 6, 10]</w:t>
      </w:r>
    </w:p>
    <w:p>
      <w:pPr>
        <w:spacing w:after="30" w:before="0"/>
      </w:pPr>
      <w:r>
        <w:rPr>
          <w:rFonts w:ascii="Arial" w:cs="Arial" w:eastAsia="Arial" w:hAnsi="Arial"/>
          <w:sz w:val="17"/>
          <w:szCs w:val="17"/>
        </w:rPr>
        <w:t xml:space="preserve">• The letter "A" is symmetrical, so its mirror image looks the same and the "flip" cannot be seen; an asymmetric letter "R" is added next to it (teacher to confirm)</w:t>
      </w:r>
      <w:r>
        <w:rPr>
          <w:rFonts w:ascii="Arial" w:cs="Arial" w:eastAsia="Arial" w:hAnsi="Arial"/>
          <w:color w:val="666666"/>
          <w:sz w:val="15"/>
          <w:szCs w:val="15"/>
        </w:rPr>
        <w:t xml:space="preserve">  [guideline 1, 5, 6, 7, 10, 13; teacher decision]</w:t>
      </w:r>
    </w:p>
    <w:p>
      <w:pPr>
        <w:spacing w:after="30" w:before="0"/>
      </w:pPr>
      <w:r>
        <w:rPr>
          <w:rFonts w:ascii="Arial" w:cs="Arial" w:eastAsia="Arial" w:hAnsi="Arial"/>
          <w:sz w:val="17"/>
          <w:szCs w:val="17"/>
        </w:rPr>
        <w:t xml:space="preserve">• Reflection in the x-axis was described as a "rear-view mirror" lying on the floor, which does not match any real mirror; it now models reflection in calm water (already a supporting phenomenon)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Group A was asked to apply the plane-mirror properties to a convex junction mirror, which does not obey them exactly; now it uses a flat mirror and states the limit of the model</w:t>
      </w:r>
      <w:r>
        <w:rPr>
          <w:rFonts w:ascii="Arial" w:cs="Arial" w:eastAsia="Arial" w:hAnsi="Arial"/>
          <w:color w:val="666666"/>
          <w:sz w:val="15"/>
          <w:szCs w:val="15"/>
        </w:rPr>
        <w:t xml:space="preserve">  [guideline 5, 6, 7]</w:t>
      </w:r>
    </w:p>
    <w:p>
      <w:pPr>
        <w:spacing w:after="30" w:before="0"/>
      </w:pPr>
      <w:r>
        <w:rPr>
          <w:rFonts w:ascii="Arial" w:cs="Arial" w:eastAsia="Arial" w:hAnsi="Arial"/>
          <w:sz w:val="17"/>
          <w:szCs w:val="17"/>
        </w:rPr>
        <w:t xml:space="preserve">• The Junction Mirror Problem placed the mirror halfway between driver and hazard, which is not how a mirror lets a driver see a hazard; it now finds the mirror line from the hazard and where its image appears (same numbers, x = −2)</w:t>
      </w:r>
      <w:r>
        <w:rPr>
          <w:rFonts w:ascii="Arial" w:cs="Arial" w:eastAsia="Arial" w:hAnsi="Arial"/>
          <w:color w:val="666666"/>
          <w:sz w:val="15"/>
          <w:szCs w:val="15"/>
        </w:rPr>
        <w:t xml:space="preserve">  [guideline 1, 4, 6, 7, 9; teacher decision]</w:t>
      </w:r>
    </w:p>
    <w:p>
      <w:pPr>
        <w:spacing w:after="30" w:before="0"/>
      </w:pPr>
      <w:r>
        <w:rPr>
          <w:rFonts w:ascii="Arial" w:cs="Arial" w:eastAsia="Arial" w:hAnsi="Arial"/>
          <w:sz w:val="17"/>
          <w:szCs w:val="17"/>
        </w:rPr>
        <w:t xml:space="preserve">• Final Explanation 4(b) exemplar gave a muddled and circular reason why the mirror line must be the perpendicular bisector; replaced by a clear argument</w:t>
      </w:r>
      <w:r>
        <w:rPr>
          <w:rFonts w:ascii="Arial" w:cs="Arial" w:eastAsia="Arial" w:hAnsi="Arial"/>
          <w:color w:val="666666"/>
          <w:sz w:val="15"/>
          <w:szCs w:val="15"/>
        </w:rPr>
        <w:t xml:space="preserve">  [guideline 5, 6, 10, 13]</w:t>
      </w:r>
    </w:p>
    <w:p>
      <w:pPr>
        <w:spacing w:after="30" w:before="0"/>
      </w:pPr>
      <w:r>
        <w:rPr>
          <w:rFonts w:ascii="Arial" w:cs="Arial" w:eastAsia="Arial" w:hAnsi="Arial"/>
          <w:sz w:val="17"/>
          <w:szCs w:val="17"/>
        </w:rPr>
        <w:t xml:space="preserve">• Final Explanation 4(c) exemplar reused the same symbols for P and the midpoint and did not separate the horizontal/vertical cases from the gradient method; rewritten with a worked example</w:t>
      </w:r>
      <w:r>
        <w:rPr>
          <w:rFonts w:ascii="Arial" w:cs="Arial" w:eastAsia="Arial" w:hAnsi="Arial"/>
          <w:color w:val="666666"/>
          <w:sz w:val="15"/>
          <w:szCs w:val="15"/>
        </w:rPr>
        <w:t xml:space="preserve">  [guideline 6, 13]</w:t>
      </w:r>
    </w:p>
    <w:p>
      <w:pPr>
        <w:spacing w:after="30" w:before="0"/>
      </w:pPr>
      <w:r>
        <w:rPr>
          <w:rFonts w:ascii="Arial" w:cs="Arial" w:eastAsia="Arial" w:hAnsi="Arial"/>
          <w:sz w:val="17"/>
          <w:szCs w:val="17"/>
        </w:rPr>
        <w:t xml:space="preserve">• Several "next lesson" and "in Lesson N" references pointed to the wrong lesson</w:t>
      </w:r>
      <w:r>
        <w:rPr>
          <w:rFonts w:ascii="Arial" w:cs="Arial" w:eastAsia="Arial" w:hAnsi="Arial"/>
          <w:color w:val="666666"/>
          <w:sz w:val="15"/>
          <w:szCs w:val="15"/>
        </w:rPr>
        <w:t xml:space="preserve">  [guideline 1, 4, 6]</w:t>
      </w:r>
    </w:p>
    <w:p>
      <w:pPr>
        <w:spacing w:after="30" w:before="0"/>
      </w:pPr>
      <w:r>
        <w:rPr>
          <w:rFonts w:ascii="Arial" w:cs="Arial" w:eastAsia="Arial" w:hAnsi="Arial"/>
          <w:sz w:val="17"/>
          <w:szCs w:val="17"/>
        </w:rPr>
        <w:t xml:space="preserve">• A "hall of mirrors" at Nairobi Railway Museum could not be confirmed; replaced by a familiar shop mirror (teacher to confirm or choose a local example)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Added language supports (Kiswahili terms and sentence frames, to be checked by a Kiswahili speaker) and access supports for learners who need them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class activity claimed to cover "one question per outcome" but had no question on drawing an image on plain paper (outcome c) or on finding the mirror line on plain paper (the plane-surface part of outcome e). Parts (ii) of Q3 and Q4 add those, Q3 now gives the coordinates of KLM (the teacher would otherwise have to invent them), Q5 is limited to a flat mirror, and the debrief is cut to 3 minutes to fit the Lesson 8 time budget.</w:t>
      </w:r>
      <w:r>
        <w:rPr>
          <w:rFonts w:ascii="Arial" w:cs="Arial" w:eastAsia="Arial" w:hAnsi="Arial"/>
          <w:color w:val="666666"/>
          <w:sz w:val="15"/>
          <w:szCs w:val="15"/>
        </w:rPr>
        <w:t xml:space="preserve">  [guideline 2, 3,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LETTER">
              <w:r>
                <w:rPr>
                  <w:rFonts w:ascii="Arial" w:cs="Arial" w:eastAsia="Arial" w:hAnsi="Arial"/>
                  <w:b/>
                  <w:bCs/>
                  <w:color w:val="0563C1"/>
                  <w:sz w:val="17"/>
                  <w:szCs w:val="17"/>
                  <w:u w:val="single"/>
                </w:rPr>
                <w:t xml:space="preserve">essmath_2_2 G_LETTER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letter "A" is symmetrical, so its mirror image looks the same and the "flip" cannot be seen; an asymmetric letter "R" is added next to it (teacher to confirm). The letter A has a vertical line of symmetry, so its mirror image looks identical to the origin…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JUNCTION">
              <w:r>
                <w:rPr>
                  <w:rFonts w:ascii="Arial" w:cs="Arial" w:eastAsia="Arial" w:hAnsi="Arial"/>
                  <w:b/>
                  <w:bCs/>
                  <w:color w:val="0563C1"/>
                  <w:sz w:val="17"/>
                  <w:szCs w:val="17"/>
                  <w:u w:val="single"/>
                </w:rPr>
                <w:t xml:space="preserve">essmath_2_2 G_JUNCTION</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Junction Mirror Problem placed the mirror halfway between driver and hazard, which is not how a mirror lets a driver see a hazard; it now finds the mirror line from the hazard and where its image appears (same numbers, x = −2). In a flat mirror the driver…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LOCAL">
              <w:r>
                <w:rPr>
                  <w:rFonts w:ascii="Arial" w:cs="Arial" w:eastAsia="Arial" w:hAnsi="Arial"/>
                  <w:b/>
                  <w:bCs/>
                  <w:color w:val="0563C1"/>
                  <w:sz w:val="17"/>
                  <w:szCs w:val="17"/>
                  <w:u w:val="single"/>
                </w:rPr>
                <w:t xml:space="preserve">essmath_2_2 G_LOCAL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"hall of mirrors" at Nairobi Railway Museum could not be confirmed; replaced by a familiar shop mirror (teacher to confirm or choose a local example). I cannot confirm that the Railway Museum has a hall of mirrors, and an invented attraction would be unfair…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G_LANG">
              <w:r>
                <w:rPr>
                  <w:rFonts w:ascii="Arial" w:cs="Arial" w:eastAsia="Arial" w:hAnsi="Arial"/>
                  <w:b/>
                  <w:bCs/>
                  <w:color w:val="0563C1"/>
                  <w:sz w:val="17"/>
                  <w:szCs w:val="17"/>
                  <w:u w:val="single"/>
                </w:rPr>
                <w:t xml:space="preserve">essmath_2_2 G_LANG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terms and sentence frames, to be checked by a Kiswahili speaker) and access supports for learners who need them. The lesson plan had no language supports for English learners. The Kiswahili terms are suggestions and must be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2_069">
              <w:r>
                <w:rPr>
                  <w:rFonts w:ascii="Arial" w:cs="Arial" w:eastAsia="Arial" w:hAnsi="Arial"/>
                  <w:b/>
                  <w:bCs/>
                  <w:color w:val="0563C1"/>
                  <w:sz w:val="17"/>
                  <w:szCs w:val="17"/>
                  <w:u w:val="single"/>
                </w:rPr>
                <w:t xml:space="preserve">essmath_2_2-069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The lesson relied on one acrylic mirror per group, which many partner schools will not have. The substitutes are suggestions; teachers know what they actually have.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2_059">
              <w:r>
                <w:rPr>
                  <w:rFonts w:ascii="Arial" w:cs="Arial" w:eastAsia="Arial" w:hAnsi="Arial"/>
                  <w:b/>
                  <w:bCs/>
                  <w:color w:val="0563C1"/>
                  <w:sz w:val="17"/>
                  <w:szCs w:val="17"/>
                  <w:u w:val="single"/>
                </w:rPr>
                <w:t xml:space="preserve">essmath_2_2-059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2_076">
              <w:r>
                <w:rPr>
                  <w:rFonts w:ascii="Arial" w:cs="Arial" w:eastAsia="Arial" w:hAnsi="Arial"/>
                  <w:b/>
                  <w:bCs/>
                  <w:color w:val="0563C1"/>
                  <w:sz w:val="17"/>
                  <w:szCs w:val="17"/>
                  <w:u w:val="single"/>
                </w:rPr>
                <w:t xml:space="preserve">essmath_2_2-076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2_077">
              <w:r>
                <w:rPr>
                  <w:rFonts w:ascii="Arial" w:cs="Arial" w:eastAsia="Arial" w:hAnsi="Arial"/>
                  <w:b/>
                  <w:bCs/>
                  <w:color w:val="0563C1"/>
                  <w:sz w:val="17"/>
                  <w:szCs w:val="17"/>
                  <w:u w:val="single"/>
                </w:rPr>
                <w:t xml:space="preserve">essmath_2_2-077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01" w:id="96"/>
            <w:r>
              <w:rPr>
                <w:rFonts w:ascii="Arial" w:cs="Arial" w:eastAsia="Arial" w:hAnsi="Arial"/>
                <w:b/>
                <w:bCs/>
                <w:sz w:val="17"/>
                <w:szCs w:val="17"/>
              </w:rPr>
              <w:t xml:space="preserve">essmath_2_2-001</w:t>
            </w:r>
            <w:bookmarkEnd w:id="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six single 40-minute lessons (Lessons 1, 3, 4, 5, 7, 8) and two double 80-minute lessons (Lessons 2 and 6) = 6 × 40 + 2 × 80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 40 = 320 minutes, but Lessons 2 and 6 are double lessons of 80 minutes each. Recalculated: Lessons 1, 3, 4, 5, 7 and 8 are 40 minutes each (6 × 40 = 240); Lessons 2 and 6 are 80 minutes each (2 × 80 = 160); 240 + 160 = 400 minutes. This now matches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TIME" w:id="97"/>
            <w:r>
              <w:rPr>
                <w:rFonts w:ascii="Arial" w:cs="Arial" w:eastAsia="Arial" w:hAnsi="Arial"/>
                <w:b/>
                <w:bCs/>
                <w:sz w:val="17"/>
                <w:szCs w:val="17"/>
              </w:rPr>
              <w:t xml:space="preserve">essmath_2_2 G_TIME (group)</w:t>
            </w:r>
            <w:bookmarkEnd w:id="97"/>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3, 5, 6, 7 and 8 had more scripted activity than minutes in the period; each now has a time budget in its overview and the longest tasks are trimmed to fit 40 or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full two-way mastery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full two-way mastery of reflection. Time budget (80 minutes): Predict 8, Observe 38 (Activity A 25, Activity B 12, modelling 1), Explain 16, Driving Question Board 8, Model Building 10.</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Now write your three responses. You have 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Activity A — Plain-surface construction (25 min, pairs; cases (i) and (iii) are the core, case (ii) is for pairs who finish early): Each pair receive…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Was the Junction Mirror Problem (road-engineer scenario) sufficiently contextualised? Did learners write genuine real-world interpretations or merely…</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which will be revisited and expanded across the entire unit. Time budget (40 minutes): Predict 6, Observe 14 (12 minutes of group work plus 2 of repo…</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of silent individual work (if time is short, set only question 2). Cold-call 1 learner to explain question 2.</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narrating every geometric decision. Time budget (40 minutes): Predict 5, Observe 16, Explain 8, Driving Question Board 4, Model Building 7. The obliq…</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Pairs who finish early then attempt an oblique (45°) mirror line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oblique one if they reached it)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Choose your clearest construction — the oblique mirror line if you reached it — and</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Is the chosen construction (the oblique one, if reached) correctly annotated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mixed-problem practice set and a DQB update close the lesson. Time budget (40 minutes): Predict 5, Observe 14, Explain 12, Driving Question Board 4…</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display 4 problems (1 minute each, individual silent work): (a) Reflect P(3,1) in y=x; (b) Reflect Q(−2,4) in x=0; (c) Reflect R(0,5) in y=0; (d) Ref…</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Learners work independently for 3 minutes to update their own model.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ensuring the storyline closes coherently. Time budget (40 minutes): Predict 5, Observe 12, Explain 11, Driving Question Board 5, Model Building 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rest of the class has 30 seconds to ask one clarifying question or add one observation. The teacher then facilitates a 3-minute whole-class synth…</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you finish, the class has 30 seconds for ONE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seeing in concrete visual form how far their understanding has grown. Time budget (40 minutes): Predict 5, Observe 6, Explain 15, Driving Question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scripted waits, instructions and cold-calls, Lesson 6 needed roughly 95 to 100 minutes in an 80-minute double lesson (Activity A alone was 30 minutes plus Activity B 15). Added a time budget that totals 80 (8 + 38 + 16 + 8 + 10) and trimmed the longest tasks (linked edits).</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FLIP" w:id="98"/>
            <w:r>
              <w:rPr>
                <w:rFonts w:ascii="Arial" w:cs="Arial" w:eastAsia="Arial" w:hAnsi="Arial"/>
                <w:b/>
                <w:bCs/>
                <w:sz w:val="17"/>
                <w:szCs w:val="17"/>
              </w:rPr>
              <w:t xml:space="preserve">essmath_2_2 G_FLIP (group)</w:t>
            </w:r>
            <w:bookmarkEnd w:id="98"/>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explanation of the "flip" was wrong in several places: a mirror reverses only the direction towards the mirror (front to back); left and right only look swapped because the image faces us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standing at x = 3 in front of her mirror wall (the y-axis, x = 0), her image is located at x = −3, so the left–right (x) direction is flipped while the up–down (y) direction is preserved — which is exactly why the image raises the opposite hand.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standing at x = 3 in front of her mirror wall (the y-axis, x = 0), her image is located at x = −3. Only the x-coordinate, the direction towards the mirror, changes sign; the y-coordinate (her sideways and up–down position) stays the same. The raised hand stays at the same sideways position, but the image faces the opposite way, so it is the image's left hand. That is why it looks like the opposite hand.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(3) why the image appears reversed (reflection reverses only the direction towards the mirror, front to back; left and right look swapped because the…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Which coordinate changed, and what does that coordinate measure in Aisha's bedroom?' [Expected: x is the direction towards the mirror, her front-to-b…</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(3) The written explanation must name 'the x-coordinate (towards the mirror) changes sign' and say the image faces the opposite way; 'x is left-right…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The mirror at x = 0 flips the x-coordinate, the direction towards the mirror, so the image faces Aisha and its raised hand is its left hand.' Learner…</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discovered that the y-axis (x = 0) and x-axis (y = 0) mirror lines change the sign of one coordinate, the one measured towards 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Aisha's reflection appears to raise the opposite hand because reflection reverses only the direction towards the mirror, so the image faces her — a g…</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flips the perpendicular direction, front to back; left and right only look swapped because the image faces us.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pair work, cold-call 2 pairs: 'Fatuma and Kepha — which question did you answer and what is your answer?' WAIT 10 seconds for each pair. Move a…</w:t>
            </w:r>
          </w:p>
          <w:p>
            <w:pPr>
              <w:spacing w:after="20" w:before="0"/>
            </w:pPr>
            <w:r>
              <w:rPr>
                <w:rFonts w:ascii="Arial" w:cs="Arial" w:eastAsia="Arial" w:hAnsi="Arial"/>
                <w:b/>
                <w:bCs/>
                <w:sz w:val="15"/>
                <w:szCs w:val="15"/>
              </w:rPr>
              <w:t xml:space="preserve">Final Explanation, Part 3: Reflection on the Cartesian plane, exemplar: </w:t>
            </w:r>
            <w:r>
              <w:rPr>
                <w:rFonts w:ascii="Arial" w:cs="Arial" w:eastAsia="Arial" w:hAnsi="Arial"/>
                <w:color w:val="1B6B1B"/>
                <w:sz w:val="15"/>
                <w:szCs w:val="15"/>
              </w:rPr>
              <w:t xml:space="preserve">Only the x-coordinate, the direction towards the mirror, changes sign, while the y-coordinate (her sideways and up–down position) stays the same. So …</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 the image faces the object. That is why a letter such as 'R' looks laterally reversed and Aisha's reflection appears to raise the opposite hand.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said the x direction is the left–right direction. In Aisha's mirror model the x direction is the one towards the mirror (her front-to-back direction), and a mirror reverses only that direction. Left and right only look swapped because the image faces her. Checked with her at x = 3 facing the wall: a hand raised at a given y stays at that y in the image, so the image has not moved the hand sideways; it has turned the whole body around.</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 also the standard treatment of reflection as a reversal of the coordinate perpendicular to the mirror (e.g. Cambridge IGCSE/KICD Grade 10 Mathematics treatment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G_FLIP</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LETTER" w:id="99"/>
            <w:r>
              <w:rPr>
                <w:rFonts w:ascii="Arial" w:cs="Arial" w:eastAsia="Arial" w:hAnsi="Arial"/>
                <w:b/>
                <w:bCs/>
                <w:sz w:val="17"/>
                <w:szCs w:val="17"/>
              </w:rPr>
              <w:t xml:space="preserve">essmath_2_2 G_LETTER (group)</w:t>
            </w:r>
            <w:bookmarkEnd w:id="99"/>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letter "A" is symmetrical, so its mirror image looks the same and the "flip" cannot be seen; an asymmetric letter "R" is added next to it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sees a perfect mirror-image "A" in the glass — same size, same shape, but laterally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sees a perfect mirror-image "A" in the glass — same size, same shape. (Because "A" is symmetrical, its reversal is hard to see, so the teacher also holds up an asymmetric letter such as "R", whose image is clearly laterally reversed.)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'Draw what you think the mirror image of the letter A will look like, and then of the letter R.'</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Place the letter 'A' sheet, a second sheet with the asymmetric letter 'R', and the plane mirror at the front.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Think about where you would fold the letter A so both halves match perfectly.' Expected: A has one vertical line of symmetry, so its mirror image loo…</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A bold letter 'A' placed beside a plane mirror in the classroom produced a mirror image that looked the same as the original, because A is symmetrica…</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the image of the letter is congruent to the original. For A the reversed image looks identical because A is its own mirror image; for R the reversal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(correct intuition from the letter R observation)</w:t>
            </w:r>
          </w:p>
          <w:p>
            <w:pPr>
              <w:spacing w:after="20" w:before="0"/>
            </w:pPr>
            <w:r>
              <w:rPr>
                <w:rFonts w:ascii="Arial" w:cs="Arial" w:eastAsia="Arial" w:hAnsi="Arial"/>
                <w:b/>
                <w:bCs/>
                <w:sz w:val="15"/>
                <w:szCs w:val="15"/>
              </w:rPr>
              <w:t xml:space="preserve">Final Explanation, Part 1: The puzzle and the mirror line, prompt: </w:t>
            </w:r>
            <w:r>
              <w:rPr>
                <w:rFonts w:ascii="Arial" w:cs="Arial" w:eastAsia="Arial" w:hAnsi="Arial"/>
                <w:color w:val="1B6B1B"/>
                <w:sz w:val="15"/>
                <w:szCs w:val="15"/>
              </w:rPr>
              <w:t xml:space="preserve">your teacher placed a bold letter 'A' and a letter 'R' beside a plane mirror. The 'R' looked flipped left to right, but the 'A' looked the same.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letter A has a vertical line of symmetry, so its mirror image looks identical to the original; learners cannot see any "flip". The anchoring phenomenon is kept as the teachers chose it (the "A", the mirror, the same size and shape); one asymmetric letter is added so the flip can actually be observed. A teacher must confirm this small change to their phenomenon.</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Symmetry of capital letters under reflection (standard result: A, H, I, M, O, T, U, V, W, X, Y are symmetric about a vertical axis); KICD Grade 10 Mathematics, lines of symmetry in plane figures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G_LETTER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ROLE" w:id="100"/>
            <w:r>
              <w:rPr>
                <w:rFonts w:ascii="Arial" w:cs="Arial" w:eastAsia="Arial" w:hAnsi="Arial"/>
                <w:b/>
                <w:bCs/>
                <w:sz w:val="17"/>
                <w:szCs w:val="17"/>
              </w:rPr>
              <w:t xml:space="preserve">essmath_2_2 G_ROLE (group)</w:t>
            </w:r>
            <w:bookmarkEnd w:id="10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Reflection in the x-axis was described as a "rear-view mirror" lying on the floor, which does not match any real mirror; it now models reflection in calm water (already a supporting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model the view in the driver's side mirror (the mirror wall = y-axis), and then the same triangle is reflected in the x-axis to model the rear-view mirror view (mirror floor = x-axis).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model the view in a side mirror on a vertical wall (the mirror wall = y-axis), and then the same triangle is reflected in the x-axis to model its reflection in a flat horizontal surface such as calm water or a puddle (the mirror floor = x-axis; this links to the Lake Victoria supporting phenomenon, not to a rear-view mirror).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x-axis becomes a mirror lying flat on the ground, like calm 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including a triangle PQR that represents the matatu from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rear-view or side mirror is a vertical mirror; a mirror lying flat on the road (the x-axis) is not what a driver uses. Reflection in a horizontal line models reflections in calm water, which is already a supporting phenomenon in the unit. Reflection in y = 0 of P(3, 2), Q(6, 2), R(6, 6) gives (3, −2), (6, −2), (6, −6), unchanged, so all answers in the lesson still hold.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G_ROLE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CONVEX" w:id="101"/>
            <w:r>
              <w:rPr>
                <w:rFonts w:ascii="Arial" w:cs="Arial" w:eastAsia="Arial" w:hAnsi="Arial"/>
                <w:b/>
                <w:bCs/>
                <w:sz w:val="17"/>
                <w:szCs w:val="17"/>
              </w:rPr>
              <w:t xml:space="preserve">essmath_2_2 G_CONVEX (group)</w:t>
            </w:r>
            <w:bookmarkEnd w:id="10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Group A was asked to apply the plane-mirror properties to a convex junction mirror, which does not obey them exactly; now it uses a flat mirror and states the limit of the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studies a diagram of a flat (plane) rear-view mirror and a diagram of a Kenyan road intersection with a convex safety mirror on a blind corner. They sketch the object (vehicle behind), the mirror line and the image for the flat mirror only, and annotate which property explains why the image appears as far behind the mirror surface as the vehicle is in front of it. They then note one limit of the model: a curved convex mirror does not follow the three properties exactly (its image is smaller and sits closer to the mirror than the object is in front of it, but it shows a wider view).</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Group A — 'Where does the image of the vehicle behind appear, compared with where the vehicle really is? Which property explains it, and why does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a flat driving mirror shows an image of the vehicle behind that appears as far behind the glass as the vehicle is in front of it (convex mirrors do n…</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Flat driving mirrors on Kenyan matatus and lorries follow plane-mirror reflection and give drivers an undistorted image of the road behind them; conv…</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A flat rear-view mirror follows the same three rules, so a vehicle behind appears as far behind the glass as it is in front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properties (equal distances, perpendicular joining line, congruence) hold for flat mirrors. A convex mirror forms a smaller image closer to the mirror (image distance less than object distance), so asking Group A to apply the properties to a convex junction mirror teaches something false. Group A now uses the flat mirror and states the limit of the model.</w:t>
            </w:r>
          </w:p>
          <w:p>
            <w:pPr>
              <w:spacing w:after="60" w:before="0"/>
            </w:pPr>
            <w:r>
              <w:rPr>
                <w:rFonts w:ascii="Arial" w:cs="Arial" w:eastAsia="Arial" w:hAnsi="Arial"/>
                <w:i/>
                <w:iCs/>
                <w:color w:val="555555"/>
                <w:sz w:val="15"/>
                <w:szCs w:val="15"/>
              </w:rPr>
              <w:t xml:space="preserve">Guideline: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G_CONVEX</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JUNCTION" w:id="102"/>
            <w:r>
              <w:rPr>
                <w:rFonts w:ascii="Arial" w:cs="Arial" w:eastAsia="Arial" w:hAnsi="Arial"/>
                <w:b/>
                <w:bCs/>
                <w:sz w:val="17"/>
                <w:szCs w:val="17"/>
              </w:rPr>
              <w:t xml:space="preserve">essmath_2_2 G_JUNCTION (group)</w:t>
            </w:r>
            <w:bookmarkEnd w:id="102"/>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Junction Mirror Problem placed the mirror halfway between driver and hazard, which is not how a mirror lets a driver see a hazard; it now finds the mirror line from the hazard and where its image appears (same numbers, x =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a driver's eye position D(1, 3) and a road hazard H(-5, 3) on a Cartesian grid. They must find the equation of the mirror line that would allow the driver to see the hazard in a junction mirror — i.e., find the perpendicular bisector of DH.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a road hazard H(-5, 3) and the point I(1, 3) where the hazard appears to be when the driver looks into a flat junction mirror (the image of H). They must find the equation of the mirror line that makes this image — i.e., find the perpendicular bisector of HI. (Real junction mirrors are curved, so this flat-mirror version shows the idea only.)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are now a road engineer working for a roads authority such as KeNHA or KURA. Show your working as if you are writing a report. I need the equatio…</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This is the kind of calculation a road engineer can do for a mirror at a junction on Waiyaki Way — she knows where the hazard is and where its image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a similar challenge to the one road engineers face when they decide where to mount a junction mirror so that a driver can see a specific road hazard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given the position of a road hazard and the place where its image should appear (a flat-mirror model of a junction mirror).</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can be calculated from the known position of the hazard and the place where its image appears.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mention both the hazard and where its image appears, not just the equation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road engineers can work out where to mount a junction mirror from the position of a hazard and the place where its image must appear (a flat-mirror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 a flat mirror the driver sees the image of the hazard, so the mirror line is the perpendicular bisector of the hazard and its image, not of the driver and the hazard (with the old setup, the hazard's image would land on the driver's eye and the driver would see nothing useful). The same numbers are kept, only the labels change: H(−5, 3), I(1, 3). Checked: the midpoint of H and I is (−2, 3) and HI is horizontal, so the mirror line is x = −2; reflecting H(−5, 3) in x = −2 gives x = 2(−2) − (−5) = 1, so (1, 3) = I.</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(plane mirrors and spherical mirrors)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G_JUNCTION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PROOF" w:id="103"/>
            <w:r>
              <w:rPr>
                <w:rFonts w:ascii="Arial" w:cs="Arial" w:eastAsia="Arial" w:hAnsi="Arial"/>
                <w:b/>
                <w:bCs/>
                <w:sz w:val="17"/>
                <w:szCs w:val="17"/>
              </w:rPr>
              <w:t xml:space="preserve">essmath_2_2 G_PROOF (group)</w:t>
            </w:r>
            <w:bookmarkEnd w:id="10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Finding a hidden mirror line, exemplar</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4(b) exemplar gave a muddled and circular reason why the mirror line must be the perpendicular bisector; replaced by a clear argument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suppose a line ℓ passes through the midpoint M of PP′ but is not perpendicular to PP′. To reflect P in ℓ, drop the perpendicular from P to ℓ and go the same distance beyond ℓ (as in Lesson 3). That perpendicular is a different line from PP′, so the image lies off the line PP′ and cannot be P′. Only the perpendicular bisector makes P′ the true reflection of P. In other words, the mirror line is exactly the set of points that are the same distance from P and from 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meaning any other line through the midpoint would send the object to a different point, not to the given image (the image would still be congruent, b…</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would go wrong with the reflection?' [WAIT 12 seconds.] Expected: the image of A would land off the line AA′, so it would not be A′. If students…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argument was muddled (it claimed the distances become "smaller") and leaned on property 2 as an assumption. The new argument uses only the construction of the image: for a slanted line the perpendicular from P is a different line from PP′, so the image cannot land on P′. Checked with an example: P(0, 0), P′(2, 0), slanted line y = x − 1 through M(1, 0); the image of P in that line is (1, −1), not (2, 0).</w:t>
            </w:r>
          </w:p>
          <w:p>
            <w:pPr>
              <w:spacing w:after="60" w:before="0"/>
            </w:pPr>
            <w:r>
              <w:rPr>
                <w:rFonts w:ascii="Arial" w:cs="Arial" w:eastAsia="Arial" w:hAnsi="Arial"/>
                <w:i/>
                <w:iCs/>
                <w:color w:val="555555"/>
                <w:sz w:val="15"/>
                <w:szCs w:val="15"/>
              </w:rPr>
              <w:t xml:space="preserve">Guideline: 5. Student thinking; 6. Models and analogies;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"Perpendicular Bisector"; Euclid, Elements Book I (the perpendicular bisector of a segment is the set of points equidistant from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G_PROOF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4C" w:id="104"/>
            <w:r>
              <w:rPr>
                <w:rFonts w:ascii="Arial" w:cs="Arial" w:eastAsia="Arial" w:hAnsi="Arial"/>
                <w:b/>
                <w:bCs/>
                <w:sz w:val="17"/>
                <w:szCs w:val="17"/>
              </w:rPr>
              <w:t xml:space="preserve">essmath_2_2 G_4C</w:t>
            </w:r>
            <w:bookmarkEnd w:id="104"/>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Finding a hidden mirror line,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find the midpoint M of P(x₁, y₁) and P′(x₂, y₂): M = (xₘ, yₘ) = ((x₁ + x₂)/2, (y₁ + y₂)/2). First check the special cases. If PP′ is horizontal (y₁ = y₂), the mirror line is vertical: x = xₘ. If PP′ is vertical (x₁ = x₂), the mirror line is horizontal: y = yₘ. Otherwise, Step 2: find the gradient m of PP′ as (y₂ − y₁)/(x₂ − x₁). Step 3: the mirror line is perpendicular to PP′, so its gradient is the negative reciprocal, −1/m. Step 4: write the equation using y − yₘ = (−1/m)(x − xₘ), which passes through the midpoint. Example: P(1, 2) and P′(5, 4) give M = (3, 3) and m = 1/2, so the mirror gradient is −2 and y − 3 = −2(x − 3), that is y = −2x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reused (x₁, y₁) for both point P and the midpoint, and mixed the general method with the special cases (the gradient formula fails when PP′ is vertical, because x₂ − x₁ = 0, and gives a negative reciprocal that does not exist when PP′ is horizontal, because m = 0). The midpoint now has its own symbols, the special cases come first, and a worked example is added. Checked the example: reflecting P(1, 2) in 2x + y − 9 = 0 gives (1, 2) + 2 × (2, 1) = (5, 4) = P′.</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G_4C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REF" w:id="105"/>
            <w:r>
              <w:rPr>
                <w:rFonts w:ascii="Arial" w:cs="Arial" w:eastAsia="Arial" w:hAnsi="Arial"/>
                <w:b/>
                <w:bCs/>
                <w:sz w:val="17"/>
                <w:szCs w:val="17"/>
              </w:rPr>
              <w:t xml:space="preserve">essmath_2_2 G_REF (group)</w:t>
            </w:r>
            <w:bookmarkEnd w:id="10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7 will tackle reflections in the lines y = 0 and y = x on the Cartesian plane, and Lesson 8 will bring everything together in a real road-safety design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7 will show where reflection is used on Kenyan roads, in textiles and in buildings, and Lesson 8 will bring everything together in a model, a written activity and our final explanation of the driving question.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how would you explain to the matatu driver where the image of a vehicle behind him appears in a flat mirror, and why a curved side mirror needs more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moving on to constructing images on plain paper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 checklist lists seven items covering Lessons 1 to 6 (Lesson 7 is checked in the model-building task) with a small blank beside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forward references were wrong: y = 0 and y = x were already taught in Lessons 4 and 5, Lesson 7 is the applications and presentations lesson, and Lesson 8 is the model-building and assessment lesson (not a road-safety design task).</w:t>
            </w:r>
          </w:p>
          <w:p>
            <w:pPr>
              <w:spacing w:after="60" w:before="0"/>
            </w:pPr>
            <w:r>
              <w:rPr>
                <w:rFonts w:ascii="Arial" w:cs="Arial" w:eastAsia="Arial" w:hAnsi="Arial"/>
                <w:i/>
                <w:iCs/>
                <w:color w:val="555555"/>
                <w:sz w:val="15"/>
                <w:szCs w:val="15"/>
              </w:rPr>
              <w:t xml:space="preserve">Guideline: 1. Storyline and phenomenon; 4. Sequence logic;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G_REF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LOCAL" w:id="106"/>
            <w:r>
              <w:rPr>
                <w:rFonts w:ascii="Arial" w:cs="Arial" w:eastAsia="Arial" w:hAnsi="Arial"/>
                <w:b/>
                <w:bCs/>
                <w:sz w:val="17"/>
                <w:szCs w:val="17"/>
              </w:rPr>
              <w:t xml:space="preserve">essmath_2_2 G_LOCAL (group)</w:t>
            </w:r>
            <w:bookmarkEnd w:id="10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"hall of mirrors" at Nairobi Railway Museum could not be confirmed; replaced by a familiar shop mirror (teacher to confirm or choose a local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Nairobi's Railways Museum hall of mirrors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front of a full-length mirror in a clothes shop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Otieno and the shop mirror.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confirm that the Railway Museum has a hall of mirrors, and an invented attraction would be unfair to learners and teachers. A clothes shop mirror is safe and familiar; the numbers (1.2 m, total 2.4 m) are unchanged. Teacher to replace this with a real local example if one is preferred.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G_LOCAL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G_LANG" w:id="107"/>
            <w:r>
              <w:rPr>
                <w:rFonts w:ascii="Arial" w:cs="Arial" w:eastAsia="Arial" w:hAnsi="Arial"/>
                <w:b/>
                <w:bCs/>
                <w:sz w:val="17"/>
                <w:szCs w:val="17"/>
              </w:rPr>
              <w:t xml:space="preserve">essmath_2_2 G_LANG (group)</w:t>
            </w:r>
            <w:bookmarkEnd w:id="10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and sentence frames, to be checked by a Kiswahili speaker) and access supports for learners who need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this verbatim on the board. Say: 'Copy this definition and then write it again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this verbatim on the board. Say: 'Copy this definition and then write it again in your own words.' Language support: write beside each key English term its Kiswahili term (suggested, to be checked by a Kiswahili-speaking colleague: kioo = mirror, taswira = image, mstari wa ulinganifu = line of symmetry) and accept a first explanation in Kiswahili or in a mix of both before learners write it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Circulate and check every pair. Access supports: pair a learner who has difficulty holding the set square or reading the ruler with a partner who ste…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'Can we write that using algebra? What would (x, y) become?' Language support: offer the sentence frame 'When we reflect in the ___ axis, the ___ coo…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plan had no language supports for English learners. The Kiswahili terms are suggestions and must be checked by a Kiswahili speaker before use; they are not presented as verified.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 G_LANG</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69" w:id="108"/>
            <w:r>
              <w:rPr>
                <w:rFonts w:ascii="Arial" w:cs="Arial" w:eastAsia="Arial" w:hAnsi="Arial"/>
                <w:b/>
                <w:bCs/>
                <w:sz w:val="17"/>
                <w:szCs w:val="17"/>
              </w:rPr>
              <w:t xml:space="preserve">essmath_2_2-069</w:t>
            </w:r>
            <w:bookmarkEnd w:id="10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4 groups to report one shape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4 groups to report one shape each. Low-cost substitutes if the school has few plane mirrors: one large wall mirror shared by rotating groups, a polished steel tray or foil-covered card for small mirrors, or fold-and-trace on tracing paper for the mirror test.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The lesson relied on one acrylic mirror per group, which many partner schools will not have. The substitutes are suggestions; teachers know what they actually have.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0" w:id="109"/>
            <w:r>
              <w:rPr>
                <w:rFonts w:ascii="Arial" w:cs="Arial" w:eastAsia="Arial" w:hAnsi="Arial"/>
                <w:b/>
                <w:bCs/>
                <w:sz w:val="17"/>
                <w:szCs w:val="17"/>
              </w:rPr>
              <w:t xml:space="preserve">essmath_2_2-070</w:t>
            </w:r>
            <w:bookmarkEnd w:id="10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bilateral and rotational symmetry in Kanga and kitenge textile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bilateral (reflection) symmetry in Kanga and kitenge textile design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Rotational symmetry has not been taught in this sub-strand, and the group task only uses mirror lines, so the word would confuse students and introduce a concept that is not taught before it is needed.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1" w:id="110"/>
            <w:r>
              <w:rPr>
                <w:rFonts w:ascii="Arial" w:cs="Arial" w:eastAsia="Arial" w:hAnsi="Arial"/>
                <w:b/>
                <w:bCs/>
                <w:sz w:val="17"/>
                <w:szCs w:val="17"/>
              </w:rPr>
              <w:t xml:space="preserve">essmath_2_2-071</w:t>
            </w:r>
            <w:bookmarkEnd w:id="110"/>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 — (i) draw the image of triangle KLM, with K(1, 4), L(−2, 1) and M(3, −1), under reflection in the line y = x on a provided Cartesian grid; (ii) on plain paper, draw the image of a given triangle in a given oblique mirror line using a ruler and set square; Q4 — (i) given object point A(−2, 4) and image A'(6, 4), construct the mirror line and write its equation; (ii) on plain paper, given a point P and its image P', construct the mirror line with a compass; Q5 — a flat matatu rear-view mirror shows a vehicle that is 8 m from the mirror; how far does the image appear from the mirror and from the vehicle? Explain using a reflection property; Q6 — write two sentences explaining why Aisha's image in her bedroom mirror is the same size as Aisha. After 12 minutes, teacher leads a 3-minute cold-call debrief: 3 different learners are called, each answering two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claimed to cover "one question per outcome" but had no question on drawing an image on plain paper (outcome c) or on finding the mirror line on plain paper (the plane-surface part of outcome e). Parts (ii) of Q3 and Q4 add those, Q3 now gives the coordinates of KLM (the teacher would otherwise have to invent them), Q5 is limited to a flat mirror, and the debrief is cut to 3 minutes to fit the Lesson 8 time budget.</w:t>
            </w:r>
          </w:p>
          <w:p>
            <w:pPr>
              <w:spacing w:after="60" w:before="0"/>
            </w:pPr>
            <w:r>
              <w:rPr>
                <w:rFonts w:ascii="Arial" w:cs="Arial" w:eastAsia="Arial" w:hAnsi="Arial"/>
                <w:i/>
                <w:iCs/>
                <w:color w:val="555555"/>
                <w:sz w:val="15"/>
                <w:szCs w:val="15"/>
              </w:rPr>
              <w:t xml:space="preserve">Guideline: 10. Summative assessment; 2. KICD alignment; 3. Time and pacing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2" w:id="111"/>
            <w:r>
              <w:rPr>
                <w:rFonts w:ascii="Arial" w:cs="Arial" w:eastAsia="Arial" w:hAnsi="Arial"/>
                <w:b/>
                <w:bCs/>
                <w:sz w:val="17"/>
                <w:szCs w:val="17"/>
              </w:rPr>
              <w:t xml:space="preserve">essmath_2_2-072</w:t>
            </w:r>
            <w:bookmarkEnd w:id="11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Continue through Q3–Q6 with different named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Continue through Q3–Q6, checking each answer against the answer key in the Formative Assessment box; to keep the debrief to 3 minutes, name three learners and give each two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Matches the 3-minute debrief and points the teacher to the new answer key.</w:t>
            </w:r>
          </w:p>
          <w:p>
            <w:pPr>
              <w:spacing w:after="60" w:before="0"/>
            </w:pPr>
            <w:r>
              <w:rPr>
                <w:rFonts w:ascii="Arial" w:cs="Arial" w:eastAsia="Arial" w:hAnsi="Arial"/>
                <w:i/>
                <w:iCs/>
                <w:color w:val="555555"/>
                <w:sz w:val="15"/>
                <w:szCs w:val="15"/>
              </w:rPr>
              <w:t xml:space="preserve">Guideline: 13. Teacher usability;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3" w:id="112"/>
            <w:r>
              <w:rPr>
                <w:rFonts w:ascii="Arial" w:cs="Arial" w:eastAsia="Arial" w:hAnsi="Arial"/>
                <w:b/>
                <w:bCs/>
                <w:sz w:val="17"/>
                <w:szCs w:val="17"/>
              </w:rPr>
              <w:t xml:space="preserve">essmath_2_2-073</w:t>
            </w:r>
            <w:bookmarkEnd w:id="11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debrief, collect the written activity for marking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Q1 a regular hexagon has 6 lines of symmetry (3 through opposite vertices, 3 through midpoints of opposite sides). Q2 the image is (3, −5); the mirror line y = 0 is the perpendicular bisector because PP′ is vertical and its midpoint (3, 0) lies on y = 0 (both distances are 5). Q3(i) K′(4, 1), L′(1, −2), M′(−1, 3). Q4(i) the midpoint is (2, 4) and AA′ is horizontal, so the mirror line is x = 2. Q5 the image is 8 m from the mirror and 16 m from the vehicle (Property 1). Q6 reflection preserves all distances, so the image is congruent to Aisha: same size and shape (Property 3). If students say the image is only 8 m from the vehicle, ask: 'How far is the vehicle from the mirror, and how far is the image on the other side?' After the debrief, collect the written activity for marking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class activity had no answer key, so a teacher who did not write it could not mark it. All answers were recomputed: reflection of (3, 5) in y = 0 is (3, −5); the midpoint of (−2, 4) and (6, 4) is (2, 4); K(1, 4), L(−2, 1), M(3, −1) swap to (4, 1), (1, −2), (−1, 3); 8 + 8 = 16 m.</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4" w:id="113"/>
            <w:r>
              <w:rPr>
                <w:rFonts w:ascii="Arial" w:cs="Arial" w:eastAsia="Arial" w:hAnsi="Arial"/>
                <w:b/>
                <w:bCs/>
                <w:sz w:val="17"/>
                <w:szCs w:val="17"/>
              </w:rPr>
              <w:t xml:space="preserve">essmath_2_2-074</w:t>
            </w:r>
            <w:bookmarkEnd w:id="11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whose image coordinates are not the correct swap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learners give (−x, −y) or (−y, −x) because they treat y = x like the axes. Pairs whose image coordinates are not the correct swap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a misconception that the lesson did not mention (treating y = x like an axis, or like a half-turn about the origin), so the teacher knows to listen for it. The existing prompt (counting grid squares) already addresses it.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5" w:id="114"/>
            <w:r>
              <w:rPr>
                <w:rFonts w:ascii="Arial" w:cs="Arial" w:eastAsia="Arial" w:hAnsi="Arial"/>
                <w:b/>
                <w:bCs/>
                <w:sz w:val="17"/>
                <w:szCs w:val="17"/>
              </w:rPr>
              <w:t xml:space="preserve">essmath_2_2-075</w:t>
            </w:r>
            <w:bookmarkEnd w:id="11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lines of symmetry and mirror lines", "excellent": "Defines a line of symmetry accurately, links it to the mirror line, gives all correct counts for the shapes and explains why the fold and mirror tests agree.", "proficient": "Defines a line of symmetry and gives most counts correctly, with a partial link to the mirror line.", "developing": "Gives an incomplete definition or several incorrect counts, with no link between folding and mirroring."}, {"criterion": "Properties of reflection and calculations", "excellent": "States all three properties precisely and correctly calculates 2.4 m, using the properties to explain the phenomenon fully.", "proficient": "States the three properties and calculates the distance correctly, with a partial explanation of the phenomenon.", "developing": "Names fewer than three properties or makes errors in the distance calculation."}, {"criterion": "Cartesian reflection rules", "excellent": "Gives all three rules correctly, finds all three images correctly and explains the lateral flip through the sign change.", "proficient": "Gives the rules and most images correctly, with a limited explanation of the flip.", "developing": "Confuses the rules or gives incorrect image coordinates."}, {"criterion": "Finding the mirror line and reasoning", "excellent": "Describes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 "proficient": "Describes the construction and gives a partial justification or most steps of the algebraic method.", "developing": "Gives an unclear construction and no justification, or omits the perpendicular gradient."}, {"criterion": "Final explanation using Kenyan contexts", "excellent": "Gives a coherent, accurate explanation that links the perpendicular bisector to all three properties, the lateral reversal, the matatu mirror and a Kenyan application.", "proficient": "Gives an accurate explanation that covers most ideas with some contexts.", "developing": "Gives an explanation that is incomplete or has misconceptions, with few links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lines of symmetry and mirror lines", "excellent": "Exceeds Expectations: defines a line of symmetry accurately, links it to the mirror line, gives all correct counts for the shapes and explains why the fold and mirror tests agree.", "proficient": "Meets Expectations: defines a line of symmetry and gives most counts correctly, with a partial link to the mirror line.", "developing": "Approaches Expectations: gives an incomplete definition or several incorrect counts, with no link between folding and mirroring."}, {"criterion": "Properties of reflection and calculations", "excellent": "Exceeds Expectations: states all three properties precisely, calculates 2.4 m correctly and uses the properties to explain the phenomenon fully, including why the image is the same size and directly across the mirror.", "proficient": "Meets Expectations: states the three properties and calculates the distance correctly, with a partial explanation of the phenomenon.", "developing": "Approaches Expectations: names fewer than three properties or makes errors in the distance calculation."}, {"criterion": "Cartesian reflection rules", "excellent": "Exceeds Expectations: gives all three rules correctly, finds all three images correctly and explains the flip correctly (only the x-coordinate, the direction towards the mirror, changes sign, so the image faces the opposite way).", "proficient": "Meets Expectations: gives the rules and most images correctly, with a limited explanation of the flip.", "developing": "Approaches Expectations: confuses the rules or gives incorrect image coordinates."}, {"criterion": "Finding the mirror line and reasoning", "excellent": "Exceeds Expectations: describes the compass construction accurately, justifies the perpendicular bisector (a slanted line through the midpoint puts the image off the line PP′) and gives the full algebraic method with the horizontal and vertical special cases.", "proficient": "Meets Expectations: describes the construction and gives a partial justification or most steps of the algebraic method.", "developing": "Approaches Expectations: gives an unclear construction and no justification, or omits the perpendicular gradient."}, {"criterion": "Final explanation using Kenyan contexts", "excellent": "Exceeds Expectations: gives a coherent, accurate explanation that links the perpendicular bisector to all three properties, explains why the image appears reversed (it faces the object), refers to the matatu mirror and gives a Kenyan application.", "proficient": "Meets Expectations: gives an accurate explanation that covers most ideas with some contexts.", "developing": "Approaches Expectations: gives an explanation that is incomplete or has misconceptions, with few links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level headings are fixed by the template, so the level names are now written into the descriptor text (Exceeds / Meets / Approaches Expectations). Descriptors also updated to match the corrected explanations of the flip (Cartesian row, final explanation row) and of the slanted-line argument (mirror-line row).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7"/>
                <w:id w:val="7002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8"/>
                <w:id w:val="7002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59" w:id="115"/>
            <w:r>
              <w:rPr>
                <w:rFonts w:ascii="Arial" w:cs="Arial" w:eastAsia="Arial" w:hAnsi="Arial"/>
                <w:b/>
                <w:bCs/>
                <w:sz w:val="17"/>
                <w:szCs w:val="17"/>
              </w:rPr>
              <w:t xml:space="preserve">essmath_2_2-059</w:t>
            </w:r>
            <w:bookmarkEnd w:id="11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Grade 10 Essential Mathematics (Strand 1 or 2) before Lesson 6. If not, keep Lesson 6 to the vertical and horizontal cases (x = c, y = c) and remove the general gradient method from 4(c) and from the "Excellent" rubric descriptor. Suggested: confirm with the Essential Mathematics scheme of work.</w:t>
            </w:r>
          </w:p>
          <w:p>
            <w:pPr>
              <w:spacing w:after="60" w:before="0"/>
            </w:pPr>
            <w:r>
              <w:rPr>
                <w:rFonts w:ascii="Arial" w:cs="Arial" w:eastAsia="Arial" w:hAnsi="Arial"/>
                <w:i/>
                <w:iCs/>
                <w:color w:val="555555"/>
                <w:sz w:val="15"/>
                <w:szCs w:val="15"/>
              </w:rPr>
              <w:t xml:space="preserve">Guideline: 4. Sequence logic;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9"/>
                <w:id w:val="7002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0"/>
                <w:id w:val="7002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essmath_2_2-059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6" w:id="116"/>
            <w:r>
              <w:rPr>
                <w:rFonts w:ascii="Arial" w:cs="Arial" w:eastAsia="Arial" w:hAnsi="Arial"/>
                <w:b/>
                <w:bCs/>
                <w:sz w:val="17"/>
                <w:szCs w:val="17"/>
              </w:rPr>
              <w:t xml:space="preserve">essmath_2_2-076</w:t>
            </w:r>
            <w:bookmarkEnd w:id="11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the Below Expectations descriptor on the printed rubric by hand, or the partner contract is extended with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1"/>
                <w:id w:val="7002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2"/>
                <w:id w:val="7002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w:t>
            </w:r>
          </w:p>
          <w:p>
            <w:pPr>
              <w:spacing w:after="60" w:before="0"/>
            </w:pPr>
            <w:bookmarkStart w:name="i_essmath_2_2_077" w:id="117"/>
            <w:r>
              <w:rPr>
                <w:rFonts w:ascii="Arial" w:cs="Arial" w:eastAsia="Arial" w:hAnsi="Arial"/>
                <w:b/>
                <w:bCs/>
                <w:sz w:val="17"/>
                <w:szCs w:val="17"/>
              </w:rPr>
              <w:t xml:space="preserve">essmath_2_2-077</w:t>
            </w:r>
            <w:bookmarkEnd w:id="11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"Reflection and Congruence" (12 lessons), so KICD wording was NOT restored from it. Differences from the Core text that look worth a check against the Essential Mathematics design: (1) sub-strand title ("Reflection" here vs "Reflection and Congruence"); (2) 8 lessons here vs 12; (3) one key inquiry question here vs two in Core; (4) outcome (g), "appreciate the role of reflection in real-life situations", and the lines-of-symmetry content have no equivalent in the Core text beyond outcome (a); (5) the Lesson 8 reflection mentions the next sub-strand as "2.3 Trigonometry", whereas Core 2.3 is Rotation. Teachers should compare UNIT.learningOutcomes, content, key inquiry question, competencies, values and PCIs with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3"/>
                <w:id w:val="7002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4"/>
                <w:id w:val="7002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essmath_2_2-077</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Trigonometry   (essmath_2_3)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 6 and 8 held more activity than their period: Lesson 6 outdoor work was about 60 of 80 minutes; each now has a minute-by-minute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 one-degree reading error was given as about 0.1 to 0.2 m, but it is about 0.2 m at the tank and 0.3 m at 15 m (Lesson 6 already says 0.3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told learners that the caretaker climbed the tower to measure it, which contradicts the unit's 'nobody climbs' safety message; the tape value now comes from trained maintenance workers' records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storyline said learners measure the tank with their clinometers in Lesson 8, but Lesson 8 uses Wanjiru's and Otieno's data cards; wording now matches what the lessons really do (class clinometer work is the flagpole in Lesson 6)</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Added Kiswahili word supports for key terms (Lessons 1 and 5); the terms need confirming with a Kiswahili or mathematics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accommodations for learners with special needs and more than one way to show understanding (Lessons 2 and 5)</w:t>
      </w:r>
      <w:r>
        <w:rPr>
          <w:rFonts w:ascii="Arial" w:cs="Arial" w:eastAsia="Arial" w:hAnsi="Arial"/>
          <w:color w:val="666666"/>
          <w:sz w:val="15"/>
          <w:szCs w:val="15"/>
        </w:rPr>
        <w:t xml:space="preserve">  [guideline 12]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3_G5">
              <w:r>
                <w:rPr>
                  <w:rFonts w:ascii="Arial" w:cs="Arial" w:eastAsia="Arial" w:hAnsi="Arial"/>
                  <w:b/>
                  <w:bCs/>
                  <w:color w:val="0563C1"/>
                  <w:sz w:val="17"/>
                  <w:szCs w:val="17"/>
                  <w:u w:val="single"/>
                </w:rPr>
                <w:t xml:space="preserve">essmath_2_3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told learners that the caretaker climbed the tower to measure it, which contradicts the unit's 'nobody climbs' safety message; the tape value now comes from trained maintenance workers' records. Every lesson says nobody may climb the tank tower, then…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3_G6">
              <w:r>
                <w:rPr>
                  <w:rFonts w:ascii="Arial" w:cs="Arial" w:eastAsia="Arial" w:hAnsi="Arial"/>
                  <w:b/>
                  <w:bCs/>
                  <w:color w:val="0563C1"/>
                  <w:sz w:val="17"/>
                  <w:szCs w:val="17"/>
                  <w:u w:val="single"/>
                </w:rPr>
                <w:t xml:space="preserve">essmath_2_3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said learners measure the tank with their clinometers in Lesson 8, but Lesson 8 uses Wanjiru's and Otieno's data cards; wording now matches what the lessons really do (class clinometer work is the flagpole in Lesson 6). Several places promised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3_G12">
              <w:r>
                <w:rPr>
                  <w:rFonts w:ascii="Arial" w:cs="Arial" w:eastAsia="Arial" w:hAnsi="Arial"/>
                  <w:b/>
                  <w:bCs/>
                  <w:color w:val="0563C1"/>
                  <w:sz w:val="17"/>
                  <w:szCs w:val="17"/>
                  <w:u w:val="single"/>
                </w:rPr>
                <w:t xml:space="preserve">essmath_2_3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terms (Lessons 1 and 5); the terms need confirming with a Kiswahili or mathematics teacher. No lesson had Kiswahili support. These common terms are my best suggestion but I cannot verify the school or KICD Kiswahili mathe…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3_024">
              <w:r>
                <w:rPr>
                  <w:rFonts w:ascii="Arial" w:cs="Arial" w:eastAsia="Arial" w:hAnsi="Arial"/>
                  <w:b/>
                  <w:bCs/>
                  <w:color w:val="0563C1"/>
                  <w:sz w:val="17"/>
                  <w:szCs w:val="17"/>
                  <w:u w:val="single"/>
                </w:rPr>
                <w:t xml:space="preserve">essmath_2_3-024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3_031">
              <w:r>
                <w:rPr>
                  <w:rFonts w:ascii="Arial" w:cs="Arial" w:eastAsia="Arial" w:hAnsi="Arial"/>
                  <w:b/>
                  <w:bCs/>
                  <w:color w:val="0563C1"/>
                  <w:sz w:val="17"/>
                  <w:szCs w:val="17"/>
                  <w:u w:val="single"/>
                </w:rPr>
                <w:t xml:space="preserve">essmath_2_3-031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01" w:id="118"/>
            <w:r>
              <w:rPr>
                <w:rFonts w:ascii="Arial" w:cs="Arial" w:eastAsia="Arial" w:hAnsi="Arial"/>
                <w:b/>
                <w:bCs/>
                <w:sz w:val="17"/>
                <w:szCs w:val="17"/>
              </w:rPr>
              <w:t xml:space="preserve">essmath_2_3-001</w:t>
            </w:r>
            <w:bookmarkEnd w:id="1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lesson × 40 minutes + 7 double lessons × 80 minutes = 40 + 560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total said 8 x 40 = 320 minutes, but only Lesson 1 is a single 40-minute period; Lessons 2 to 8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5"/>
                <w:id w:val="7002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6"/>
                <w:id w:val="7002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2" w:id="119"/>
            <w:r>
              <w:rPr>
                <w:rFonts w:ascii="Arial" w:cs="Arial" w:eastAsia="Arial" w:hAnsi="Arial"/>
                <w:b/>
                <w:bCs/>
                <w:sz w:val="17"/>
                <w:szCs w:val="17"/>
              </w:rPr>
              <w:t xml:space="preserve">essmath_2_3 G2 (group)</w:t>
            </w:r>
            <w:bookmarkEnd w:id="11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6 and 8 held more activity than their period: Lesson 6 outdoor work was about 60 of 80 minutes; each now has a minute-by-minute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15 minutes): groups of 4 meet at the veranda. Madam Achieng marks eye level at 3.0 m above the ground and places a ground marker 4.0 m from the base of the veranda. Learners sight the marker with the clinometer held to the eye, with the straw pointing down at the marker, and observe that the string reads against the protractor, with the angle of depression measured from the horizontal line of sight (the 90 degree mark) down to the line of sight. They find about 37 degrees. They check with tan 37 degrees = 0.7536 and 4.0 x 0.7536 = 3.01 m, about 3.0 m. A learner then stands at the marker and sights up to the veranda rail at the eye-level mark, reading an elevation also about 37 degrees. Part B, flagpole (about 25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DQB and model are updated: the method works outdoors, and answers carry small errors. Suggested timing for the 80 minutes: Predict 8, Observe 40 …</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DQB has the columns Questions, Answered and New understandings. Suggested timing for the 40-minute period: Predict 7, Observe 6, Explain 10, Driv…</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and write the Final Explanation answering the driving question and the key inquiry question: Why is trigonometry important? Suggested timing for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gave 20 minutes to the veranda and 40 to the flagpole, leaving only about 20 minutes for the Predict, Explain, Driving Question Board and Model Building phases (these need about 40). Veranda is now 15 and flagpole 25 minutes (Predict 8 + Observe 40 + Explain 15 + DQB 7 + Model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7"/>
                <w:id w:val="7002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8"/>
                <w:id w:val="7002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06" w:id="120"/>
            <w:r>
              <w:rPr>
                <w:rFonts w:ascii="Arial" w:cs="Arial" w:eastAsia="Arial" w:hAnsi="Arial"/>
                <w:b/>
                <w:bCs/>
                <w:sz w:val="17"/>
                <w:szCs w:val="17"/>
              </w:rPr>
              <w:t xml:space="preserve">essmath_2_3-006</w:t>
            </w:r>
            <w:bookmarkEnd w:id="1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Error 2: 'Baraka' calculated 12 x sin 50 and got 0.0 (approximately 0.8) because his calculator was in RAD mode (wrong mode). Error 3: 'Zawadi' calculated the Kilimani tank height as 8 x tan 37 = 6.03 m and said this was the tank height, forgetting to add the 1.5 m eye height (the answer should be 7.5 m). Error 4: 'Kiprop' used the angle 8 degrees in the ramp problem but put the angle at the wrong end, using cos 8 and getting 4.95 m (wrong ratio or wrong angle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Error 2: 'Baraka' calculated 12 x sin 50 with his calculator in RAD mode and got -3.1, a negative depth that cannot be right (in DEG mode the answer is 9.2 m). Error 3: 'Zawadi' calculated the Kilimani tank height as 8 x tan 37 = 6.03 m and said this was the tank height, forgetting to add the 1.5 m eye height (the answer should be 7.5 m). Error 4: 'Kiprop' calculated the ramp rise as 5 x cos 8 = 4.95 m, using cos instead of sin; the rise is opposite the 8 degree angle and the 5 m slope is the hypotenuse, so sin is needed (wrong ratio).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Error 2 said the RAD-mode answer was 'about 0.8' or 0.0. Checked: 50 radians is 50 - 7 x 6.2832 = 6.018 rad, and sin(6.018) = -0.262, so 12 x sin 50 (RAD) = -3.1, not 0.0 or 0.8. Error 4 was vague ('wrong ratio or wrong angle position'); the rise is opposite 8 degrees and the slope 5 m is the hypotenuse, so sin is right and 5 x cos 8 = 4.95 (checked: cos 8 = 0.9903). Teachers now have a clear answer key.</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Calculator behaviour: sine function with the angle in radians (any standard calculus or trigonometry text, e.g. OpenStax Precalculus, Angles and the unit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9"/>
                <w:id w:val="7002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0"/>
                <w:id w:val="7002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07" w:id="121"/>
            <w:r>
              <w:rPr>
                <w:rFonts w:ascii="Arial" w:cs="Arial" w:eastAsia="Arial" w:hAnsi="Arial"/>
                <w:b/>
                <w:bCs/>
                <w:sz w:val="17"/>
                <w:szCs w:val="17"/>
              </w:rPr>
              <w:t xml:space="preserve">essmath_2_3-007</w:t>
            </w:r>
            <w:bookmarkEnd w:id="1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 x tan 26° + 1.5 (8.3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 x tan 26° + 1.5 (8.8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tan 26° = 0.4877, 15 x 0.4877 = 7.32, + 1.5 = 8.82, so 8.8 m, not 8.3 m. Check with the neighbours: 27° gives 9.14 and 28° gives 9.48, steps of about 0.3 m, which agrees with 8.8 and Lesson 6.</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Trigonometric values for 26°: any standard mathematical table or scientific calculator in DEG mode (KNEC-approved mathematical tables).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1"/>
                <w:id w:val="7002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2"/>
                <w:id w:val="7002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4" w:id="122"/>
            <w:r>
              <w:rPr>
                <w:rFonts w:ascii="Arial" w:cs="Arial" w:eastAsia="Arial" w:hAnsi="Arial"/>
                <w:b/>
                <w:bCs/>
                <w:sz w:val="17"/>
                <w:szCs w:val="17"/>
              </w:rPr>
              <w:t xml:space="preserve">essmath_2_3 G4 (group)</w:t>
            </w:r>
            <w:bookmarkEnd w:id="12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one-degree reading error was given as about 0.1 to 0.2 m, but it is about 0.2 m at the tank and 0.3 m at 15 m (Lesson 6 already says 0.3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0.1 to 0.2 m difference at these distances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0.2 m at 8 to 10 m from the tower and about 0.3 m at 15 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Angles read to the nearest degree cause small errors: one degree is worth about 0.2 to 0.3 m here, and Group Amani's flagpole result was 0.1 m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at 8 m, 8 x (tan 38° - tan 37°) = 8 x (0.7813 - 0.7536) = 0.22 m; at 10 m, 10 x (tan 32° - tan 31°) = 10 x (0.6249 - 0.6009) = 0.24 m; at 15 m, 15 x (tan 28° - tan 27°) = 15 x 0.0222 = 0.33 m. The old '0.1 to 0.2 m' contradicted Lesson 6 and Lesson 8's own 1-degree test.</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Calculated from tangent values, KICD Grade 10 Mathematics context (trigonometric ratios); standard mathematical tables.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3"/>
                <w:id w:val="7002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4"/>
                <w:id w:val="7002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10" w:id="123"/>
            <w:r>
              <w:rPr>
                <w:rFonts w:ascii="Arial" w:cs="Arial" w:eastAsia="Arial" w:hAnsi="Arial"/>
                <w:b/>
                <w:bCs/>
                <w:sz w:val="17"/>
                <w:szCs w:val="17"/>
              </w:rPr>
              <w:t xml:space="preserve">essmath_2_3-010</w:t>
            </w:r>
            <w:bookmarkEnd w:id="1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a Form One learner in Nakuru who missed our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Grade 10 learner at another school who missed our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One' is old-curriculum language. The project uses Grade 10 and CBE terms, and a Form One learner would not be expected to do Grade 10 trigonometry.</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5"/>
                <w:id w:val="7002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6"/>
                <w:id w:val="7002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5" w:id="124"/>
            <w:r>
              <w:rPr>
                <w:rFonts w:ascii="Arial" w:cs="Arial" w:eastAsia="Arial" w:hAnsi="Arial"/>
                <w:b/>
                <w:bCs/>
                <w:sz w:val="17"/>
                <w:szCs w:val="17"/>
              </w:rPr>
              <w:t xml:space="preserve">essmath_2_3 G5 (group)</w:t>
            </w:r>
            <w:bookmarkEnd w:id="12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told learners that the caretaker climbed the tower to measure it, which contradicts the unit's 'nobody climbs' safety message; the tape value now comes from trained maintenance workers'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Kamau climbed the tower during maintenance and measured with a tape. He got 7.5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Kamau keeps the maintenance records for the tower. When trained workers serviced the tank, with safety equipment, they measured the top with a tape. The record says 7.5 metres. (Learners never climb the tower.)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Checking the answer and sources of error, prompt: </w:t>
            </w:r>
            <w:r>
              <w:rPr>
                <w:rFonts w:ascii="Arial" w:cs="Arial" w:eastAsia="Arial" w:hAnsi="Arial"/>
                <w:color w:val="1B6B1B"/>
                <w:sz w:val="15"/>
                <w:szCs w:val="15"/>
              </w:rPr>
              <w:t xml:space="preserve">Mr. Kamau, the school caretaker, has tape-measured heights: the flagpole is 9.0 m and, from the tower's maintenance records, the top of the water tan…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Every lesson says nobody may climb the tank tower, then Lesson 8 showed a person climbing it. The tape value is now a maintenance record. Teacher decision: you may prefer another source of the 7.5 m (for example the builder's drawing), choose what is true at your school.</w:t>
            </w:r>
          </w:p>
          <w:p>
            <w:pPr>
              <w:spacing w:after="60" w:before="0"/>
            </w:pPr>
            <w:r>
              <w:rPr>
                <w:rFonts w:ascii="Arial" w:cs="Arial" w:eastAsia="Arial" w:hAnsi="Arial"/>
                <w:i/>
                <w:iCs/>
                <w:color w:val="555555"/>
                <w:sz w:val="15"/>
                <w:szCs w:val="15"/>
              </w:rPr>
              <w:t xml:space="preserve">Guideline: 1. Storyline and phenomenon;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7"/>
                <w:id w:val="7002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8"/>
                <w:id w:val="7002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6" w:id="125"/>
            <w:r>
              <w:rPr>
                <w:rFonts w:ascii="Arial" w:cs="Arial" w:eastAsia="Arial" w:hAnsi="Arial"/>
                <w:b/>
                <w:bCs/>
                <w:sz w:val="17"/>
                <w:szCs w:val="17"/>
              </w:rPr>
              <w:t xml:space="preserve">essmath_2_3 G6 (group)</w:t>
            </w:r>
            <w:bookmarkEnd w:id="125"/>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learners measure the tank with their clinometers in Lesson 8, but Lesson 8 uses Wanjiru's and Otieno's data cards; wording now matches what the lessons really do (class clinometer work is the flagpole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in the final lesson use the clinometer outdoors to measure a real structure and confirm their prediction — closing the explanatory loop completely.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the final lesson compare the heights Wanjiru and Otieno calculate with a tape-measured value, after testing the clinometer outdoors on the school flagpole in Lesson 6 — closing the explanatory loop completely.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measure the angle of elevation to the top of the school flagpole</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 clinometer they will use outdoors on the flagpole in Lesson 6; Lesson 8 then uses Wanjiru's and Otieno's clinometer readings for the tank</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This prepares them to judge, in Lesson 8, whether Wanjiru's and Otieno's tank heights agree with the tape value.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where Wanjiru's and Otieno's tank results are compared with the tape value at Kilimani Secondary School, Nakuru</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where learners compare Wanjiru's and Otieno's tank results with the tape value at Kilimani Secondary School.</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'What do you expect when we compare Wanjiru's and Otieno's tank heights with Mr. Kamau's tape value?'</w:t>
            </w:r>
          </w:p>
          <w:p>
            <w:pPr>
              <w:spacing w:after="20" w:before="0"/>
            </w:pPr>
            <w:r>
              <w:rPr>
                <w:rFonts w:ascii="Arial" w:cs="Arial" w:eastAsia="Arial" w:hAnsi="Arial"/>
                <w:b/>
                <w:bCs/>
                <w:sz w:val="15"/>
                <w:szCs w:val="15"/>
              </w:rPr>
              <w:t xml:space="preserve">Lesson 8, slo.purpose: </w:t>
            </w:r>
            <w:r>
              <w:rPr>
                <w:rFonts w:ascii="Arial" w:cs="Arial" w:eastAsia="Arial" w:hAnsi="Arial"/>
                <w:color w:val="1B6B1B"/>
                <w:sz w:val="15"/>
                <w:szCs w:val="15"/>
              </w:rPr>
              <w:t xml:space="preserve">reconcile Wanjiru's and Otieno's clinometer-based results with Mr. Kamau's tape-measured height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places promised that the class would reconcile its own clinometer measurement of the tank in Lesson 8, but neither Lesson 6 (flagpole only) nor Lesson 8 (data cards) has learners measure the tank. Teacher decision: either keep these corrected cross-references, or add an outdoor tank measurement to Lesson 8 (a bigger change, and Lesson 8 is already full).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9"/>
                <w:id w:val="7002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0"/>
                <w:id w:val="7002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1" w:id="126"/>
            <w:r>
              <w:rPr>
                <w:rFonts w:ascii="Arial" w:cs="Arial" w:eastAsia="Arial" w:hAnsi="Arial"/>
                <w:b/>
                <w:bCs/>
                <w:sz w:val="17"/>
                <w:szCs w:val="17"/>
              </w:rPr>
              <w:t xml:space="preserve">essmath_2_3-021</w:t>
            </w:r>
            <w:bookmarkEnd w:id="1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ramp accessible for wheelchair users (angle &lt; 14°)? (Supports: applying arctan/inverse trigonometry and angles of elevation in a real accessibility-design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ramp gentle enough for wheelchair users? (Accessibility guidance usually keeps ramps no steeper than 1 : 12, about 5°; this ramp rises 1 m for every 4 m of run, so it is far too steep. Supports: using tan as rise ÷ run and angles of elevation in a real accessibility-design context; finding the angle itself needs the inverse ratio, which is not taught in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gave 14° as the accessibility limit, but ramps for wheelchairs are normally limited to about 1:12 (about 4.8°). Checked: 1.2 ÷ 4.8 = 0.25, i.e. 1 : 4, and tan 4.8° = 0.084 = 1/12. It also said the supporting phenomenon uses inverse trigonometry, which Lesson 4 says is not taught.</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21542:2021 Building construction: Accessibility and usability of the built environment (ramp gradient guidance, 1:12 maximum). Teachers may check the local building code.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1"/>
                <w:id w:val="7002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2"/>
                <w:id w:val="7002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2" w:id="127"/>
            <w:r>
              <w:rPr>
                <w:rFonts w:ascii="Arial" w:cs="Arial" w:eastAsia="Arial" w:hAnsi="Arial"/>
                <w:b/>
                <w:bCs/>
                <w:sz w:val="17"/>
                <w:szCs w:val="17"/>
              </w:rPr>
              <w:t xml:space="preserve">essmath_2_3-022</w:t>
            </w:r>
            <w:bookmarkEnd w:id="1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it with evidence (the calculation) and give reasoning (the ratio depends only on the angle, so it links the 8 m to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it with evidence (the measured data: 8 m and 37°) and give reasoning (the ratio tan depends only on the angle, so it links the 8 m to the height, and the calculation shows how)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evidence is data or observations (8 m and 37°); the calculation belongs to the reasoning, not the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3"/>
                <w:id w:val="7002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4"/>
                <w:id w:val="7002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3" w:id="128"/>
            <w:r>
              <w:rPr>
                <w:rFonts w:ascii="Arial" w:cs="Arial" w:eastAsia="Arial" w:hAnsi="Arial"/>
                <w:b/>
                <w:bCs/>
                <w:sz w:val="17"/>
                <w:szCs w:val="17"/>
              </w:rPr>
              <w:t xml:space="preserve">essmath_2_3-023</w:t>
            </w:r>
            <w:bookmarkEnd w:id="1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"Right-angled triangle model and side naming", "excellent": "Draws and labels the triangle correctly from θ, identifies the hypotenuse, opposite and adjacent sides, and links each to a real part of the tank situation.", "proficient": "Labels the triangle and sides mostly correctly, with a weak link to the real situation.", "developing": "Labels are missing or incorrect, or opposite and adjacent are confused."}, {"criterion": "Understanding why ratios stay constant", "excellent": "Clearly explains that sin, cos and tan depend only on the angle, using the 35° triangle evidence, and links this to Wanjiru and Otieno getting the same height.", "proficient": "States that the ratios stay the same but gives limited evidence or a limited link to the tank.", "developing": "Does not explain why the ratios stay constant, or says they change with triangle size."}, {"criterion": "Choosing the ratio and calculating", "excellent": "Chooses the correct ratio from the known and wanted sides with a reason, calculates accurately with the 1.5 m eye height where needed, and gives correct units and rounding.", "proficient": "Chooses the correct ratio and calculates mostly correctly, with a small slip in units, rounding or eye height.", "developing": "Chooses the wrong ratio or makes major calculation errors."}, {"criterion": "Checking results and explaining error", "excellent": "Compares calculated heights with the tape values, finds the small error of about 0.1 m and explains it by reading angles to the nearest degree.", "proficient": "Compares with the tape values but gives a limited explanation of the error.", "developing": "Does not compare with the tape values or gives no valid reason for the error."}, {"criterion": "Answering the driving and key inquiry questions", "excellent": "Gives a complete, well-organised explanation of the method and why it works, and explains why trigonometry is important with two or more Kenyan examples.", "proficient": "Explains the method and gives one example of why trigonometry is important.", "developing": "The explanation is incomplete or has no real-life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"Right-angled triangle model and side naming", "excellent": "Exceeds Expectations: Draws and labels the triangle correctly from θ, identifies the hypotenuse, opposite and adjacent sides, and links each to a real part of the tank situation.", "proficient": "Meets Expectations: Labels the triangle and sides mostly correctly, with a weak link to the real situation.", "developing": "Approaches Expectations: Labels are missing or incorrect, or opposite and adjacent are confused."}, {"criterion": "Understanding why ratios stay constant", "excellent": "Exceeds Expectations: Clearly explains that sin, cos and tan depend only on the angle, using the 35° triangle evidence, and links this to Wanjiru and Otieno getting the same height.", "proficient": "Meets Expectations: States that the ratios stay the same but gives limited evidence or a limited link to the tank.", "developing": "Approaches Expectations: Does not explain why the ratios stay constant, or says they change with triangle size."}, {"criterion": "Choosing the ratio and calculating", "excellent": "Exceeds Expectations: Chooses the correct ratio from the known and wanted sides with a reason, calculates accurately with the 1.5 m eye height where needed, and gives correct units and rounding.", "proficient": "Meets Expectations: Chooses the correct ratio and calculates mostly correctly, with a small slip in units, rounding or eye height.", "developing": "Approaches Expectations: Chooses the wrong ratio or makes major calculation errors."}, {"criterion": "Checking results and explaining error", "excellent": "Exceeds Expectations: Compares calculated heights with the tape values, finds the small error of about 0.1 m and explains it by reading angles to the nearest degree.", "proficient": "Meets Expectations: Compares with the tape values but gives a limited explanation of the error.", "developing": "Approaches Expectations: Does not compare with the tape values or gives no valid reason for the error."}, {"criterion": "Answering the driving and key inquiry questions", "excellent": "Exceeds Expectations: Gives a complete, well-organised explanation of the method and why it works, and explains why trigonometry is important with two or more Kenyan examples.", "proficient": "Meets Expectations: Explains the method and gives one example of why trigonometry is important.", "developing": "Approaches Expectations: The explanation is incomplete or has no real-life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each descriptor, because the template headings cannot be changed.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5"/>
                <w:id w:val="7002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6"/>
                <w:id w:val="7002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5" w:id="129"/>
            <w:r>
              <w:rPr>
                <w:rFonts w:ascii="Arial" w:cs="Arial" w:eastAsia="Arial" w:hAnsi="Arial"/>
                <w:b/>
                <w:bCs/>
                <w:sz w:val="17"/>
                <w:szCs w:val="17"/>
              </w:rPr>
              <w:t xml:space="preserve">essmath_2_3-025</w:t>
            </w:r>
            <w:bookmarkEnd w:id="1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use SOH-CAH-TOA yet beyond a brief mention if learners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printed table of trigonometric ratios (mathematical tables) or an online tool and let pairs find sin 35° there too, to see that it matches the calculator. Do not use SOH-CAH-TOA yet beyond a brief mention if learners 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sub-strand content lists 'use of trigonometric tables and digital tools to find trigonometric ratios', but no lesson used tables. A two-minute table check in Lesson 2 now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7"/>
                <w:id w:val="7002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8"/>
                <w:id w:val="7002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6" w:id="130"/>
            <w:r>
              <w:rPr>
                <w:rFonts w:ascii="Arial" w:cs="Arial" w:eastAsia="Arial" w:hAnsi="Arial"/>
                <w:b/>
                <w:bCs/>
                <w:sz w:val="17"/>
                <w:szCs w:val="17"/>
              </w:rPr>
              <w:t xml:space="preserve">essmath_2_3-026</w:t>
            </w:r>
            <w:bookmarkEnd w:id="13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each recorder: 'Show me your table. What do you do with the 1.5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each recorder: 'Show me your table. What do you do with the 1.5 m?' Learners differ in height, so have each sighter's eye height measured with the tape and used instead of 1.5 m (1.5 m is the class sample value; if the real eye height is 1.6 m, the answer rises by 0.1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not all 1.5 m to the eye. Using each sighter's own eye height removes a systematic error, so the checks against 9.0 m are fairer. Arithmetic: a 0.1 m difference in eye height adds 0.1 m to the final height.</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9"/>
                <w:id w:val="7002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0"/>
                <w:id w:val="7002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12" w:id="131"/>
            <w:r>
              <w:rPr>
                <w:rFonts w:ascii="Arial" w:cs="Arial" w:eastAsia="Arial" w:hAnsi="Arial"/>
                <w:b/>
                <w:bCs/>
                <w:sz w:val="17"/>
                <w:szCs w:val="17"/>
              </w:rPr>
              <w:t xml:space="preserve">essmath_2_3 G12 (group)</w:t>
            </w:r>
            <w:bookmarkEnd w:id="13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(Lessons 1 and 5); the terms need confirming with a Kiswahili or mathematics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She uses the same colour for each side name on every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She uses the same colour for each side name on every diagram. For learners who think first in Kiswahili she writes the words beside the English: pembe (angle), pembetatu (triangle), umbali (distance), kimo (height), and invites pairs to explain an idea in Kiswahili or mother tongue first.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Ask: 'Where does the angle of elevation begin, at the ground or at the eye? Show me on your diagram.' Write 'pembe ya mwinuko' beside 'angle of eleva…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Kiswahili support. These common terms are my best suggestion but I cannot verify the school or KICD Kiswahili mathematics terms. Teacher decision: confirm or replace the words with those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1"/>
                <w:id w:val="7002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2"/>
                <w:id w:val="7002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G13" w:id="132"/>
            <w:r>
              <w:rPr>
                <w:rFonts w:ascii="Arial" w:cs="Arial" w:eastAsia="Arial" w:hAnsi="Arial"/>
                <w:b/>
                <w:bCs/>
                <w:sz w:val="17"/>
                <w:szCs w:val="17"/>
              </w:rPr>
              <w:t xml:space="preserve">essmath_2_3 G13 (group)</w:t>
            </w:r>
            <w:bookmarkEnd w:id="13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more than one way to show understanding (Lessons 2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roles: measurer, recorder, calculator operator, checker, rotating every triangle.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roles: measurer, recorder, calculator operator, checker, rotating every triangle. Give learners with low vision enlarged triangles, and let learners with limited hand control take the recorder or calculator role while a partner holds the ruler. Learners may show the pattern by describing the columns aloud, pointing or drawing, not only by writing a sentence.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Prepare a few ready-made clinometers for learners with limited fine-motor control, who then take the reader or recorder role. Demonstrate the build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measuring and building tasks had no adjustments for low vision or limited hand control, and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3"/>
                <w:id w:val="7002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4"/>
                <w:id w:val="7002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24" w:id="133"/>
            <w:r>
              <w:rPr>
                <w:rFonts w:ascii="Arial" w:cs="Arial" w:eastAsia="Arial" w:hAnsi="Arial"/>
                <w:b/>
                <w:bCs/>
                <w:sz w:val="17"/>
                <w:szCs w:val="17"/>
              </w:rPr>
              <w:t xml:space="preserve">essmath_2_3-024</w:t>
            </w:r>
            <w:bookmarkEnd w:id="13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added, or have teachers record Below Expectations as 'no evidence yet' on the Approaches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5"/>
                <w:id w:val="7002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6"/>
                <w:id w:val="7002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essmath_2_3-024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TRIGONOMETRY</w:t>
            </w:r>
          </w:p>
          <w:p>
            <w:pPr>
              <w:spacing w:after="60" w:before="0"/>
            </w:pPr>
            <w:bookmarkStart w:name="i_essmath_2_3_031" w:id="134"/>
            <w:r>
              <w:rPr>
                <w:rFonts w:ascii="Arial" w:cs="Arial" w:eastAsia="Arial" w:hAnsi="Arial"/>
                <w:b/>
                <w:bCs/>
                <w:sz w:val="17"/>
                <w:szCs w:val="17"/>
              </w:rPr>
              <w:t xml:space="preserve">essmath_2_3-031</w:t>
            </w:r>
            <w:bookmarkEnd w:id="13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 so no KICD wording was restored. Differences from the Core text that look suspicious but cannot be checked: sub-strand number 2.3 versus Core 2.4; key inquiry question 'Why is trigonometry important?' versus Core 'What is trigonometry? / How do we use trigonometry in real-life situations?'; learning outcomes a-e are shorter than Core. Please compare with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7"/>
                <w:id w:val="7002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8"/>
                <w:id w:val="7002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essmath_2_3-031</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Area of Polygons   (essmath_2_4)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Triangle B area was wrong: ½ × 6.5 × 9 × sin 48° is 21.74 m² (21.7 m²), not 21.8 m²; corrected everywhere it appears</w:t>
      </w:r>
      <w:r>
        <w:rPr>
          <w:rFonts w:ascii="Arial" w:cs="Arial" w:eastAsia="Arial" w:hAnsi="Arial"/>
          <w:color w:val="666666"/>
          <w:sz w:val="15"/>
          <w:szCs w:val="15"/>
        </w:rPr>
        <w:t xml:space="preserve">  [guideline 7, 10, 13]</w:t>
      </w:r>
    </w:p>
    <w:p>
      <w:pPr>
        <w:spacing w:after="30" w:before="0"/>
      </w:pPr>
      <w:r>
        <w:rPr>
          <w:rFonts w:ascii="Arial" w:cs="Arial" w:eastAsia="Arial" w:hAnsi="Arial"/>
          <w:sz w:val="17"/>
          <w:szCs w:val="17"/>
        </w:rPr>
        <w:t xml:space="preserve">• Lesson 2 measuring task could not work as written: wrong angle for the set-square sides and a rectangle-halving estimate that only works for right triangles; also a wrong 'negative area' error note</w:t>
      </w:r>
      <w:r>
        <w:rPr>
          <w:rFonts w:ascii="Arial" w:cs="Arial" w:eastAsia="Arial" w:hAnsi="Arial"/>
          <w:color w:val="666666"/>
          <w:sz w:val="15"/>
          <w:szCs w:val="15"/>
        </w:rPr>
        <w:t xml:space="preserve">  [guideline 4, 5, 7, 8]</w:t>
      </w:r>
    </w:p>
    <w:p>
      <w:pPr>
        <w:spacing w:after="30" w:before="0"/>
      </w:pPr>
      <w:r>
        <w:rPr>
          <w:rFonts w:ascii="Arial" w:cs="Arial" w:eastAsia="Arial" w:hAnsi="Arial"/>
          <w:sz w:val="17"/>
          <w:szCs w:val="17"/>
        </w:rPr>
        <w:t xml:space="preserve">• Lesson 2 planned about 91 minutes in an 80-minute period; phase times trimmed to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Courtyard data were never fixed, so the final lesson had no answer key; Triangles A, B, C, the stage and the hexagon border now use the same numbers throughout, with a worked total of about 93 m²</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Final written task did not assess the rhombus or the pentagon (and Q3 was worded wrongly); added both parts, extended the task to 20 minutes and trimmed other phases to keep the 80-minute period</w:t>
      </w:r>
      <w:r>
        <w:rPr>
          <w:rFonts w:ascii="Arial" w:cs="Arial" w:eastAsia="Arial" w:hAnsi="Arial"/>
          <w:color w:val="666666"/>
          <w:sz w:val="15"/>
          <w:szCs w:val="15"/>
        </w:rPr>
        <w:t xml:space="preserve">  [guideline 2, 3, 10, 13; teacher decision]</w:t>
      </w:r>
    </w:p>
    <w:p>
      <w:pPr>
        <w:spacing w:after="30" w:before="0"/>
      </w:pPr>
      <w:r>
        <w:rPr>
          <w:rFonts w:ascii="Arial" w:cs="Arial" w:eastAsia="Arial" w:hAnsi="Arial"/>
          <w:sz w:val="17"/>
          <w:szCs w:val="17"/>
        </w:rPr>
        <w:t xml:space="preserve">• Final lesson and unit phenomenon said the pentagon (and 'five polygon types') were part of the courtyard, but the courtyard has only triangles, a parallelogram and hexagons; the pentagon and rhombus belong to the supporting stories</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Several lessons pointed learners to the wrong next lesson or sub-strand (pentagon is Lesson 6, hexagon Lesson 7; trigonometry is Sub-Strand 2.3; triangles were already solved)</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5 rhombus problem used inconsistent data (side 15.23 cm and 56° give 192 cm², not 216 cm²), so the two methods could not agree; now 15 cm and 73.7°; Part C answer is 24.43 m²</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Pentagon derivation called 36° a 'base angle' of the small right triangle; it is the angle at the centre (the base angle is 54°). Corrected in the lesson, misconception note, class sentence and summary table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grid-counting could not work: a pentagon of side 18 cm (area about 557 cm²) does not fit on A4 grid paper and the answer key said 222.5 cm²; the grid pentagon is now side 6 cm (about 62 cm²) and is checked against the formula. Also 557.3 corrected to 557.4 cm²</w:t>
      </w:r>
      <w:r>
        <w:rPr>
          <w:rFonts w:ascii="Arial" w:cs="Arial" w:eastAsia="Arial" w:hAnsi="Arial"/>
          <w:color w:val="666666"/>
          <w:sz w:val="15"/>
          <w:szCs w:val="15"/>
        </w:rPr>
        <w:t xml:space="preserve">  [guideline 3, 7, 8, 13]</w:t>
      </w:r>
    </w:p>
    <w:p>
      <w:pPr>
        <w:spacing w:after="30" w:before="0"/>
      </w:pPr>
      <w:r>
        <w:rPr>
          <w:rFonts w:ascii="Arial" w:cs="Arial" w:eastAsia="Arial" w:hAnsi="Arial"/>
          <w:sz w:val="17"/>
          <w:szCs w:val="17"/>
        </w:rPr>
        <w:t xml:space="preserve">• Lesson 6 planned about 83 minutes in an 80-minute period; Predict and Model Building times trimmed to about 76</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hexagon activity could not work: a pencil cannot be rolled to trace a hexagon and its end is too small to measure; learners now construct a 5 cm hexagon with a compass (teacher to confirm equipment)</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Lesson 7 planned about 99 minutes in an 80-minute period; every phase trimmed to about 77 minutes in total</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Honeycomb task called the hexagon area 'wax area'; it is the area of the cell openings (comb area), and the diagram is an enlargement of real 3 mm cells; wording fixed in the lesson and the unit text</w:t>
      </w:r>
      <w:r>
        <w:rPr>
          <w:rFonts w:ascii="Arial" w:cs="Arial" w:eastAsia="Arial" w:hAnsi="Arial"/>
          <w:color w:val="666666"/>
          <w:sz w:val="15"/>
          <w:szCs w:val="15"/>
        </w:rPr>
        <w:t xml:space="preserve">  [guideline 1, 8, 9]</w:t>
      </w:r>
    </w:p>
    <w:p>
      <w:pPr>
        <w:spacing w:after="30" w:before="0"/>
      </w:pPr>
      <w:r>
        <w:rPr>
          <w:rFonts w:ascii="Arial" w:cs="Arial" w:eastAsia="Arial" w:hAnsi="Arial"/>
          <w:sz w:val="17"/>
          <w:szCs w:val="17"/>
        </w:rPr>
        <w:t xml:space="preserve">• A stray '}' character at the end of every Final Explanation exemplar answer was removed</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No language or accessibility supports anywhere in the sequence: added a Kiswahili term list and home-language talk (Lesson 1) and alternative ways to show understanding (Lesson 8); Kiswahili terms for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011">
              <w:r>
                <w:rPr>
                  <w:rFonts w:ascii="Arial" w:cs="Arial" w:eastAsia="Arial" w:hAnsi="Arial"/>
                  <w:b/>
                  <w:bCs/>
                  <w:color w:val="0563C1"/>
                  <w:sz w:val="17"/>
                  <w:szCs w:val="17"/>
                  <w:u w:val="single"/>
                </w:rPr>
                <w:t xml:space="preserve">essmath_2_4-011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derivation of Heron's Formula needs the cosine rule and sin²C = 1 − cos²C, which were assumed but not checked. 'Square both sides of sin²C + cos²C = 1' is also not a useful instruction. Teacher must decide: if your class has already met the cosine rule in…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G6">
              <w:r>
                <w:rPr>
                  <w:rFonts w:ascii="Arial" w:cs="Arial" w:eastAsia="Arial" w:hAnsi="Arial"/>
                  <w:b/>
                  <w:bCs/>
                  <w:color w:val="0563C1"/>
                  <w:sz w:val="17"/>
                  <w:szCs w:val="17"/>
                  <w:u w:val="single"/>
                </w:rPr>
                <w:t xml:space="preserve">essmath_2_4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written task did not assess the rhombus or the pentagon (and Q3 was worded wrongly); added both parts, extended the task to 20 minutes and trimmed other phases to keep the 80-minute period. The written task did not assess the rhombus (part of outcome 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G15">
              <w:r>
                <w:rPr>
                  <w:rFonts w:ascii="Arial" w:cs="Arial" w:eastAsia="Arial" w:hAnsi="Arial"/>
                  <w:b/>
                  <w:bCs/>
                  <w:color w:val="0563C1"/>
                  <w:sz w:val="17"/>
                  <w:szCs w:val="17"/>
                  <w:u w:val="single"/>
                </w:rPr>
                <w:t xml:space="preserve">essmath_2_4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hexagon activity could not work: a pencil cannot be rolled to trace a hexagon and its end is too small to measure; learners now construct a 5 cm hexagon with a compass (teacher to confirm equipment). Rolling a pencil does not trace a hexagon (it trac…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4_G20">
              <w:r>
                <w:rPr>
                  <w:rFonts w:ascii="Arial" w:cs="Arial" w:eastAsia="Arial" w:hAnsi="Arial"/>
                  <w:b/>
                  <w:bCs/>
                  <w:color w:val="0563C1"/>
                  <w:sz w:val="17"/>
                  <w:szCs w:val="17"/>
                  <w:u w:val="single"/>
                </w:rPr>
                <w:t xml:space="preserve">essmath_2_4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accessibility supports anywhere in the sequence: added a Kiswahili term list and home-language talk (Lesson 1) and alternative ways to show understanding (Lesson 8); Kiswahili terms for a teacher to confirm. No lesson in the sequence offered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4_082">
              <w:r>
                <w:rPr>
                  <w:rFonts w:ascii="Arial" w:cs="Arial" w:eastAsia="Arial" w:hAnsi="Arial"/>
                  <w:b/>
                  <w:bCs/>
                  <w:color w:val="0563C1"/>
                  <w:sz w:val="17"/>
                  <w:szCs w:val="17"/>
                  <w:u w:val="single"/>
                </w:rPr>
                <w:t xml:space="preserve">essmath_2_4-082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4_083">
              <w:r>
                <w:rPr>
                  <w:rFonts w:ascii="Arial" w:cs="Arial" w:eastAsia="Arial" w:hAnsi="Arial"/>
                  <w:b/>
                  <w:bCs/>
                  <w:color w:val="0563C1"/>
                  <w:sz w:val="17"/>
                  <w:szCs w:val="17"/>
                  <w:u w:val="single"/>
                </w:rPr>
                <w:t xml:space="preserve">essmath_2_4-083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 w:id="135"/>
            <w:r>
              <w:rPr>
                <w:rFonts w:ascii="Arial" w:cs="Arial" w:eastAsia="Arial" w:hAnsi="Arial"/>
                <w:b/>
                <w:bCs/>
                <w:sz w:val="17"/>
                <w:szCs w:val="17"/>
              </w:rPr>
              <w:t xml:space="preserve">essmath_2_4 G1 (group)</w:t>
            </w:r>
            <w:bookmarkEnd w:id="13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Triangle B area was wrong: ½ × 6.5 × 9 × sin 48° is 21.74 m² (21.7 m²), not 21.8 m²; corrected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21.77 m² ≈ 21.8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21.74 m² ≈ 21.7 m²</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39.9 m² and 21.7 m²</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Triangle B (≈ 21.7 m²)</w:t>
            </w:r>
          </w:p>
          <w:p>
            <w:pPr>
              <w:spacing w:after="20" w:before="0"/>
            </w:pPr>
            <w:r>
              <w:rPr>
                <w:rFonts w:ascii="Arial" w:cs="Arial" w:eastAsia="Arial" w:hAnsi="Arial"/>
                <w:b/>
                <w:bCs/>
                <w:sz w:val="15"/>
                <w:szCs w:val="15"/>
              </w:rPr>
              <w:t xml:space="preserve">Final Explanation, Part 1: The Courtyard Puzzle and the Sine-Area Formula, exemplar: </w:t>
            </w:r>
            <w:r>
              <w:rPr>
                <w:rFonts w:ascii="Arial" w:cs="Arial" w:eastAsia="Arial" w:hAnsi="Arial"/>
                <w:color w:val="1B6B1B"/>
                <w:sz w:val="15"/>
                <w:szCs w:val="15"/>
              </w:rPr>
              <w:t xml:space="preserve">Triangle B is about 21.7 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twice: sin 48° = 0.74314; ½ × 6.5 × 9 = 29.25; 29.25 × 0.74314 = 21.737, so 21.74 m² (21.7 m² to 1 d.p.), not 21.77 or 21.8. The teacher's answer key was wrong, so a correct student answer would have been marked wrong.</w:t>
            </w:r>
          </w:p>
          <w:p>
            <w:pPr>
              <w:spacing w:after="60" w:before="0"/>
            </w:pPr>
            <w:r>
              <w:rPr>
                <w:rFonts w:ascii="Arial" w:cs="Arial" w:eastAsia="Arial" w:hAnsi="Arial"/>
                <w:i/>
                <w:iCs/>
                <w:color w:val="555555"/>
                <w:sz w:val="15"/>
                <w:szCs w:val="15"/>
              </w:rPr>
              <w:t xml:space="preserve">Guideline: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9"/>
                <w:id w:val="7002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0"/>
                <w:id w:val="7002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2" w:id="136"/>
            <w:r>
              <w:rPr>
                <w:rFonts w:ascii="Arial" w:cs="Arial" w:eastAsia="Arial" w:hAnsi="Arial"/>
                <w:b/>
                <w:bCs/>
                <w:sz w:val="17"/>
                <w:szCs w:val="17"/>
              </w:rPr>
              <w:t xml:space="preserve">essmath_2_4 G2 (group)</w:t>
            </w:r>
            <w:bookmarkEnd w:id="13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measuring task could not work as written: wrong angle for the set-square sides and a rectangle-halving estimate that only works for right triangles; also a wrong 'negative area' error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hypotenuse and the shorter leg, which meet at the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by counting squares on cm-squared paper (for right-angled objects, enclosing the triangle in a rectangle and halving it also works), then compare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millimetres matter because small measuring errors are multiplied across a whole courtyard of tiles. Measure twice, record once.' Circulate during mea…</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Flag any pair whose area is negative or far too large or small (calculator left in radian mode — common error; sin 48 in radian mode is negative).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comparing results with square-counting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things could not work as written. (1) The two shorter sides of a 30-60-90 set-square are its two legs, and the angle between them is 90°, not 30° or 60°; the 60° angle lies between the shorter leg and the hypotenuse. (2) 'Enclose in a rectangle and halve' only gives the area of a right-angled triangle, so it would fail for the courtyard drawing triangle. Counting squares works for any triangle. Checked: in a 30-60-90 triangle the shorter leg is opposite 30°, so it meets the hypotenuse at 60°.</w:t>
            </w:r>
          </w:p>
          <w:p>
            <w:pPr>
              <w:spacing w:after="60" w:before="0"/>
            </w:pPr>
            <w:r>
              <w:rPr>
                <w:rFonts w:ascii="Arial" w:cs="Arial" w:eastAsia="Arial" w:hAnsi="Arial"/>
                <w:i/>
                <w:iCs/>
                <w:color w:val="555555"/>
                <w:sz w:val="15"/>
                <w:szCs w:val="15"/>
              </w:rPr>
              <w:t xml:space="preserve">Guideline: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of the 30-60-90 triangle and area of a triangle, e.g. OpenStax Precalculus, right-triangle trigonometry; KICD Grade 10 Mathematics,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1"/>
                <w:id w:val="7002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2"/>
                <w:id w:val="7002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3" w:id="137"/>
            <w:r>
              <w:rPr>
                <w:rFonts w:ascii="Arial" w:cs="Arial" w:eastAsia="Arial" w:hAnsi="Arial"/>
                <w:b/>
                <w:bCs/>
                <w:sz w:val="17"/>
                <w:szCs w:val="17"/>
              </w:rPr>
              <w:t xml:space="preserve">essmath_2_4 G3 (group)</w:t>
            </w:r>
            <w:bookmarkEnd w:id="13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91 minutes in an 80-minute period; phase times trimmed to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Hands-on Measurement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Hands-on Measurement (18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Structured Derivation of Heron's Formula (12 min): Learners follow a teacher-guided derivation on the board, filling in a structured notes scaffold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period but the phases added up to about 91 minutes (Predict ~7, Observe 25+5+4, Explain 15+10+10, DQB ~7, Model ~10). Trimmed Activity A to 18 min, Heron derivation to 12, worked example to 8, group practice to 8: about 78 minutes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3"/>
                <w:id w:val="7002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4"/>
                <w:id w:val="7002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11" w:id="138"/>
            <w:r>
              <w:rPr>
                <w:rFonts w:ascii="Arial" w:cs="Arial" w:eastAsia="Arial" w:hAnsi="Arial"/>
                <w:b/>
                <w:bCs/>
                <w:sz w:val="17"/>
                <w:szCs w:val="17"/>
              </w:rPr>
              <w:t xml:space="preserve">essmath_2_4-011</w:t>
            </w:r>
            <w:bookmarkEnd w:id="13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am writing the cosine rule expression for cos C. In pairs, square both sides of sin²C + cos²C = 1 and substitute — you have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the cosine rule has not yet been met in Sub-Strand 2.3, write it on the scaffold card first.] 'I am writing the cosine rule expression for cos C. Remember sin²C = 1 − cos²C. In pairs, substitute the cosine-rule expression into this — you have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derivation of Heron's Formula needs the cosine rule and sin²C = 1 − cos²C, which were assumed but not checked. 'Square both sides of sin²C + cos²C = 1' is also not a useful instruction. Teacher must decide: if your class has already met the cosine rule in Sub-Strand 2.3 you can delete the bracketed note.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5"/>
                <w:id w:val="7002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6"/>
                <w:id w:val="7002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5" w:id="139"/>
            <w:r>
              <w:rPr>
                <w:rFonts w:ascii="Arial" w:cs="Arial" w:eastAsia="Arial" w:hAnsi="Arial"/>
                <w:b/>
                <w:bCs/>
                <w:sz w:val="17"/>
                <w:szCs w:val="17"/>
              </w:rPr>
              <w:t xml:space="preserve">essmath_2_4 G5 (group)</w:t>
            </w:r>
            <w:bookmarkEnd w:id="13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Courtyard data were never fixed, so the final lesson had no answer key; Triangles A, B, C, the stage and the hexagon border now use the same numbers throughout, with a worked total of about 93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4.2 m, 3.8 m, 5.1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(4.2 m, 3.8 m, 5.1 m — the same values are used for Triangle C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with a numerical area computed using the courtyard's given dimensions (Triangle C: s = 6.55 m, area ≈ 7.83 m²).</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Triangle A (8 m and 11 m with included angle 65°), Triangle B (6.5 m and 9 m with included angle 48°), Triangle C (three sides only: 4.2 m, 3.8 m, 5.…</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recheck your unit conversions from the scale drawing.'). Answer key: Triangle A ≈ 39.88 m²; Triangle B ≈ 21.74 m²; Triangle C ≈ 7.83 m² (s = 6.55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Triangle C was given only as an example here and never fixed, so Lesson 8 had no numbers for it.</w:t>
            </w:r>
          </w:p>
          <w:p>
            <w:pPr>
              <w:spacing w:after="60" w:before="0"/>
            </w:pPr>
            <w:r>
              <w:rPr>
                <w:rFonts w:ascii="Arial" w:cs="Arial" w:eastAsia="Arial" w:hAnsi="Arial"/>
                <w:i/>
                <w:iCs/>
                <w:color w:val="555555"/>
                <w:sz w:val="15"/>
                <w:szCs w:val="15"/>
              </w:rPr>
              <w:t xml:space="preserve">Guideline: 3. Time and pacing;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7"/>
                <w:id w:val="7002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8"/>
                <w:id w:val="7002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6" w:id="140"/>
            <w:r>
              <w:rPr>
                <w:rFonts w:ascii="Arial" w:cs="Arial" w:eastAsia="Arial" w:hAnsi="Arial"/>
                <w:b/>
                <w:bCs/>
                <w:sz w:val="17"/>
                <w:szCs w:val="17"/>
              </w:rPr>
              <w:t xml:space="preserve">essmath_2_4 G6 (group)</w:t>
            </w:r>
            <w:bookmarkEnd w:id="140"/>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written task did not assess the rhombus or the pentagon (and Q3 was worded wrongly); added both parts, extended the task to 20 minutes and trimmed other phases to keep the 80-minute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Written Class Activity (20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two adjacent sides and the included angle, find its area; then find the area of a rhombus-shaped kanga patch whose diagonals are 20 cm and 15 cm. Q4 (SLO d): Find the area of a regular hexagonal tile with a given side length and the total border area for a stated number of tiles; then find the area of a regular pentagonal tray with side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exactly 20 minutes. Show all working for every question — a correct answer with no working earns no marks. Begin.' [Distribute assessment pa…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Q3 — correct formula stated and applied: parallelogram Area = ab sin θ (or base × height with height derived from sin θ), ≈ 21.75 m² for the courtyar…</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Two groups (selected by the teacher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Select 2 groups that used contrasting approaches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3 learners: 'Kipchoge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written task did not assess the rhombus (part of outcome c) or the pentagon (part of outcome d), although both are KICD-style content taught in Lessons 4-6. Added one rhombus part (½ × 20 × 15 = 150 cm²) and one pentagon part (5 × 10² / (4 × tan 36°) = 500 / 2.906 = 172 cm²), and wrote Q3 correctly: a parallelogram needs two adjacent sides and the included angle, not 'base and included angle'. Task extended from 15 to 20 minutes; the lesson still totals about 79 minutes (Predict ~10, Observe 20, Explain ~13, DQB ~11, Model 5+20). The teacher must decide whether to keep the longer task or move the rhombus/pentagon parts to a take-home.</w:t>
            </w:r>
          </w:p>
          <w:p>
            <w:pPr>
              <w:spacing w:after="60" w:before="0"/>
            </w:pPr>
            <w:r>
              <w:rPr>
                <w:rFonts w:ascii="Arial" w:cs="Arial" w:eastAsia="Arial" w:hAnsi="Arial"/>
                <w:i/>
                <w:iCs/>
                <w:color w:val="555555"/>
                <w:sz w:val="15"/>
                <w:szCs w:val="15"/>
              </w:rPr>
              <w:t xml:space="preserve">Guideline: 2. KICD alignment; 3. Time and pacing; 10. Summative assessment; 13. Teacher usability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9"/>
                <w:id w:val="7002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0"/>
                <w:id w:val="7002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9" w:id="141"/>
            <w:r>
              <w:rPr>
                <w:rFonts w:ascii="Arial" w:cs="Arial" w:eastAsia="Arial" w:hAnsi="Arial"/>
                <w:b/>
                <w:bCs/>
                <w:sz w:val="17"/>
                <w:szCs w:val="17"/>
              </w:rPr>
              <w:t xml:space="preserve">essmath_2_4 G9 (group)</w:t>
            </w:r>
            <w:bookmarkEnd w:id="14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lesson and unit phenomenon said the pentagon (and 'five polygon types') were part of the courtyard, but the courtyard has only triangles, a parallelogram and hexagons; the pentagon and rhombus belong to the supporting stories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five polygon area formulas developed across Lessons 1–7 by applying them to every section of the Kericho community-hall courtyard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polygon area formulas developed across Lessons 1–7 by applying them to every section of the Kericho community-hall courtyard (the pentagon tray and the rhombus patch come from the supporting stories and are assessed in the written task)</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Every courtyard formula you have learned — sine area, Heron's, parallelogram, hexagon — is written right here on this drawing. The pentagon and rhomb…</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able to calculate the area of an entire community courtyard — triangles, a parallelogram and hexagonal tiles — using four different formulas.</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every courtyard formula developed (sine-area, Heron's, parallelogram, hexagon) is a tool that solves a real measurement problem in the Kericho courty…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courtyard has triangles, a parallelogram stage and hexagonal tiles only; Lesson 6 itself says the pentagon is a standalone extension. Lesson 8 and the unit phenomenon claimed the pentagon was on the courtyard drawing and that the courtyard had 'five polygon types'.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1"/>
                <w:id w:val="7002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2"/>
                <w:id w:val="7002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0" w:id="142"/>
            <w:r>
              <w:rPr>
                <w:rFonts w:ascii="Arial" w:cs="Arial" w:eastAsia="Arial" w:hAnsi="Arial"/>
                <w:b/>
                <w:bCs/>
                <w:sz w:val="17"/>
                <w:szCs w:val="17"/>
              </w:rPr>
              <w:t xml:space="preserve">essmath_2_4 G10 (group)</w:t>
            </w:r>
            <w:bookmarkEnd w:id="142"/>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learners to the wrong next lesson or sub-strand (pentagon is Lesson 6, hexagon Lesson 7; trigonometry is Sub-Strand 2.3; triangles were already solved)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need those for Lessons 5 and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need those for Lessons 5, 6 and 7.</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(previewing Lessons 6–7)</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genuinely predictive of Lessons 6–7 content (pentagon, hexagon), or were they vague? If vague, spend 2 extra minutes in the next DQB update modelling…</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'What about a regular pentagon?') to preview Lessons 6 and 7.</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our next lessons will address the pentagon (Lesson 6) and the hexagonal tiles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move to a new polygon, the regular pentagon (the njugu tray), and then to the hexagonal border tiles. Start thinking: what do you know…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pentagons and hexagons (expected)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Pentagon is Lesson 6 and hexagon is Lesson 7; Lesson 5 is practice. Several 'next lesson' pointers sent learners to the wrong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3"/>
                <w:id w:val="7002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4"/>
                <w:id w:val="7002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33" w:id="143"/>
            <w:r>
              <w:rPr>
                <w:rFonts w:ascii="Arial" w:cs="Arial" w:eastAsia="Arial" w:hAnsi="Arial"/>
                <w:b/>
                <w:bCs/>
                <w:sz w:val="17"/>
                <w:szCs w:val="17"/>
              </w:rPr>
              <w:t xml:space="preserve">essmath_2_4-033</w:t>
            </w:r>
            <w:bookmarkEnd w:id="1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a prediction of which shape has the larger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a rough estimate of each area,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cards give a 6 m × 4 m stage and an 8 cm × 5 cm patch, so 'which has the larger area' is meaningless and not a real prediction (about 21.8 m² against 20 cm²). A rough estimate with units is the useful prediction.</w:t>
            </w:r>
          </w:p>
          <w:p>
            <w:pPr>
              <w:spacing w:after="60" w:before="0"/>
            </w:pPr>
            <w:r>
              <w:rPr>
                <w:rFonts w:ascii="Arial" w:cs="Arial" w:eastAsia="Arial" w:hAnsi="Arial"/>
                <w:i/>
                <w:iCs/>
                <w:color w:val="555555"/>
                <w:sz w:val="15"/>
                <w:szCs w:val="15"/>
              </w:rPr>
              <w:t xml:space="preserve">Guideline: 5. Student thinking;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5"/>
                <w:id w:val="7002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6"/>
                <w:id w:val="7002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34" w:id="144"/>
            <w:r>
              <w:rPr>
                <w:rFonts w:ascii="Arial" w:cs="Arial" w:eastAsia="Arial" w:hAnsi="Arial"/>
                <w:b/>
                <w:bCs/>
                <w:sz w:val="17"/>
                <w:szCs w:val="17"/>
              </w:rPr>
              <w:t xml:space="preserve">essmath_2_4-034</w:t>
            </w:r>
            <w:bookmarkEnd w:id="14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any group that writes only the numerical answer without the derivation step for targeted questioning in Phase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any group that writes only the numerical answer without the derivation step for targeted questioning in Phase 3. Likely rhombus misconception: multiplying d₁ × d₂ and forgetting the ½ (or using side × side). If a group's table disagrees with ½d₁d₂ by a factor of 2, ask: 'The rectangle drawn round your rhombus has area d₁ × d₂ — how much of it does the rhombus fill?' (exactly half).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misconception was named for the rhombus. d₁ × d₂ is the area of the bounding rectangle, which is twice the rhombus, so the question gives learners a way to find their own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7"/>
                <w:id w:val="7002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8"/>
                <w:id w:val="7002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35" w:id="145"/>
            <w:r>
              <w:rPr>
                <w:rFonts w:ascii="Arial" w:cs="Arial" w:eastAsia="Arial" w:hAnsi="Arial"/>
                <w:b/>
                <w:bCs/>
                <w:sz w:val="17"/>
                <w:szCs w:val="17"/>
              </w:rPr>
              <w:t xml:space="preserve">essmath_2_4-035</w:t>
            </w:r>
            <w:bookmarkEnd w:id="14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Problem 2 correct answer: A = 6 × 4 × sin 65° = 24 × 0.9063 ≈ 21.75 m² — any answer in the range 21.70–21.80 m² (due to rounding) is accepted.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Problem 1: ½ × 12 × 9 = 54 cm². Problem 2 correct answer: A = 6 × 4 × sin 65° = 24 × 0.9063 ≈ 21.75 m² — any answer in the range 21.70–21.80 m² (due to rounding) is accepted. Extension: 15 × 10 × 0.75 = 112.5 cm², so the 200 cm² backing fabric is enough (87.5 cm² to spare).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Answers for Problem 1 and the extension were missing. Checked: ½ × 12 × 9 = 54; 15 × 10 × 0.75 = 112.5; 200 − 112.5 = 87.5.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9"/>
                <w:id w:val="7002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0"/>
                <w:id w:val="7002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1" w:id="146"/>
            <w:r>
              <w:rPr>
                <w:rFonts w:ascii="Arial" w:cs="Arial" w:eastAsia="Arial" w:hAnsi="Arial"/>
                <w:b/>
                <w:bCs/>
                <w:sz w:val="17"/>
                <w:szCs w:val="17"/>
              </w:rPr>
              <w:t xml:space="preserve">essmath_2_4 G11 (group)</w:t>
            </w:r>
            <w:bookmarkEnd w:id="14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rhombus problem used inconsistent data (side 15.23 cm and 56° give 192 cm², not 216 cm²), so the two methods could not agree; now 15 cm and 73.7°; Part C answer is 24.43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sine answer: 15.23² × sin 56° ≈ 215.9 cm² (within rounding); (iii) Part C — Area = 6.5 × 4 × sin 110° ≈ 24.44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sine answer: 15² × sin 73.7° ≈ 216.0 cm² (within rounding); (iii) Part C — Area = 6.5 × 4 × sin 110° ≈ 24.43 m²</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each side is 15 cm and the acute angle between two adjacent sides is 73.7°</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also sides 15 cm and angle 73.7°</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confirms area ≈ 24.43 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15.23² × sin 56° = 231.95 × 0.8290 = 192.3 cm², not 215.9, so the stated answer was wrong and the two methods did NOT agree. A rhombus with diagonals 24 and 18 has side √(12² + 9²) = 15 cm and acute angle 2 × arctan(9/12) = 73.74°; then 15² × sin 73.7° = 225 × 0.9599 = 216.0 cm², matching ½ × 24 × 18 = 216. Part C: 26 × sin 110° = 26 × 0.93969 = 24.432, so 24.43 m², not 24.44.</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1"/>
                <w:id w:val="7002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2"/>
                <w:id w:val="7002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40" w:id="147"/>
            <w:r>
              <w:rPr>
                <w:rFonts w:ascii="Arial" w:cs="Arial" w:eastAsia="Arial" w:hAnsi="Arial"/>
                <w:b/>
                <w:bCs/>
                <w:sz w:val="17"/>
                <w:szCs w:val="17"/>
              </w:rPr>
              <w:t xml:space="preserve">essmath_2_4-040</w:t>
            </w:r>
            <w:bookmarkEnd w:id="1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SINE METHOD when only side lengths and an included angle are known (e.g. outdoor land, unmarked courtyard, farm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SINE METHOD when only side lengths and an included angle are known (e.g. outdoor land, unmarked courtyard, farm plot); USE BASE × HEIGHT when a perpendicular height is given (as in Diagram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content lists base × height for the rhombus and parallelogram, and Diagram B in this lesson gives a height, but the decision rule left it out. The rule now covers all three cases.</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3"/>
                <w:id w:val="7002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4"/>
                <w:id w:val="7002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2" w:id="148"/>
            <w:r>
              <w:rPr>
                <w:rFonts w:ascii="Arial" w:cs="Arial" w:eastAsia="Arial" w:hAnsi="Arial"/>
                <w:b/>
                <w:bCs/>
                <w:sz w:val="17"/>
                <w:szCs w:val="17"/>
              </w:rPr>
              <w:t xml:space="preserve">essmath_2_4 G12 (group)</w:t>
            </w:r>
            <w:bookmarkEnd w:id="148"/>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Pentagon derivation called 36° a 'base angle' of the small right triangle; it is the angle at the centre (the base angle is 54°). Corrected in the lesson, misconception note, class sentence and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Its base = s/2, its angle at the base vertex = 36° (half of the apex angle 72°... wait — teacher pauses here and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Its base = s/2 and its angle at the centre = 36° (half of the apex angle 72°); its angle at the end of the side is 54°. The teacher pauses here and asks: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has a base of s/2 and an angle of 36° at the centre of the pentagon (half the 72° apex angle)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base = s/2, height = apothem a, angle at the centre = 36°. Ask: 'In this right-angled triangle, which trig ratio connects a and s/2?' Wait 12 seconds…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creates a right-angled triangle whose angle at the centre is half of 72° (the apex angle), which is 36°</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forming a right-angled triangle with a 36° angle at the centre. Substituting into A = (1/2) × base × height for one triangle and multiplying by 5 yie…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creates a right-angled triangle in which the base is s/2 and the angle at the centre is 36°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starts at the centre and splits the 72° apex angle into two 36° angles, so 36° is the angle AT THE CENTRE of the small right triangle, not a 'base angle' (the base angle there is 54°). The text said 'base vertex = 36°' and even contained an unfinished 'wait —' note. Checked: 72/2 = 36; angles 36 + 54 + 90 = 180; tan 36° = (s/2)/a. The Final Explanation exemplar already had this right.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Regular polygon geometry (apothem and central angle), e.g. OpenStax Precalculus, right-triangle trigonometry; KICD Grade 10 Mathematics,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5"/>
                <w:id w:val="7002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6"/>
                <w:id w:val="7002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3" w:id="149"/>
            <w:r>
              <w:rPr>
                <w:rFonts w:ascii="Arial" w:cs="Arial" w:eastAsia="Arial" w:hAnsi="Arial"/>
                <w:b/>
                <w:bCs/>
                <w:sz w:val="17"/>
                <w:szCs w:val="17"/>
              </w:rPr>
              <w:t xml:space="preserve">essmath_2_4 G13 (group)</w:t>
            </w:r>
            <w:bookmarkEnd w:id="149"/>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grid-counting could not work: a pentagon of side 18 cm (area about 557 cm²) does not fit on A4 grid paper and the answer key said 222.5 cm²; the grid pentagon is now side 6 cm (about 62 cm²) and is checked against the formula. Also 557.3 corrected to 557.4 cm²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pre-drawn regular pentagon with side length labelled s = 6 cm (one-third of the tray's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the 5 lines from the centre to each vertex</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between 56 cm² and 68 cm² for s = 6 cm (the exact value is ≈ 61.9 cm²; estimates within ±10% are acceptable at this stage)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 557.4 cm². Then apply the formula to the grid pentagon (s = 6 cm: 5 × 36 / (4 × 0.7265) ≈ 61.9 cm²), compare with the grid count, and discuss why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showing A ≈ 557.4 cm², point to the DQB and say: 'How does this compare with your Predict-phase estimate for the tray? Keziah, what do you noti…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the grid pentagon (s = 6 cm) the formula gives ≈ 61.9 cm². Did learners make the connection</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For s = 18 cm, A ≈ 557.4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pentagon of side 18 cm is about 29 cm wide and 28 cm tall and has an area of about 557 cm², so it does not fit on A4 grid paper and nobody could count 557 squares in 5 minutes. A pentagon of side 6 cm (area about 62 cm²) fits and can be counted. (The lines from the centre to the vertices are not diagonals, so that word was fixed too.) Checked: 5 × 36 / (4 × tan 36°) = 180 / 2.906 = 61.9 cm². The teacher may prefer a different scale, e.g. 9 cm.</w:t>
            </w:r>
          </w:p>
          <w:p>
            <w:pPr>
              <w:spacing w:after="60" w:before="0"/>
            </w:pPr>
            <w:r>
              <w:rPr>
                <w:rFonts w:ascii="Arial" w:cs="Arial" w:eastAsia="Arial" w:hAnsi="Arial"/>
                <w:i/>
                <w:iCs/>
                <w:color w:val="555555"/>
                <w:sz w:val="15"/>
                <w:szCs w:val="15"/>
              </w:rPr>
              <w:t xml:space="preserve">Guideline: 3. Time and pacing;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Regular polygon geometry (apothem and central angle), e.g. OpenStax Precalculus, right-triangle trigonometry; KICD Grade 10 Mathematics,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7"/>
                <w:id w:val="7002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8"/>
                <w:id w:val="7002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4" w:id="150"/>
            <w:r>
              <w:rPr>
                <w:rFonts w:ascii="Arial" w:cs="Arial" w:eastAsia="Arial" w:hAnsi="Arial"/>
                <w:b/>
                <w:bCs/>
                <w:sz w:val="17"/>
                <w:szCs w:val="17"/>
              </w:rPr>
              <w:t xml:space="preserve">essmath_2_4 G14 (group)</w:t>
            </w:r>
            <w:bookmarkEnd w:id="150"/>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83 minutes in an 80-minute period; Predict and Model Building times trimmed to about 76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and silently for 3 minutes, learners write on their mini-whiteboards: (a) their estimate of the area in cm²; (b) one method they think could work; (c) one reason why the method might fail. Pairs then share their predictions for 90 seconds. The class reconvenes and 3 predictions are shared aloud.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You have 3 minutes — write your estimate and your method on your whiteboard. Work alone and in silence.' Set a visible 3-minute timer. After 3 minute…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Learners work independently for 6 minutes, then share with a shoulder partner for 2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6 minutes — work independently.' Circulate. After 2 minutes, check: expected area for s = 9 cm: A = 5 × 81/(4 × 0.7265) = 405/2.9062 ≈ 139.4…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added up to about 83 minutes in an 80-minute period (Predict ~11, Observe ~25, Explain ~27, DQB ~9, Model ~12, plus the new grid comparison). Prediction cut to about 7 minutes and model building to 8 plus a 2-minute share: about 76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9"/>
                <w:id w:val="7002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0"/>
                <w:id w:val="7003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5" w:id="151"/>
            <w:r>
              <w:rPr>
                <w:rFonts w:ascii="Arial" w:cs="Arial" w:eastAsia="Arial" w:hAnsi="Arial"/>
                <w:b/>
                <w:bCs/>
                <w:sz w:val="17"/>
                <w:szCs w:val="17"/>
              </w:rPr>
              <w:t xml:space="preserve">essmath_2_4 G15 (group)</w:t>
            </w:r>
            <w:bookmarkEnd w:id="15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hexagon activity could not work: a pencil cannot be rolled to trace a hexagon and its end is too small to measure; learners now construct a 5 cm hexagon with a compass (teacher to confirm equipment)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4 receives: one sharpened hexagonal pencil, one sheet of plain paper, a ruler, and a protractor. Learners roll the pencil on the paper and trace its hexagonal cross-section, producing a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4 receives: a hexagonal pencil (to look at), a sheet of plain paper, a ruler, a compass and a protractor. Learners notice that the end of the pencil is a regular hexagon but too small to measure (sides about 4 mm), so they construct a large one: draw a circle of radius 5 cm, keep the compass opening at 5 cm, step it around the circle to mark six points, and join the points to make a regular hexagon of side 5 cm.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Step 1 — look at the end of the hexagonal pencil: it is a regular hexagon, but far too small to measure. Construct a large one: draw a circle of radi…</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regular hexagon constructed with a compass</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Compass points are sharp: learners carry and pass compasses closed or point-down and never point them at others. No chemicals are used.</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constructed a regular hexagon with a compass, annotated honeycomb cell diagrams, subdivided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Rolling a pencil does not trace a hexagon (it traces a straight line), the sharpened end is a cone, and a pencil's hexagonal end has sides of only about 4 mm, too small to measure with a ruler and protractor to the stated ±2 mm and ±2°. A compass-constructed hexagon (radius = side, a standard construction) needs only a geometrical set. Teacher must decide whether all groups have compasses; if not, a printed hexagon of side 5 cm works equally well.</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Compass-and-straightedge construction of the regular hexagon (radius equals side), e.g. Euclid, Elements Book IV, Proposition 15; KICD Grade 10 Mathematics,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1"/>
                <w:id w:val="7003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2"/>
                <w:id w:val="7003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6" w:id="152"/>
            <w:r>
              <w:rPr>
                <w:rFonts w:ascii="Arial" w:cs="Arial" w:eastAsia="Arial" w:hAnsi="Arial"/>
                <w:b/>
                <w:bCs/>
                <w:sz w:val="17"/>
                <w:szCs w:val="17"/>
              </w:rPr>
              <w:t xml:space="preserve">essmath_2_4 G16 (group)</w:t>
            </w:r>
            <w:bookmarkEnd w:id="152"/>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99 minutes in an 80-minute period; every phase trimmed to about 77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Decomposition with physical objects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Decomposition with physical objects (15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Honeycomb diagram (5 min): Learners examine a printed diagram of a honeycomb frame (labelled 'Typical bee colony frame, Kericho highlands ap…</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Part A — Algebraic derivation (8 min): Working in pairs, learners derive the hexagon area formula step by step in their exercise books, guided by a 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WAIT 6 minutes for pair work. Circulate, asking: 'Show me Step 2 — what is 6 × (√3/4)s²? Can you simplify that fraction?' After 12 minutes, run a col…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4 minutes for group discussion. Circulate and listen for: are learners making explicit connections across lessons? After 4 minutes, call the cl…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99 minutes in an 80-minute period (Predict ~9, Observe 20+10+5 = 35, Explain 15+10+5 = 30, DQB ~15, Model 10). New totals: Observe 15+5+4 = 24; Explain 8+7+3 = 18 plus relay and debrief ~5; DQB 4+3+2+2 = 11; Predict ~9; Model 10: about 77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3"/>
                <w:id w:val="7003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4"/>
                <w:id w:val="7003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7" w:id="153"/>
            <w:r>
              <w:rPr>
                <w:rFonts w:ascii="Arial" w:cs="Arial" w:eastAsia="Arial" w:hAnsi="Arial"/>
                <w:b/>
                <w:bCs/>
                <w:sz w:val="17"/>
                <w:szCs w:val="17"/>
              </w:rPr>
              <w:t xml:space="preserve">essmath_2_4 G17 (group)</w:t>
            </w:r>
            <w:bookmarkEnd w:id="15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Honeycomb task called the hexagon area 'wax area'; it is the area of the cell openings (comb area), and the diagram is an enlargement of real 3 mm cells; wording fixed in the lesson and the unit text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Honeycomb wax area (5 min): 'The honeycomb frame has 40 cells, each with side length 1.2 cm. Calculate the total wax-boundary area of all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Honeycomb comb area (3 min): 'On the enlarged diagram the frame has 40 cells, each with side length 1.2 cm (real worker-bee cells are only about 3 mm per side). Calculate the total area of the 40 cell openings.'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calculate the total comb area of a honeycomb frame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estimate the total area of the hexagonal cells on a frame, as a first step towards understanding honey-storage capacity</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the total comb area of a honeycomb frame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hexagon area formula gives the area of the cell openings (the comb face), not the amount of wax, which is in the cell walls. Real worker cells are about 5 mm across flats (about 3 mm per side), so the 1.2 cm cells on the diagram are an enlargement. Checked: (3√3/2) × 1.2² = 3.741 cm² per cell; × 40 = 149.6 cm², so the answer in the key is unchanged.</w:t>
            </w:r>
          </w:p>
          <w:p>
            <w:pPr>
              <w:spacing w:after="60" w:before="0"/>
            </w:pPr>
            <w:r>
              <w:rPr>
                <w:rFonts w:ascii="Arial" w:cs="Arial" w:eastAsia="Arial" w:hAnsi="Arial"/>
                <w:i/>
                <w:iCs/>
                <w:color w:val="555555"/>
                <w:sz w:val="15"/>
                <w:szCs w:val="15"/>
              </w:rPr>
              <w:t xml:space="preserve">Guideline: 1. Storyline and phenomenon;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Winston, M. L. (1987), The Biology of the Honey Bee, Harvard University Press (comb cell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5"/>
                <w:id w:val="7003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6"/>
                <w:id w:val="7003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71" w:id="154"/>
            <w:r>
              <w:rPr>
                <w:rFonts w:ascii="Arial" w:cs="Arial" w:eastAsia="Arial" w:hAnsi="Arial"/>
                <w:b/>
                <w:bCs/>
                <w:sz w:val="17"/>
                <w:szCs w:val="17"/>
              </w:rPr>
              <w:t xml:space="preserve">essmath_2_4-071</w:t>
            </w:r>
            <w:bookmarkEnd w:id="1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knows every hexagonal border tile has a side length of 8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knows the side length of every hexagonal border tile. On your sheet, a practice tile has side length 8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said the courtyard tiles have side 8 cm, but the courtyard problem later in the same lesson uses 12 cm tiles. The printed outline (8 cm) is now called a practice tile.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7"/>
                <w:id w:val="7003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8"/>
                <w:id w:val="7003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72" w:id="155"/>
            <w:r>
              <w:rPr>
                <w:rFonts w:ascii="Arial" w:cs="Arial" w:eastAsia="Arial" w:hAnsi="Arial"/>
                <w:b/>
                <w:bCs/>
                <w:sz w:val="17"/>
                <w:szCs w:val="17"/>
              </w:rPr>
              <w:t xml:space="preserve">essmath_2_4-072</w:t>
            </w:r>
            <w:bookmarkEnd w:id="15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Total ≈ 17 957 cm²; (c) 17 957 ÷ 3 000 ≈ 5.99 → 6 boxes.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Total ≈ 17 958 cm² (about 1.80 m²; 17 957 if the rounded tile area 374.1 is used); (c) 17 958 ÷ 3 000 ≈ 5.99 → 6 boxes.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(3√3/2) × 144 = 374.123 cm²; × 48 = 17 957.9 cm², which rounds to 17 958. The box count is unchanged (5.99 rounds up to 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curriculum design (Core), Strand 2 Measurements and Geometry, Area of Polygons; figures recomputed independently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9"/>
                <w:id w:val="7003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0"/>
                <w:id w:val="7003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73" w:id="156"/>
            <w:r>
              <w:rPr>
                <w:rFonts w:ascii="Arial" w:cs="Arial" w:eastAsia="Arial" w:hAnsi="Arial"/>
                <w:b/>
                <w:bCs/>
                <w:sz w:val="17"/>
                <w:szCs w:val="17"/>
              </w:rPr>
              <w:t xml:space="preserve">essmath_2_4-073</w:t>
            </w:r>
            <w:bookmarkEnd w:id="15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lesson × 40 minutes + 7 lessons × 80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40-minute single period; Lessons 2 to 8 are each 80-minute double periods. Sum: 40 + 7 × 80 = 40 + 560 = 600 minutes (10 hours). The old '8 × 40 = 320' ignored the double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1"/>
                <w:id w:val="7003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2"/>
                <w:id w:val="7003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19" w:id="157"/>
            <w:r>
              <w:rPr>
                <w:rFonts w:ascii="Arial" w:cs="Arial" w:eastAsia="Arial" w:hAnsi="Arial"/>
                <w:b/>
                <w:bCs/>
                <w:sz w:val="17"/>
                <w:szCs w:val="17"/>
              </w:rPr>
              <w:t xml:space="preserve">essmath_2_4 G19 (group)</w:t>
            </w:r>
            <w:bookmarkEnd w:id="157"/>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The Courtyard Puzzle and the Sine-Area Formula,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at the end of every Final Explanation exemplar answer was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longer a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longer a problem.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Triangles with Three Sides Only (Heron's Formula), exemplar: </w:t>
            </w:r>
            <w:r>
              <w:rPr>
                <w:rFonts w:ascii="Arial" w:cs="Arial" w:eastAsia="Arial" w:hAnsi="Arial"/>
                <w:color w:val="1B6B1B"/>
                <w:sz w:val="15"/>
                <w:szCs w:val="15"/>
              </w:rPr>
              <w:t xml:space="preserve">sides in any order.</w:t>
            </w:r>
          </w:p>
          <w:p>
            <w:pPr>
              <w:spacing w:after="20" w:before="0"/>
            </w:pPr>
            <w:r>
              <w:rPr>
                <w:rFonts w:ascii="Arial" w:cs="Arial" w:eastAsia="Arial" w:hAnsi="Arial"/>
                <w:b/>
                <w:bCs/>
                <w:sz w:val="15"/>
                <w:szCs w:val="15"/>
              </w:rPr>
              <w:t xml:space="preserve">Final Explanation, Part 3: The Parallelogram Stage – Choosing the Right Method, exemplar: </w:t>
            </w:r>
            <w:r>
              <w:rPr>
                <w:rFonts w:ascii="Arial" w:cs="Arial" w:eastAsia="Arial" w:hAnsi="Arial"/>
                <w:color w:val="1B6B1B"/>
                <w:sz w:val="15"/>
                <w:szCs w:val="15"/>
              </w:rPr>
              <w:t xml:space="preserve">under-ordering material.</w:t>
            </w:r>
          </w:p>
          <w:p>
            <w:pPr>
              <w:spacing w:after="20" w:before="0"/>
            </w:pPr>
            <w:r>
              <w:rPr>
                <w:rFonts w:ascii="Arial" w:cs="Arial" w:eastAsia="Arial" w:hAnsi="Arial"/>
                <w:b/>
                <w:bCs/>
                <w:sz w:val="15"/>
                <w:szCs w:val="15"/>
              </w:rPr>
              <w:t xml:space="preserve">Final Explanation, Part 4: Regular Pentagons and Hexagons from Side Length Alone, exemplar: </w:t>
            </w:r>
            <w:r>
              <w:rPr>
                <w:rFonts w:ascii="Arial" w:cs="Arial" w:eastAsia="Arial" w:hAnsi="Arial"/>
                <w:color w:val="1B6B1B"/>
                <w:sz w:val="15"/>
                <w:szCs w:val="15"/>
              </w:rPr>
              <w:t xml:space="preserve">as the triangle formula.</w:t>
            </w:r>
          </w:p>
          <w:p>
            <w:pPr>
              <w:spacing w:after="20" w:before="0"/>
            </w:pPr>
            <w:r>
              <w:rPr>
                <w:rFonts w:ascii="Arial" w:cs="Arial" w:eastAsia="Arial" w:hAnsi="Arial"/>
                <w:b/>
                <w:bCs/>
                <w:sz w:val="15"/>
                <w:szCs w:val="15"/>
              </w:rPr>
              <w:t xml:space="preserve">Final Explanation, Part 5: Putting It All Together for the Kericho Courtyard, exemplar: </w:t>
            </w:r>
            <w:r>
              <w:rPr>
                <w:rFonts w:ascii="Arial" w:cs="Arial" w:eastAsia="Arial" w:hAnsi="Arial"/>
                <w:color w:val="1B6B1B"/>
                <w:sz w:val="15"/>
                <w:szCs w:val="15"/>
              </w:rPr>
              <w:t xml:space="preserve">dropping a perpendicular.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stray '}' character ended this exemplar answer.</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3"/>
                <w:id w:val="7003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4"/>
                <w:id w:val="7003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G20" w:id="158"/>
            <w:r>
              <w:rPr>
                <w:rFonts w:ascii="Arial" w:cs="Arial" w:eastAsia="Arial" w:hAnsi="Arial"/>
                <w:b/>
                <w:bCs/>
                <w:sz w:val="17"/>
                <w:szCs w:val="17"/>
              </w:rPr>
              <w:t xml:space="preserve">essmath_2_4 G20 (group)</w:t>
            </w:r>
            <w:bookmarkEnd w:id="15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anywhere in the sequence: added a Kiswahili term list and home-language talk (Lesson 1) and alternative ways to show understanding (Lesson 8); Kiswahili terms for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 between what we know and what we need — is exactly what this unit is going to close.'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 between what we know and what we need — is exactly what this unit is going to close.' Language support: write the key terms on the board with Kiswahili beside them — eneo (area), pembetatu (triangle), pembe (angle), upande (side), urefu (height) — and let pairs talk in Kiswahili or their home language before reporting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that tell you about which section needs the most tiles?' Inclusion: give each learner a role they can lead (measurement reader, calculator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sequence offered any language support. Kiswahili terms added for the teacher to check; I am confident of these basic terms but they are not from a verified KICD Kiswahili glossary, so a Kiswahili-speaking teacher should confirm them and add others (for example for diagonal and semi-perimeter).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5"/>
                <w:id w:val="7003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6"/>
                <w:id w:val="7003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81" w:id="159"/>
            <w:r>
              <w:rPr>
                <w:rFonts w:ascii="Arial" w:cs="Arial" w:eastAsia="Arial" w:hAnsi="Arial"/>
                <w:b/>
                <w:bCs/>
                <w:sz w:val="17"/>
                <w:szCs w:val="17"/>
              </w:rPr>
              <w:t xml:space="preserve">essmath_2_4-081</w:t>
            </w:r>
            <w:bookmarkEnd w:id="1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"Choosing and justifying the correct formula", "excellent": "Selects the correct formula for every shape and explains clearly, using the available measurements, why it is the practical choice when no height can be measured.", "proficient": "Selects the correct formula for most shapes and gives a reasonable but incomplete reason.", "developing": "Chooses formulas incorrectly or without giving a reason."}, {"criterion": "Derivations and links between formulas", "excellent": "Shows correctly how h = b sin C leads to ½ab sin C, and links the parallelogram, equilateral triangle, hexagon and pentagon formulas to the triangle formulas with clear steps and angles.", "proficient": "Gives most steps of the derivations, with a small gap in the angles or in the link between formulas.", "developing": "States formulas without showing how they are derived or connected."}, {"criterion": "Accurate calculation", "excellent": "Calculations are correct and fully shown (Heron's ≈ 1,087.7 m², stage ≈ 21.75 m², pentagon ≈ 139.4 cm²), with units and sensible rounding.", "proficient": "Method is correct but with a minor arithmetic, rounding or unit error.", "developing": "Method is incorrect or the working is not shown."}, {"criterion": "Connecting to the Kericho courtyard and driving question", "excellent": "Clearly explains how the formulas let the contractor find every area from measurable data and avoid over- or under-ordering, including rounding up tile counts.", "proficient": "Links the formulas to the courtyard but gives limited detail on ordering material.", "developing": "Gives little or no link to the courtyard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"Choosing and justifying the correct formula", "excellent": "Exceeds Expectations: Selects the correct formula for every shape and explains clearly, using the available measurements, why it is the practical choice when no height can be measured.", "proficient": "Meets Expectations: Selects the correct formula for most shapes and gives a reasonable but incomplete reason.", "developing": "Approaches Expectations: Chooses formulas incorrectly or without giving a reason."}, {"criterion": "Derivations and links between formulas", "excellent": "Exceeds Expectations: Shows correctly how h = b sin C leads to ½ab sin C, and links the parallelogram, equilateral triangle, hexagon and pentagon formulas to the triangle formulas with clear steps and angles.", "proficient": "Meets Expectations: Gives most steps of the derivations, with a small gap in the angles or in the link between formulas.", "developing": "Approaches Expectations: States formulas without showing how they are derived or connected."}, {"criterion": "Accurate calculation", "excellent": "Exceeds Expectations: Calculations are correct and fully shown (Heron's ≈ 1,087.7 m², stage ≈ 21.75 m², pentagon ≈ 139.4 cm²), with units and sensible rounding.", "proficient": "Meets Expectations: Method is correct but with a minor arithmetic, rounding or unit error.", "developing": "Approaches Expectations: Method is incorrect or the working is not shown."}, {"criterion": "Connecting to the Kericho courtyard and driving question", "excellent": "Exceeds Expectations: Clearly explains how the formulas let the contractor find every area from measurable data and avoid over- or under-ordering, including rounding up tile counts.", "proficient": "Meets Expectations: Links the formulas to the courtyard but gives limited detail on ordering material.", "developing": "Approaches Expectations: Gives little or no link to the courtyard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level fields now name the CBE levels in the descriptor text (Exceeds / Meets / Approaches Expectations);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7"/>
                <w:id w:val="7003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8"/>
                <w:id w:val="7003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82" w:id="160"/>
            <w:r>
              <w:rPr>
                <w:rFonts w:ascii="Arial" w:cs="Arial" w:eastAsia="Arial" w:hAnsi="Arial"/>
                <w:b/>
                <w:bCs/>
                <w:sz w:val="17"/>
                <w:szCs w:val="17"/>
              </w:rPr>
              <w:t xml:space="preserve">essmath_2_4-082</w:t>
            </w:r>
            <w:bookmarkEnd w:id="16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want to add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9"/>
                <w:id w:val="7003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0"/>
                <w:id w:val="7003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AREA OF POLYGONS</w:t>
            </w:r>
          </w:p>
          <w:p>
            <w:pPr>
              <w:spacing w:after="60" w:before="0"/>
            </w:pPr>
            <w:bookmarkStart w:name="i_essmath_2_4_083" w:id="161"/>
            <w:r>
              <w:rPr>
                <w:rFonts w:ascii="Arial" w:cs="Arial" w:eastAsia="Arial" w:hAnsi="Arial"/>
                <w:b/>
                <w:bCs/>
                <w:sz w:val="17"/>
                <w:szCs w:val="17"/>
              </w:rPr>
              <w:t xml:space="preserve">essmath_2_4-083</w:t>
            </w:r>
            <w:bookmarkEnd w:id="16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inquiry questions), so no KICD wording was restored. Please check outcomes (a)-(e), the key inquiry question 'How are areas of polygons useful?', the competencies and values against the Essential Mathematics design. Two details look suspicious: outcome (a) says 'included acute angle' while Core says only 'included angle' (and Lesson 5 uses a 110° angle), and the strand/sub-strand number 2.4 (Core numbers it 2.5) cannot be confirmed. Content taught but not clearly in the outcomes: rhombus base × height (now covered in Lesson 5 decision rule).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(Core), Sub-Strand 2.5 Area of Polygons; no Essential Mathematics design available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1"/>
                <w:id w:val="7003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2"/>
                <w:id w:val="7003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essmath_2_4-083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Part of a Circle   (essmath_2_5)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four Lesson 1 slices add up to 420°, so they could not all be cut from one melon; they now come from four same-size melons (same fix in Lessons 3 and 4, where five sectors of 480° were drawn on one circle)</w:t>
      </w:r>
      <w:r>
        <w:rPr>
          <w:rFonts w:ascii="Arial" w:cs="Arial" w:eastAsia="Arial" w:hAnsi="Arial"/>
          <w:color w:val="666666"/>
          <w:sz w:val="15"/>
          <w:szCs w:val="15"/>
        </w:rPr>
        <w:t xml:space="preserve">  [guideline 1, 4, 7, 8]</w:t>
      </w:r>
    </w:p>
    <w:p>
      <w:pPr>
        <w:spacing w:after="30" w:before="0"/>
      </w:pPr>
      <w:r>
        <w:rPr>
          <w:rFonts w:ascii="Arial" w:cs="Arial" w:eastAsia="Arial" w:hAnsi="Arial"/>
          <w:sz w:val="17"/>
          <w:szCs w:val="17"/>
        </w:rPr>
        <w:t xml:space="preserve">• The expected grid counts were wrong (they looked like 154 cm², the whole circle, and multiples of it). Recomputed with A = (θ/360) × πr², πr² = 153.94 cm²: 30° gives 12.83, 90° gives 38.48, 120° gives 51.31, 180° gives 76.97 cm². I checked by seeing that 180° is exactly half of 153.94 and 90° exactly a quarter. A teacher using the old numbers would have marked correct counts as wrong.</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2 answer key used 153.99 / 76.99 / 230.98, which contradicted the lesson's own working (153.96 with π = 3.142); corrected everywhere it appears</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Lessons 2, 5 and 6 pointed to the wrong next lesson (segments were promised in Lesson 3, a 'combined problem' in Lesson 6); the pointers now match the real order</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compare r = 4 cm and r = 8 cm but the cut-outs were 4, 7 and 10 cm; the middle one is now 8 cm so doubling can be seen in the data</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4 needed about 47 minutes in a 40-minute period; the Kisumu door problem is now take-home and some waits are shortened (new budget 5+12+13+4+6 = 40)</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5 ran about 43 minutes in a 40-minute period; the second applied problem is now take-home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segment lessons assume learners already know the triangle formula ½ab sin C and use sin on a calculator; added a degree-mode check and a fallback in case Sub-Strand 2.4 did not teach it</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Lesson 6 irrigation answer mixed two values of π (15,079.6 m² written with π = 3.142, which gives 15,081.6); now both are shown</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7's prediction repeated the 60° example already solved in Lesson 5; it now asks for the new 120° case, with the expected answer given to the teacher</w:t>
      </w:r>
      <w:r>
        <w:rPr>
          <w:rFonts w:ascii="Arial" w:cs="Arial" w:eastAsia="Arial" w:hAnsi="Arial"/>
          <w:color w:val="666666"/>
          <w:sz w:val="15"/>
          <w:szCs w:val="15"/>
        </w:rPr>
        <w:t xml:space="preserve">  [guideline 1, 4, 5, 13]</w:t>
      </w:r>
    </w:p>
    <w:p>
      <w:pPr>
        <w:spacing w:after="30" w:before="0"/>
      </w:pPr>
      <w:r>
        <w:rPr>
          <w:rFonts w:ascii="Arial" w:cs="Arial" w:eastAsia="Arial" w:hAnsi="Arial"/>
          <w:sz w:val="17"/>
          <w:szCs w:val="17"/>
        </w:rPr>
        <w:t xml:space="preserve">• Lesson 7 ran about 85 minutes in an 80-minute period; the two cut-out activities are trimmed by 7 minutes (new total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teacher guide called Ochieng 'partially right'; the numbers (D = 199.0 cm² vs C = 92.5 cm²) show he is wrong, and the guide now explains why segment area grows faster than the angle</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needed about 92 minutes in an 80-minute period; Part C is now take-home and two waits are shortened (new total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Large circles (radius 14 and 18 cm) do not fit on A4 and compasses/protractors are scarce; added low-cost substitutes (newspaper, manila, string compass, printed templates)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Added Kiswahili vocabulary support in Lesson 1 and ways for learners to show understanding without cutting or writing in Lesson 3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lessons are Lessons 1, 2, 4, 5 = 40 minutes each (160) and Lessons 3, 6, 7, 8 = 80 minutes each (320). 160 + 320 = 480, not 8 × 40 = 320. Recomputed twice: 40+40+80+40+40+80+80+80 = 480.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unit storyline summary described a different lesson plan (flowerbed design, segments in Lesson 4) from the lessons teachers have; rewritten to match the real eight lessons</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r>
        <w:rPr>
          <w:rFonts w:ascii="Arial" w:cs="Arial" w:eastAsia="Arial" w:hAnsi="Arial"/>
          <w:color w:val="666666"/>
          <w:sz w:val="15"/>
          <w:szCs w:val="15"/>
        </w:rPr>
        <w:t xml:space="preserve">  [guideline 1, 4;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8">
              <w:r>
                <w:rPr>
                  <w:rFonts w:ascii="Arial" w:cs="Arial" w:eastAsia="Arial" w:hAnsi="Arial"/>
                  <w:b/>
                  <w:bCs/>
                  <w:color w:val="0563C1"/>
                  <w:sz w:val="17"/>
                  <w:szCs w:val="17"/>
                  <w:u w:val="single"/>
                </w:rPr>
                <w:t xml:space="preserve">essmath_2_5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segment lessons assume learners already know the triangle formula ½ab sin C and use sin on a calculator; added a degree-mode check and a fallback in case Sub-Strand 2.4 did not teach it. The lesson (and Lessons 7 and 8) rely on the formula ½ab sin C being…</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14">
              <w:r>
                <w:rPr>
                  <w:rFonts w:ascii="Arial" w:cs="Arial" w:eastAsia="Arial" w:hAnsi="Arial"/>
                  <w:b/>
                  <w:bCs/>
                  <w:color w:val="0563C1"/>
                  <w:sz w:val="17"/>
                  <w:szCs w:val="17"/>
                  <w:u w:val="single"/>
                </w:rPr>
                <w:t xml:space="preserve">essmath_2_5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Large circles (radius 14 and 18 cm) do not fit on A4 and compasses/protractors are scarce; added low-cost substitutes (newspaper, manila, string compass, printed templates). Materials in Kenyan partner schools: compasses and protractors are often short for gr…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15">
              <w:r>
                <w:rPr>
                  <w:rFonts w:ascii="Arial" w:cs="Arial" w:eastAsia="Arial" w:hAnsi="Arial"/>
                  <w:b/>
                  <w:bCs/>
                  <w:color w:val="0563C1"/>
                  <w:sz w:val="17"/>
                  <w:szCs w:val="17"/>
                  <w:u w:val="single"/>
                </w:rPr>
                <w:t xml:space="preserve">essmath_2_5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vocabulary support in Lesson 1 and ways for learners to show understanding without cutting or writing in Lesson 3 (Kiswahili terms need teacher confirmation). No lesson had any language support for English learners. Added a short Kiswahili sup…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5_G16">
              <w:r>
                <w:rPr>
                  <w:rFonts w:ascii="Arial" w:cs="Arial" w:eastAsia="Arial" w:hAnsi="Arial"/>
                  <w:b/>
                  <w:bCs/>
                  <w:color w:val="0563C1"/>
                  <w:sz w:val="17"/>
                  <w:szCs w:val="17"/>
                  <w:u w:val="single"/>
                </w:rPr>
                <w:t xml:space="preserve">essmath_2_5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storyline summary described a different lesson plan (flowerbed design, segments in Lesson 4) from the lessons teachers have; rewritten to match the real eight lessons. The unit storyline described a different 8-lesson plan from the lessons teachers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5_069">
              <w:r>
                <w:rPr>
                  <w:rFonts w:ascii="Arial" w:cs="Arial" w:eastAsia="Arial" w:hAnsi="Arial"/>
                  <w:b/>
                  <w:bCs/>
                  <w:color w:val="0563C1"/>
                  <w:sz w:val="17"/>
                  <w:szCs w:val="17"/>
                  <w:u w:val="single"/>
                </w:rPr>
                <w:t xml:space="preserve">essmath_2_5-069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5_070">
              <w:r>
                <w:rPr>
                  <w:rFonts w:ascii="Arial" w:cs="Arial" w:eastAsia="Arial" w:hAnsi="Arial"/>
                  <w:b/>
                  <w:bCs/>
                  <w:color w:val="0563C1"/>
                  <w:sz w:val="17"/>
                  <w:szCs w:val="17"/>
                  <w:u w:val="single"/>
                </w:rPr>
                <w:t xml:space="preserve">essmath_2_5-070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5_071">
              <w:r>
                <w:rPr>
                  <w:rFonts w:ascii="Arial" w:cs="Arial" w:eastAsia="Arial" w:hAnsi="Arial"/>
                  <w:b/>
                  <w:bCs/>
                  <w:color w:val="0563C1"/>
                  <w:sz w:val="17"/>
                  <w:szCs w:val="17"/>
                  <w:u w:val="single"/>
                </w:rPr>
                <w:t xml:space="preserve">essmath_2_5-071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4 and 6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 w:id="162"/>
            <w:r>
              <w:rPr>
                <w:rFonts w:ascii="Arial" w:cs="Arial" w:eastAsia="Arial" w:hAnsi="Arial"/>
                <w:b/>
                <w:bCs/>
                <w:sz w:val="17"/>
                <w:szCs w:val="17"/>
              </w:rPr>
              <w:t xml:space="preserve">essmath_2_5 G1 (group)</w:t>
            </w:r>
            <w:bookmarkEnd w:id="162"/>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Lesson 1 slices add up to 420°, so they could not all be cut from one melon; they now come from four same-size melons (same fix in Lessons 3 and 4, where five sectors of 480° were drawn on one circle)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a large circular watermelon divided into four wedge-shaped pieces — all with the same radius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four wedge-shaped slices, one cut from each of four watermelons of the same size — all with the same radius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She sold one slice from each of four melons of the same size — slices A, B, C and D. A customer is complaining that slice B is much smaller than slic…</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They were all cut from watermelons of the same size, radius 7 cm.</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melons of the same size, same radius, different cuts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Each group receives five printed circles of radius 7 cm (one for each sector),</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Each group is shown five circles drawn on the board (radius 7 cm), each with one sector marked: 30°, 60°, 90°, 120°, 180°.</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Draw the five circles with their sectors on the board clearly, labelling each angle.</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group receives: five printed circles (radius = 7 cm), each with one of the 30°, 60°, 90°, 120°, 180° sectors pre-marked,</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from printed circles of radius 7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slices (30°, 90°, 120°, 180°) add up to 420°, which is more than the 360° of one circle, so they cannot all be cut from one melon. Now each slice comes from its own same-size melon. I checked: 30 + 90 + 120 + 180 = 420 &gt; 360. The later arithmetic (same radius, different angle) is unchanged.</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the angles around a point add up to 360 degrees; KICD Grade 10 Mathematics curriculum design, Measurements and Geometry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3"/>
                <w:id w:val="7003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4"/>
                <w:id w:val="7003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10" w:id="163"/>
            <w:r>
              <w:rPr>
                <w:rFonts w:ascii="Arial" w:cs="Arial" w:eastAsia="Arial" w:hAnsi="Arial"/>
                <w:b/>
                <w:bCs/>
                <w:sz w:val="17"/>
                <w:szCs w:val="17"/>
              </w:rPr>
              <w:t xml:space="preserve">essmath_2_5-010</w:t>
            </w:r>
            <w:bookmarkEnd w:id="163"/>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(Expected: ~38 cm², ~154 cm², ~205 cm², ~308 cm² for r = 7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~13 cm², ~38 cm², ~51 cm², ~77 cm² for r = 7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grid counts were wrong (they looked like 154 cm², the whole circle, and multiples of it). Recomputed with A = (θ/360) × πr², πr² = 153.94 cm²: 30° gives 12.83, 90° gives 38.48, 120° gives 51.31, 180° gives 76.97 cm². I checked by seeing that 180° is exactly half of 153.94 and 90° exactly a quarter. A teacher using the old numbers would have marked correct counts as wrong.</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5"/>
                <w:id w:val="7003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6"/>
                <w:id w:val="7003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3" w:id="164"/>
            <w:r>
              <w:rPr>
                <w:rFonts w:ascii="Arial" w:cs="Arial" w:eastAsia="Arial" w:hAnsi="Arial"/>
                <w:b/>
                <w:bCs/>
                <w:sz w:val="17"/>
                <w:szCs w:val="17"/>
              </w:rPr>
              <w:t xml:space="preserve">essmath_2_5 G3 (group)</w:t>
            </w:r>
            <w:bookmarkEnd w:id="16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answer key used 153.99 / 76.99 / 230.98, which contradicted the lesson's own working (153.96 with π = 3.142); corrected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45° sector ≈ 76.99 cm²; 90° sector ≈ 153.99 cm²; 135° sector ≈ 230.98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45° sector ≈ 76.98 cm²; 90° sector ≈ 153.96 cm²; 135° sector ≈ 230.94 cm² (with the calculator π button: 76.97, 153.94, 230.91; the ±0.5 cm² tolerance covers both)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calculate exactly 153.96 cm²</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(45° ≈ 76.98 cm², 90° ≈ 153.96 cm², 135° ≈ 230.94 cm²)</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45° slice ≈ 76.98 cm², the 90° slice ≈ 153.96 cm², and the 135° slice ≈ 230.94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did not match the lesson's own working (π = 3.142, full circle 615.83 cm², and the teacher script says 153.96). Recomputed: 615.832 × 45/360 = 76.979 → 76.98; × 90/360 = 153.958 → 153.96; × 135/360 = 230.937 → 230.94. Checked a second way: 135° is three times 45° (3 × 76.98 = 230.94) and 90° is twice 45° (153.96). With π from the calculator the values are 76.97, 153.94, 230.91, so the tolerance still works.</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7"/>
                <w:id w:val="7003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8"/>
                <w:id w:val="7003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4" w:id="165"/>
            <w:r>
              <w:rPr>
                <w:rFonts w:ascii="Arial" w:cs="Arial" w:eastAsia="Arial" w:hAnsi="Arial"/>
                <w:b/>
                <w:bCs/>
                <w:sz w:val="17"/>
                <w:szCs w:val="17"/>
              </w:rPr>
              <w:t xml:space="preserve">essmath_2_5 G4 (group)</w:t>
            </w:r>
            <w:bookmarkEnd w:id="165"/>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5 and 6 pointed to the wrong next lesson (segments were promised in Lesson 3, a 'combined problem' in Lesson 6); the pointers now match the real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will anchor Lesson 3 (area of a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will feed Lesson 5 (area of a segment); Lesson 3 comes first and tests the sector formula with cut-outs of different radii.</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Finally, preview what is coming: 'In Lesson 3 we test our formula on cut-outs with different radii, and in Lesson 5 we will look at a different kind …</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practise the sector formula on bigger problems (a school gate and an irrigation arm); in Lesson 7 we come back to segments with cut-ou…</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at the start of Lesson 7, when segments return?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segment investigation planned for Lesson 7</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toward Lesson 7 content (segments, chords and the triangle inside a sector)</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new arising questions pointing toward segments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sector cut-outs, not segments; the segment lesson is Lesson 5. Fixing the 'in Lesson N' pointers so teachers do not promise segments a lesson too early.</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9"/>
                <w:id w:val="7003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0"/>
                <w:id w:val="7003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5" w:id="166"/>
            <w:r>
              <w:rPr>
                <w:rFonts w:ascii="Arial" w:cs="Arial" w:eastAsia="Arial" w:hAnsi="Arial"/>
                <w:b/>
                <w:bCs/>
                <w:sz w:val="17"/>
                <w:szCs w:val="17"/>
              </w:rPr>
              <w:t xml:space="preserve">essmath_2_5 G5 (group)</w:t>
            </w:r>
            <w:bookmarkEnd w:id="16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compare r = 4 cm and r = 8 cm but the cut-outs were 4, 7 and 10 cm; the middle one is now 8 cm so doubling can be seen in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radii 4 cm, 7 cm, and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radii 4 cm, 8 cm, and 10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(4 cm, 8 cm, 10 cm)</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and that the area is proportional to the angle θ and to the square of the radius r (doubling r makes the area 4 times as large).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is told to ask what happens when the radius doubles 'from 4 to 8', but the cut-outs had no 8 cm sector (4, 7, 10), so learners could not see doubling in their own data. 8 cm gives the doubling pair: area at 60° is 8.38 cm² for r = 4 and 33.51 cm² for r = 8, exactly 4 times (checked: (60/360) × π × 16 = 8.38; (60/360) × π × 64 = 33.51; 33.51 / 8.38 = 4.0).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1"/>
                <w:id w:val="7003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2"/>
                <w:id w:val="7003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6" w:id="167"/>
            <w:r>
              <w:rPr>
                <w:rFonts w:ascii="Arial" w:cs="Arial" w:eastAsia="Arial" w:hAnsi="Arial"/>
                <w:b/>
                <w:bCs/>
                <w:sz w:val="17"/>
                <w:szCs w:val="17"/>
              </w:rPr>
              <w:t xml:space="preserve">essmath_2_5 G6 (group)</w:t>
            </w:r>
            <w:bookmarkEnd w:id="167"/>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47 minutes in a 40-minute period; the Kisumu door problem is now take-home and some waits are shortened (new budget 5+12+13+4+6 =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groups writing the formula in their own words and applying it to two new sector problems set in a Kenyan context (a slice of ugali cake and a door-sweep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groups writing the formula in their own words and applying it to a new sector problem (a slice of ugali cake); the door-sweep in Kisumu is set as take-home practice. Suggested timing: Predict 5, Observe 12, Explain 13, Driving Question Board 4, Model Building 6 = 40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WAIT TIME: 15 seconds of silent thinking. Then say: 'Share your prediction with your partner.</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Groups then apply the formula to problem (A) in class; problem (B) is set as take-home practice: (A)</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Then present problem A: 'The mama mboga has a new problem. A customer wants the 45° ugali-cake slice — exactly how much ugali in cm² does she get? Us…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You have 4 minutes.' Circulate and, at each group</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Check two things during the apply phase (expected: A ≈ 77.0 cm²; take-home B ≈ 6 702 cm², about 0.67 m²): (1) Every solution must show the substituti…</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WAIT TIME: 30 seconds of silent writing. Then: 'On your orange note, write one thing that our formula still cannot solve — think about the watermelon…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1 minute.' Cold-call 1 group</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Learners applied the formula to a new Kenyan context in class (a 45° ugali cake slice with r = 14 cm) and took a second one home (a door sweep of 120…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teacher moves, the lesson ran about 47 minutes in a 40-minute period (cutting and measuring five sectors, a class table, two applied problems, DQB and a peer swap). Trimmed by moving the second applied problem home (about 4 min), shortening waits and the peer-swap (about 3 min). Budget: 5 + 12 + 13 + 4 + 6 = 40.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3"/>
                <w:id w:val="7003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4"/>
                <w:id w:val="7003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7" w:id="168"/>
            <w:r>
              <w:rPr>
                <w:rFonts w:ascii="Arial" w:cs="Arial" w:eastAsia="Arial" w:hAnsi="Arial"/>
                <w:b/>
                <w:bCs/>
                <w:sz w:val="17"/>
                <w:szCs w:val="17"/>
              </w:rPr>
              <w:t xml:space="preserve">essmath_2_5 G7 (group)</w:t>
            </w:r>
            <w:bookmarkEnd w:id="16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ran about 43 minutes in a 40-minute period; the second applied problem is now take-home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individually solve two Wakulima Market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then individually solve problem (A) in class and take problem (B) home: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4 minutes — solve Problem A (90°, r = 14 cm) in your books. Show every step. Problem B, the Kenyatta Market panel (120°, r = 20 cm), is tak…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complete Problem A with full written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moves add up to about 43 minutes in a 40-minute period. Problem B (Kenyatta Market panel) is moved to take-home and the in-class work cut from 6 to 4 minutes. Checked answers: A (90°, r = 14): sector 153.94 − triangle 98 = 55.9 cm²; B (120°, r = 20): sector 418.88 − triangle 173.21 = 245.7 cm².</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5"/>
                <w:id w:val="7003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6"/>
                <w:id w:val="7003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8" w:id="169"/>
            <w:r>
              <w:rPr>
                <w:rFonts w:ascii="Arial" w:cs="Arial" w:eastAsia="Arial" w:hAnsi="Arial"/>
                <w:b/>
                <w:bCs/>
                <w:sz w:val="17"/>
                <w:szCs w:val="17"/>
              </w:rPr>
              <w:t xml:space="preserve">essmath_2_5 G8 (group)</w:t>
            </w:r>
            <w:bookmarkEnd w:id="16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segment lessons assume learners already know the triangle formula ½ab sin C and use sin on a calculator; added a degree-mode check and a fallback in case Sub-Strand 2.4 did not teach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a learner from the Trigonometry unit.] If no response: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a learner who used this formula in Sub-Strand 2.4.] Before any calculator step, check that every calculator is in DEGREE mode (sin 90° must show 1); this is the commonest cause of wrong answers. If no response, or if sin has not been met in Sub-Strand 2.4 for your class (check your scheme of work), give the formula as a rule, and for the 60° case confirm it with the equilateral-triangle area (√3/4) × 14² ≈ 84.87 cm²: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(Area = (θ/360)πr² − ½r²sinθ, with θ in degrees and the calculator in degree mode)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(and Lessons 7 and 8) rely on the formula ½ab sin C being taught in Sub-Strand 2.4 and on learners using sin on a calculator. I could not confirm what Sub-Strand 2.4 covers for Essential Mathematics, so I added a degree-mode check, a fallback (give the rule; the 60° case can be checked with the equilateral-triangle area) and removed the vague 'Trigonometry unit' call. Check: (√3/4) × 196 = 0.43301 × 196 = 84.87 cm², equal to ½ × 196 × sin 60° = 98 × 0.8660 = 84.87 cm². Teacher decision: confirm that your class has met sin C in Sub-Strand 2.4; if not, keep the fallback.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7"/>
                <w:id w:val="7003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8"/>
                <w:id w:val="7003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9" w:id="170"/>
            <w:r>
              <w:rPr>
                <w:rFonts w:ascii="Arial" w:cs="Arial" w:eastAsia="Arial" w:hAnsi="Arial"/>
                <w:b/>
                <w:bCs/>
                <w:sz w:val="17"/>
                <w:szCs w:val="17"/>
              </w:rPr>
              <w:t xml:space="preserve">essmath_2_5 G9 (group)</w:t>
            </w:r>
            <w:bookmarkEnd w:id="170"/>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irrigation answer mixed two values of π (15,079.6 m² written with π = 3.142, which gives 15,081.6); now both are shown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(3/4) × 3.142 × 6400 = 15,079.6 m²; in hectares = 1.508 ha.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(3/4) × 3.142 × 6400 = 15,081.6 m² (15,079.6 m² if the calculator's π button is used); in hectares = 1.508 ha.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Address any arithmetic errors whole-class (answer: (75/360) × 3.142 × 1.2² = 0.943 m²; 0.942 m² with the π button). EXAMPLE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board answer used π = 3.142 but gave the value for π = 3.14159. Recomputed: 0.75 × 6400 = 4800; 4800 × 3.142 = 15,081.6; 4800 × 3.14159 = 15,079.6. Both give 1.508 ha (÷ 10 000). The Final Explanation (15 080 m², 1.51 ha with the π button) is consistent with the π-button value.</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9"/>
                <w:id w:val="7003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0"/>
                <w:id w:val="7003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0" w:id="171"/>
            <w:r>
              <w:rPr>
                <w:rFonts w:ascii="Arial" w:cs="Arial" w:eastAsia="Arial" w:hAnsi="Arial"/>
                <w:b/>
                <w:bCs/>
                <w:sz w:val="17"/>
                <w:szCs w:val="17"/>
              </w:rPr>
              <w:t xml:space="preserve">essmath_2_5 G10 (group)</w:t>
            </w:r>
            <w:bookmarkEnd w:id="17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prediction repeated the 60° example already solved in Lesson 5; it now asks for the new 120° case, with the expected answer given to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Estimate the area of the segment if the sector angle is 60° and r = 14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Estimate the area of the segment if the sector angle is 120° and r = 14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if r = 14 cm and the sector angle is 120°. You have 3 minutes working alone.</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Observable indicator: learners write a numerical estimate (not just 'smaller'); the exact answer is about 120.4 cm², roughly 59% of the 205.3 cm² sec…</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When groups reach the 120° row of Activity 2, ask: 'Does your segment area match your Phase 1 prediction? Why or why not?'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2–4 and 6, learners derived and practised sector area, and in Lesson 5 they first met the segment and the ½r²sinθ triangle formula.</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This lesson consolidates the segment work with cut-outs and data — learners now have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5 learners already worked the 60°, r = 14 cm case (segment 17.8 cm²), so asking them to 'predict' it again tests memory, not thinking. The prediction now uses 120°, r = 14 cm, which is new. Checked: sector (120/360) × π × 196 = 205.25 cm²; triangle ½ × 196 × sin 120° = 84.87 cm²; segment 120.38 cm², about 59% of the sector.</w:t>
            </w:r>
          </w:p>
          <w:p>
            <w:pPr>
              <w:spacing w:after="60" w:before="0"/>
            </w:pPr>
            <w:r>
              <w:rPr>
                <w:rFonts w:ascii="Arial" w:cs="Arial" w:eastAsia="Arial" w:hAnsi="Arial"/>
                <w:i/>
                <w:iCs/>
                <w:color w:val="555555"/>
                <w:sz w:val="15"/>
                <w:szCs w:val="15"/>
              </w:rPr>
              <w:t xml:space="preserve">Guideline: 1. Storyline and phenomenon;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1"/>
                <w:id w:val="7003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2"/>
                <w:id w:val="7003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45" w:id="172"/>
            <w:r>
              <w:rPr>
                <w:rFonts w:ascii="Arial" w:cs="Arial" w:eastAsia="Arial" w:hAnsi="Arial"/>
                <w:b/>
                <w:bCs/>
                <w:sz w:val="17"/>
                <w:szCs w:val="17"/>
              </w:rPr>
              <w:t xml:space="preserve">essmath_2_5-045</w:t>
            </w:r>
            <w:bookmarkEnd w:id="1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They find segment area = 102.6 − 84.9 = 17.7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They find segment area = 102.63 − 84.87 = 17.76 ≈ 17.8 cm² (using the rounded 102.6 and 84.9 gives 17.7, so keep two decimal places until the last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slip: the exact segment is 102.63 − 84.87 = 17.76 ≈ 17.8 cm²; subtracting the already-rounded values gives 17.7. Recomputed: (60/360) × π × 196 = 102.63; ½ × 196 × 0.86603 = 84.87.</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3"/>
                <w:id w:val="7003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4"/>
                <w:id w:val="7003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46" w:id="173"/>
            <w:r>
              <w:rPr>
                <w:rFonts w:ascii="Arial" w:cs="Arial" w:eastAsia="Arial" w:hAnsi="Arial"/>
                <w:b/>
                <w:bCs/>
                <w:sz w:val="17"/>
                <w:szCs w:val="17"/>
              </w:rPr>
              <w:t xml:space="preserve">essmath_2_5-046</w:t>
            </w:r>
            <w:bookmarkEnd w:id="17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of radius 12 cm is cut with a chord at 80°. Find the segment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chapati of radius 12 cm is cut with a chord at 80°. Find the segment area. (Answer: sector (80/360) × π × 12² = 100.5 cm²; triangle ½ × 12² × sin 80° = 70.9 cm²; segment ≈ 29.6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independent problem had no answer for the peer-marking step. Checked: 144π × 80/360 = 100.53; 72 × 0.98481 = 70.91; 100.53 − 70.91 = 29.62.</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circle and of a sector: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5"/>
                <w:id w:val="7003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6"/>
                <w:id w:val="7003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1" w:id="174"/>
            <w:r>
              <w:rPr>
                <w:rFonts w:ascii="Arial" w:cs="Arial" w:eastAsia="Arial" w:hAnsi="Arial"/>
                <w:b/>
                <w:bCs/>
                <w:sz w:val="17"/>
                <w:szCs w:val="17"/>
              </w:rPr>
              <w:t xml:space="preserve">essmath_2_5 G11 (group)</w:t>
            </w:r>
            <w:bookmarkEnd w:id="17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ran about 85 minutes in an 80-minute period; the two cut-out activities are trimmed by 7 minutes (new total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1 — Cut-Out Decomposition (30 min, groups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1 — Cut-Out Decomposition (25 min, groups of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Activity 2 — Data Table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85 minutes in an 80-minute period (Predict 8, Observe 40, Explain 22, DQB 6, Model 9). Activity 1 trimmed from 30 to 25 minutes and Activity 2 from 10 to 8 (new total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7"/>
                <w:id w:val="7003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8"/>
                <w:id w:val="7003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2" w:id="175"/>
            <w:r>
              <w:rPr>
                <w:rFonts w:ascii="Arial" w:cs="Arial" w:eastAsia="Arial" w:hAnsi="Arial"/>
                <w:b/>
                <w:bCs/>
                <w:sz w:val="17"/>
                <w:szCs w:val="17"/>
              </w:rPr>
              <w:t xml:space="preserve">essmath_2_5 G12 (group)</w:t>
            </w:r>
            <w:bookmarkEnd w:id="17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teacher guide called Ochieng 'partially right'; the numbers (D = 199.0 cm² vs C = 92.5 cm²) show he is wrong, and the guide now explains why segment area grows faster than the 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the verdict is correct (Ochieng is partially right — Piece D segment IS larger than Piece C segment), ask: 'Why did the segment areas NOT increase in the same proportion as the angles? What role does sinθ play?'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the verdict is correct (Ochieng is wrong: Piece D's segment, about 199.0 cm², is more than twice Piece C's, about 92.5 cm²), ask: 'The angle only went up from 90° to 120°, about 1.3 times, yet the segment area more than doubled. Why? What role does sinθ play?' (Look for: the sector grows from 254.5 to 339.3 cm² while the triangle taken away shrinks from 162.0 to 140.3 cm², so the segment grows faster than the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Expected segment areas (r = 18 cm, 1 d.p.): A 9.0, B 37.0, C 92.5, D 199.0 cm² (sectors 113.1, 183.8, 254.5, 339.3; triangles 104.1, 146.8, 162.0, 14…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guide said Ochieng was 'partially right' and that segment areas did not grow in proportion to the angle, but the actual numbers show Piece D (120°) has a segment more than twice Piece C's, so Ochieng's complaint (that Auma got more) is wrong. Recomputed with r = 18: C 254.47 − 162.00 = 92.47 cm²; D 339.29 − 140.30 = 198.99 cm² (198.99/92.47 = 2.15). Final Explanation Part 4 agrees (92.5 and 199.0).</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Area of a segment = sector minus triangle: standard school geometry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9"/>
                <w:id w:val="7003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0"/>
                <w:id w:val="7003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3" w:id="176"/>
            <w:r>
              <w:rPr>
                <w:rFonts w:ascii="Arial" w:cs="Arial" w:eastAsia="Arial" w:hAnsi="Arial"/>
                <w:b/>
                <w:bCs/>
                <w:sz w:val="17"/>
                <w:szCs w:val="17"/>
              </w:rPr>
              <w:t xml:space="preserve">essmath_2_5 G13 (group)</w:t>
            </w:r>
            <w:bookmarkEnd w:id="176"/>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92 minutes in an 80-minute period; Part C is now take-home and two waits are shortened (new total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Connections (4 min): Groups identify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Connections (take-home extension, shared during the Gallery Walk): Groups identify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For Part C (take-home extension), invite 2 learners to share their Kenyan contexts at the start of the Gallery Walk.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3 minutes silently reviewing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Give groups 3 minutes of quiet review time — do not answer questions during this time; redirect all queries back to group discussion. After 3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Model Revision (8 min)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8 minutes — no talking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lesson's own times and teacher moves, Lesson 8 needed about 92 minutes in an 80-minute period (Predict about 7, Observe about 20, Explain 22, DQB about 12, Model Building about 25+). Trimmed: Part C moved to take-home (4 min), DQB review 4 to 3 min, Model Revision 10 to 8 min, giving about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1"/>
                <w:id w:val="7003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2"/>
                <w:id w:val="7003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4" w:id="177"/>
            <w:r>
              <w:rPr>
                <w:rFonts w:ascii="Arial" w:cs="Arial" w:eastAsia="Arial" w:hAnsi="Arial"/>
                <w:b/>
                <w:bCs/>
                <w:sz w:val="17"/>
                <w:szCs w:val="17"/>
              </w:rPr>
              <w:t xml:space="preserve">essmath_2_5 G14 (group)</w:t>
            </w:r>
            <w:bookmarkEnd w:id="17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Large circles (radius 14 and 18 cm) do not fit on A4 and compasses/protractors are scarce; added low-cost substitutes (newspaper, manila, string compass, printed templates)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groups begin say: 'You are now Mama Wanjiku's quality-control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Materials note: if there are not enough compasses or protractors, make a string-and-pencil compass (pencil tied to a string, other end held at the centre) and use pre-printed angle templates, or fold paper into halves and quarters for 180°, 90° and 45°; old cereal boxes or file covers can replace A4 card. Before groups begin say: 'You are now Mama Wanjiku's quality-control team.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Materials note: a circle of radius 14 cm (28 cm across) is wider than an A4 sheet, so cut the circles from old newspaper, manila or brown wrapping pa…</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Materials note: sectors of radius 18 cm (a 120° sector is about 31 cm wide) do not fit on A4, so cut them from old newspaper, manila or A3 paper;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Materials in Kenyan partner schools: compasses and protractors are often short for groups of 4. Added low-cost substitutes. The same issue arises with the large circles in Lessons 2, 5, 7 and 8 (radius 14 cm and 18 cm do not fit on A4), covered by the linked edits. Teacher decision: confirm which of these substitutes your school actually has.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3"/>
                <w:id w:val="7003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4"/>
                <w:id w:val="7003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5" w:id="178"/>
            <w:r>
              <w:rPr>
                <w:rFonts w:ascii="Arial" w:cs="Arial" w:eastAsia="Arial" w:hAnsi="Arial"/>
                <w:b/>
                <w:bCs/>
                <w:sz w:val="17"/>
                <w:szCs w:val="17"/>
              </w:rPr>
              <w:t xml:space="preserve">essmath_2_5 G15 (group)</w:t>
            </w:r>
            <w:bookmarkEnd w:id="17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vocabulary support in Lesson 1 and ways for learners to show understanding without cutting or writing in Lesson 3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CENTRAL ANGLE — the angle between the two straight cuts.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CENTRAL ANGLE — the angle between the two straight cuts. For learners who think in Kiswahili, add a Kiswahili support beside each new word and let them discuss in Kiswahili before reporting in English: area (eneo), circle (duara), angle (pembe), radius (nusu kipenyo), sector (sekta); the term for central angle (for example 'pembe ya kati') varies, so use the one in your school's mathematics textbook.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Assign roles (compass operator, protractor reader, recorder, reporter) and rotate them so every learner handles the tools. A learner who cannot cut 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any language support for English learners. Added a short Kiswahili support at the point where vocabulary is first introduced. Teacher decision: I have not verified these Kiswahili mathematics terms against a KICD Kiswahili glossary; please confirm or replace them with the terms your learners know.</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5"/>
                <w:id w:val="7003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6"/>
                <w:id w:val="7003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4" w:id="179"/>
            <w:r>
              <w:rPr>
                <w:rFonts w:ascii="Arial" w:cs="Arial" w:eastAsia="Arial" w:hAnsi="Arial"/>
                <w:b/>
                <w:bCs/>
                <w:sz w:val="17"/>
                <w:szCs w:val="17"/>
              </w:rPr>
              <w:t xml:space="preserve">essmath_2_5-064</w:t>
            </w:r>
            <w:bookmarkEnd w:id="179"/>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 × 40 minutes + 4 × 80 minutes = 160 + 320 = 480 minutes total (8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 40 minutes each (160) and Lessons 3, 6, 7, 8 = 80 minutes each (320). 160 + 320 = 480, not 8 × 40 = 320. Recomputed twice: 40+40+80+40+40+80+80+80 = 480.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7"/>
                <w:id w:val="7003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8"/>
                <w:id w:val="7003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5" w:id="180"/>
            <w:r>
              <w:rPr>
                <w:rFonts w:ascii="Arial" w:cs="Arial" w:eastAsia="Arial" w:hAnsi="Arial"/>
                <w:b/>
                <w:bCs/>
                <w:sz w:val="17"/>
                <w:szCs w:val="17"/>
              </w:rPr>
              <w:t xml:space="preserve">essmath_2_5-065</w:t>
            </w:r>
            <w:bookmarkEnd w:id="1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driver wants to know how much of the windscreen is actually cleaned and how much remains obscured — this involves the area of a sector (and of the uncleaned segment near the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driver wants to know how much of the windscreen the blade cleans — treating the blade as reaching the pivot, this is the area of a sector (a real blade starts a little way from the pivot, so this is a simplified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uncleaned region near the pivot is not a segment (a segment is bounded by a chord and an arc), so calling it one taught the wrong idea. Simplified to a sector, which the lesson sequence covers.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 segment is the region between a chord and an arc: KICD Grade 10 Mathematics curriculum design,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9"/>
                <w:id w:val="7003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0"/>
                <w:id w:val="7003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G16" w:id="181"/>
            <w:r>
              <w:rPr>
                <w:rFonts w:ascii="Arial" w:cs="Arial" w:eastAsia="Arial" w:hAnsi="Arial"/>
                <w:b/>
                <w:bCs/>
                <w:sz w:val="17"/>
                <w:szCs w:val="17"/>
              </w:rPr>
              <w:t xml:space="preserve">essmath_2_5 G16</w:t>
            </w:r>
            <w:bookmarkEnd w:id="18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Anchoring Phenomenon Launch (Sector intuition)</w:t>
            </w:r>
          </w:p>
          <w:p>
            <w:pPr>
              <w:spacing w:after="30" w:before="0"/>
            </w:pPr>
            <w:r>
              <w:rPr>
                <w:rFonts w:ascii="Arial" w:cs="Arial" w:eastAsia="Arial" w:hAnsi="Arial"/>
                <w:strike/>
                <w:color w:val="C00000"/>
                <w:sz w:val="17"/>
                <w:szCs w:val="17"/>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OBSERVE: Investigating Sector Area with Cut-Outs</w:t>
            </w:r>
          </w:p>
          <w:p>
            <w:pPr>
              <w:spacing w:after="30" w:before="0"/>
            </w:pPr>
            <w:r>
              <w:rPr>
                <w:rFonts w:ascii="Arial" w:cs="Arial" w:eastAsia="Arial" w:hAnsi="Arial"/>
                <w:strike/>
                <w:color w:val="C00000"/>
                <w:sz w:val="17"/>
                <w:szCs w:val="17"/>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Deriving and Applying the Sector Area Formula</w:t>
            </w:r>
          </w:p>
          <w:p>
            <w:pPr>
              <w:spacing w:after="30" w:before="0"/>
            </w:pPr>
            <w:r>
              <w:rPr>
                <w:rFonts w:ascii="Arial" w:cs="Arial" w:eastAsia="Arial" w:hAnsi="Arial"/>
                <w:strike/>
                <w:color w:val="C00000"/>
                <w:sz w:val="17"/>
                <w:szCs w:val="17"/>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OBSERVE: Investigating Segment Area</w:t>
            </w:r>
          </w:p>
          <w:p>
            <w:pPr>
              <w:spacing w:after="30" w:before="0"/>
            </w:pPr>
            <w:r>
              <w:rPr>
                <w:rFonts w:ascii="Arial" w:cs="Arial" w:eastAsia="Arial" w:hAnsi="Arial"/>
                <w:strike/>
                <w:color w:val="C00000"/>
                <w:sz w:val="17"/>
                <w:szCs w:val="17"/>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EXPLAIN: Applying the Segment Area Formula</w:t>
            </w:r>
          </w:p>
          <w:p>
            <w:pPr>
              <w:spacing w:after="30" w:before="0"/>
            </w:pPr>
            <w:r>
              <w:rPr>
                <w:rFonts w:ascii="Arial" w:cs="Arial" w:eastAsia="Arial" w:hAnsi="Arial"/>
                <w:strike/>
                <w:color w:val="C00000"/>
                <w:sz w:val="17"/>
                <w:szCs w:val="17"/>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DRIVING QUESTION BOARD (DQB) Update + Mixed Practice</w:t>
            </w:r>
          </w:p>
          <w:p>
            <w:pPr>
              <w:spacing w:after="30" w:before="0"/>
            </w:pPr>
            <w:r>
              <w:rPr>
                <w:rFonts w:ascii="Arial" w:cs="Arial" w:eastAsia="Arial" w:hAnsi="Arial"/>
                <w:strike/>
                <w:color w:val="C00000"/>
                <w:sz w:val="17"/>
                <w:szCs w:val="17"/>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MODEL BUILDING: Real-Life Design Task</w:t>
            </w:r>
          </w:p>
          <w:p>
            <w:pPr>
              <w:spacing w:after="30" w:before="0"/>
            </w:pPr>
            <w:r>
              <w:rPr>
                <w:rFonts w:ascii="Arial" w:cs="Arial" w:eastAsia="Arial" w:hAnsi="Arial"/>
                <w:strike/>
                <w:color w:val="C00000"/>
                <w:sz w:val="17"/>
                <w:szCs w:val="17"/>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SUMMATIVE REVIEW + MODEL PRESENTATION</w:t>
            </w:r>
          </w:p>
          <w:p>
            <w:pPr>
              <w:spacing w:after="30" w:before="0"/>
            </w:pPr>
            <w:r>
              <w:rPr>
                <w:rFonts w:ascii="Arial" w:cs="Arial" w:eastAsia="Arial" w:hAnsi="Arial"/>
                <w:strike/>
                <w:color w:val="C00000"/>
                <w:sz w:val="17"/>
                <w:szCs w:val="17"/>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PREDICT/OBSERVE: Anchoring Phenomenon Launch, Sector Intuition at Wakulima Market (40 min)</w:t>
            </w:r>
          </w:p>
          <w:p>
            <w:pPr>
              <w:spacing w:after="30" w:before="0"/>
            </w:pPr>
            <w:r>
              <w:rPr>
                <w:rFonts w:ascii="Arial" w:cs="Arial" w:eastAsia="Arial" w:hAnsi="Arial"/>
                <w:color w:val="1B6B1B"/>
                <w:sz w:val="17"/>
                <w:szCs w:val="17"/>
                <w:u w:val="single"/>
              </w:rPr>
              <w:t xml:space="preserve">Learners rank four watermelon slices of the same radius but different central angles (30°, 90°, 120°, 180°, each cut from a same-size melon), count grid squares to estimate their areas (r = 7 cm: about 13, 38, 51 and 77 cm²), notice that area grows with the central angle, build the Driving Question Board (DQB)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Deriving the Sector Area Formula (40 min)</w:t>
            </w:r>
          </w:p>
          <w:p>
            <w:pPr>
              <w:spacing w:after="30" w:before="0"/>
            </w:pPr>
            <w:r>
              <w:rPr>
                <w:rFonts w:ascii="Arial" w:cs="Arial" w:eastAsia="Arial" w:hAnsi="Arial"/>
                <w:color w:val="1B6B1B"/>
                <w:sz w:val="17"/>
                <w:szCs w:val="17"/>
                <w:u w:val="single"/>
              </w:rPr>
              <w:t xml:space="preserve">Learners tile four 90° sectors onto a circle of radius 14 cm, see a sector as θ/360 of the circle, write A = (θ/360) × πr², and use it on 45°, 90° and 135° slices. They update the DQB and the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Investigating Sector Area with Cut-Outs (80 min)</w:t>
            </w:r>
          </w:p>
          <w:p>
            <w:pPr>
              <w:spacing w:after="30" w:before="0"/>
            </w:pPr>
            <w:r>
              <w:rPr>
                <w:rFonts w:ascii="Arial" w:cs="Arial" w:eastAsia="Arial" w:hAnsi="Arial"/>
                <w:color w:val="1B6B1B"/>
                <w:sz w:val="17"/>
                <w:szCs w:val="17"/>
                <w:u w:val="single"/>
              </w:rPr>
              <w:t xml:space="preserve">Groups cut sectors with a fixed radius and different angles, then a fixed angle and different radii (4, 8, 10 cm), confirm that area is proportional to θ and to r², and judge whether the vendor's 90° and 180° cuts are fair.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Cutting Watermelon Fairly: Applying the Sector Formula (40 min)</w:t>
            </w:r>
          </w:p>
          <w:p>
            <w:pPr>
              <w:spacing w:after="30" w:before="0"/>
            </w:pPr>
            <w:r>
              <w:rPr>
                <w:rFonts w:ascii="Arial" w:cs="Arial" w:eastAsia="Arial" w:hAnsi="Arial"/>
                <w:color w:val="1B6B1B"/>
                <w:sz w:val="17"/>
                <w:szCs w:val="17"/>
                <w:u w:val="single"/>
              </w:rPr>
              <w:t xml:space="preserve">Groups cut five sectors from circles of radius 7 cm, build a class table, state the formula in words and apply it to a 45° ugali-cake slice; the Kisumu door-sweep is take-home practice.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From Wedge to Segment (40 min)</w:t>
            </w:r>
          </w:p>
          <w:p>
            <w:pPr>
              <w:spacing w:after="30" w:before="0"/>
            </w:pPr>
            <w:r>
              <w:rPr>
                <w:rFonts w:ascii="Arial" w:cs="Arial" w:eastAsia="Arial" w:hAnsi="Arial"/>
                <w:color w:val="1B6B1B"/>
                <w:sz w:val="17"/>
                <w:szCs w:val="17"/>
                <w:u w:val="single"/>
              </w:rPr>
              <w:t xml:space="preserve">Learners predict, then see that a segment is a sector minus a triangle, learn the triangle area ½r²sinθ, derive A = (θ/360)πr² − ½r²sinθ and use it on a 90° piece of a 14 cm melon.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Applying the Sector Formula: Watermelon Wedges to Irrigation Arcs (80 min)</w:t>
            </w:r>
          </w:p>
          <w:p>
            <w:pPr>
              <w:spacing w:after="30" w:before="0"/>
            </w:pPr>
            <w:r>
              <w:rPr>
                <w:rFonts w:ascii="Arial" w:cs="Arial" w:eastAsia="Arial" w:hAnsi="Arial"/>
                <w:color w:val="1B6B1B"/>
                <w:sz w:val="17"/>
                <w:szCs w:val="17"/>
                <w:u w:val="single"/>
              </w:rPr>
              <w:t xml:space="preserve">Learners practise the sector formula in graduated Kenyan contexts (a 120° watermelon slice, a school gate swinging through 75°, a 270° irrigation arc in m² and hectares), write a scaling note (double the angle, double the area; double the radius, four times the area) and complete an exit card.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Investigating Segment Area (80 min)</w:t>
            </w:r>
          </w:p>
          <w:p>
            <w:pPr>
              <w:spacing w:after="30" w:before="0"/>
            </w:pPr>
            <w:r>
              <w:rPr>
                <w:rFonts w:ascii="Arial" w:cs="Arial" w:eastAsia="Arial" w:hAnsi="Arial"/>
                <w:color w:val="1B6B1B"/>
                <w:sz w:val="17"/>
                <w:szCs w:val="17"/>
                <w:u w:val="single"/>
              </w:rPr>
              <w:t xml:space="preserve">Groups cut a sector into a triangle and a segment, complete a data table for 60°, 90° and 120° at r = 14 cm, work examples (a watermelon, a window, a chapati) and add the segment to the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Segment Area, Final Explanation and Fair-Share Verdict (80 min)</w:t>
            </w:r>
          </w:p>
          <w:p>
            <w:pPr>
              <w:spacing w:after="30" w:before="0"/>
            </w:pPr>
            <w:r>
              <w:rPr>
                <w:rFonts w:ascii="Arial" w:cs="Arial" w:eastAsia="Arial" w:hAnsi="Arial"/>
                <w:color w:val="1B6B1B"/>
                <w:sz w:val="17"/>
                <w:szCs w:val="17"/>
                <w:u w:val="single"/>
              </w:rPr>
              <w:t xml:space="preserve">Using sectors of radius 18 cm (40°, 65°, 90°, 120°), learners compute sector, triangle and segment areas, settle the Customer Complaint Card, audit the DQB, compare their Lesson 1 model with the final one, hold a gallery walk, and then complete the written Final Explanation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a different 8-lesson plan from the lessons teachers actually have (for example it put the segment investigation in Lesson 4, a flowerbed design in Lesson 7 and a different DQB lesson in Lesson 6). Rewritten to match the eight real lessons, with the same anchor phenomenon and driving question. Teacher decision: please confirm this summary reads as your storyline. Numbers in it were taken from the lessons.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1"/>
                <w:id w:val="7003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2"/>
                <w:id w:val="7003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7" w:id="182"/>
            <w:r>
              <w:rPr>
                <w:rFonts w:ascii="Arial" w:cs="Arial" w:eastAsia="Arial" w:hAnsi="Arial"/>
                <w:b/>
                <w:bCs/>
                <w:sz w:val="17"/>
                <w:szCs w:val="17"/>
              </w:rPr>
              <w:t xml:space="preserve">essmath_2_5-067</w:t>
            </w:r>
            <w:bookmarkEnd w:id="18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observed, calculated and drew during the whole sequence of lessons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your Summary Tables and what you observed, calculated and drew during the whole sequence of lessons to answer each prompt below. When you explain or recommend something, state your Claim (your answer), your Evidence (your measurements and calculations) and your Reasoning (the maths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and that Claim-Evidence-Reasoning is defined correctly (Claim = answer, Evidence = data, Reasoning = the idea linking them); neither was mentioned in the task instructions.</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3"/>
                <w:id w:val="7003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4"/>
                <w:id w:val="7003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8" w:id="183"/>
            <w:r>
              <w:rPr>
                <w:rFonts w:ascii="Arial" w:cs="Arial" w:eastAsia="Arial" w:hAnsi="Arial"/>
                <w:b/>
                <w:bCs/>
                <w:sz w:val="17"/>
                <w:szCs w:val="17"/>
              </w:rPr>
              <w:t xml:space="preserve">essmath_2_5-068</w:t>
            </w:r>
            <w:bookmarkEnd w:id="18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how angle and radius control area", "excellent": "Clearly explains that sector area is proportional to the central angle and to r², using correct comparisons from the data (such as 30° versus 180°) and the anchoring watermelon context.", "proficient": "States that angle and radius both affect area and gives a mostly correct comparison, but explanation of proportionality or the r² effect is incomplete.", "developing": "Says only that bigger pieces have bigger area, or relies on the look of the pieces without mentioning angle and radius."}, {"criterion": "Correct use of the sector and segment formulas", "excellent": "Writes both formulas correctly, explains where each part comes from (fraction θ/360 of the circle; sector minus triangle), and substitutes accurately with units.", "proficient": "Uses both formulas with only minor slips in substitution, rounding or units, and gives partial reasoning for where they come from.", "developing": "Confuses sector and segment, omits the triangle subtraction, or makes major errors in substitution."}, {"criterion": "Accuracy of calculations and presentation of data", "excellent": "All sector, triangle and segment areas are correct, set out in a clear table with working and units, and the largest and smallest pieces are identified correctly.", "proficient": "Most calculations are correct and clearly set out, with one or two small errors that do not change the conclusions.", "developing": "Several calculation errors, missing working or units, or a table that is incomplete or inconsistent."}, {"criterion": "Fair-share verdict and real-life application", "excellent": "Gives a clear, evidence-based recommendation to Mama Wanjiku using the calculated areas, and applies the formulas correctly to another Kenyan context such as irrigation.", "proficient": "Gives a reasonable recommendation and a correct real-life example, though links to the calculated evidence are limited.", "developing": "Recommendation is vague or not supported by calculations, and the real-life example is missing or incorrect."}, {"criterion": "Reflection on model revision", "excellent": "Describes specific changes from the Lesson 1 model to the final model, naming at least two new ideas and linking them to the driving question.", "proficient": "Mentions at least one idea added to the model with some link to the driving question.", "developing": "Gives a general statement of learning without naming specific changes to the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how angle and radius control area", "excellent": "Exceeds Expectations: Clearly explains that sector area is proportional to the central angle and to r², using correct comparisons from the data (such as 30° versus 180°) and the anchoring watermelon context.", "proficient": "Meets Expectations: States that angle and radius both affect area and gives a mostly correct comparison, but explanation of proportionality or the r² effect is incomplete.", "developing": "Approaches Expectations: Says only that bigger pieces have bigger area, or relies on the look of the pieces without mentioning angle and radius."}, {"criterion": "Correct use of the sector and segment formulas", "excellent": "Exceeds Expectations: Writes both formulas correctly, explains where each part comes from (fraction θ/360 of the circle; sector minus triangle), and substitutes accurately with units.", "proficient": "Meets Expectations: Uses both formulas with only minor slips in substitution, rounding or units, and gives partial reasoning for where they come from.", "developing": "Approaches Expectations: Confuses sector and segment, omits the triangle subtraction, or makes major errors in substitution."}, {"criterion": "Accuracy of calculations and presentation of data", "excellent": "Exceeds Expectations: All sector, triangle and segment areas are correct, set out in a clear table with working and units, and the largest and smallest pieces are identified correctly.", "proficient": "Meets Expectations: Most calculations are correct and clearly set out, with one or two small errors that do not change the conclusions.", "developing": "Approaches Expectations: Several calculation errors, missing working or units, or a table that is incomplete or inconsistent."}, {"criterion": "Fair-share verdict and real-life application", "excellent": "Exceeds Expectations: Gives a clear, evidence-based recommendation to Mama Wanjiku using the calculated areas, and applies the formulas correctly to another Kenyan context such as irrigation.", "proficient": "Meets Expectations: Gives a reasonable recommendation and a correct real-life example, though links to the calculated evidence are limited.", "developing": "Approaches Expectations: Recommendation is vague or not supported by calculations, and the real-life example is missing or incorrect."}, {"criterion": "Reflection on model revision", "excellent": "Exceeds Expectations: Describes specific changes from the Lesson 1 model to the final model, naming at least two new ideas and linking them to the driving question.", "proficient": "Meets Expectations: Mentions at least one idea added to the model with some link to the driving question.", "developing": "Approaches Expectations: Gives a general statement of learning without naming specific changes to the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written at the start of each descriptor. Descriptor wording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5"/>
                <w:id w:val="7003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6"/>
                <w:id w:val="7003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69" w:id="184"/>
            <w:r>
              <w:rPr>
                <w:rFonts w:ascii="Arial" w:cs="Arial" w:eastAsia="Arial" w:hAnsi="Arial"/>
                <w:b/>
                <w:bCs/>
                <w:sz w:val="17"/>
                <w:szCs w:val="17"/>
              </w:rPr>
              <w:t xml:space="preserve">essmath_2_5-069</w:t>
            </w:r>
            <w:bookmarkEnd w:id="18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then,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7"/>
                <w:id w:val="7003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8"/>
                <w:id w:val="7003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70" w:id="185"/>
            <w:r>
              <w:rPr>
                <w:rFonts w:ascii="Arial" w:cs="Arial" w:eastAsia="Arial" w:hAnsi="Arial"/>
                <w:b/>
                <w:bCs/>
                <w:sz w:val="17"/>
                <w:szCs w:val="17"/>
              </w:rPr>
              <w:t xml:space="preserve">essmath_2_5-070</w:t>
            </w:r>
            <w:bookmarkEnd w:id="18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none was changed. Differences from the Core text that look worth a teacher's check: Core names this sub-strand 2.6 'Area of a Part of a Circle' (here it is 2.5); the Core content also covers annular sectors, and intersecting circles, which this sub-strand does not (it may be correct for Essential Mathematics but should be confirmed); and Lessons 5, 7, 8 assume Sub-Strand 2.4 taught ½ab sin C. All four outcomes (a to d)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9"/>
                <w:id w:val="7003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0"/>
                <w:id w:val="7003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PART OF A CIRCLE</w:t>
            </w:r>
          </w:p>
          <w:p>
            <w:pPr>
              <w:spacing w:after="60" w:before="0"/>
            </w:pPr>
            <w:bookmarkStart w:name="i_essmath_2_5_071" w:id="186"/>
            <w:r>
              <w:rPr>
                <w:rFonts w:ascii="Arial" w:cs="Arial" w:eastAsia="Arial" w:hAnsi="Arial"/>
                <w:b/>
                <w:bCs/>
                <w:sz w:val="17"/>
                <w:szCs w:val="17"/>
              </w:rPr>
              <w:t xml:space="preserve">essmath_2_5-071</w:t>
            </w:r>
            <w:bookmarkEnd w:id="186"/>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4 and 6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1"/>
                <w:id w:val="7003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2"/>
                <w:id w:val="7003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essmath_2_5-071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Surface Area of Solids   (essmath_2_6)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frustum net was described as 'larger' than the cylinder's/cone's, and as two sectors; it is one ring-shaped piece that is more complex but smaller in area</w:t>
      </w:r>
      <w:r>
        <w:rPr>
          <w:rFonts w:ascii="Arial" w:cs="Arial" w:eastAsia="Arial" w:hAnsi="Arial"/>
          <w:color w:val="666666"/>
          <w:sz w:val="15"/>
          <w:szCs w:val="15"/>
        </w:rPr>
        <w:t xml:space="preserve">  [guideline 1, 5, 6, 7, 10; teacher decision]</w:t>
      </w:r>
    </w:p>
    <w:p>
      <w:pPr>
        <w:spacing w:after="30" w:before="0"/>
      </w:pPr>
      <w:r>
        <w:rPr>
          <w:rFonts w:ascii="Arial" w:cs="Arial" w:eastAsia="Arial" w:hAnsi="Arial"/>
          <w:sz w:val="17"/>
          <w:szCs w:val="17"/>
        </w:rPr>
        <w:t xml:space="preserve">• Lesson 6 compared groups' own containers (different sizes) with the 10-litre buckets, and the Bucket Data Sheet only appeared in Lesson 8; Lesson 6 now uses the Bucket Data Sheet for a first test and the verdict stays in Lesson 8</w:t>
      </w:r>
      <w:r>
        <w:rPr>
          <w:rFonts w:ascii="Arial" w:cs="Arial" w:eastAsia="Arial" w:hAnsi="Arial"/>
          <w:color w:val="666666"/>
          <w:sz w:val="15"/>
          <w:szCs w:val="15"/>
        </w:rPr>
        <w:t xml:space="preserve">  [guideline 1, 3, 4, 5, 8, 13, 14]</w:t>
      </w:r>
    </w:p>
    <w:p>
      <w:pPr>
        <w:spacing w:after="30" w:before="0"/>
      </w:pPr>
      <w:r>
        <w:rPr>
          <w:rFonts w:ascii="Arial" w:cs="Arial" w:eastAsia="Arial" w:hAnsi="Arial"/>
          <w:sz w:val="17"/>
          <w:szCs w:val="17"/>
        </w:rPr>
        <w:t xml:space="preserve">• Lesson 6 repeated the Lesson 5 derivation and ran about 9 minutes over 80; the derivation is now a 5-minute recall and group reports are shorter</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Examples of open/closed frustums included cylinders (water pipe, thermos); replaced with real frustum-shaped objects</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The conical bucket was costed as if it had a lid although it is open-topped, and the bucket letters (A/B/C) differed between Lessons 1 and 8; every lesson now uses the open cone and Lesson 1's letters</w:t>
      </w:r>
      <w:r>
        <w:rPr>
          <w:rFonts w:ascii="Arial" w:cs="Arial" w:eastAsia="Arial" w:hAnsi="Arial"/>
          <w:color w:val="666666"/>
          <w:sz w:val="15"/>
          <w:szCs w:val="15"/>
        </w:rPr>
        <w:t xml:space="preserve">  [guideline 1, 3, 4, 5, 7, 8, 10, 14]</w:t>
      </w:r>
    </w:p>
    <w:p>
      <w:pPr>
        <w:spacing w:after="30" w:before="0"/>
      </w:pPr>
      <w:r>
        <w:rPr>
          <w:rFonts w:ascii="Arial" w:cs="Arial" w:eastAsia="Arial" w:hAnsi="Arial"/>
          <w:sz w:val="17"/>
          <w:szCs w:val="17"/>
        </w:rPr>
        <w:t xml:space="preserve">• The cylinder bucket is used in Lessons 3, 6 and 8 but its surface area was never taught; Lesson 3 now has a short cylinder recall and the Lesson 1 model page has a place for it</w:t>
      </w:r>
      <w:r>
        <w:rPr>
          <w:rFonts w:ascii="Arial" w:cs="Arial" w:eastAsia="Arial" w:hAnsi="Arial"/>
          <w:color w:val="666666"/>
          <w:sz w:val="15"/>
          <w:szCs w:val="15"/>
        </w:rPr>
        <w:t xml:space="preserve">  [guideline 1, 2, 4, 5, 14]</w:t>
      </w:r>
    </w:p>
    <w:p>
      <w:pPr>
        <w:spacing w:after="30" w:before="0"/>
      </w:pPr>
      <w:r>
        <w:rPr>
          <w:rFonts w:ascii="Arial" w:cs="Arial" w:eastAsia="Arial" w:hAnsi="Arial"/>
          <w:sz w:val="17"/>
          <w:szCs w:val="17"/>
        </w:rPr>
        <w:t xml:space="preserve">• Lesson 3 ranked a closed sphere against OPEN buckets (and called the cone 'πrl + πr²'), so the sphere looked no better than the cylinder; now it compares fairly, with the correct 10-litre sphere values</w:t>
      </w:r>
      <w:r>
        <w:rPr>
          <w:rFonts w:ascii="Arial" w:cs="Arial" w:eastAsia="Arial" w:hAnsi="Arial"/>
          <w:color w:val="666666"/>
          <w:sz w:val="15"/>
          <w:szCs w:val="15"/>
        </w:rPr>
        <w:t xml:space="preserve">  [guideline 3, 4, 5, 6, 7, 8, 13]</w:t>
      </w:r>
    </w:p>
    <w:p>
      <w:pPr>
        <w:spacing w:after="30" w:before="0"/>
      </w:pPr>
      <w:r>
        <w:rPr>
          <w:rFonts w:ascii="Arial" w:cs="Arial" w:eastAsia="Arial" w:hAnsi="Arial"/>
          <w:sz w:val="17"/>
          <w:szCs w:val="17"/>
        </w:rPr>
        <w:t xml:space="preserve">• Removed named places/brands that are unverified or outdated (a named mosque with invented dimensions, a supermarket that closed, a tank brand); teachers can restore real ones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two slant heights given for the 8 × 6 rectangular pyramid could not belong to one pyramid (the net would not close); corrected to 12 cm and about 12.3 cm, with the expected total areas added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2 pointed to the wrong shapes and lessons (cylinder/frustum comparison, and nets for Lesson 3, which is the sphere)</w:t>
      </w:r>
      <w:r>
        <w:rPr>
          <w:rFonts w:ascii="Arial" w:cs="Arial" w:eastAsia="Arial" w:hAnsi="Arial"/>
          <w:color w:val="666666"/>
          <w:sz w:val="15"/>
          <w:szCs w:val="15"/>
        </w:rPr>
        <w:t xml:space="preserve">  [guideline 1, 3, 14]</w:t>
      </w:r>
    </w:p>
    <w:p>
      <w:pPr>
        <w:spacing w:after="30" w:before="0"/>
      </w:pPr>
      <w:r>
        <w:rPr>
          <w:rFonts w:ascii="Arial" w:cs="Arial" w:eastAsia="Arial" w:hAnsi="Arial"/>
          <w:sz w:val="17"/>
          <w:szCs w:val="17"/>
        </w:rPr>
        <w:t xml:space="preserve">• Hemisphere problems had an ambiguous part (b) and no expected answers; early-finisher task used the sphere's radius for a hemisphere</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Eldoret silo exercise asked for both circular ends although the silo is open at the top; now one circle, with the expected answer added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7 only taught square-based frustums although the sub-strand (and the Lesson 7 objective) says 'square or rectangular'; a short rectangular-base extension with a worked answer is added and the comparison with the cone frustum is sharpened</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Lesson 8 planned about 95 minutes of activity for an 80-minute period; whole-class presentations are cut to three 2-minute ones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a short English-Kiswahili word wall for the key terms (to be confirmed by a Kiswahili-speaking teacher)</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(1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6_G1">
              <w:r>
                <w:rPr>
                  <w:rFonts w:ascii="Arial" w:cs="Arial" w:eastAsia="Arial" w:hAnsi="Arial"/>
                  <w:b/>
                  <w:bCs/>
                  <w:color w:val="0563C1"/>
                  <w:sz w:val="17"/>
                  <w:szCs w:val="17"/>
                  <w:u w:val="single"/>
                </w:rPr>
                <w:t xml:space="preserve">essmath_2_6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frustum net was described as 'larger' than the cylinder's/cone's, and as two sectors; it is one ring-shaped piece that is more complex but smaller in area. Keeps the teachers' bucket phenomenon but corrects one claim: the frustum bucket's curved surface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6_G8">
              <w:r>
                <w:rPr>
                  <w:rFonts w:ascii="Arial" w:cs="Arial" w:eastAsia="Arial" w:hAnsi="Arial"/>
                  <w:b/>
                  <w:bCs/>
                  <w:color w:val="0563C1"/>
                  <w:sz w:val="17"/>
                  <w:szCs w:val="17"/>
                  <w:u w:val="single"/>
                </w:rPr>
                <w:t xml:space="preserve">essmath_2_6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Removed named places/brands that are unverified or outdated (a named mosque with invented dimensions, a supermarket that closed, a tank brand); teachers can restore real ones. A named building should only be used if its dome and size are real. The dimensions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6_G15">
              <w:r>
                <w:rPr>
                  <w:rFonts w:ascii="Arial" w:cs="Arial" w:eastAsia="Arial" w:hAnsi="Arial"/>
                  <w:b/>
                  <w:bCs/>
                  <w:color w:val="0563C1"/>
                  <w:sz w:val="17"/>
                  <w:szCs w:val="17"/>
                  <w:u w:val="single"/>
                </w:rPr>
                <w:t xml:space="preserve">essmath_2_6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English-Kiswahili word wall for the key terms (to be confirmed by a Kiswahili-speaking teacher). Guideline 12 asks for language supports. Teacher decision: these Kiswahili terms are my best knowledge and are not verified against the Kenyan Kiswa…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6_064">
              <w:r>
                <w:rPr>
                  <w:rFonts w:ascii="Arial" w:cs="Arial" w:eastAsia="Arial" w:hAnsi="Arial"/>
                  <w:b/>
                  <w:bCs/>
                  <w:color w:val="0563C1"/>
                  <w:sz w:val="17"/>
                  <w:szCs w:val="17"/>
                  <w:u w:val="single"/>
                </w:rPr>
                <w:t xml:space="preserve">essmath_2_6-064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01" w:id="187"/>
            <w:r>
              <w:rPr>
                <w:rFonts w:ascii="Arial" w:cs="Arial" w:eastAsia="Arial" w:hAnsi="Arial"/>
                <w:b/>
                <w:bCs/>
                <w:sz w:val="17"/>
                <w:szCs w:val="17"/>
              </w:rPr>
              <w:t xml:space="preserve">essmath_2_6-001</w:t>
            </w:r>
            <w:bookmarkEnd w:id="1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(10 hours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one of the 8 lessons is an 80-minute double period (checked in each lesson's duration field), so the total is 8 × 80 = 640 minutes, not 8 ×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3"/>
                <w:id w:val="7003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4"/>
                <w:id w:val="7003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 w:id="188"/>
            <w:r>
              <w:rPr>
                <w:rFonts w:ascii="Arial" w:cs="Arial" w:eastAsia="Arial" w:hAnsi="Arial"/>
                <w:b/>
                <w:bCs/>
                <w:sz w:val="17"/>
                <w:szCs w:val="17"/>
              </w:rPr>
              <w:t xml:space="preserve">essmath_2_6 G1 (group)</w:t>
            </w:r>
            <w:bookmarkEnd w:id="188"/>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frustum net was described as 'larger' than the cylinder's/cone's, and as two sectors; it is one ring-shaped piece that is more complex but smaller in area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notice that the frustum's net is unexpectedly large and complex compared to the cylinder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notice that the frustum's net is an unexpectedly curved, ring-shaped piece, more complex than the simple rectangle of the cylinder</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slo.attitudes: </w:t>
            </w:r>
            <w:r>
              <w:rPr>
                <w:rFonts w:ascii="Arial" w:cs="Arial" w:eastAsia="Arial" w:hAnsi="Arial"/>
                <w:color w:val="1B6B1B"/>
                <w:sz w:val="15"/>
                <w:szCs w:val="15"/>
              </w:rPr>
              <w:t xml:space="preserve">turns out to be more complex than expected</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which is a curved, ring-shaped piece, more complex than the full cone net from Lesson 1 (and smaller in area, because the frustum is only part of the…</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which is why its net looks more complex (a curved ring-shaped piece) than the rectangle of the cylindrical bucket. A more complex net does not mean m…</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one annular sector (the region between two concentric arcs) plus one or two circles — which is visibly more complex than the rectangular net of a cyl…</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one annular (ring-shaped) sector for the curved surface (a large sector with the small sector cut out), plus two circles of radius R and r for the cl…</w:t>
            </w:r>
          </w:p>
          <w:p>
            <w:pPr>
              <w:spacing w:after="20" w:before="0"/>
            </w:pPr>
            <w:r>
              <w:rPr>
                <w:rFonts w:ascii="Arial" w:cs="Arial" w:eastAsia="Arial" w:hAnsi="Arial"/>
                <w:b/>
                <w:bCs/>
                <w:sz w:val="15"/>
                <w:szCs w:val="15"/>
              </w:rPr>
              <w:t xml:space="preserve">Final Explanation, Section 2: The tapered (frustum) bucket, prompt: </w:t>
            </w:r>
            <w:r>
              <w:rPr>
                <w:rFonts w:ascii="Arial" w:cs="Arial" w:eastAsia="Arial" w:hAnsi="Arial"/>
                <w:color w:val="1B6B1B"/>
                <w:sz w:val="15"/>
                <w:szCs w:val="15"/>
              </w:rPr>
              <w:t xml:space="preserve">explain why it looks more complex than the net of a cylinder</w:t>
            </w:r>
          </w:p>
          <w:p>
            <w:pPr>
              <w:spacing w:after="20" w:before="0"/>
            </w:pPr>
            <w:r>
              <w:rPr>
                <w:rFonts w:ascii="Arial" w:cs="Arial" w:eastAsia="Arial" w:hAnsi="Arial"/>
                <w:b/>
                <w:bCs/>
                <w:sz w:val="15"/>
                <w:szCs w:val="15"/>
              </w:rPr>
              <w:t xml:space="preserve">Final Explanation, Section 2: The tapered (frustum) bucket, exemplar: </w:t>
            </w:r>
            <w:r>
              <w:rPr>
                <w:rFonts w:ascii="Arial" w:cs="Arial" w:eastAsia="Arial" w:hAnsi="Arial"/>
                <w:color w:val="1B6B1B"/>
                <w:sz w:val="15"/>
                <w:szCs w:val="15"/>
              </w:rPr>
              <w:t xml:space="preserve">so the net looks more complex than the rectangle that forms the curved surface of a cylinder. It is a different shape, not a bigger one: its curved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Keeps the teachers' bucket phenomenon but corrects one claim: the frustum bucket's curved surface (about 1,824 cm² for R = 14, r = 8, h = 25.7) is slightly smaller than the cylinder bucket's curved surface (2π(10.6)(28.4) is about 1,892 cm²), so its net is more complex, not larger. Checked by recomputing both areas. Teacher decision: confirm you are happy with 'curved ring-shaped' instead of 'large' in the story you tell learners.</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(lateral area π(R+r)l); KICD Grade 10 curriculum design, Mathematics, Strand 2.0</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5"/>
                <w:id w:val="7003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6"/>
                <w:id w:val="7003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2" w:id="189"/>
            <w:r>
              <w:rPr>
                <w:rFonts w:ascii="Arial" w:cs="Arial" w:eastAsia="Arial" w:hAnsi="Arial"/>
                <w:b/>
                <w:bCs/>
                <w:sz w:val="17"/>
                <w:szCs w:val="17"/>
              </w:rPr>
              <w:t xml:space="preserve">essmath_2_6 G2 (group)</w:t>
            </w:r>
            <w:bookmarkEnd w:id="18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compared groups' own containers (different sizes) with the 10-litre buckets, and the Bucket Data Sheet only appeared in Lesson 8; Lesson 6 now uses the Bucket Data Sheet for a first test and the verdict stays in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groups (with different containers) report their results in one minute each; the other groups add their values to a wall table. Group containers are different sizes, so they test the formula, not the shopkeeper's claim. The teacher then shows the Bucket Data Sheet for the three 10-litre buckets (cylinder r = 10.6 cm, h = 28.4 cm; frustum R = 14 cm, r = 8 cm, h = 25.7 cm; open cone, apex at the bottom, r = 13.4 cm, h = 52.9 cm). The class computes the open frustum bucket (about 2,025 cm²) and the teacher confirms the open cylinder (about 2,244 cm²) and the open cone, curved surface only (about 2,298 cm²). These three values are written side by side on the board.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make a first test of the anchoring question using the Bucket Data Sheet (the final verdict comes in Lesson 8): does the frustum bucket reall…</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two standard exam-style problems on frustums — one open (a metal bucket with no lid, R = 20 cm, r = 14 cm, h = 8 cm) and one closed (a closed tapered…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the two exam problems, give 8 minutes of silent individual working time, then pair-share answers. Expected answers (π = 22/7): open bucket l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fair test of the shopkeeper's claim needs buckets of equal volume. The old text compared each group's container (all different sizes) and used a data sheet that only appeared in Lesson 8. Numbers recomputed: frustum π(22)(26.39)+π(8²)=2,025; cylinder 2π(10.6)(28.4)+π(10.6²)=2,244; open cone π(13.4)(54.6)=2,298 (curved surface only, the top is open); volumes checked: frustum 10,012 cm³, cylinder 10,025 cm³, cone 9,947 cm³.</w:t>
            </w:r>
          </w:p>
          <w:p>
            <w:pPr>
              <w:spacing w:after="60" w:before="0"/>
            </w:pPr>
            <w:r>
              <w:rPr>
                <w:rFonts w:ascii="Arial" w:cs="Arial" w:eastAsia="Arial" w:hAnsi="Arial"/>
                <w:i/>
                <w:iCs/>
                <w:color w:val="555555"/>
                <w:sz w:val="15"/>
                <w:szCs w:val="15"/>
              </w:rPr>
              <w:t xml:space="preserve">Guideline: 1. Storyline and phenomenon; 3. Time and pacing; 4. Sequence logic; 5. Student thinking; 8. Practical feasibility and safety; 13. Teacher usability;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of solids); 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7"/>
                <w:id w:val="7003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8"/>
                <w:id w:val="7003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3" w:id="190"/>
            <w:r>
              <w:rPr>
                <w:rFonts w:ascii="Arial" w:cs="Arial" w:eastAsia="Arial" w:hAnsi="Arial"/>
                <w:b/>
                <w:bCs/>
                <w:sz w:val="17"/>
                <w:szCs w:val="17"/>
              </w:rPr>
              <w:t xml:space="preserve">essmath_2_6 G3 (group)</w:t>
            </w:r>
            <w:bookmarkEnd w:id="19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repeated the Lesson 5 derivation and ran about 9 minutes over 80; the derivation is now a 5-minute recall and group reports are shorter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Formula (15 min): In pairs, learners receive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Recalling the Formula (5 min; it was first derived in Lesson 5): In pairs, learners receive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Recap the algebra briskly (learners met it in Lesson 5) and use the saved 10 minutes for Activity B and the report-outs.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cone-difference derivation of π(R + r)l was already done in Lesson 5 (Explain, Part A). Repeating it for 15 minutes made Lesson 6 about 89 minutes of planned activity in an 80-minute period (A 15 + B 20 + reports about 10 + exam problems 8 + open/closed 5 + DQB 8 + model 10 + predict 8). Recalling it in 5 minutes brings it to about 79.</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9"/>
                <w:id w:val="7003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0"/>
                <w:id w:val="7003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4" w:id="191"/>
            <w:r>
              <w:rPr>
                <w:rFonts w:ascii="Arial" w:cs="Arial" w:eastAsia="Arial" w:hAnsi="Arial"/>
                <w:b/>
                <w:bCs/>
                <w:sz w:val="17"/>
                <w:szCs w:val="17"/>
              </w:rPr>
              <w:t xml:space="preserve">essmath_2_6 G4 (group)</w:t>
            </w:r>
            <w:bookmarkEnd w:id="19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Examples of open/closed frustums included cylinders (water pipe, thermos); replaced with real frustum-shaped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(water bucket — open top; section of a water pipe — open both ends; a sealed tin of Kimbo cooking fat — closed)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bucket — open top; a lampshade — open at both ends; a sealed tapered tin — closed)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hold up a tapered tin (or a picture of one) and the plastic bucket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(e.g. a lampshade — open both ends; a sealed tapered tin — 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water pipe is a cylinder, not a frustum, so it is not an example of an 'open-both-ends frustum'; a lampshade is. The 'sealed tin' is kept but described as tapered, because a tin of fat is a frustum only if it tapers.</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1"/>
                <w:id w:val="7003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2"/>
                <w:id w:val="7003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5" w:id="192"/>
            <w:r>
              <w:rPr>
                <w:rFonts w:ascii="Arial" w:cs="Arial" w:eastAsia="Arial" w:hAnsi="Arial"/>
                <w:b/>
                <w:bCs/>
                <w:sz w:val="17"/>
                <w:szCs w:val="17"/>
              </w:rPr>
              <w:t xml:space="preserve">essmath_2_6 G5 (group)</w:t>
            </w:r>
            <w:bookmarkEnd w:id="192"/>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conical bucket was costed as if it had a lid although it is open-topped, and the bucket letters (A/B/C) differed between Lessons 1 and 8; every lesson now uses the open cone and Lesson 1's letters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Cylinder — radius r = 10.6 cm, height h = 28.4 cm; (B) Frustum — top radius R = 14 cm, bottom radius r = 8 cm, slant height l = 26.4 cm, with perpendicular height h = 25.7 cm; (C) Open Cone (apex at bottom, open top) — base radius r = 13.4 cm, perpendicular height h = 52.9 cm, slant height l = 54.6 cm. Groups calculate the sheet metal needed for each open bucket (the Bucket Data Sheet first shown in Lesson 6) using the formulae established across Lessons 1–7: Cylinder: A = 2πrh + πr² (closed base, open top); Frustum: A = π(R+r)l + πr² (open top, closed base); Open cone: A = πrl (curved surface only, because the top is open).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Find the slant height (about 54.6 cm) and then the sheet metal needed for the open conical bucket (apex at the bottom, open top, so the curved surfac…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'Now give all three buckets lids. Does the order of the three buckets change?' [Expected: cylinder ≈ 2,597 cm², frustum ≈ 2,641 cm², cone ≈ 2,862 cm²…</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open cone ≈ π(13.4)(54.6) ≈ 2298 cm² (curved surface only, because the top is open). The cone and cylinder totals differ by only about 2%, so keep l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Under the specific equal-volume dimensions used in this lesson (open cone about 2,298 cm², open cylinder about 2,244 cm², open frustum about 2,025 cm…</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their tapered shape lets them nest for stacking and makes them easy to carry (and, for our dimensions, they also need the least metal)</w:t>
            </w:r>
          </w:p>
          <w:p>
            <w:pPr>
              <w:spacing w:after="20" w:before="0"/>
            </w:pPr>
            <w:r>
              <w:rPr>
                <w:rFonts w:ascii="Arial" w:cs="Arial" w:eastAsia="Arial" w:hAnsi="Arial"/>
                <w:b/>
                <w:bCs/>
                <w:sz w:val="15"/>
                <w:szCs w:val="15"/>
              </w:rPr>
              <w:t xml:space="preserve">Final Explanation, Section 4: Settling the shopkeeper's claim, exemplar: </w:t>
            </w:r>
            <w:r>
              <w:rPr>
                <w:rFonts w:ascii="Arial" w:cs="Arial" w:eastAsia="Arial" w:hAnsi="Arial"/>
                <w:color w:val="1B6B1B"/>
                <w:sz w:val="15"/>
                <w:szCs w:val="15"/>
              </w:rPr>
              <w:t xml:space="preserve">(b) Claim: No, the claim is not correct for our 10-litre buckets. Evidence: when the class calculated all three open buckets using the Bucket Data 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cone bucket is open at the top (the data sheet says so) but the formula added a base circle (πr²), giving 2,862 cm² instead of 2,298 cm². Also 'πrl_total' was garbled, and the bucket letters (A cylinder, B cone, C frustum) disagreed with Lesson 1 (A cylinder, B frustum, C cone). Recomputed: cone π(13.4)(54.57) = 2,297 (2,298 with l = 54.6); the three volumes are 10,025, 10,012 and 9,947 cm³, all about 10 litres.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10. Summative assessment;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3"/>
                <w:id w:val="7003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4"/>
                <w:id w:val="7003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6" w:id="193"/>
            <w:r>
              <w:rPr>
                <w:rFonts w:ascii="Arial" w:cs="Arial" w:eastAsia="Arial" w:hAnsi="Arial"/>
                <w:b/>
                <w:bCs/>
                <w:sz w:val="17"/>
                <w:szCs w:val="17"/>
              </w:rPr>
              <w:t xml:space="preserve">essmath_2_6 G6 (group)</w:t>
            </w:r>
            <w:bookmarkEnd w:id="19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cylinder bucket is used in Lessons 3, 6 and 8 but its surface area was never taught; Lesson 3 now has a short cylinder recall and the Lesson 1 model page has a place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Example 2, spend 3 minutes recalling the cylinder from earlier grades: roll a sheet of paper into an open cylinder and ask 'What shape is the curved part when unrolled? What are its sides?' (a rectangle 2πr by h), so the open bucket needs 2πrh + πr². After marking, give the answers: tank 4π(1.5)² ≈ 28.3 m²; open bucket 2π(10.6)(28.4) + π(10.6)² ≈ 2,244 cm². Do not yet say which shape is best: the fair comparison with a sphere of the same 10-litre volume is made in Model Building.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'Pyramid (Lesson 2)', 'Cylinder recall and Sphere/Hemisphere (Lessons 3–4)', and 'Frustums (Lessons 5–7)' as placeholders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8, this page will be full</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Then calculate the sheet metal for the open cylindrical bucket in our phenomenon (r = 10.6 cm, h = 28.4 cm, 10-litre capacity), using its net: a 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missing cylinder recall and the expected answers (recomputed: 2π(10.6)(28.4)=1,891.5; π(10.6)²=353.0; total 2,244.5). It also removes the claim that 'the sphere has the minimum surface area for a given volume' being shown by comparing it with an open bucket: a closed 10-litre sphere is about 2,245 cm², almost equal to the open bucket, so the lesson would have shown the opposite of what the teacher was told to say.</w:t>
            </w:r>
          </w:p>
          <w:p>
            <w:pPr>
              <w:spacing w:after="60" w:before="0"/>
            </w:pPr>
            <w:r>
              <w:rPr>
                <w:rFonts w:ascii="Arial" w:cs="Arial" w:eastAsia="Arial" w:hAnsi="Arial"/>
                <w:i/>
                <w:iCs/>
                <w:color w:val="555555"/>
                <w:sz w:val="15"/>
                <w:szCs w:val="15"/>
              </w:rPr>
              <w:t xml:space="preserve">Guideline: 1. Storyline and phenomenon; 2. KICD alignment; 4. Sequence logic; 5. Student thinking;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Sphere and Cylinder; the isoperimetric property of the sphere (least surface area for a given volume among closed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5"/>
                <w:id w:val="7003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6"/>
                <w:id w:val="7003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7" w:id="194"/>
            <w:r>
              <w:rPr>
                <w:rFonts w:ascii="Arial" w:cs="Arial" w:eastAsia="Arial" w:hAnsi="Arial"/>
                <w:b/>
                <w:bCs/>
                <w:sz w:val="17"/>
                <w:szCs w:val="17"/>
              </w:rPr>
              <w:t xml:space="preserve">essmath_2_6 G7 (group)</w:t>
            </w:r>
            <w:bookmarkEnd w:id="19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ranked a closed sphere against OPEN buckets (and called the cone 'πrl + πr²'), so the sphere looked no better than the cylinder; now it compares fairly, with the correct 10-litre sphere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as a group challenge, they compare the sphere with the buckets of the phenomenon. They use the sphere that holds 10 litres (a hypothetical closed fourth shape, not one of the shop's three buckets): radius ≈ 13.4 cm and surface area ≈ 2,245 cm². They set it beside the open cylindrical bucket from Example 2 (≈ 2,244 cm²) and the open conical bucket from the Lesson 1 extension (≈ 2,298 cm², curved surface only), and leave the Frustum row blank with the label 'Coming in Lesson 5.' Because the sphere has no opening, they also find the cylinder with a lid (≈ 2,597 cm²) and write a ranked list: 'From least to most sheet metal, for closed shapes of 10 litres: ___.' Finally, each learner writes a one-sentence 'model statement': 'For a fixed volume of 10 litres, the sphere needs the least sheet metal of any closed shape because ___.' This statement will be revised as more evidence is gathered.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4 minutes: 'Now find the radius of a sphere that holds 10 litres.' Write the setup on the board: V = (4/3)πr³, so r³ = 3 × 10 000 ÷ 4π ≈ 2,387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(expected: SA ≈ 2,245 cm² using r = 13.37 cm, or about 2,256 cm² if r is rounded to 13.4 cm)</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applied SA = 4πr² to calculate the curved surface area and painting cost of a hemispherical mosque dome in Mombasa, and computed the sheet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sphere with V = 10,000 cm³ has r = (3 × 10,000 / 4π)^(1/3) = 13.37 cm and SA = 4πr² = 2,245 cm² (2,256 if r is rounded to 13.4 cm). The open cylinder is 2,244 cm², so a closed sphere is almost equal to an OPEN bucket; with a lid the cylinder is 2,597 cm², and the sphere is clearly the smallest closed shape. The old text also used cone formula πrl + πr² for an open cone and sent learners to a 'Lesson 8 data sheet' that they had not yet seen, and asked groups to compute four buckets in the last minutes of an 80-minute lesson.</w:t>
            </w:r>
          </w:p>
          <w:p>
            <w:pPr>
              <w:spacing w:after="60" w:before="0"/>
            </w:pPr>
            <w:r>
              <w:rPr>
                <w:rFonts w:ascii="Arial" w:cs="Arial" w:eastAsia="Arial" w:hAnsi="Arial"/>
                <w:i/>
                <w:iCs/>
                <w:color w:val="555555"/>
                <w:sz w:val="15"/>
                <w:szCs w:val="15"/>
              </w:rPr>
              <w:t xml:space="preserve">Guideline: 3. Time and pacing; 4. Sequence logic; 5. Student thinking; 6. Models and analogies;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Sphere; isoperimetric inequality (sphere has least surface area for given volume)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7"/>
                <w:id w:val="7003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8"/>
                <w:id w:val="7003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8" w:id="195"/>
            <w:r>
              <w:rPr>
                <w:rFonts w:ascii="Arial" w:cs="Arial" w:eastAsia="Arial" w:hAnsi="Arial"/>
                <w:b/>
                <w:bCs/>
                <w:sz w:val="17"/>
                <w:szCs w:val="17"/>
              </w:rPr>
              <w:t xml:space="preserve">essmath_2_6 G8 (group)</w:t>
            </w:r>
            <w:bookmarkEnd w:id="195"/>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Removed named places/brands that are unverified or outdated (a named mosque with invented dimensions, a supermarket that closed, a tank brand); teachers can restore real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Mandhry Mosque near the Old Port in Mombasa has a hemispherical dome with diameter 8.4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mosque in Mombasa has a hemispherical dome with diameter 8.4 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'lampshade, local hardware shop'</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(ii) an open-top frustum-shaped water tank (wider at the top)</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 shape you might see in a planter box, a trophy stand base or a roof</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fabricate the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named building should only be used if its dome and size are real. The dimensions were invented, so the context is made generic. Teacher decision: restore a real mosque only if you know its dome dimensions. Same for the other names changed in this group (a supermarket name that no longer trades, a tank brand).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9"/>
                <w:id w:val="7003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0"/>
                <w:id w:val="7003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31" w:id="196"/>
            <w:r>
              <w:rPr>
                <w:rFonts w:ascii="Arial" w:cs="Arial" w:eastAsia="Arial" w:hAnsi="Arial"/>
                <w:b/>
                <w:bCs/>
                <w:sz w:val="17"/>
                <w:szCs w:val="17"/>
              </w:rPr>
              <w:t xml:space="preserve">essmath_2_6-031</w:t>
            </w:r>
            <w:bookmarkEnd w:id="1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more than 3 learners use d instead of r, stop the class: 'Check your substitution — what does r stand for in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more than 3 learners use d instead of r, stop the class: 'Check your substitution — what does r stand for in our formula?' Expected answers (π = 22/7): Example 1 r = 4.2 m, curved area 2 × 22/7 × 4.2² = 110.9 m², cost 110.9 × 350 ≈ Ksh 38,800; Example 2 tank 4 × 22/7 × 1.5² ≈ 28.3 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expected answers (2 × 22/7 × 17.64 = 110.88; 110.88 × 350 = 38,808) so a teacher knows what a good answer is.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1"/>
                <w:id w:val="7003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2"/>
                <w:id w:val="7003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9" w:id="197"/>
            <w:r>
              <w:rPr>
                <w:rFonts w:ascii="Arial" w:cs="Arial" w:eastAsia="Arial" w:hAnsi="Arial"/>
                <w:b/>
                <w:bCs/>
                <w:sz w:val="17"/>
                <w:szCs w:val="17"/>
              </w:rPr>
              <w:t xml:space="preserve">essmath_2_6 G9 (group)</w:t>
            </w:r>
            <w:bookmarkEnd w:id="19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slant heights given for the 8 × 6 rectangular pyramid could not belong to one pyramid (the net would not close); corrected to 12 cm and about 12.3 cm, with the expected total areas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slant height of longer triangular faces = 12 cm, slant height of shorter triangular faces = 12.6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slant height of the two faces on the 8 cm edges = 12 cm, slant height of the two faces on the 6 cm edges ≈ 12.3 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(b) Numerical answers: 360 cm² for the square pyramid; 48 + 8(12) + 6(12.3) ≈ 217.8 cm² for the rectangular pyramid. (c) In the application problem,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rectangular pyramid the slant heights are √(h² + 3²) and √(h² + 4²), so they differ by 4² − 3² = 7 in squared value. With 12 cm for the first, the second is √(144 + 7) = √151 = 12.29 cm, not 12.6 cm (12.6 would not fit the same apex, so the net would not close).</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 (slant height of a right rectangular pyramid)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3"/>
                <w:id w:val="7003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4"/>
                <w:id w:val="7003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34" w:id="198"/>
            <w:r>
              <w:rPr>
                <w:rFonts w:ascii="Arial" w:cs="Arial" w:eastAsia="Arial" w:hAnsi="Arial"/>
                <w:b/>
                <w:bCs/>
                <w:sz w:val="17"/>
                <w:szCs w:val="17"/>
              </w:rPr>
              <w:t xml:space="preserve">essmath_2_6-034</w:t>
            </w:r>
            <w:bookmarkEnd w:id="1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projecting (or drawing) a large net of the square pyramid on the board with the five faces clearly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projecting (or drawing) a large net of the square pyramid on the board with the five faces clearly labelled. Add a notation box: in this lesson l is the BASE SIDE and s is the SLANT HEIGHT; in the cone and frustum lessons l is the slant height. Say the meaning of each letter aloud every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letter l means base side here but slant height in Lessons 1, 5, 6, 7 and 8, a likely source of errors. Changing every formula would be a large edit, so the teacher is told to flag it.</w:t>
            </w:r>
          </w:p>
          <w:p>
            <w:pPr>
              <w:spacing w:after="60" w:before="0"/>
            </w:pPr>
            <w:r>
              <w:rPr>
                <w:rFonts w:ascii="Arial" w:cs="Arial" w:eastAsia="Arial" w:hAnsi="Arial"/>
                <w:i/>
                <w:iCs/>
                <w:color w:val="555555"/>
                <w:sz w:val="15"/>
                <w:szCs w:val="15"/>
              </w:rPr>
              <w:t xml:space="preserve">Guideline: 14. Consistency;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5"/>
                <w:id w:val="7003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6"/>
                <w:id w:val="7003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0" w:id="199"/>
            <w:r>
              <w:rPr>
                <w:rFonts w:ascii="Arial" w:cs="Arial" w:eastAsia="Arial" w:hAnsi="Arial"/>
                <w:b/>
                <w:bCs/>
                <w:sz w:val="17"/>
                <w:szCs w:val="17"/>
              </w:rPr>
              <w:t xml:space="preserve">essmath_2_6 G10 (group)</w:t>
            </w:r>
            <w:bookmarkEnd w:id="19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pointed to the wrong shapes and lessons (cylinder/frustum comparison, and nets for Lesson 3, which is the sphere)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sets up the forthcoming comparison of material use across the cylinder, frustum, and pyramid shapes central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 second solid to the class's growing evidence about how shape affects material use. The pyramid is not one of the shopkeeper's three buckets, but its nets and slant heights prepare learners for the frustum.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consider pre-cutting the nets for the next net-building lessons (Lessons 5 and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cylinder, frustum and pyramid; the comparison is cone and pyramid now and the buckets in Lesson 8.</w:t>
            </w:r>
          </w:p>
          <w:p>
            <w:pPr>
              <w:spacing w:after="60" w:before="0"/>
            </w:pPr>
            <w:r>
              <w:rPr>
                <w:rFonts w:ascii="Arial" w:cs="Arial" w:eastAsia="Arial" w:hAnsi="Arial"/>
                <w:i/>
                <w:iCs/>
                <w:color w:val="555555"/>
                <w:sz w:val="15"/>
                <w:szCs w:val="15"/>
              </w:rPr>
              <w:t xml:space="preserve">Guideline: 1. Storyline and phenomenon; 3. Time and pacing;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7"/>
                <w:id w:val="7003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8"/>
                <w:id w:val="7003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37" w:id="200"/>
            <w:r>
              <w:rPr>
                <w:rFonts w:ascii="Arial" w:cs="Arial" w:eastAsia="Arial" w:hAnsi="Arial"/>
                <w:b/>
                <w:bCs/>
                <w:sz w:val="17"/>
                <w:szCs w:val="17"/>
              </w:rPr>
              <w:t xml:space="preserve">essmath_2_6-037</w:t>
            </w:r>
            <w:bookmarkEnd w:id="20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learner's estimate is in the range 200–350 cm² for r = 7 cm — indicates number-sense alignment with the correct answer of 3π(7²) ≈ 462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learner's estimate is in the range 400–520 cm² for r = 7 cm — indicates number-sense alignment with the correct answer of 3π(7²) ≈ 462 cm² (the curved surface alone is 2π(7²) ≈ 308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range 200–350 cm² did not contain the stated correct answer of 462 cm². Recomputed: 3 × 22/7 × 49 = 462; 2 × 22/7 × 49 = 308.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9"/>
                <w:id w:val="7003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0"/>
                <w:id w:val="7004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1" w:id="201"/>
            <w:r>
              <w:rPr>
                <w:rFonts w:ascii="Arial" w:cs="Arial" w:eastAsia="Arial" w:hAnsi="Arial"/>
                <w:b/>
                <w:bCs/>
                <w:sz w:val="17"/>
                <w:szCs w:val="17"/>
              </w:rPr>
              <w:t xml:space="preserve">essmath_2_6 G11 (group)</w:t>
            </w:r>
            <w:bookmarkEnd w:id="20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Hemisphere problems had an ambiguous part (b) and no expected answers; early-finisher task used the sphere's radius for a hemisphere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the total outer surface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the total surface area if a flat lid of the same radius were fitted.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At cold-call stage, listen for whether learners can articulate WHY 3πr² rather than just calculating it. Expected answers (π = 22/7): Problem 1 (a) 2…</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closed hemispherical tank of radius r would have total SA = 3πr² (an open hemispherical bucket, only 2πr²). This is [more/less/the same] material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bowl is open, so its 'total outer surface' is just the curved part and the question had no distinct part (b). The lid makes (b) the total 3πr².</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1"/>
                <w:id w:val="7004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2"/>
                <w:id w:val="7004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1" w:id="202"/>
            <w:r>
              <w:rPr>
                <w:rFonts w:ascii="Arial" w:cs="Arial" w:eastAsia="Arial" w:hAnsi="Arial"/>
                <w:b/>
                <w:bCs/>
                <w:sz w:val="17"/>
                <w:szCs w:val="17"/>
              </w:rPr>
              <w:t xml:space="preserve">essmath_2_6-041</w:t>
            </w:r>
            <w:bookmarkEnd w:id="20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 (top radius of frustum, the larger end), r (base radius of frustum, the smaller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 (radius of the larger end of the frustum), r (radius of the smaller end)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When a cone is cut, the larger end of the frustum is the cone's base, not the 'top'. The bucket (R = top) is the other way up; naming the ends by size avoids contradicting the physical model.</w:t>
            </w:r>
          </w:p>
          <w:p>
            <w:pPr>
              <w:spacing w:after="60" w:before="0"/>
            </w:pPr>
            <w:r>
              <w:rPr>
                <w:rFonts w:ascii="Arial" w:cs="Arial" w:eastAsia="Arial" w:hAnsi="Arial"/>
                <w:i/>
                <w:iCs/>
                <w:color w:val="555555"/>
                <w:sz w:val="15"/>
                <w:szCs w:val="15"/>
              </w:rPr>
              <w:t xml:space="preserve">Guideline: 5. Student thinking;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3"/>
                <w:id w:val="7004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4"/>
                <w:id w:val="7004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2" w:id="203"/>
            <w:r>
              <w:rPr>
                <w:rFonts w:ascii="Arial" w:cs="Arial" w:eastAsia="Arial" w:hAnsi="Arial"/>
                <w:b/>
                <w:bCs/>
                <w:sz w:val="17"/>
                <w:szCs w:val="17"/>
              </w:rPr>
              <w:t xml:space="preserve">essmath_2_6 G12 (group)</w:t>
            </w:r>
            <w:bookmarkEnd w:id="20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Eldoret silo exercise asked for both circular ends although the silo is open at the top; now one circle, with the expected answer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also add the area of the two circular ends (large and small base) to find the total surface area, since the silo is open at the top and closed at the bottom.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also add the area of the closed bottom only (the small circle, πr²), not the open top, to find the surface area to be painted.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In Part D, learners correctly identify that total SA = π(R + r)l + πr² (closed bottom) before Lesson 6. Expected: l = √(2.4² + 0.9²) ≈ 2.56 m; cu…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'open at the top and closed at the bottom' but asked for both circles; the teacher moves and the formative note already (correctly) say only the base is added.</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entries Cone, Conical Frustum, Pyramid, Pyramidal Frustum, Sphere (standard surface-area formulae)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5"/>
                <w:id w:val="7004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6"/>
                <w:id w:val="7004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4" w:id="204"/>
            <w:r>
              <w:rPr>
                <w:rFonts w:ascii="Arial" w:cs="Arial" w:eastAsia="Arial" w:hAnsi="Arial"/>
                <w:b/>
                <w:bCs/>
                <w:sz w:val="17"/>
                <w:szCs w:val="17"/>
              </w:rPr>
              <w:t xml:space="preserve">essmath_2_6-044</w:t>
            </w:r>
            <w:bookmarkEnd w:id="20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taper from a wider top to a narrower bottom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are frustums (a solid with two parallel ends of different sizes): the bucket is wider at the top and the pedestal is wider at the bottom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pedestal problem in the next phase has a 30 cm bottom and an 18 cm top, so it is wider at the BOTTOM; the prompt said both are wider at the top.</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7"/>
                <w:id w:val="7004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8"/>
                <w:id w:val="7004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5" w:id="205"/>
            <w:r>
              <w:rPr>
                <w:rFonts w:ascii="Arial" w:cs="Arial" w:eastAsia="Arial" w:hAnsi="Arial"/>
                <w:b/>
                <w:bCs/>
                <w:sz w:val="17"/>
                <w:szCs w:val="17"/>
              </w:rPr>
              <w:t xml:space="preserve">essmath_2_6-045</w:t>
            </w:r>
            <w:bookmarkEnd w:id="20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'Njoroge, what is the perpendicular height of your trapezoid — not the slant height, the vertical height inside the trapezoid shape?' → WAIT 13 seconds (this requires Pythagoras or direct measurement — it distinguishes slant height from vertical height and deepens understanding).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'Njoroge, what is the perpendicular height of your trapezoid, the distance between its two parallel sides?' → WAIT 13 seconds. Expected: 14 cm. This IS the slant height l of the solid (the trapezoid's height). The vertical height of the whole solid is different: √(14² − 6²) ≈ 12.6 cm, because each top edge sits 6 cm in from the bottom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the trapezoid's perpendicular height is not the slant height. It is the same length: the lateral face's height is the slant height (14 cm). The solid's own vertical height is √(14² − ((30 − 18)/2)²) = √160 = 12.65 cm, checked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(slant height of a lateral 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9"/>
                <w:id w:val="7004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0"/>
                <w:id w:val="7004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46" w:id="206"/>
            <w:r>
              <w:rPr>
                <w:rFonts w:ascii="Arial" w:cs="Arial" w:eastAsia="Arial" w:hAnsi="Arial"/>
                <w:b/>
                <w:bCs/>
                <w:sz w:val="17"/>
                <w:szCs w:val="17"/>
              </w:rPr>
              <w:t xml:space="preserve">essmath_2_6-046</w:t>
            </w:r>
            <w:bookmarkEnd w:id="20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groups of four, learners build one cardboard net of a pyramidal frustum (manila paper, flip-chart or newspaper sheets are enough; A3 card is just too narrow for a 30 cm square, and each member can cut one or two faces)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Tape the faces together to check that the solid closes, then lay the faces flat again. 5. Measure each face separately with a ruler and add the measured areas. 6. Compare your measured total to your calculated value of 2244 cm². Record the difference and suggest one reason for any discrepancy.'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 feasibility for a large class with shared scissors: one net per learner of a 30 cm square is too much material and time for the last part of an 80-minute lesson, and A3 (29.7 cm wide) cannot hold a 30 cm square. Step 4 also said to assemble and then 'lay the net flat' in one breath, and step 5 'measure the total area' could simply recompute the formula; measuring each face separately makes it a real check.</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1"/>
                <w:id w:val="7004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2"/>
                <w:id w:val="7004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3" w:id="207"/>
            <w:r>
              <w:rPr>
                <w:rFonts w:ascii="Arial" w:cs="Arial" w:eastAsia="Arial" w:hAnsi="Arial"/>
                <w:b/>
                <w:bCs/>
                <w:sz w:val="17"/>
                <w:szCs w:val="17"/>
              </w:rPr>
              <w:t xml:space="preserve">essmath_2_6 G13 (group)</w:t>
            </w:r>
            <w:bookmarkEnd w:id="20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only taught square-based frustums although the sub-strand (and the Lesson 7 objective) says 'square or rectangular'; a short rectangular-base extension with a worked answer is added and the comparison with the cone frustum is sharpened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(Compare: conical used π(R+r)l; pyramidal uses 2(a+b)l for lateral area — both are 'slant height × perimeter-related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(Compare: conical π(R+r)l = ½ × (sum of the two circumferences) × l; pyramidal 2(a+b)l = ½ × (sum of the two perimeters) × l.) Rectangular-base extension (5 minutes): a frustum with top 18 cm × 10 cm, bottom 36 cm × 20 cm and vertical height 12 cm has two pairs of trapezoids with different slant heights: l₁ = √(12² + 5²) = 13 cm on the 36 cm and 18 cm edges, and l₂ = √(12² + 9²) = 15 cm on the 20 cm and 10 cm edges. TSA (closed) = a₁a₂ + b₁b₂ + (a₁ + b₁)l₁ + (a₂ + b₂)l₂ = 180 + 720 + 702 + 450 = 2,052 cm².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the closing comparison question, cold-call 2 learners and say: 'In one sentence, what is similar between the two frustum lateral area formulas?'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For an open-top frustum, the top base area (a²) is omitted. For a frustum with rectangular bases (top a₁ × a₂, bottom b₁ × b₂), TSA = a₁a₂ + b₁b₂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content bullet and the Lesson 7 objective both say 'square or rectangular base', but only the square case was taught or assessed. Worked example recomputed: offsets (20 − 10)/2 = 5 and (36 − 18)/2 = 9; l₁ = √169 = 13, l₂ = √225 = 15; bases 180 + 720 = 900; lateral 54 × 13 = 702 and 30 × 15 = 450; total 2,052. The sides are in ratio 1 : 2 so the top and bottom are similar rectangles, as a true frustum requires.</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KICD Grade 10 curriculum design, Mathematics, Strand 2.0 Measurements and Geometry (surface area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3"/>
                <w:id w:val="7004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4"/>
                <w:id w:val="7004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57" w:id="208"/>
            <w:r>
              <w:rPr>
                <w:rFonts w:ascii="Arial" w:cs="Arial" w:eastAsia="Arial" w:hAnsi="Arial"/>
                <w:b/>
                <w:bCs/>
                <w:sz w:val="17"/>
                <w:szCs w:val="17"/>
              </w:rPr>
              <w:t xml:space="preserve">essmath_2_6-057</w:t>
            </w:r>
            <w:bookmarkEnd w:id="2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Settling the shopkeeper's claim,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the shopkeeper's claim that the frustum bucket uses the most metal correct? Give your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the shopkeeper's claim that the frustum bucket uses the most metal correct? Answer as Claim (your answer), Evidence (the surface areas you calculated) and Reasoning (the geometry idea that links the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summative task should use Claim-Evidence-Reasoning with the correct meaning of each part (Claim = answer, Evidence = data, Reasoning = the idea that links them); the unit had no CER at all.</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5"/>
                <w:id w:val="7004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6"/>
                <w:id w:val="7004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4" w:id="209"/>
            <w:r>
              <w:rPr>
                <w:rFonts w:ascii="Arial" w:cs="Arial" w:eastAsia="Arial" w:hAnsi="Arial"/>
                <w:b/>
                <w:bCs/>
                <w:sz w:val="17"/>
                <w:szCs w:val="17"/>
              </w:rPr>
              <w:t xml:space="preserve">essmath_2_6 G14 (group)</w:t>
            </w:r>
            <w:bookmarkEnd w:id="20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95 minutes of activity for an 80-minute period; whole-class presentations are cut to three 2-minute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nominates a spokesperson to present their sugar-paper findings in a 3-minute 'evidence presentation'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nominates a spokesperson, and the teacher selects three groups (including any with different results) to give a 2-minute 'evidence presentation'; the other groups check their sheets against the gallery wall.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the three presentations using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8 to 10 groups, 3-minute presentations from every group alone would take 25 to 30 minutes; the lesson then also needs the data-sheet calculation (about 18 min), Evidence Court, writing, the DQB review and 25 minutes of portfolio and model work. Three 2-minute presentations bring the plan to about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7"/>
                <w:id w:val="7004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8"/>
                <w:id w:val="7004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60" w:id="210"/>
            <w:r>
              <w:rPr>
                <w:rFonts w:ascii="Arial" w:cs="Arial" w:eastAsia="Arial" w:hAnsi="Arial"/>
                <w:b/>
                <w:bCs/>
                <w:sz w:val="17"/>
                <w:szCs w:val="17"/>
              </w:rPr>
              <w:t xml:space="preserve">essmath_2_6-060</w:t>
            </w:r>
            <w:bookmarkEnd w:id="2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Portfolio Record Sheets at the end of the lesson. Suggested dimensions and answers (π = 3.142): (i) conical granary roof, r = 2 m, h = 1.5 m, so l = 2.5 m and curved area ≈ 15.7 m²; (ii) open-top frustum tank, R = 1.8 m, r = 0.9 m, h = 1.2 m, so l = 1.5 m and area = π(2.7)(1.5) + π(0.9²) ≈ 12.7 + 2.5 ≈ 15.3 m²; (iii) spherical tank, r = 1.5 m, area = 4π(1.5²) ≈ 28.3 m²; (iv) square-pyramid roof, base side 8 m, slant height 5 m, area = 4 × ½ × 8 × 5 = 80 m².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Learners completing (i)–(iii) 'Approach Expectations'; fewer than three are 'Below Expectations' and need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portfolio task listed objects but gave no dimensions or answers, so a teacher could not mark it. Suggested values recomputed: 15.71; 12.73 + 2.55 = 15.27; 28.27; 80. The rubric text also only covered Exceed and Meet; Approaches and Below Expectations are added.</w:t>
            </w:r>
          </w:p>
          <w:p>
            <w:pPr>
              <w:spacing w:after="60" w:before="0"/>
            </w:pPr>
            <w:r>
              <w:rPr>
                <w:rFonts w:ascii="Arial" w:cs="Arial" w:eastAsia="Arial" w:hAnsi="Arial"/>
                <w:i/>
                <w:iCs/>
                <w:color w:val="555555"/>
                <w:sz w:val="15"/>
                <w:szCs w:val="15"/>
              </w:rPr>
              <w:t xml:space="preserve">Guideline: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9"/>
                <w:id w:val="7004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0"/>
                <w:id w:val="7004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G15" w:id="211"/>
            <w:r>
              <w:rPr>
                <w:rFonts w:ascii="Arial" w:cs="Arial" w:eastAsia="Arial" w:hAnsi="Arial"/>
                <w:b/>
                <w:bCs/>
                <w:sz w:val="17"/>
                <w:szCs w:val="17"/>
              </w:rPr>
              <w:t xml:space="preserve">essmath_2_6 G15 (group)</w:t>
            </w:r>
            <w:bookmarkEnd w:id="21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English-Kiswahili word wall for the key terms (to be confirmed by a Kiswahili-speaking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figure out where the formula comes from.'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figure out where the formula comes from.' Language support: start a two-language word wall (English and Kiswahili) and let learners explain in Kiswahili first if they wish: surface area = eneo la uso; volume = ujazo; circumference = mzingo; diameter = kipenyo; radius = nusu kipenyo; cone = koni; sphere = tufe; cylinder = silinda; pyramid = piramidi; bucket = ndoo.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'Angalia ndoo hizi tatu — look at these three buckets.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Teacher decision: these Kiswahili terms are my best knowledge and are not verified against the Kenyan Kiswahili mathematics vocabulary; please confirm or correct them before use, and add terms your learners already use (for example for slant height).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1"/>
                <w:id w:val="7004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2"/>
                <w:id w:val="7004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63" w:id="212"/>
            <w:r>
              <w:rPr>
                <w:rFonts w:ascii="Arial" w:cs="Arial" w:eastAsia="Arial" w:hAnsi="Arial"/>
                <w:b/>
                <w:bCs/>
                <w:sz w:val="17"/>
                <w:szCs w:val="17"/>
              </w:rPr>
              <w:t xml:space="preserve">essmath_2_6-063</w:t>
            </w:r>
            <w:bookmarkEnd w:id="21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"Correct use of surface area formulae", "excellent": "Chooses and states the correct formula for every solid (cone, pyramid, sphere, hemisphere, frustum), and correctly distinguishes open from closed shapes and slant height from perpendicular height.", "proficient": "Uses mostly correct formulae with one or two small slips, such as forgetting a base or confusing open and closed.", "developing": "Uses wrong or missing formulae, or confuses slant height with perpendicular height."}, {"criterion": "Accurate calculation and units", "excellent": "All calculations are correct and clearly laid out, with correct rounding and units (cm², m²).", "proficient": "Method is correct but there are minor arithmetic or rounding errors, or a unit is missing.", "developing": "Method is unclear or contains major errors, and units are missing."}, {"criterion": "Explaining formulae from nets and derivations", "excellent": "Clearly explains where πrl, π(R + r)l, 4πr² and 3πr² come from using sectors, annular sectors, cone differences or the orange-peel evidence.", "proficient": "Gives a partly correct explanation of the origin of the formulae, with some steps missing.", "developing": "States formulae without explaining where they come from."}, {"criterion": "Using evidence to judge the shopkeeper's claim", "excellent": "Uses the Lesson 8 comparison to conclude that equal volume does not mean equal surface area, explains that the result depends on the dimensions, and does not overgeneralise.", "proficient": "Reaches the correct conclusion but gives limited evidence or does not note that it depends on the dimensions.", "developing": "Accepts or rejects the claim without evidence from calculation."}, {"criterion": "Connecting to Kenyan real-life contexts", "excellent": "Links the mathematics to real Kenyan uses (buckets, tanks, silos, tents) and gives sensible reasons why shape choice balances cost, stacking and strength.", "proficient": "Gives a Kenyan example with a simple reason.", "developing": "Gives no real-life link or an irrelevant 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"Correct use of surface area formulae", "excellent": "Exceeds Expectations: chooses and states the correct formula for every solid (cone, pyramid, sphere, hemisphere, frustums of cones and pyramids), and correctly distinguishes open from closed shapes and slant height from perpendicular height.", "proficient": "Meets Expectations: uses mostly correct formulae with one or two small slips, such as forgetting a base or confusing open and closed.", "developing": "Approaches Expectations: uses wrong or missing formulae, or confuses slant height with perpendicular height."}, {"criterion": "Accurate calculation and units", "excellent": "Exceeds Expectations: all calculations are correct and clearly laid out, with correct rounding and units (cm², m²).", "proficient": "Meets Expectations: method is correct but there are minor arithmetic or rounding errors, or a unit is missing.", "developing": "Approaches Expectations: method is unclear or contains major errors, and units are missing."}, {"criterion": "Explaining formulae from nets and derivations", "excellent": "Exceeds Expectations: clearly explains where πrl, π(R + r)l, 4πr² and 3πr² come from using sectors, annular sectors, cone differences or the orange-peel evidence.", "proficient": "Meets Expectations: gives a partly correct explanation of the origin of the formulae, with some steps missing.", "developing": "Approaches Expectations: states formulae without explaining where they come from."}, {"criterion": "Using evidence to judge the shopkeeper's claim (Claim, Evidence, Reasoning)", "excellent": "Exceeds Expectations: gives a clear Claim, uses the Lesson 8 numbers as Evidence, links them with Reasoning about the dimensions, and explains that equal volume does not mean equal surface area without overgeneralising.", "proficient": "Meets Expectations: reaches the correct Claim but gives limited Evidence or does not note that the result depends on the dimensions.", "developing": "Approaches Expectations: accepts or rejects the claim without evidence from calculation."}, {"criterion": "Connecting to Kenyan real-life contexts", "excellent": "Exceeds Expectations: links the mathematics to real Kenyan uses (buckets, tanks, silos, tents) and gives sensible reasons why shape choice balances cost, stacking and strength.", "proficient": "Meets Expectations: gives a Kenyan example with a simple reason.", "developing": "Approaches Expectations: gives no real-life link or an irrelevant 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only three level fields, so each descriptor now names its CBE level (Exceeds / Meets / Approaches Expectations) in the text. The 'Claim, Evidence, Reasoning' wording is added to criterion 4 to match the new Section 4(b) prompt, and frustums of pyramids are added to criterion 1 because Section 3 now assesses them.</w:t>
            </w:r>
          </w:p>
          <w:p>
            <w:pPr>
              <w:spacing w:after="60" w:before="0"/>
            </w:pPr>
            <w:r>
              <w:rPr>
                <w:rFonts w:ascii="Arial" w:cs="Arial" w:eastAsia="Arial" w:hAnsi="Arial"/>
                <w:i/>
                <w:iCs/>
                <w:color w:val="555555"/>
                <w:sz w:val="15"/>
                <w:szCs w:val="15"/>
              </w:rPr>
              <w:t xml:space="preserve">Guideline: 10. Summative assessment; 7. Sensemaking scaffolds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3"/>
                <w:id w:val="7004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4"/>
                <w:id w:val="7004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SURFACE AREA OF SOLIDS</w:t>
            </w:r>
          </w:p>
          <w:p>
            <w:pPr>
              <w:spacing w:after="60" w:before="0"/>
            </w:pPr>
            <w:bookmarkStart w:name="i_essmath_2_6_064" w:id="213"/>
            <w:r>
              <w:rPr>
                <w:rFonts w:ascii="Arial" w:cs="Arial" w:eastAsia="Arial" w:hAnsi="Arial"/>
                <w:b/>
                <w:bCs/>
                <w:sz w:val="17"/>
                <w:szCs w:val="17"/>
              </w:rPr>
              <w:t xml:space="preserve">essmath_2_6-064</w:t>
            </w:r>
            <w:bookmarkEnd w:id="21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descriptor is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5"/>
                <w:id w:val="7004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6"/>
                <w:id w:val="7004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essmath_2_6-064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Volume and Capacity   (essmath_2_7)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total did not match the lessons. Lessons 1 to 7 are each 80 minutes (7 × 80 = 560) and Lesson 8 is 3 × 40 = 120 minutes, so the sub-strand needs 560 + 120 = 680 minutes, not 8 × 40 = 320.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phases added up to about 160 minutes in a 120-minute slot; trimmed so they fit (presentations 3+1 min per group, shorter Kericho recalculation, quicker class diagram)</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asks for frustums of pyramids with square AND rectangular bases, but no lesson or the final task used a rectangular base; added one rectangular-base problem in Lesson 6, in the Lesson 8 written activity and in the Final Explanation</w:t>
      </w:r>
      <w:r>
        <w:rPr>
          <w:rFonts w:ascii="Arial" w:cs="Arial" w:eastAsia="Arial" w:hAnsi="Arial"/>
          <w:color w:val="666666"/>
          <w:sz w:val="15"/>
          <w:szCs w:val="15"/>
        </w:rPr>
        <w:t xml:space="preserve">  [guideline 2, 3, 10, 13]</w:t>
      </w:r>
    </w:p>
    <w:p>
      <w:pPr>
        <w:spacing w:after="30" w:before="0"/>
      </w:pPr>
      <w:r>
        <w:rPr>
          <w:rFonts w:ascii="Arial" w:cs="Arial" w:eastAsia="Arial" w:hAnsi="Arial"/>
          <w:sz w:val="17"/>
          <w:szCs w:val="17"/>
        </w:rPr>
        <w:t xml:space="preserve">• The project lessons announced a 5-10% error before anyone had measured anything; the plan now uses the class's own results</w:t>
      </w:r>
      <w:r>
        <w:rPr>
          <w:rFonts w:ascii="Arial" w:cs="Arial" w:eastAsia="Arial" w:hAnsi="Arial"/>
          <w:color w:val="666666"/>
          <w:sz w:val="15"/>
          <w:szCs w:val="15"/>
        </w:rPr>
        <w:t xml:space="preserve">  [guideline 7, 8, 10]</w:t>
      </w:r>
    </w:p>
    <w:p>
      <w:pPr>
        <w:spacing w:after="30" w:before="0"/>
      </w:pPr>
      <w:r>
        <w:rPr>
          <w:rFonts w:ascii="Arial" w:cs="Arial" w:eastAsia="Arial" w:hAnsi="Arial"/>
          <w:sz w:val="17"/>
          <w:szCs w:val="17"/>
        </w:rPr>
        <w:t xml:space="preserve">• Building, measuring, calculating and testing three models cannot fit in 80 minutes; nets are now prepared as homework after Lesson 6 and a time guide is added</w:t>
      </w:r>
      <w:r>
        <w:rPr>
          <w:rFonts w:ascii="Arial" w:cs="Arial" w:eastAsia="Arial" w:hAnsi="Arial"/>
          <w:color w:val="666666"/>
          <w:sz w:val="15"/>
          <w:szCs w:val="15"/>
        </w:rPr>
        <w:t xml:space="preserve">  [guideline 3, 8, 12]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7_025">
              <w:r>
                <w:rPr>
                  <w:rFonts w:ascii="Arial" w:cs="Arial" w:eastAsia="Arial" w:hAnsi="Arial"/>
                  <w:b/>
                  <w:bCs/>
                  <w:color w:val="0563C1"/>
                  <w:sz w:val="17"/>
                  <w:szCs w:val="17"/>
                  <w:u w:val="single"/>
                </w:rPr>
                <w:t xml:space="preserve">essmath_2_7-025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Teacher decision: please check these Kiswahili terms with a Kiswahili or mathematics teacher (I could not verify them), and add terms for capacity and frustum, which I left out because I was not cer…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7_027">
              <w:r>
                <w:rPr>
                  <w:rFonts w:ascii="Arial" w:cs="Arial" w:eastAsia="Arial" w:hAnsi="Arial"/>
                  <w:b/>
                  <w:bCs/>
                  <w:color w:val="0563C1"/>
                  <w:sz w:val="17"/>
                  <w:szCs w:val="17"/>
                  <w:u w:val="single"/>
                </w:rPr>
                <w:t xml:space="preserve">essmath_2_7-027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7_028">
              <w:r>
                <w:rPr>
                  <w:rFonts w:ascii="Arial" w:cs="Arial" w:eastAsia="Arial" w:hAnsi="Arial"/>
                  <w:b/>
                  <w:bCs/>
                  <w:color w:val="0563C1"/>
                  <w:sz w:val="17"/>
                  <w:szCs w:val="17"/>
                  <w:u w:val="single"/>
                </w:rPr>
                <w:t xml:space="preserve">essmath_2_7-028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7_029">
              <w:r>
                <w:rPr>
                  <w:rFonts w:ascii="Arial" w:cs="Arial" w:eastAsia="Arial" w:hAnsi="Arial"/>
                  <w:b/>
                  <w:bCs/>
                  <w:color w:val="0563C1"/>
                  <w:sz w:val="17"/>
                  <w:szCs w:val="17"/>
                  <w:u w:val="single"/>
                </w:rPr>
                <w:t xml:space="preserve">essmath_2_7-029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01" w:id="214"/>
            <w:r>
              <w:rPr>
                <w:rFonts w:ascii="Arial" w:cs="Arial" w:eastAsia="Arial" w:hAnsi="Arial"/>
                <w:b/>
                <w:bCs/>
                <w:sz w:val="17"/>
                <w:szCs w:val="17"/>
              </w:rPr>
              <w:t xml:space="preserve">essmath_2_7-001</w:t>
            </w:r>
            <w:bookmarkEnd w:id="214"/>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 80 minutes + 1 × 120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total did not match the lessons. Lessons 1 to 7 are each 80 minutes (7 × 80 = 560) and Lesson 8 is 3 × 40 = 120 minutes, so the sub-strand needs 560 + 120 = 680 minutes, not 8 ×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7"/>
                <w:id w:val="7004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8"/>
                <w:id w:val="7004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02" w:id="215"/>
            <w:r>
              <w:rPr>
                <w:rFonts w:ascii="Arial" w:cs="Arial" w:eastAsia="Arial" w:hAnsi="Arial"/>
                <w:b/>
                <w:bCs/>
                <w:sz w:val="17"/>
                <w:szCs w:val="17"/>
              </w:rPr>
              <w:t xml:space="preserve">essmath_2_7-002</w:t>
            </w:r>
            <w:bookmarkEnd w:id="2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80 minutes (2 double lessons of 40 minutes each, or 1 double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lessons, taught as one double period)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'two double lessons of 40 minutes' was confusing. It now says what every other lesson says: 80 minutes = 2 x 40.</w:t>
            </w:r>
          </w:p>
          <w:p>
            <w:pPr>
              <w:spacing w:after="60" w:before="0"/>
            </w:pPr>
            <w:r>
              <w:rPr>
                <w:rFonts w:ascii="Arial" w:cs="Arial" w:eastAsia="Arial" w:hAnsi="Arial"/>
                <w:i/>
                <w:iCs/>
                <w:color w:val="555555"/>
                <w:sz w:val="15"/>
                <w:szCs w:val="15"/>
              </w:rPr>
              <w:t xml:space="preserve">Guideline: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9"/>
                <w:id w:val="7004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0"/>
                <w:id w:val="7004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1" w:id="216"/>
            <w:r>
              <w:rPr>
                <w:rFonts w:ascii="Arial" w:cs="Arial" w:eastAsia="Arial" w:hAnsi="Arial"/>
                <w:b/>
                <w:bCs/>
                <w:sz w:val="17"/>
                <w:szCs w:val="17"/>
              </w:rPr>
              <w:t xml:space="preserve">essmath_2_7 G1 (group)</w:t>
            </w:r>
            <w:bookmarkEnd w:id="216"/>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160 minutes in a 120-minute slot; trimmed so they fit (presentations 3+1 min per group, shorter Kericho recalculation, quicker class diagram)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does not teach new content; it consolidates and assesses.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does not teach new content; it consolidates and assesses. Time plan for the 120 minutes: Predict 8, Observe 38 (presentations 32, Kericho recalculation 6), Explain 17, Driving Question Board 8, Model Building 49 (class diagram 14, written activity 25, self-rating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Part 1 (about 32 minutes): project presentations. Each group (a 3-minute presentation plus 1-minute questions) shows its model container from Lesson …</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1 (about 14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 up to about 160 minutes: Observe 40 + 15, Model Building 20 + 25 + 10, plus Predict, Explain and Driving Question Board, but the lesson has 3 x 40 = 120 minutes. New plan: 8 + 38 + 17 + 8 + 49 = 120. Presentations: about 8 groups x 4 minutes (3 + 1) = 32. Teachers may instead decide to give the lesson a fourth period; this keeps the 120 minutes already in the plan.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1"/>
                <w:id w:val="7004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2"/>
                <w:id w:val="7004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2" w:id="217"/>
            <w:r>
              <w:rPr>
                <w:rFonts w:ascii="Arial" w:cs="Arial" w:eastAsia="Arial" w:hAnsi="Arial"/>
                <w:b/>
                <w:bCs/>
                <w:sz w:val="17"/>
                <w:szCs w:val="17"/>
              </w:rPr>
              <w:t xml:space="preserve">essmath_2_7 G2 (group)</w:t>
            </w:r>
            <w:bookmarkEnd w:id="217"/>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for frustums of pyramids with square AND rectangular bases, but no lesson or the final task used a rectangular base; added one rectangular-base problem in Lesson 6, in the Lesson 8 written activity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divide the volume of drum A (83,160 cm³) by it to find how many cups fill the drum.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divide the volume of drum A (83,160 cm³) by it to find how many cups fill the drum. Early finishers (and the whole class if time allows) do Problem 4: a maize store shaped as a frustum of a rectangular pyramid, top 30 cm by 20 cm, bottom 15 cm by 10 cm, height 24 cm; find its capacity in litres with the frustum-of-a-pyramid formula and the mass of maize it holds at 0.75 kg per litre.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(75 L, which is less than 80.52 L, so it still fits.) Problem 4 answer: A1 = 600 cm², A2 = 150 cm², sqrt(A1 A2) = 300 cm², V = 1/3 x 24 x (600 + 150 …</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(d) a frustum of a rectangular pyramid with top 40 cm by 30 cm, bottom 20 cm by 15 cm and h = 30 cm: volume and capacity (A1 = 1,200 cm2, A2 = 300 cm…</w:t>
            </w:r>
          </w:p>
          <w:p>
            <w:pPr>
              <w:spacing w:after="20" w:before="0"/>
            </w:pPr>
            <w:r>
              <w:rPr>
                <w:rFonts w:ascii="Arial" w:cs="Arial" w:eastAsia="Arial" w:hAnsi="Arial"/>
                <w:b/>
                <w:bCs/>
                <w:sz w:val="15"/>
                <w:szCs w:val="15"/>
              </w:rPr>
              <w:t xml:space="preserve">Final Explanation, Part 4: Pyramids and Their Frustums, prompt: </w:t>
            </w:r>
            <w:r>
              <w:rPr>
                <w:rFonts w:ascii="Arial" w:cs="Arial" w:eastAsia="Arial" w:hAnsi="Arial"/>
                <w:color w:val="1B6B1B"/>
                <w:sz w:val="15"/>
                <w:szCs w:val="15"/>
              </w:rPr>
              <w:t xml:space="preserve">Find the mass of maize the bin holds. (e) A grain store is a frustum of a rectangular pyramid with top 40 cm by 24 cm, bottom 20 cm by 12 cm and heig…</w:t>
            </w:r>
          </w:p>
          <w:p>
            <w:pPr>
              <w:spacing w:after="20" w:before="0"/>
            </w:pPr>
            <w:r>
              <w:rPr>
                <w:rFonts w:ascii="Arial" w:cs="Arial" w:eastAsia="Arial" w:hAnsi="Arial"/>
                <w:b/>
                <w:bCs/>
                <w:sz w:val="15"/>
                <w:szCs w:val="15"/>
              </w:rPr>
              <w:t xml:space="preserve">Final Explanation, Part 4: Pyramids and Their Frustums, exemplar: </w:t>
            </w:r>
            <w:r>
              <w:rPr>
                <w:rFonts w:ascii="Arial" w:cs="Arial" w:eastAsia="Arial" w:hAnsi="Arial"/>
                <w:color w:val="1B6B1B"/>
                <w:sz w:val="15"/>
                <w:szCs w:val="15"/>
              </w:rPr>
              <w:t xml:space="preserve">(d) Mass = 84 × 0.75 = 63 kg of maize. (e) A1 = 40 × 24 = 960 cm², A2 = 20 × 12 = 240 cm², sqrt(A1 A2) = sqrt(230,400) = 480 cm². V = 1/3 × 30 × (960…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promises that a rectangular base 'will be tested in Lesson 6 problems', and the unit content lists square and rectangular bases, but every pyramid example was square. Problem 4 uses similar rectangles (both sides halve): A1 = 600, A2 = 150, sqrt(600 x 150) = sqrt(90,000) = 300, V = 1/3 x 24 x 1,050 = 8,400 cm³ = 8.4 L. I checked it a second way: large pyramid height 48 cm gives 1/3 x 600 x 48 = 9,600; small pyramid 1/3 x 150 x 24 = 1,200; 9,600 - 1,200 = 8,400. Mass 8.4 x 0.75 = 6.3 kg.</w:t>
            </w:r>
          </w:p>
          <w:p>
            <w:pPr>
              <w:spacing w:after="60" w:before="0"/>
            </w:pPr>
            <w:r>
              <w:rPr>
                <w:rFonts w:ascii="Arial" w:cs="Arial" w:eastAsia="Arial" w:hAnsi="Arial"/>
                <w:i/>
                <w:iCs/>
                <w:color w:val="555555"/>
                <w:sz w:val="15"/>
                <w:szCs w:val="15"/>
              </w:rPr>
              <w:t xml:space="preserve">Guideline: 2. KICD alignment; 3. Time and pacing;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(content list for this sub-strand as given in the unit data: frustums of pyramids with square and rectangular bases); no KICD source for Essential Mathematics was available to check against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3"/>
                <w:id w:val="7004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4"/>
                <w:id w:val="7004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3" w:id="218"/>
            <w:r>
              <w:rPr>
                <w:rFonts w:ascii="Arial" w:cs="Arial" w:eastAsia="Arial" w:hAnsi="Arial"/>
                <w:b/>
                <w:bCs/>
                <w:sz w:val="17"/>
                <w:szCs w:val="17"/>
              </w:rPr>
              <w:t xml:space="preserve">essmath_2_7 G3 (group)</w:t>
            </w:r>
            <w:bookmarkEnd w:id="218"/>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 lessons announced a 5-10% error before anyone had measured anything; the plan now uses the class's own results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discuss why measured values differ by about 5-10%, for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discuss why measured values usually differ from calculated ones (careful card models are often within about 10%, but the class's own results decide), for example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key challenge using the class table: 'Our errors range from ___ to ___ percent. What does that tell you about whether the formulas are trust…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'Calculated vs measured: our errors were ___ % to ___ %, caused by (our own causes, for example card thickness, seams, spills)'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to within a small percentage error (our class: ___ % to ___ %), and percentage error</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were close to the calculated ones (class range of percentage error: ___ % to ___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Discuss the class's own range of percentage errors (careful card models are often within about 10%) and push groups with a larger error to propose a …</w:t>
            </w:r>
          </w:p>
          <w:p>
            <w:pPr>
              <w:spacing w:after="20" w:before="0"/>
            </w:pPr>
            <w:r>
              <w:rPr>
                <w:rFonts w:ascii="Arial" w:cs="Arial" w:eastAsia="Arial" w:hAnsi="Arial"/>
                <w:b/>
                <w:bCs/>
                <w:sz w:val="15"/>
                <w:szCs w:val="15"/>
              </w:rPr>
              <w:t xml:space="preserve">Final Explanation, Part 5: Designing and Using Mathematics, exemplar: </w:t>
            </w:r>
            <w:r>
              <w:rPr>
                <w:rFonts w:ascii="Arial" w:cs="Arial" w:eastAsia="Arial" w:hAnsi="Arial"/>
                <w:color w:val="1B6B1B"/>
                <w:sz w:val="15"/>
                <w:szCs w:val="15"/>
              </w:rPr>
              <w:t xml:space="preserve">For example, a calculated volume of 400 cm³ and a measured volume of 372 mL give 28 ÷ 400 × 100 = 7%. (Learners quote their own model results.)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Lesson 8 and the Final Explanation presented '5-10%' as a finding although handmade cardboard models can easily be further off; teachers and learners would be marking real data against a number nobody measured. Now the class records its own range and treats 5-10% only as a typical expectation.</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5"/>
                <w:id w:val="7004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6"/>
                <w:id w:val="7004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G4" w:id="219"/>
            <w:r>
              <w:rPr>
                <w:rFonts w:ascii="Arial" w:cs="Arial" w:eastAsia="Arial" w:hAnsi="Arial"/>
                <w:b/>
                <w:bCs/>
                <w:sz w:val="17"/>
                <w:szCs w:val="17"/>
              </w:rPr>
              <w:t xml:space="preserve">essmath_2_7 G4 (group)</w:t>
            </w:r>
            <w:bookmarkEnd w:id="21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Building, measuring, calculating and testing three models cannot fit in 80 minutes; nets are now prepared as homework after Lesson 6 and a time guide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draws nets on cereal-box cardboard and builds a cone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brings the nets it drew and cut out at home after Lesson 6 (or draws them quickly in class on cereal-box cardboard) and builds a cone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Support groups who struggle to make a frustum of a pyramid by showing four trapezium faces on a net, but do not provide the dimensions. Time guide fo…</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Do not give the expected error range yet. Homework for Lesson 7: bring thin card (cereal boxes), a plastic bag and tape, and draw and cut out nets 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Drawing and cutting nets for three models, assembling, measuring, calculating and testing, then explaining error, the Driving Question Board and the model are far more than 80 minutes for 30 learners sharing scissors. Preparing nets as homework is the most practical fix; teachers know whether learners can get card at home and may prefer to supply it.</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7"/>
                <w:id w:val="7004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8"/>
                <w:id w:val="7004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1" w:id="220"/>
            <w:r>
              <w:rPr>
                <w:rFonts w:ascii="Arial" w:cs="Arial" w:eastAsia="Arial" w:hAnsi="Arial"/>
                <w:b/>
                <w:bCs/>
                <w:sz w:val="17"/>
                <w:szCs w:val="17"/>
              </w:rPr>
              <w:t xml:space="preserve">essmath_2_7-021</w:t>
            </w:r>
            <w:bookmarkEnd w:id="2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check it is about 12 L in the full-size version or scaled to model capacity; record the ratio.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check it is about 12 L (12,000 mL) for the 30 cm x 30 cm x 40 cm models, or one third of the cuboid's measured volume if your school has smaller models (any size works because the ratio stays 3 : 1); record the ratio.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was confusing ('full-size version'): the 30 x 30 x 40 cm pyramid already holds 12 L and its cuboid 36 L, which is a lot of sand or water for every group in a large class. Smaller models give the same 3 : 1 result, so the check now says so. 30 x 30 x 40 = 36,000 cm³; 36,000 / 3 = 12,000 cm³.</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9"/>
                <w:id w:val="7004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0"/>
                <w:id w:val="7004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2" w:id="221"/>
            <w:r>
              <w:rPr>
                <w:rFonts w:ascii="Arial" w:cs="Arial" w:eastAsia="Arial" w:hAnsi="Arial"/>
                <w:b/>
                <w:bCs/>
                <w:sz w:val="17"/>
                <w:szCs w:val="17"/>
              </w:rPr>
              <w:t xml:space="preserve">essmath_2_7-022</w:t>
            </w:r>
            <w:bookmarkEnd w:id="2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learners struggle, show the pattern with numbers (441, 294, 196) before the letters.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learners struggle, show the pattern with numbers (441, 294, 196) before the letters. If learners have not yet met the difference of cubes, skip the factorising in Step 3: give the formula and verify it numerically on bucket C (both methods give 58,520 cm³); this also saves time in a full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holds measuring, similar triangles, a full algebraic derivation, a comparison table, the Driving Question Board and the class model in 80 minutes. The difference-of-cubes factorisation may be new to Essential Mathematics learners, so teachers now have a way to shorten it without losing the numerical check (1/3 x 22/7 x 60 x 931 = 58,520).</w:t>
            </w:r>
          </w:p>
          <w:p>
            <w:pPr>
              <w:spacing w:after="60" w:before="0"/>
            </w:pPr>
            <w:r>
              <w:rPr>
                <w:rFonts w:ascii="Arial" w:cs="Arial" w:eastAsia="Arial" w:hAnsi="Arial"/>
                <w:i/>
                <w:iCs/>
                <w:color w:val="555555"/>
                <w:sz w:val="15"/>
                <w:szCs w:val="15"/>
              </w:rPr>
              <w:t xml:space="preserve">Guideline: 3. Time and pacing;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1"/>
                <w:id w:val="7004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2"/>
                <w:id w:val="7004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3" w:id="222"/>
            <w:r>
              <w:rPr>
                <w:rFonts w:ascii="Arial" w:cs="Arial" w:eastAsia="Arial" w:hAnsi="Arial"/>
                <w:b/>
                <w:bCs/>
                <w:sz w:val="17"/>
                <w:szCs w:val="17"/>
              </w:rPr>
              <w:t xml:space="preserve">essmath_2_7-023</w:t>
            </w:r>
            <w:bookmarkEnd w:id="22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fits at the top of the removed part.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fits under the narrow 30 cm end of the frustum to complete the large pyramid (side 60 cm, height 80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small pyramid is the part that was removed, so it cannot fit 'at the top of the removed part'. In this bin the wide 60 cm side is the top, so the 30 cm pyramid (height 40 cm) fits beneath the narrow end, giving a large pyramid of height 40 + 40 = 80 cm, as the calculations in the same phase use.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3"/>
                <w:id w:val="7004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4"/>
                <w:id w:val="7004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4" w:id="223"/>
            <w:r>
              <w:rPr>
                <w:rFonts w:ascii="Arial" w:cs="Arial" w:eastAsia="Arial" w:hAnsi="Arial"/>
                <w:b/>
                <w:bCs/>
                <w:sz w:val="17"/>
                <w:szCs w:val="17"/>
              </w:rPr>
              <w:t xml:space="preserve">essmath_2_7-024</w:t>
            </w:r>
            <w:bookmarkEnd w:id="2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squaring incorrectly (e.g. 30 x 24 = 720 mistaken)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out the Rr term (30 x 24 = 720 is correct and must be included) or using (R + r)² instead of R² + Rr + r²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called 30 x 24 = 720 a mistake, but 720 is the correct Rr term used in the answer (900 + 720 + 576 = 2,196). Checked: (30 + 24)² = 2,916, which would be the wrong total.</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5"/>
                <w:id w:val="7004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6"/>
                <w:id w:val="7004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5" w:id="224"/>
            <w:r>
              <w:rPr>
                <w:rFonts w:ascii="Arial" w:cs="Arial" w:eastAsia="Arial" w:hAnsi="Arial"/>
                <w:b/>
                <w:bCs/>
                <w:sz w:val="17"/>
                <w:szCs w:val="17"/>
              </w:rPr>
              <w:t xml:space="preserve">essmath_2_7-025</w:t>
            </w:r>
            <w:bookmarkEnd w:id="224"/>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learners know that h is the vertical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learners know that h is the vertical height. Language support for English learners: put key words on the word wall with a Kiswahili partner term, for example ujazo (volume), koni (cone), silinda (cylinder), piramidi (pyramid), kipenyo (diameter), nusu kipenyo (radius), urefu (height), and let learners explain an idea to a partner in Kiswahili or their home language before they write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Teacher decision: please check these Kiswahili terms with a Kiswahili or mathematics teacher (I could not verify them), and add terms for capacity and frustum, which I left out because I was not certain of the standard words.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7"/>
                <w:id w:val="7004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8"/>
                <w:id w:val="7004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6" w:id="225"/>
            <w:r>
              <w:rPr>
                <w:rFonts w:ascii="Arial" w:cs="Arial" w:eastAsia="Arial" w:hAnsi="Arial"/>
                <w:b/>
                <w:bCs/>
                <w:sz w:val="17"/>
                <w:szCs w:val="17"/>
              </w:rPr>
              <w:t xml:space="preserve">essmath_2_7-026</w:t>
            </w:r>
            <w:bookmarkEnd w:id="2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"Mathematical accuracy and units", "excellent": "All volumes, capacities, ratios and conversions are correct, use pi = 22/7, and include correct units with litres to 2 decimal places for the Kericho containers.", "proficient": "Most calculations are correct, with one or two small slips in arithmetic or units that do not change the conclusion.", "developing": "Several calculations or conversions are incorrect, or units are missing, so the conclusions are not supported."}, {"criterion": "Use of formulas and methods", "excellent": "Chooses the correct formula for each solid and uses the large-minus-small method and similar triangles accurately, showing the cone-cylinder and pyramid-cuboid one-third relationships.", "proficient": "Uses the correct formulas in most cases but the working for similar triangles or large-minus-small is partly incomplete.", "developing": "Uses wrong formulas or cannot show how a frustum relates to a cone or pyramid."}, {"criterion": "Explaining the phenomenon", "excellent": "Clearly explains that the containers differ in capacity because their shape differs, uses 27.72 L, 58.52 L and 83.16 L, and answers Mr. Kiprop's question with the tapering reasoning.", "proficient": "Explains that shape matters and quotes the capacities, but the reasoning about tapering is general or incomplete.", "developing": "States that the containers differ without a mathematical explanation or with incorrect numbers."}, {"criterion": "Evidence, error and design reasoning", "excellent": "Uses evidence from the pouring and model investigations, explains percentage error and its causes, and describes a clear process for designing a frustum of a required capacity.", "proficient": "Mentions evidence and at least one cause of error, and gives a partial design process.", "developing": "Gives little evidence from the investigations and no clear explanation of error or design."}, {"criterion": "Communication and usefulness of volume and capacity", "excellent": "Writes clear, well-organised steps in sensible language and gives well-chosen Kenyan examples that show why volume and capacity are useful.", "proficient": "Writing is mostly clear and gives one or two examples of usefulness.", "developing": "Writing is hard to follow and gives no examples of why volume and capacity are useful."}]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"Mathematical accuracy and units", "excellent": "Exceeds Expectations: All volumes, capacities, ratios and conversions are correct, use pi = 22/7, and include correct units with litres to 2 decimal places for the Kericho containers.", "proficient": "Meets Expectations: Most calculations are correct, with one or two small slips in arithmetic or units that do not change the conclusion.", "developing": "Approaches Expectations: Several calculations or conversions are incorrect, or units are missing, so the conclusions are not supported."}, {"criterion": "Use of formulas and methods", "excellent": "Exceeds Expectations: Chooses the correct formula for each solid and uses the large-minus-small method and similar triangles accurately, showing the cone-cylinder and pyramid-cuboid one-third relationships.", "proficient": "Meets Expectations: Uses the correct formulas in most cases but the working for similar triangles or large-minus-small is partly incomplete.", "developing": "Approaches Expectations: Uses wrong formulas or cannot show how a frustum relates to a cone or pyramid."}, {"criterion": "Explaining the phenomenon", "excellent": "Exceeds Expectations: Clearly explains that the containers differ in capacity because their shape differs, uses 27.72 L, 58.52 L and 83.16 L, and answers Mr. Kiprop's question with the tapering reasoning.", "proficient": "Meets Expectations: Explains that shape matters and quotes the capacities, but the reasoning about tapering is general or incomplete.", "developing": "Approaches Expectations: States that the containers differ without a mathematical explanation or with incorrect numbers."}, {"criterion": "Evidence, error and design reasoning", "excellent": "Exceeds Expectations: Uses evidence from the pouring and model investigations, explains percentage error and its causes, and describes a clear process for designing a frustum of a required capacity.", "proficient": "Meets Expectations: Mentions evidence and at least one cause of error, and gives a partial design process.", "developing": "Approaches Expectations: Gives little evidence from the investigations and no clear explanation of error or design."}, {"criterion": "Communication and usefulness of volume and capacity", "excellent": "Exceeds Expectations: Writes clear, well-organised steps in sensible language and gives well-chosen Kenyan examples that show why volume and capacity are useful.", "proficient": "Meets Expectations: Writing is mostly clear and gives one or two examples of usefulness.", "developing": "Approaches Expectations: Writing is hard to follow and gives no examples of why volume and capacity are useful."}]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level descriptors now name the CBE levels (Exceeds, Meets, Approaches Expectations) so teachers see how they map to KICD levels.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9"/>
                <w:id w:val="7004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0"/>
                <w:id w:val="7004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7" w:id="226"/>
            <w:r>
              <w:rPr>
                <w:rFonts w:ascii="Arial" w:cs="Arial" w:eastAsia="Arial" w:hAnsi="Arial"/>
                <w:b/>
                <w:bCs/>
                <w:sz w:val="17"/>
                <w:szCs w:val="17"/>
              </w:rPr>
              <w:t xml:space="preserve">essmath_2_7-027</w:t>
            </w:r>
            <w:bookmarkEnd w:id="22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Approaches descriptor as Below Expectations, or the partner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1"/>
                <w:id w:val="7004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2"/>
                <w:id w:val="7004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8" w:id="227"/>
            <w:r>
              <w:rPr>
                <w:rFonts w:ascii="Arial" w:cs="Arial" w:eastAsia="Arial" w:hAnsi="Arial"/>
                <w:b/>
                <w:bCs/>
                <w:sz w:val="17"/>
                <w:szCs w:val="17"/>
              </w:rPr>
              <w:t xml:space="preserve">essmath_2_7-028</w:t>
            </w:r>
            <w:bookmarkEnd w:id="22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Suggestion: use the display stand as the context for Lesson 3 (sand test), the cistern in Lesson 6 (litres to 20 L jerricans), and the mandazi bag as a Lesson 4 or 7 extension (same slant height does not mean the same volume), or remove them from the unit.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3"/>
                <w:id w:val="7004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4"/>
                <w:id w:val="7004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VOLUME AND CAPACITY</w:t>
            </w:r>
          </w:p>
          <w:p>
            <w:pPr>
              <w:spacing w:after="60" w:before="0"/>
            </w:pPr>
            <w:bookmarkStart w:name="i_essmath_2_7_029" w:id="228"/>
            <w:r>
              <w:rPr>
                <w:rFonts w:ascii="Arial" w:cs="Arial" w:eastAsia="Arial" w:hAnsi="Arial"/>
                <w:b/>
                <w:bCs/>
                <w:sz w:val="17"/>
                <w:szCs w:val="17"/>
              </w:rPr>
              <w:t xml:space="preserve">essmath_2_7-029</w:t>
            </w:r>
            <w:bookmarkEnd w:id="22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 sub-strand numbering, key inquiry question, competencies and values could not be checked and were left unchanged. Teachers should compare them with the Essential Mathematics design. Content outcomes (a to e) are each taught and assessed in Lesson 8.</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5"/>
                <w:id w:val="7004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6"/>
                <w:id w:val="7004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essmath_2_7-029</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Commercial Arithmetic 1   (essmath_2_8)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Phenomenon said Amina was "Form 4" and "still short"; she is a Grade 10 learner and the maths shows KSh 1,140 left, so story wording now matches the lessons</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Every lesson held about 45-55 minutes of activity but only 40 minutes are available; each lesson now has a minute-by-minute plan with named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answer note said the cheaper shop also had the bigger percentage discount; it does not (15% vs 17.3%). Corrected and expected answers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Three supporting phenomena (Naivas "buy 3 get 1 free", Wakulima maize trader, Tanzania shillings) were never used in a lesson; each now appears once as a short task</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4 left a reverse-commission question open that no later lesson answers; it is now solved in the lesson and linked to Amina's plan</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Lessons 5-7 and 8 rewrote the two key inquiry questions; they now use the same wording as the unit and Lessons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lessons called the rate table a "CBK forex bureau table", but bureaux set their own rates and CBK only publishes indicative rates; wording corrected everywhere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7 prediction card left out the 3% commission, so learners could not reach the answer it is compared with later</w:t>
      </w:r>
      <w:r>
        <w:rPr>
          <w:rFonts w:ascii="Arial" w:cs="Arial" w:eastAsia="Arial" w:hAnsi="Arial"/>
          <w:color w:val="666666"/>
          <w:sz w:val="15"/>
          <w:szCs w:val="15"/>
        </w:rPr>
        <w:t xml:space="preserve">  [guideline 1, 4, 5, 13]</w:t>
      </w:r>
    </w:p>
    <w:p>
      <w:pPr>
        <w:spacing w:after="30" w:before="0"/>
      </w:pPr>
      <w:r>
        <w:rPr>
          <w:rFonts w:ascii="Arial" w:cs="Arial" w:eastAsia="Arial" w:hAnsi="Arial"/>
          <w:sz w:val="17"/>
          <w:szCs w:val="17"/>
        </w:rPr>
        <w:t xml:space="preserve">• Lesson 5 role-play had no price strips or answers; a sample set with checked answers is added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No Kiswahili or other language supports existed anywhere in the sub-strand; key terms now have Kiswahili pairs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plan task offered only one way to show understanding; alternatives and language supports added, and Lesson 7 gets a visual aid for the two rates</w:t>
      </w:r>
      <w:r>
        <w:rPr>
          <w:rFonts w:ascii="Arial" w:cs="Arial" w:eastAsia="Arial" w:hAnsi="Arial"/>
          <w:color w:val="666666"/>
          <w:sz w:val="15"/>
          <w:szCs w:val="15"/>
        </w:rPr>
        <w:t xml:space="preserve">  [guideline 12, 13]</w:t>
      </w:r>
    </w:p>
    <w:p>
      <w:pPr>
        <w:spacing w:after="30" w:before="0"/>
      </w:pPr>
      <w:r>
        <w:rPr>
          <w:rFonts w:ascii="Arial" w:cs="Arial" w:eastAsia="Arial" w:hAnsi="Arial"/>
          <w:sz w:val="17"/>
          <w:szCs w:val="17"/>
        </w:rPr>
        <w:t xml:space="preserve">• Lesson 8 task asked for the full budget before the phone price and transfer amount could be known; order fixed</w:t>
      </w:r>
      <w:r>
        <w:rPr>
          <w:rFonts w:ascii="Arial" w:cs="Arial" w:eastAsia="Arial" w:hAnsi="Arial"/>
          <w:color w:val="666666"/>
          <w:sz w:val="15"/>
          <w:szCs w:val="15"/>
        </w:rPr>
        <w:t xml:space="preserve">  [guideline 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(1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8_G1">
              <w:r>
                <w:rPr>
                  <w:rFonts w:ascii="Arial" w:cs="Arial" w:eastAsia="Arial" w:hAnsi="Arial"/>
                  <w:b/>
                  <w:bCs/>
                  <w:color w:val="0563C1"/>
                  <w:sz w:val="17"/>
                  <w:szCs w:val="17"/>
                  <w:u w:val="single"/>
                </w:rPr>
                <w:t xml:space="preserve">essmath_2_8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Phenomenon said Amina was "Form 4" and "still short"; she is a Grade 10 learner and the maths shows KSh 1,140 left, so story wording now matches the lessons. The story called Amina a "Form 4" student (old curriculum language; this is Grade 10). It also said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8_G12">
              <w:r>
                <w:rPr>
                  <w:rFonts w:ascii="Arial" w:cs="Arial" w:eastAsia="Arial" w:hAnsi="Arial"/>
                  <w:b/>
                  <w:bCs/>
                  <w:color w:val="0563C1"/>
                  <w:sz w:val="17"/>
                  <w:szCs w:val="17"/>
                  <w:u w:val="single"/>
                </w:rPr>
                <w:t xml:space="preserve">essmath_2_8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other language supports existed anywhere in the sub-strand; key terms now have Kiswahili pairs for teachers to confirm. No lesson in this sub-strand offered any Kiswahili support for key terms.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8_059">
              <w:r>
                <w:rPr>
                  <w:rFonts w:ascii="Arial" w:cs="Arial" w:eastAsia="Arial" w:hAnsi="Arial"/>
                  <w:b/>
                  <w:bCs/>
                  <w:color w:val="0563C1"/>
                  <w:sz w:val="17"/>
                  <w:szCs w:val="17"/>
                  <w:u w:val="single"/>
                </w:rPr>
                <w:t xml:space="preserve">essmath_2_8-059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 w:id="229"/>
            <w:r>
              <w:rPr>
                <w:rFonts w:ascii="Arial" w:cs="Arial" w:eastAsia="Arial" w:hAnsi="Arial"/>
                <w:b/>
                <w:bCs/>
                <w:sz w:val="17"/>
                <w:szCs w:val="17"/>
              </w:rPr>
              <w:t xml:space="preserve">essmath_2_8 G1 (group)</w:t>
            </w:r>
            <w:bookmarkEnd w:id="229"/>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Phenomenon said Amina was "Form 4" and "still short"; she is a Grade 10 learner and the maths shows KSh 1,140 left, so story wording now matches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learner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realises that she must check the "20% off" claim with mathematics before she pays, that the mobile-money agent charges a commission, and that the Uganda shilling rate on the board has two different numbers (a buying rate and a selling rate), so her aunt will receive less than the amount she sends.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Grade 10 learner from Kisumu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Grade 10 learner from Kisumu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Amina is a Grade 10 learner from Kisumu.</w:t>
            </w:r>
          </w:p>
          <w:p>
            <w:pPr>
              <w:spacing w:after="20" w:before="0"/>
            </w:pPr>
            <w:r>
              <w:rPr>
                <w:rFonts w:ascii="Arial" w:cs="Arial" w:eastAsia="Arial" w:hAnsi="Arial"/>
                <w:b/>
                <w:bCs/>
                <w:sz w:val="15"/>
                <w:szCs w:val="15"/>
              </w:rPr>
              <w:t xml:space="preserve">Final Explanation, Part 3: Commission and crossing the border, prompt: </w:t>
            </w:r>
            <w:r>
              <w:rPr>
                <w:rFonts w:ascii="Arial" w:cs="Arial" w:eastAsia="Arial" w:hAnsi="Arial"/>
                <w:color w:val="1B6B1B"/>
                <w:sz w:val="15"/>
                <w:szCs w:val="15"/>
              </w:rPr>
              <w:t xml:space="preserve">Amina saw a rate of 28.50 UGX per KES on the bureau's board and expected to use that.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 called Amina a "Form 4" student (old curriculum language; this is Grade 10). It also said the 20% discount "still leaves her short" and that the exchange rate "changed today". The lessons show something different: after the KSh 800 club contribution (4,500 - 800 = 3,700) and the phone at KSh 2,560 (3,200 x 0.80), she has KSh 1,140 left, so she is not short; and Lesson 7 teaches the buying/selling rate gap, not a change over time. The wording now matches what the lessons actually teach; the anchor story (Amina, KSh 4,500, three goals) is unchanged. Teacher to confirm: if you prefer to keep an exchange rate that changes day to day, a short extra task on rate changes would be needed.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7"/>
                <w:id w:val="7004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8"/>
                <w:id w:val="7004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2" w:id="230"/>
            <w:r>
              <w:rPr>
                <w:rFonts w:ascii="Arial" w:cs="Arial" w:eastAsia="Arial" w:hAnsi="Arial"/>
                <w:b/>
                <w:bCs/>
                <w:sz w:val="17"/>
                <w:szCs w:val="17"/>
              </w:rPr>
              <w:t xml:space="preserve">essmath_2_8 G2 (group)</w:t>
            </w:r>
            <w:bookmarkEnd w:id="230"/>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held about 45-55 minutes of activity but only 40 minutes are available; each lesson now has a minute-by-minute plan with named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propel the next five lessons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propel the next seven lessons forward.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Time plan for a 40-minute period (the activities as first written need about 50 minutes, so use these limits; where a phase note gives a longer time or more cold-calls, the limit here applies): Predict 6 min (cold-call 2 pairs, not 4); Observe 11 min (groups work 8 minutes, three groups report in 2 minutes); Explain 9 min (3 minutes to copy the template, 4 minutes for the three 'So What?' questions, 2 minutes of cold-calls); Driving Question Board 5 min (gallery walk, then 2 cold-calls); Model Building 7 min (draw 4, share 2, close 1). Total 38 minutes plus 2 minutes of transitions.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replacing the estimated smartphone cost with the mathematically computed sale price. Time plan for a 40-minute period (the activities as first writte…</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skills that will be built upon in Lessons 4 and 5 when commissions and profit/loss enter the picture. Time plan for a 40-minute period (the activitie…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new evidence about the hidden costs in financial transactions. Time plan for a 40-minute period (the activities as first written need about 50 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because of the profit margin embedded in every price Amina encounters. Time plan for a 40-minute period (the activities as first written need well ov…</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All contexts are explicitly Kenyan: ingredients priced in Kenya Shillings, locations named (Kericho, Kondele, Kisumu), and the anchor character Amina…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always check BOTH the buying and selling rate before any currency exchange. Time plan for a 40-minute period (the activities as first written need ab…</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how their models have evolved from vague guesses to mathematically precise financial reasoning tools. Time plan for a 40-minute period (the activitie…</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In the final 5 minutes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5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After 7 minutes of trading, each group records at least 4 completed ledger rows. The price strips (sample set in the teacher moves) include one item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minutes written into the phase notes gives more than the 40 minutes available (estimate: waits, cold-calls, role-plays and individual writing as written). The new time plan gives a realistic minute budget per phase for a large class. Checked: the phase limits add up to 37-39 minutes plus transitions, matching UNIT.totalDuration (8 lessons x 40 = 320 minutes, which was already correct).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9"/>
                <w:id w:val="7004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0"/>
                <w:id w:val="7004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3" w:id="231"/>
            <w:r>
              <w:rPr>
                <w:rFonts w:ascii="Arial" w:cs="Arial" w:eastAsia="Arial" w:hAnsi="Arial"/>
                <w:b/>
                <w:bCs/>
                <w:sz w:val="17"/>
                <w:szCs w:val="17"/>
              </w:rPr>
              <w:t xml:space="preserve">essmath_2_8 G3 (group)</w:t>
            </w:r>
            <w:bookmarkEnd w:id="23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answer note said the cheaper shop also had the bigger percentage discount; it does not (15% vs 17.3%). Corrected and expected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Pairs who correctly find that Shop Pendo has a lower sale price (KSh 2,040) versus Shop Fahari (KSh 2,150) AND a bigger percentage discount (15% vs 17.3%) — note these pairs for Explain-phase cold-calling.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Pairs who correctly find that Shop Pendo has the lower sale price (KSh 2,040 against KSh 2,150 at Shop Fahari) even though Shop Fahari has the bigger percentage discount (17.3% against 15%) — note these pairs for Explain-phase cold-calling. Expected answers: Scenario 1 discount = 20% of 9,500 = KSh 1,900, sale price KSh 7,600; Scenario 2 percentage discount = 360 / 1,800 x 100 = 20%, sale price KSh 1,440; Scenario 3 Shop Pendo discount = 15% of 2,400 = KSh 360, sale price KSh 2,040; Shop Fahari sale price = 2,600 - 450 = KSh 2,150, percentage discount = 450 / 2,600 x 100 = 17.3%.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told me Shop Fahari has the bigger discount. Does a bigger discount always mean a lower price to pay? How would you check?'</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Naivas is advertising a phone marked KSh 3,440 at '25% off' while the Kondele stall has KSh 3,200 at 20% off. Which is actually cheaper? Which percen…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note said Shop Pendo had the lower price AND the bigger percentage discount (15% vs 17.3%). That is wrong: 17.3% is bigger than 15%, so Shop Fahari has the bigger percentage discount but Shop Pendo is still cheaper (this is the whole point of the Explain discussion, which was already written correctly). Rechecked: 2,400 x 0.15 = 360, 2,400 - 360 = 2,040; 2,600 - 450 = 2,150; 450/2,600 = 0.1731. Expected answers for Scenarios 1 and 2 were missing and are now added (9,500 x 0.20 = 1,900; 360/1,800 = 0.20).</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Chapter 6 Percents (discount, commission and percent change applications)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1"/>
                <w:id w:val="7004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2"/>
                <w:id w:val="7004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4" w:id="232"/>
            <w:r>
              <w:rPr>
                <w:rFonts w:ascii="Arial" w:cs="Arial" w:eastAsia="Arial" w:hAnsi="Arial"/>
                <w:b/>
                <w:bCs/>
                <w:sz w:val="17"/>
                <w:szCs w:val="17"/>
              </w:rPr>
              <w:t xml:space="preserve">essmath_2_8 G4 (group)</w:t>
            </w:r>
            <w:bookmarkEnd w:id="232"/>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supporting phenomena (Naivas "buy 3 get 1 free", Wakulima maize trader, Tanzania shillings) were never used in a lesson; each now appears once as a short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Marked Price | Discount (KSh) | Percentage Discount | Sale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Marked Price | Discount (KSh) | Percentage Discount | Sale Price. Pairs who finish early try a bonus from the Naivas flyer in the unit's supporting phenomena: 'Buy 3 bunches of sukuma wiki, get 1 free.' What percentage discount is that, and is it better than a rival stall's 15% price reduction? (Expected: the buyer pays for 3 and gets 4, so the free bunch is 1 out of 4 = 25%, which is better than 15% if the bunches cost the same.)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 the Wakulima Market maize trader from the unit introduction, who buys a 90 kg bag for KSh 2,700 and sells it at KSh 28 per kg — calculating profi…</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Rate table values to print (simulated): USD buying 128.50 / selling 129.80; UGX per KES buying 27.80 / selling 28.50; EUR buying 140.50 / selling 142…</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call attention: 'Pairs who have finished Task 4 may start the extensions below.' Rate table values to print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listed in the unit were never used in any lesson (the Naivas "buy 3 get 1 free" flyer, the Wakulima maize trader, the Tanzania shillings change). Guideline 1 asks that supporting phenomena connect to the anchor. Each now appears once as a short task. Checked: 1 free out of 4 bunches = 1/4 = 25%.</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3"/>
                <w:id w:val="7004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4"/>
                <w:id w:val="7004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5" w:id="233"/>
            <w:r>
              <w:rPr>
                <w:rFonts w:ascii="Arial" w:cs="Arial" w:eastAsia="Arial" w:hAnsi="Arial"/>
                <w:b/>
                <w:bCs/>
                <w:sz w:val="17"/>
                <w:szCs w:val="17"/>
              </w:rPr>
              <w:t xml:space="preserve">essmath_2_8 G5 (group)</w:t>
            </w:r>
            <w:bookmarkEnd w:id="23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left a reverse-commission question open that no later lesson answers; it is now solved in the lesson and linked to Amina's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solve it fully — leave it as a productive challenge. Say: 'We will come back to this type of problem in a future lesson. For now, add a question mark to that branch on your model — it is evidence of something we still need to learn.'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Finish the solution together on the board: 'X x 0.97 = 1,140, so X = 1,140 / 0.97 = about KSh 1,175.26.' Say: 'Amina only has KSh 1,140, so she cannot send that much: she is about KSh 35 short. Her aunt will receive KSh 1,105.80. Write that on your branch.'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(Answer: KSh 1,140 ÷ 0.97 ≈ KSh 1,175.26, so about KSh 1,175. Amina only has KSh 1,140, so she would be about KSh 35 short and her aunt receives KSh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she must calculate the gross amount to send (1,140 / 0.97 = about KSh 1,175.26, which is more than the KSh 1,140 she has, so her aunt receives KSh 1,…</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was solved together at the end of the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reverse-commission challenge was left unsolved "for a future lesson", but no later lesson returns to it, so teachers and learners were left hanging. It is now solved in Lesson 4 and tied to Amina's plan. Checked: 1,140 / 0.97 = 1,175.26; 1,175.26 - 1,140 = 35.26.</w:t>
            </w:r>
          </w:p>
          <w:p>
            <w:pPr>
              <w:spacing w:after="60" w:before="0"/>
            </w:pPr>
            <w:r>
              <w:rPr>
                <w:rFonts w:ascii="Arial" w:cs="Arial" w:eastAsia="Arial" w:hAnsi="Arial"/>
                <w:i/>
                <w:iCs/>
                <w:color w:val="555555"/>
                <w:sz w:val="15"/>
                <w:szCs w:val="15"/>
              </w:rPr>
              <w:t xml:space="preserve">Guideline: 1. Storyline and phenomenon;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5"/>
                <w:id w:val="7004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6"/>
                <w:id w:val="7004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27" w:id="234"/>
            <w:r>
              <w:rPr>
                <w:rFonts w:ascii="Arial" w:cs="Arial" w:eastAsia="Arial" w:hAnsi="Arial"/>
                <w:b/>
                <w:bCs/>
                <w:sz w:val="17"/>
                <w:szCs w:val="17"/>
              </w:rPr>
              <w:t xml:space="preserve">essmath_2_8-027</w:t>
            </w:r>
            <w:bookmarkEnd w:id="2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that change Amina's plan?' [WAIT 15 seconds for quiet thinking before cold-calling.]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that change Amina's plan?' [WAIT 15 seconds for quiet thinking before cold-calling.] Teacher note: in real mobile-money services the customer usually pays the network a transaction fee and the agent's commission is paid separately by the network, and fees are not a flat 3%. Tell learners: 'We are using 3% as a model so we can practise percentages.'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Kenya the fee a customer pays for sending money and the commission an agent earns are different things, and real fees are tiered, not a flat percentage. The lesson treats them as one flat 3% charge; a short honest note keeps the maths model without teaching a wrong fact. No exact tariffs are quoted.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7"/>
                <w:id w:val="7004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8"/>
                <w:id w:val="7004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28" w:id="235"/>
            <w:r>
              <w:rPr>
                <w:rFonts w:ascii="Arial" w:cs="Arial" w:eastAsia="Arial" w:hAnsi="Arial"/>
                <w:b/>
                <w:bCs/>
                <w:sz w:val="17"/>
                <w:szCs w:val="17"/>
              </w:rPr>
              <w:t xml:space="preserve">essmath_2_8-028</w:t>
            </w:r>
            <w:bookmarkEnd w:id="2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send part of her remaining KSh 4,500 to her aunt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send the KSh 1,140 she has left (after the club contribution and the phone) to her aunt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other part of Lesson 4 (and Lessons 2, 3, 7, 8) uses KSh 1,140 as the amount sent; the overview said KSh 4,500.</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9"/>
                <w:id w:val="7004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0"/>
                <w:id w:val="7004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29" w:id="236"/>
            <w:r>
              <w:rPr>
                <w:rFonts w:ascii="Arial" w:cs="Arial" w:eastAsia="Arial" w:hAnsi="Arial"/>
                <w:b/>
                <w:bCs/>
                <w:sz w:val="17"/>
                <w:szCs w:val="17"/>
              </w:rPr>
              <w:t xml:space="preserve">essmath_2_8-029</w:t>
            </w:r>
            <w:bookmarkEnd w:id="2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SP formula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 = CP x (1 + %Profit / 100), the profit version of the Lesson 3 idea Sale Price = Marked Price x (1 - discount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profit formula SP = CP x (1 + %Profit/100) is first used in this lesson; Lesson 3 only taught the discount version. The cross-reference now says so.</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1"/>
                <w:id w:val="7004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2"/>
                <w:id w:val="7004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30" w:id="237"/>
            <w:r>
              <w:rPr>
                <w:rFonts w:ascii="Arial" w:cs="Arial" w:eastAsia="Arial" w:hAnsi="Arial"/>
                <w:b/>
                <w:bCs/>
                <w:sz w:val="17"/>
                <w:szCs w:val="17"/>
              </w:rPr>
              <w:t xml:space="preserve">essmath_2_8-030</w:t>
            </w:r>
            <w:bookmarkEnd w:id="2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groups dividing 2,560 ÷ 3,200 and calling the result the discount percentage.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flags: groups dividing 2,560 / 3,200 and calling the result the discount percentage (that gives 80%, the share Amina pays), or dividing the discount by the sale price (640 / 2,560 = 25%) instead of the marked price; ask: 'Which price did the discount come 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moves already mention a group answering 25%, but the look-fors did not explain where 25% comes from. Checked: 2,560/3,200 = 0.80; 640/2,560 = 0.25.</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3"/>
                <w:id w:val="7004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4"/>
                <w:id w:val="7004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8" w:id="238"/>
            <w:r>
              <w:rPr>
                <w:rFonts w:ascii="Arial" w:cs="Arial" w:eastAsia="Arial" w:hAnsi="Arial"/>
                <w:b/>
                <w:bCs/>
                <w:sz w:val="17"/>
                <w:szCs w:val="17"/>
              </w:rPr>
              <w:t xml:space="preserve">essmath_2_8 G8 (group)</w:t>
            </w:r>
            <w:bookmarkEnd w:id="238"/>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slo.keyInquiry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5-7 and 8 rewrote the two key inquiry questions; they now use the same wording as the unit and Lessons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discounts and commissions necessary in trade — and how do profit and loss calculations help every trader and buyer make fair, informed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are discounts and commissions necessary in trade?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are discounts and commissions necessary in trade?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are discounts and commissions necessary in trade?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do we need a budget? Why are discounts and commissions necessary in trade?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Key inquiry questions must use the curriculum wording. The sub-strand lists two: "Why do we need a budget?" and "Why are discounts and commissions necessary in trade?" (UNIT drivingQuestion, Lessons 1-4). This lesson had a longer rewritten version. No KICD source for Essential Mathematics is available to check against, so the unit's own list is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5"/>
                <w:id w:val="7004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6"/>
                <w:id w:val="7004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9" w:id="239"/>
            <w:r>
              <w:rPr>
                <w:rFonts w:ascii="Arial" w:cs="Arial" w:eastAsia="Arial" w:hAnsi="Arial"/>
                <w:b/>
                <w:bCs/>
                <w:sz w:val="17"/>
                <w:szCs w:val="17"/>
              </w:rPr>
              <w:t xml:space="preserve">essmath_2_8 G9 (group)</w:t>
            </w:r>
            <w:bookmarkEnd w:id="239"/>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called the rate table a "CBK forex bureau table", but bureaux set their own rates and CBK only publishes indicative rates; wording corrected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simulated Central Bank of Kenya forex bureau exchange-rate tables to convert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simulated forex bureau exchange-rate tables (modelled on the rates the Central Bank of Kenya publishes) to convert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simulated forex bureau exchange-rate table (modelled on the indicative rates the Central Bank of Kenya publishes; bureaux set their own buying and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Each pair receives a simulated forex bureau rate table (modelled on CBK published rates; printed or displayed) showing buying and selling rates for U…</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examined a simulated forex bureau exchange-rate table (modelled on Central Bank of Kenya published rates) showing buying and selling rates f…</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teacher-provided simulated rate table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simulated forex bureau exchange-rate tables modelled on Central Bank of Kenya rates, learners convert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finally to reading real (or simulated) forex bureau exchange-rate tables, using the Central Bank of Kenya's published rates as the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Central Bank of Kenya licenses and publishes indicative rates, but forex bureaux set their own buying and selling rates; there is no "CBK forex bureau rate table". The wording now says the table is a simulated bureau table modelled on CBK rates. Same fix in the other places listed.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7"/>
                <w:id w:val="7004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8"/>
                <w:id w:val="7004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0" w:id="240"/>
            <w:r>
              <w:rPr>
                <w:rFonts w:ascii="Arial" w:cs="Arial" w:eastAsia="Arial" w:hAnsi="Arial"/>
                <w:b/>
                <w:bCs/>
                <w:sz w:val="17"/>
                <w:szCs w:val="17"/>
              </w:rPr>
              <w:t xml:space="preserve">essmath_2_8 G10 (group)</w:t>
            </w:r>
            <w:bookmarkEnd w:id="24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prediction card left out the 3% commission, so learners could not reach the answer it is compared with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She wants to send it to her aunt in Kampala, Uganda. At the Kondele mobile-money agent, a sign reads: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She wants to send it to her aunt in Kampala, Uganda. The agent first keeps a 3% commission (the rate from Lesson 4). At the Kondele mobile-money agent, a sign reads: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Expected answers: Task 1 KSh 5,000 / 129.80 = USD 38.52; Task 2 USD 30 x 128.50 = KSh 3,855. Success indicator for Task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card asked how many UGX the aunt receives, but the answer compared with it in the Explain phase (UGX 30,741.24) already includes the 3% commission, which the card never mentioned. Without the commission learners would get 1,140 x 27.80 = 31,692 and the comparison would look like a learner error. The commission is now stated on the card.</w:t>
            </w:r>
          </w:p>
          <w:p>
            <w:pPr>
              <w:spacing w:after="60" w:before="0"/>
            </w:pPr>
            <w:r>
              <w:rPr>
                <w:rFonts w:ascii="Arial" w:cs="Arial" w:eastAsia="Arial" w:hAnsi="Arial"/>
                <w:i/>
                <w:iCs/>
                <w:color w:val="555555"/>
                <w:sz w:val="15"/>
                <w:szCs w:val="15"/>
              </w:rPr>
              <w:t xml:space="preserve">Guideline: 1. Storyline and phenomenon;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Currency conversion with buying and selling rates: standard school arithmetic; Central Bank of Kenya, Forex Bureaus guidelines (bureaux quote separate buying and selling rates)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9"/>
                <w:id w:val="7004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0"/>
                <w:id w:val="7004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1" w:id="241"/>
            <w:r>
              <w:rPr>
                <w:rFonts w:ascii="Arial" w:cs="Arial" w:eastAsia="Arial" w:hAnsi="Arial"/>
                <w:b/>
                <w:bCs/>
                <w:sz w:val="17"/>
                <w:szCs w:val="17"/>
              </w:rPr>
              <w:t xml:space="preserve">essmath_2_8 G11 (group)</w:t>
            </w:r>
            <w:bookmarkEnd w:id="24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role-play had no price strips or answers; a sample set with checked answers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price strips (Cost Price / Selling Price in KSh): githeri 1 kg 80 / 100; dry beans 2 kg 250 / 300; second-hand shirt 250 / 200 (the loss); mandazi dozen 60 / 90; maize flour 2 kg 190 / 220; second-hand school bag 400 / 500. Expected: profit 20, 50, loss 50, profit 30, 30, 100, which are 25%, 20%, 20% loss, 50%, about 15.8%, 25%. Circulate continuously.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(1) learners who correctly identify profit of KSh 30 (percentage profit = 30 / 120 x 100 = 25%) — they have the subtraction right; (2) learners who 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During Formula Consolidation Box: circulate and look for (1) correct formula statements, (2) correct identification of which number is profit and whi…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groups get price strips but gave no numbers, so a teacher would have to invent them. A sample set is given with the answers (checked: 20/80, 50/250, 50/250, 30/60, 30/190, 100/400). The shirt row matches the example already in the teacher moves (sold 200, paid 250).</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1"/>
                <w:id w:val="7004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2"/>
                <w:id w:val="7004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47" w:id="242"/>
            <w:r>
              <w:rPr>
                <w:rFonts w:ascii="Arial" w:cs="Arial" w:eastAsia="Arial" w:hAnsi="Arial"/>
                <w:b/>
                <w:bCs/>
                <w:sz w:val="17"/>
                <w:szCs w:val="17"/>
              </w:rPr>
              <w:t xml:space="preserve">essmath_2_8-047</w:t>
            </w:r>
            <w:bookmarkEnd w:id="24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whether the second-hand smartphone stall at Kondele is giving her a fair deal or quietly making a large profit at her expense.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much margin the second-hand smartphone stall at Kondele still keeps after its 20% discount, and whether that makes the deal fair to both Amina and the trader.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"Quietly making a large profit at her expense" frames the trader as exploiting a young customer; the Final Explanation concludes the deal is fair to both sides. The wording now matches and avoids a victim-versus-trader framing.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3"/>
                <w:id w:val="7004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4"/>
                <w:id w:val="7004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essmath_2_8-047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2" w:id="243"/>
            <w:r>
              <w:rPr>
                <w:rFonts w:ascii="Arial" w:cs="Arial" w:eastAsia="Arial" w:hAnsi="Arial"/>
                <w:b/>
                <w:bCs/>
                <w:sz w:val="17"/>
                <w:szCs w:val="17"/>
              </w:rPr>
              <w:t xml:space="preserve">essmath_2_8 G12 (group)</w:t>
            </w:r>
            <w:bookmarkEnd w:id="24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Kiswahili or other language supports existed anywhere in the sub-strand; key terms now have Kiswahili pairs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needs this truth before she can make any smart decision.'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needs this truth before she can make any smart decision.' Kiswahili support (teacher to confirm the words): mapato (income), matumizi (expenditure), bajeti (budget), ziada (surplus), nakisi (deficit). Invite learners to write the Kiswahili word beside the English one in their books.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she does not have to trust the sign.' Kiswahili support (teacher to confirm the words): punguzo (discount), bei ya kuuza (sale price), bei iliyoandik…</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 0.03 = 3%. Kiswahili support (teacher to confirm the words): kamisheni (commission), asilimia (percentage), wakala (agent).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2 minutes for learners to calculate individually. Kiswahili support (teacher to confirm the words): faida (profit), hasara (loss), bei ya kununu…</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Summarise the two conversion rules on the board in learners' own language from responses. Kiswahili support (teacher to confirm the words): kiwango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this sub-strand offered any Kiswahili support for key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5"/>
                <w:id w:val="7004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6"/>
                <w:id w:val="7004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3" w:id="244"/>
            <w:r>
              <w:rPr>
                <w:rFonts w:ascii="Arial" w:cs="Arial" w:eastAsia="Arial" w:hAnsi="Arial"/>
                <w:b/>
                <w:bCs/>
                <w:sz w:val="17"/>
                <w:szCs w:val="17"/>
              </w:rPr>
              <w:t xml:space="preserve">essmath_2_8 G13 (group)</w:t>
            </w:r>
            <w:bookmarkEnd w:id="24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 task offered only one way to show understanding; alternatives and language supports added, and Lesson 7 gets a visual aid for the two rates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check your budget: does she have KSh 2,560 left after the club contribution?'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check your budget: after the KSh 800 club contribution she has KSh 3,700, so can she pay KSh 2,560?' Support and choice: learners who write slowly may present the plan as a table or labelled diagram, or explain it aloud to you or a partner; give sentence frames ('First Amina..., then...') to learners still learning English; pair a learner with reading difficulty with a reader for the data sheet.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Say: 'Hold these predictions — by the end of class we will know which is correct and WHY.' Support: draw a simple arrow picture on the board (Kenya,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synthesis task was written for one way of showing understanding (a fully written plan) and offered no support for slower writers or English learners. Short, lesson-specific options are added. The question about the budget is also reworded: Amina has KSh 3,700 after the club contribution, not "KSh 2,560 left".</w:t>
            </w:r>
          </w:p>
          <w:p>
            <w:pPr>
              <w:spacing w:after="60" w:before="0"/>
            </w:pPr>
            <w:r>
              <w:rPr>
                <w:rFonts w:ascii="Arial" w:cs="Arial" w:eastAsia="Arial" w:hAnsi="Arial"/>
                <w:i/>
                <w:iCs/>
                <w:color w:val="555555"/>
                <w:sz w:val="15"/>
                <w:szCs w:val="15"/>
              </w:rPr>
              <w:t xml:space="preserve">Guideline: 12. Inclusion; 13. Teacher usability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7"/>
                <w:id w:val="7004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8"/>
                <w:id w:val="7004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G14" w:id="245"/>
            <w:r>
              <w:rPr>
                <w:rFonts w:ascii="Arial" w:cs="Arial" w:eastAsia="Arial" w:hAnsi="Arial"/>
                <w:b/>
                <w:bCs/>
                <w:sz w:val="17"/>
                <w:szCs w:val="17"/>
              </w:rPr>
              <w:t xml:space="preserve">essmath_2_8 G14 (group)</w:t>
            </w:r>
            <w:bookmarkEnd w:id="24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task asked for the full budget before the phone price and transfer amount could be known; order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Budget — allocate KSh 4,500 across three goals;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Budget — set out KSh 4,500 as income and the three goals as expenditure (club KSh 800 first; the phone and the transfer amounts are filled in once sections 2 and 3 are done);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Does the learner's completed budget in section 1 (finished after sections 2 and 3) sum correctly to KSh 4,500 (800 + 2,560 + 1,140)?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Section 1 asked learners to allocate all KSh 4,500 before they had calculated the phone price (section 2) or the amount sent (section 3), which is impossible in that order. The budget is now set up first and completed after sections 2 and 3. Checked: 800 + 2,560 + 1,140 = 4,500.</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9"/>
                <w:id w:val="7004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0"/>
                <w:id w:val="7004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57" w:id="246"/>
            <w:r>
              <w:rPr>
                <w:rFonts w:ascii="Arial" w:cs="Arial" w:eastAsia="Arial" w:hAnsi="Arial"/>
                <w:b/>
                <w:bCs/>
                <w:sz w:val="17"/>
                <w:szCs w:val="17"/>
              </w:rPr>
              <w:t xml:space="preserve">essmath_2_8-057</w:t>
            </w:r>
            <w:bookmarkEnd w:id="2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Nakumatt/Naivas promotion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Naivas or Quickmart promotion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down several years ago; Naivas and Quickmart are current Kenyan supermarket chains learners will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1"/>
                <w:id w:val="7004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2"/>
                <w:id w:val="7004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58" w:id="247"/>
            <w:r>
              <w:rPr>
                <w:rFonts w:ascii="Arial" w:cs="Arial" w:eastAsia="Arial" w:hAnsi="Arial"/>
                <w:b/>
                <w:bCs/>
                <w:sz w:val="17"/>
                <w:szCs w:val="17"/>
              </w:rPr>
              <w:t xml:space="preserve">essmath_2_8-058</w:t>
            </w:r>
            <w:bookmarkEnd w:id="2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"Accuracy of calculations", "excellent": "All calculations (deficit, discount, sale price, commission, UGX conversion, profit and percentage profit) are correct, use the right formulas and the right base amounts, and carry through correctly from one step to the next.", "proficient": "Most calculations are correct and use the right formulas, with one or two minor arithmetic or rounding slips that do not change the overall plan.", "developing": "Several calculations are incorrect or formulas are missing or misused, for example using the wrong base for a percentage or the wrong exchange rate."}, {"criterion": "Use of concepts and terms", "excellent": "Uses terms such as fixed and variable cost, deficit, marked price, sale price, commission, buying rate, selling rate, spread, cost price and percentage profit correctly and precisely throughout.", "proficient": "Uses most terms correctly, with occasional imprecision.", "developing": "Terms are missing, confused or used incorrectly."}, {"criterion": "Reasoning and explanation", "excellent": "Explains clearly why percentages cannot be compared alone, why the exchange rate depends on direction, why the spread is a hidden commission, and why percentage profit uses cost price, with evidence from the calculations.", "proficient": "Gives mostly correct explanations, but some lack evidence or full reasoning.", "developing": "Explanations are missing, vague or incorrect, or are not supported by the calculations."}, {"criterion": "Integration of the whole plan", "excellent": "Presents a complete, consistent plan in which each step feeds into the next (budget, discount, commission, conversion) and accounts for all KSh 4,500, and links it clearly to the driving question.", "proficient": "Presents a mostly complete plan with the main steps linked, but minor gaps in the connections or the link to the driving question.", "developing": "The plan is incomplete or the steps are not linked, and little connection is made to the driving question."}, {"criterion": "Kenyan context and presentation", "excellent": "Keeps Amina's Kenyan context central, shows working clearly with units and steps, and writes in an organised, easy-to-follow way.", "proficient": "Working is mostly clear with units, and the context is mostly used.", "developing": "Working is hard to follow, units are often missing, and the context is not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"Accuracy of calculations", "excellent": "Exceeds Expectations: All calculations (deficit, discount, sale price, commission, UGX conversion, profit and percentage profit) are correct, use the right formulas and the right base amounts, and carry through correctly from one step to the next.", "proficient": "Meets Expectations: Most calculations are correct and use the right formulas, with one or two minor arithmetic or rounding slips that do not change the overall plan.", "developing": "Approaches Expectations: Several calculations are incorrect or formulas are missing or misused, for example using the wrong base for a percentage or the wrong exchange rate."}, {"criterion": "Use of concepts and terms", "excellent": "Exceeds Expectations: Uses terms such as fixed and variable cost, deficit, marked price, sale price, commission, buying rate, selling rate, spread, cost price and percentage profit correctly and precisely throughout.", "proficient": "Meets Expectations: Uses most terms correctly, with occasional imprecision.", "developing": "Approaches Expectations: Terms are missing, confused or used incorrectly."}, {"criterion": "Reasoning and explanation", "excellent": "Exceeds Expectations: Explains clearly why percentages cannot be compared alone, why the exchange rate depends on direction, why the spread is a hidden commission, and why percentage profit uses cost price, with evidence from the calculations.", "proficient": "Meets Expectations: Gives mostly correct explanations, but some lack evidence or full reasoning.", "developing": "Approaches Expectations: Explanations are missing, vague or incorrect, or are not supported by the calculations."}, {"criterion": "Integration of the whole plan", "excellent": "Exceeds Expectations: Presents a complete, consistent plan in which each step feeds into the next (budget, discount, commission, conversion) and accounts for all KSh 4,500, and links it clearly to the driving question.", "proficient": "Meets Expectations: Presents a mostly complete plan with the main steps linked, but minor gaps in the connections or the link to the driving question.", "developing": "Approaches Expectations: The plan is incomplete or the steps are not linked, and little connection is made to the driving question."}, {"criterion": "Kenyan context and presentation", "excellent": "Exceeds Expectations: Keeps Amina's Kenyan context central, shows working clearly with units and steps, and writes in an organised, easy-to-follow way.", "proficient": "Meets Expectations: Working is mostly clear with units, and the context is mostly used.", "developing": "Approaches Expectations: Working is hard to follow, units are often missing, and the context is not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template prints three level headings; the descriptors now begin with the CBE level names (Exceeds, Meets, Approaches Expectations) so teachers and learners see the CBE language. The descriptor wording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3"/>
                <w:id w:val="7004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4"/>
                <w:id w:val="7004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COMMERCIAL ARITHMETIC 1</w:t>
            </w:r>
          </w:p>
          <w:p>
            <w:pPr>
              <w:spacing w:after="60" w:before="0"/>
            </w:pPr>
            <w:bookmarkStart w:name="i_essmath_2_8_059" w:id="248"/>
            <w:r>
              <w:rPr>
                <w:rFonts w:ascii="Arial" w:cs="Arial" w:eastAsia="Arial" w:hAnsi="Arial"/>
                <w:b/>
                <w:bCs/>
                <w:sz w:val="17"/>
                <w:szCs w:val="17"/>
              </w:rPr>
              <w:t xml:space="preserve">essmath_2_8-059</w:t>
            </w:r>
            <w:bookmarkEnd w:id="24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marking (work that does not reach the Approaches descriptor),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5"/>
                <w:id w:val="7004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6"/>
                <w:id w:val="7004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essmath_2_8-059</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1   (essmath_3_1)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Lessons 1, 2, 5 and 8 did not fit their periods (Lesson 5 needed about 95 minutes in 80); each now has a minute plan that adds up to 40 or 80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could not fit 40 minutes; the 30-tree practice is now a take-home task instead of an in-class activity</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Added Kiswahili word supports for key statistics terms (suggested terms, to be confirmed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Practical graph tasks had no fall-back for missing protractors, devices or learners who struggle; short, low-cost supports added to Lessons 5, 6 and 7</w:t>
      </w:r>
      <w:r>
        <w:rPr>
          <w:rFonts w:ascii="Arial" w:cs="Arial" w:eastAsia="Arial" w:hAnsi="Arial"/>
          <w:color w:val="666666"/>
          <w:sz w:val="15"/>
          <w:szCs w:val="15"/>
        </w:rPr>
        <w:t xml:space="preserve">  [guideline 8, 12]</w:t>
      </w:r>
    </w:p>
    <w:p>
      <w:pPr>
        <w:spacing w:after="30" w:before="0"/>
      </w:pPr>
      <w:r>
        <w:rPr>
          <w:rFonts w:ascii="Arial" w:cs="Arial" w:eastAsia="Arial" w:hAnsi="Arial"/>
          <w:sz w:val="17"/>
          <w:szCs w:val="17"/>
        </w:rPr>
        <w:t xml:space="preserve">• Learning outcome (a), drawing a frequency table, was never assessed in the Final Explanation (the table was given); a short table-drawing task was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1_002">
              <w:r>
                <w:rPr>
                  <w:rFonts w:ascii="Arial" w:cs="Arial" w:eastAsia="Arial" w:hAnsi="Arial"/>
                  <w:b/>
                  <w:bCs/>
                  <w:color w:val="0563C1"/>
                  <w:sz w:val="17"/>
                  <w:szCs w:val="17"/>
                  <w:u w:val="single"/>
                </w:rPr>
                <w:t xml:space="preserve">essmath_3_1-002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said the mean, median and mode of the travel data tell different stories, but travel mode is categories (Walk, Matatu...), so only the mode can be found; the lessons (3, 4, 7, 8) already teach exactly this. The anchoring phenomenon and puzzle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1_G3">
              <w:r>
                <w:rPr>
                  <w:rFonts w:ascii="Arial" w:cs="Arial" w:eastAsia="Arial" w:hAnsi="Arial"/>
                  <w:b/>
                  <w:bCs/>
                  <w:color w:val="0563C1"/>
                  <w:sz w:val="17"/>
                  <w:szCs w:val="17"/>
                  <w:u w:val="single"/>
                </w:rPr>
                <w:t xml:space="preserve">essmath_3_1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could not fit 40 minutes; the 30-tree practice is now a take-home task instead of an in-class activity. Teacher to decide: the tree practice (6 minutes plus checking) cannot fit a 40-minute lesson that already tallies 40 responses and tests three cla…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1_G4">
              <w:r>
                <w:rPr>
                  <w:rFonts w:ascii="Arial" w:cs="Arial" w:eastAsia="Arial" w:hAnsi="Arial"/>
                  <w:b/>
                  <w:bCs/>
                  <w:color w:val="0563C1"/>
                  <w:sz w:val="17"/>
                  <w:szCs w:val="17"/>
                  <w:u w:val="single"/>
                </w:rPr>
                <w:t xml:space="preserve">essmath_3_1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statistics terms (suggested terms, to be confirmed by a Kiswahili teacher). Teacher to decide: the lessons had no language support at all (guideline 12). I suggest commonly used Kiswahili terms, but I could not verify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1_026">
              <w:r>
                <w:rPr>
                  <w:rFonts w:ascii="Arial" w:cs="Arial" w:eastAsia="Arial" w:hAnsi="Arial"/>
                  <w:b/>
                  <w:bCs/>
                  <w:color w:val="0563C1"/>
                  <w:sz w:val="17"/>
                  <w:szCs w:val="17"/>
                  <w:u w:val="single"/>
                </w:rPr>
                <w:t xml:space="preserve">essmath_3_1-026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1_027">
              <w:r>
                <w:rPr>
                  <w:rFonts w:ascii="Arial" w:cs="Arial" w:eastAsia="Arial" w:hAnsi="Arial"/>
                  <w:b/>
                  <w:bCs/>
                  <w:color w:val="0563C1"/>
                  <w:sz w:val="17"/>
                  <w:szCs w:val="17"/>
                  <w:u w:val="single"/>
                </w:rPr>
                <w:t xml:space="preserve">essmath_3_1-027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1" w:id="249"/>
            <w:r>
              <w:rPr>
                <w:rFonts w:ascii="Arial" w:cs="Arial" w:eastAsia="Arial" w:hAnsi="Arial"/>
                <w:b/>
                <w:bCs/>
                <w:sz w:val="17"/>
                <w:szCs w:val="17"/>
              </w:rPr>
              <w:t xml:space="preserve">essmath_3_1-001</w:t>
            </w:r>
            <w:bookmarkEnd w:id="24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single lessons × 40 minutes + 5 double lessons × 80 minutes)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Lessons 4 to 8 are double lessons of 80 minutes. Recomputed from the real lesson durations: Lessons 1-3 = 3 x 40 = 120; Lessons 4-8 = 5 x 80 = 400; 120 + 400 = 520 minutes (checked twice, by adding lesson by lesson: 40+40+40+80+80+80+80+80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7"/>
                <w:id w:val="7004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8"/>
                <w:id w:val="7004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2" w:id="250"/>
            <w:r>
              <w:rPr>
                <w:rFonts w:ascii="Arial" w:cs="Arial" w:eastAsia="Arial" w:hAnsi="Arial"/>
                <w:b/>
                <w:bCs/>
                <w:sz w:val="17"/>
                <w:szCs w:val="17"/>
              </w:rPr>
              <w:t xml:space="preserve">essmath_3_1-002</w:t>
            </w:r>
            <w:bookmarkEnd w:id="250"/>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yet the mean, median and mode tell slightly different stories.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yet the different summaries tell slightly different stories (for travel mode only the mode can be found; for number data such as siblings or race times the mean, median and mode can differ).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(2e), Chapter 1 (qualitative versus quantitative data) and Chapter 2 (measures of the center apply to numerical data)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9"/>
                <w:id w:val="7004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0"/>
                <w:id w:val="7005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3" w:id="251"/>
            <w:r>
              <w:rPr>
                <w:rFonts w:ascii="Arial" w:cs="Arial" w:eastAsia="Arial" w:hAnsi="Arial"/>
                <w:b/>
                <w:bCs/>
                <w:sz w:val="17"/>
                <w:szCs w:val="17"/>
              </w:rPr>
              <w:t xml:space="preserve">essmath_3_1-003</w:t>
            </w:r>
            <w:bookmarkEnd w:id="25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Two Kenyan athletes have race times for five 800 m races; one has the faster mean but the other is more consistent, so which is the better pick for the Kericho county team?</w:t>
            </w:r>
          </w:p>
          <w:p>
            <w:pPr>
              <w:spacing w:after="30" w:before="0"/>
            </w:pPr>
            <w:r>
              <w:rPr>
                <w:rFonts w:ascii="Arial" w:cs="Arial" w:eastAsia="Arial" w:hAnsi="Arial"/>
                <w:strike/>
                <w:color w:val="C00000"/>
                <w:sz w:val="17"/>
                <w:szCs w:val="17"/>
              </w:rPr>
              <w:t xml:space="preserve">• A mandazi seller in Kisumu records daily sales for a week; a line graph shows a sharp rise on market day that the total alone hides.</w:t>
            </w:r>
          </w:p>
          <w:p>
            <w:pPr>
              <w:spacing w:after="30" w:before="0"/>
            </w:pPr>
            <w:r>
              <w:rPr>
                <w:rFonts w:ascii="Arial" w:cs="Arial" w:eastAsia="Arial" w:hAnsi="Arial"/>
                <w:strike/>
                <w:color w:val="C00000"/>
                <w:sz w:val="17"/>
                <w:szCs w:val="17"/>
              </w:rPr>
              <w:t xml:space="preserve">• A newspaper pie chart of how a Nairobi family spends its monthly income (rent, food, school fees, transport, savings) leads to different conclusions depending on how the slices are read.</w:t>
            </w:r>
          </w:p>
          <w:p>
            <w:pPr>
              <w:spacing w:after="30" w:before="0"/>
            </w:pPr>
            <w:r>
              <w:rPr>
                <w:rFonts w:ascii="Arial" w:cs="Arial" w:eastAsia="Arial" w:hAnsi="Arial"/>
                <w:strike/>
                <w:color w:val="C00000"/>
                <w:sz w:val="17"/>
                <w:szCs w:val="17"/>
              </w:rPr>
              <w:t xml:space="preserve">• The class tallies tree types in the school compound (grevillea, cypress, eucalyptus, jacaranda) and the frequency table reveals which species dominates before anyone counts them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An Eldoret club coach must tell a selector how fast a group of seven 800 m runners is; one slow time (130 s, a runner with a cold) pulls the mean up, so the mean, median and mode tell different stories.</w:t>
            </w:r>
          </w:p>
          <w:p>
            <w:pPr>
              <w:spacing w:after="30" w:before="0"/>
            </w:pPr>
            <w:r>
              <w:rPr>
                <w:rFonts w:ascii="Arial" w:cs="Arial" w:eastAsia="Arial" w:hAnsi="Arial"/>
                <w:color w:val="1B6B1B"/>
                <w:sz w:val="17"/>
                <w:szCs w:val="17"/>
                <w:u w:val="single"/>
              </w:rPr>
              <w:t xml:space="preserve">• A mandazi seller in Kisumu records daily sales for a week; a line graph shows a sharp rise on market day that the total alone hides.</w:t>
            </w:r>
          </w:p>
          <w:p>
            <w:pPr>
              <w:spacing w:after="30" w:before="0"/>
            </w:pPr>
            <w:r>
              <w:rPr>
                <w:rFonts w:ascii="Arial" w:cs="Arial" w:eastAsia="Arial" w:hAnsi="Arial"/>
                <w:color w:val="1B6B1B"/>
                <w:sz w:val="17"/>
                <w:szCs w:val="17"/>
                <w:u w:val="single"/>
              </w:rPr>
              <w:t xml:space="preserve">• A newspaper pie chart of how a Nairobi family spends its monthly income (rent, food, school fees, transport, savings) leads to different conclusions depending on how the slices are read.</w:t>
            </w:r>
          </w:p>
          <w:p>
            <w:pPr>
              <w:spacing w:after="30" w:before="0"/>
            </w:pPr>
            <w:r>
              <w:rPr>
                <w:rFonts w:ascii="Arial" w:cs="Arial" w:eastAsia="Arial" w:hAnsi="Arial"/>
                <w:color w:val="1B6B1B"/>
                <w:sz w:val="17"/>
                <w:szCs w:val="17"/>
                <w:u w:val="single"/>
              </w:rPr>
              <w:t xml:space="preserve">• The class tallies tree types in the school compound (grevillea, cypress, eucalyptus, neem) and the frequency table reveals which species dominates before anyone counts them again.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did not match the lessons: the athlete example (two athletes, five races, Kericho team) is not what Lesson 4 uses (one Eldoret club group of seven runners with a 130 s outlier), and the tree list named jacaranda while Lesson 2 counts grevillea, cypress, eucalyptus and neem. They now match the lessons.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1"/>
                <w:id w:val="7005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2"/>
                <w:id w:val="7005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4" w:id="252"/>
            <w:r>
              <w:rPr>
                <w:rFonts w:ascii="Arial" w:cs="Arial" w:eastAsia="Arial" w:hAnsi="Arial"/>
                <w:b/>
                <w:bCs/>
                <w:sz w:val="17"/>
                <w:szCs w:val="17"/>
              </w:rPr>
              <w:t xml:space="preserve">essmath_3_1-004</w:t>
            </w:r>
            <w:bookmarkEnd w:id="25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Mama Achieng's mandazi sold on 5 days are 40, 45, 42, 50 and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Mama Achieng's mandazi sold on 5 days in an earlier, quieter week are 40, 45, 42, 50 and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5 and 7 give Mama Achieng's Monday to Friday sales as 40, 45, 42, 50, 65, so the Lesson 3 numbers (Friday 45) contradicted them. Saying it is a different, quieter week removes the clash without changing any answer (222 / 5 = 44.4, mode 45).</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3"/>
                <w:id w:val="7005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4"/>
                <w:id w:val="7005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5" w:id="253"/>
            <w:r>
              <w:rPr>
                <w:rFonts w:ascii="Arial" w:cs="Arial" w:eastAsia="Arial" w:hAnsi="Arial"/>
                <w:b/>
                <w:bCs/>
                <w:sz w:val="17"/>
                <w:szCs w:val="17"/>
              </w:rPr>
              <w:t xml:space="preserve">essmath_3_1-005</w:t>
            </w:r>
            <w:bookmarkEnd w:id="25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average should we trust?'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summary (mean, median or mode) should we trust?'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insists on the word 'mean' and never 'average' (Lessons 3 and 8 teacher moves and the Final Explanation), but this Driving Question Board card used 'average'.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5"/>
                <w:id w:val="7005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6"/>
                <w:id w:val="7005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06" w:id="254"/>
            <w:r>
              <w:rPr>
                <w:rFonts w:ascii="Arial" w:cs="Arial" w:eastAsia="Arial" w:hAnsi="Arial"/>
                <w:b/>
                <w:bCs/>
                <w:sz w:val="17"/>
                <w:szCs w:val="17"/>
              </w:rPr>
              <w:t xml:space="preserve">essmath_3_1-006</w:t>
            </w:r>
            <w:bookmarkEnd w:id="2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 Explanation (6-8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 Explanation (8 to 10 sentences, as in Part 5 of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asked for a 6-8 sentence Final Explanation but the Final Explanation document (Part 5) asks for 8 to 10 sentences. Both now say 8 to 10.</w:t>
            </w:r>
          </w:p>
          <w:p>
            <w:pPr>
              <w:spacing w:after="60" w:before="0"/>
            </w:pPr>
            <w:r>
              <w:rPr>
                <w:rFonts w:ascii="Arial" w:cs="Arial" w:eastAsia="Arial" w:hAnsi="Arial"/>
                <w:i/>
                <w:iCs/>
                <w:color w:val="555555"/>
                <w:sz w:val="15"/>
                <w:szCs w:val="15"/>
              </w:rPr>
              <w:t xml:space="preserve">Guideline: 7. Sensemaking scaffolds;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7"/>
                <w:id w:val="7005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8"/>
                <w:id w:val="7005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2" w:id="255"/>
            <w:r>
              <w:rPr>
                <w:rFonts w:ascii="Arial" w:cs="Arial" w:eastAsia="Arial" w:hAnsi="Arial"/>
                <w:b/>
                <w:bCs/>
                <w:sz w:val="17"/>
                <w:szCs w:val="17"/>
              </w:rPr>
              <w:t xml:space="preserve">essmath_3_1 G2 (group)</w:t>
            </w:r>
            <w:bookmarkEnd w:id="255"/>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and 8 did not fit their periods (Lesson 5 needed about 95 minutes in 80); each now has a minute plan that adds up to 40 or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 the DQB can be continued in a short follow-on slot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(1 lesson)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No totals, percentages or graphs are shown; these are developed in later lessons. Time plan for the 40 minutes: Predict 7, Observe 11, Explain 8, Dri…</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a question for the DQB. Time plan for the 40 minutes: Predict 5, Observe 14, Explain 9, Driving Question Board 5, Model Building 7; the 30-t…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does not teach pie charts, which come in Lesson 6. Time plan for the 80 minutes: Predict 9, Observe 35 (bar graph 18, line graph 17), Explain 14,…</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bar graph (about 18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B, line graph (about 17 minutes)</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complete the DQB and write the Final Explanation. Time plan for the 80 minutes: Predict 8, Observe 22, Explain 25 (writing 6, ten 90-second presentat…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learners assemble the evidence pack from their own Lesson 2 to 7 work, taking out the table, graphs and pie chart already made and redrawing only wha…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plan and its activities (prediction, 40 responses called out, group talk, question clustering, model drawing) clearly added up to more than 40 minutes, which is why the duration note allowed a 'follow-on slot'. Plan now: Predict 7 + Observe 11 + Explain 8 + DQB 7 + Model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9"/>
                <w:id w:val="7005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0"/>
                <w:id w:val="7005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3" w:id="256"/>
            <w:r>
              <w:rPr>
                <w:rFonts w:ascii="Arial" w:cs="Arial" w:eastAsia="Arial" w:hAnsi="Arial"/>
                <w:b/>
                <w:bCs/>
                <w:sz w:val="17"/>
                <w:szCs w:val="17"/>
              </w:rPr>
              <w:t xml:space="preserve">essmath_3_1 G3 (group)</w:t>
            </w:r>
            <w:bookmarkEnd w:id="25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could not fit 40 minutes; the 30-tree practice is now a take-home task instead of an in-class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practise on new data: the 30 trees in the Lakeview compound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then practise on new data as a take-home task (they begin it in class if time allows): the 30 trees in the Lakeview compound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For the tree practice, hand out the raw list of 30 responses as a take-home task; learners swap tables with a neighbour when they hand them in, check…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to decide: the tree practice (6 minutes plus checking) cannot fit a 40-minute lesson that already tallies 40 responses and tests three claims, so I moved it to homework. Alternative: keep it in class and shorten the claims discussion, or carry it into Lesson 3, which is also full.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1"/>
                <w:id w:val="7005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2"/>
                <w:id w:val="7005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4" w:id="257"/>
            <w:r>
              <w:rPr>
                <w:rFonts w:ascii="Arial" w:cs="Arial" w:eastAsia="Arial" w:hAnsi="Arial"/>
                <w:b/>
                <w:bCs/>
                <w:sz w:val="17"/>
                <w:szCs w:val="17"/>
              </w:rPr>
              <w:t xml:space="preserve">essmath_3_1 G4 (group)</w:t>
            </w:r>
            <w:bookmarkEnd w:id="25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statistics terms (suggested terms, to be confirmed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them to use learner numbers, not names.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them to use learner numbers, not names. Language support for English learners (teacher to confirm the terms with your Kiswahili department): write key words in both languages on the board, for example data = data/takwimu, table = jedwali, frequency = marudio, tally = alama za kuhesabu; let learners talk in Kiswahili first and then report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Use the word 'mean', never 'average'. Language support (teacher to confirm): mean = wastani; for mode and median use the Kiswahili terms your departm…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to decide: the lessons had no language support at all (guideline 12). I suggest commonly used Kiswahili terms, but I could not verify them, so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3"/>
                <w:id w:val="7005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4"/>
                <w:id w:val="7005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5" w:id="258"/>
            <w:r>
              <w:rPr>
                <w:rFonts w:ascii="Arial" w:cs="Arial" w:eastAsia="Arial" w:hAnsi="Arial"/>
                <w:b/>
                <w:bCs/>
                <w:sz w:val="17"/>
                <w:szCs w:val="17"/>
              </w:rPr>
              <w:t xml:space="preserve">essmath_3_1 G5 (group)</w:t>
            </w:r>
            <w:bookmarkEnd w:id="25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Practical graph tasks had no fall-back for missing protractors, devices or learners who struggle; short, low-cost supports added to Lessons 5, 6 and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angles that sum to 359 or 361 because of rounding. Say: 'If your total is not 360, find the mistake before you draw.' Remind: 'Sharp points down, please.'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angles that do not sum to 360 (every angle here is a whole number, so a wrong total is a slip, not rounding). Say: 'If your total is not 360, find the mistake before you draw.' Remind: 'Sharp points down, please.' Support: if protractors are short, share one per group or use a printed circle with 40 equal tick marks (each learner is 9 degrees); give a cut-out 9-degree wedge to learners who find the protractor hard, and large-print squared paper to learners with low vision, who can also explain the finished chart aloud.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Distribute squared paper, rulers and pencils (one set per group of 4). Support: give pre-printed axes to learners who find scales hard and large-prin…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Remind them: no internet needed. If no device is available, groups draw both versions on squared paper (one axis from 0, one from 2) and compare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Protractors are often scarce in large classes and the task had no support for learners who struggle or have low vision. Also corrected the note that totals of 359 or 361 come from rounding: with n = 40 every angle is a whole number (checked: 126+108+36+27+27+36 = 360), so a wrong total can only be a slip.</w:t>
            </w:r>
          </w:p>
          <w:p>
            <w:pPr>
              <w:spacing w:after="60" w:before="0"/>
            </w:pPr>
            <w:r>
              <w:rPr>
                <w:rFonts w:ascii="Arial" w:cs="Arial" w:eastAsia="Arial" w:hAnsi="Arial"/>
                <w:i/>
                <w:iCs/>
                <w:color w:val="555555"/>
                <w:sz w:val="15"/>
                <w:szCs w:val="15"/>
              </w:rPr>
              <w:t xml:space="preserve">Guideline: 8. Practical feasibility and safety;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5"/>
                <w:id w:val="7005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6"/>
                <w:id w:val="7005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G6" w:id="259"/>
            <w:r>
              <w:rPr>
                <w:rFonts w:ascii="Arial" w:cs="Arial" w:eastAsia="Arial" w:hAnsi="Arial"/>
                <w:b/>
                <w:bCs/>
                <w:sz w:val="17"/>
                <w:szCs w:val="17"/>
              </w:rPr>
              <w:t xml:space="preserve">essmath_3_1 G6 (group)</w:t>
            </w:r>
            <w:bookmarkEnd w:id="25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From a messy list to a frequency table,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 (a), drawing a frequency table, was never assessed in the Final Explanation (the table was given); a short table-drawing task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what the class data can and cannot tell us about Zawadi's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what the class data can and cannot tell us about Zawadi's claim. (d) Another group of 10 learners recorded how many books each read last term: 2, 1, 3, 2, 0, 2, 1, 3, 2, 1. Draw a frequency table (Number of books, Tally, Frequency) and check that the frequencies add up to 10.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From a messy list to a frequency table, exemplar: </w:t>
            </w:r>
            <w:r>
              <w:rPr>
                <w:rFonts w:ascii="Arial" w:cs="Arial" w:eastAsia="Arial" w:hAnsi="Arial"/>
                <w:color w:val="1B6B1B"/>
                <w:sz w:val="15"/>
                <w:szCs w:val="15"/>
              </w:rPr>
              <w:t xml:space="preserve">so the class count can neither confirm nor refute her claim. (d) Number of books 0: tally |, frequency 1; 1: |||, frequency 3; 2: ||||, frequency 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UNIT outcome (a) is to draw a frequency distribution table, but Part 1 supplies the finished table, so learners never draw one. New data checked by counting: 0 appears 1 time, 1 appears 3 times, 2 appears 4 times, 3 appears 2 times; 1+3+4+2 = 10.</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7"/>
                <w:id w:val="7005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8"/>
                <w:id w:val="7005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25" w:id="260"/>
            <w:r>
              <w:rPr>
                <w:rFonts w:ascii="Arial" w:cs="Arial" w:eastAsia="Arial" w:hAnsi="Arial"/>
                <w:b/>
                <w:bCs/>
                <w:sz w:val="17"/>
                <w:szCs w:val="17"/>
              </w:rPr>
              <w:t xml:space="preserve">essmath_3_1-025</w:t>
            </w:r>
            <w:bookmarkEnd w:id="26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and calculating from tables", "excellent": "All percentages, angles, means and medians are correct, with clear working and the frequencies checked against the total.", "proficient": "Most calculations are correct with some working shown; one small slip in rounding or working.", "developing": "Several calculations are incorrect or have no working; totals are not checked."}, {"criterion": "Choosing measures and graphs", "excellent": "Chooses mean, median, mode and graph types correctly for each data type, and explains using the outlier and the categorical data.", "proficient": "Chooses most measures and graphs correctly with partial reasons.", "developing": "Choices are unclear or not linked to the type of data."}, {"criterion": "Evidence-based reasoning about the claims", "excellent": "Uses exact numbers (14 of 40, 35%; 12 of 40, 30%; 65%) to judge each claim, and correctly says the class count cannot test Zawadi's bus claim.", "proficient": "Judges the claims with some numbers; the bus claim is mentioned but not fully explained.", "developing": "Gives opinions without numbers, or states the claims are right or wrong without evidence."}, {"criterion": "Critical reading of graphs", "excellent": "Explains the truncated axis effect (12 times against a true ratio of about 4.7) and lists several correct checks for an honest graph.", "proficient": "Explains that the axis can mislead and lists some checks.", "developing": "Does not recognise how a graph can mislead."}, {"criterion": "Final recommendation and communication", "excellent": "Clear, honest report that links the steps from raw list to evidence, advises no shed, recommends whole-school data, and states the limit of one class.", "proficient": "Gives a clear recommendation but misses one step or the limit of the sample.", "developing": "Recommendation is unclear or is not supported by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and calculating from tables", "excellent": "Exceeds Expectations: All percentages, angles, means and medians are correct, with clear working and the frequencies checked against the total.", "proficient": "Meets Expectations: Most calculations are correct with some working shown; one small slip in rounding or working.", "developing": "Approaches Expectations: Several calculations are incorrect or have no working; totals are not checked."}, {"criterion": "Choosing measures and graphs", "excellent": "Exceeds Expectations: Chooses mean, median, mode and graph types correctly for each data type, and explains using the outlier and the categorical data.", "proficient": "Meets Expectations: Chooses most measures and graphs correctly with partial reasons.", "developing": "Approaches Expectations: Choices are unclear or not linked to the type of data."}, {"criterion": "Evidence-based reasoning about the claims", "excellent": "Exceeds Expectations: Uses exact numbers (14 of 40, 35%; 12 of 40, 30%; 65%) to judge each claim, and correctly says the class count cannot test Zawadi's bus claim.", "proficient": "Meets Expectations: Judges the claims with some numbers; the bus claim is mentioned but not fully explained.", "developing": "Approaches Expectations: Gives opinions without numbers, or states the claims are right or wrong without evidence."}, {"criterion": "Critical reading of graphs", "excellent": "Exceeds Expectations: Explains the truncated axis effect (12 times against a true ratio of about 4.7) and lists several correct checks for an honest graph.", "proficient": "Meets Expectations: Explains that the axis can mislead and lists some checks.", "developing": "Approaches Expectations: Does not recognise how a graph can mislead."}, {"criterion": "Final recommendation and communication", "excellent": "Exceeds Expectations: Clear, honest report that links the steps from raw list to evidence, advises no shed, recommends whole-school data, and states the limit of one class.", "proficient": "Meets Expectations: Gives a clear recommendation but misses one step or the limit of the sample.", "developing": "Approaches Expectations: Recommendation is unclear or is not supported by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generic words excellent / proficient / developing. The level names Exceeds / Meets / Approaches Expectations now start each descriptor so they match the CBE levels used in the lessons;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9"/>
                <w:id w:val="7005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0"/>
                <w:id w:val="7005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26" w:id="261"/>
            <w:r>
              <w:rPr>
                <w:rFonts w:ascii="Arial" w:cs="Arial" w:eastAsia="Arial" w:hAnsi="Arial"/>
                <w:b/>
                <w:bCs/>
                <w:sz w:val="17"/>
                <w:szCs w:val="17"/>
              </w:rPr>
              <w:t xml:space="preserve">essmath_3_1-026</w:t>
            </w:r>
            <w:bookmarkEnd w:id="26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level by hand on the printed copy.</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1"/>
                <w:id w:val="7005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2"/>
                <w:id w:val="7005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1</w:t>
            </w:r>
          </w:p>
          <w:p>
            <w:pPr>
              <w:spacing w:after="60" w:before="0"/>
            </w:pPr>
            <w:bookmarkStart w:name="i_essmath_3_1_027" w:id="262"/>
            <w:r>
              <w:rPr>
                <w:rFonts w:ascii="Arial" w:cs="Arial" w:eastAsia="Arial" w:hAnsi="Arial"/>
                <w:b/>
                <w:bCs/>
                <w:sz w:val="17"/>
                <w:szCs w:val="17"/>
              </w:rPr>
              <w:t xml:space="preserve">essmath_3_1-027</w:t>
            </w:r>
            <w:bookmarkEnd w:id="26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 'collect data from real life sources', but this unit's outcomes a-e start at the frequency table, even though Lesson 1 cites 'collect data from the locality' as a KICD outcome; Core lists three key inquiry questions (What is statistics? How do we represent data? How do we use statistics in day-to-day life?) but only the third appears here. Please check against the Essential Mathematics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3"/>
                <w:id w:val="7005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4"/>
                <w:id w:val="7005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essmath_3_1-027</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(essmath_3_2)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Die-roll data in Lesson 4: the experimental P(2 or 5) equals P(2) + P(5) exactly in the same data (not just 'close'); wording corrected in 4 places</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treated win/draw/loss as 1/3 each without saying it is an assumption (Lesson 1 says matches are not equally likely); assumption now stated</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4 said ads wrongly add up overlapping events, but its own Win-or-Draw example is correct addition that hides P(Lose); goal and storyline text now match the activity</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'In Lesson N we did X' references pointed to the wrong lesson (independence is Lesson 1, mutually exclusive events Lesson 4, multiplication rule Lesson 6); corrected in 9 places</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4 activities added up to about 84 of 80 minutes; card sort, die rolls and model annotation shortened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Predict asked for a probability while the bag contents were hidden; it now asks a bigger/smaller/same question learners can reason about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had about 54 minutes of activity in a 40-minute period; spinner and days-of-week examples and practice Q1-Q2 moved to homework (answers given), draws shortened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Evidence Card 5 asked learners to write the probability of a football match with 3 outcomes as a fraction from the sample space. That only works for equally likely outcomes (1/3 each), which would teach the exact idea Lesson 1 warns against and contradict Lesson 5, where match results have P = 0.5, 0.25, 0.25. Replaced with a bag of 10 tokens (4 red, 6 blue): P(red) = 4/10 = 2/5 = 0.4 = 40%, still an intermediate value for the number line. I recomputed 4/10 = 0.4.</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3 Observe: student and teacher columns disagreed (15 vs 12 minutes; '200+ tosses' vs 40 per pair; data 'from the last two lessons' vs Lesson 1 only); made consistent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Claim-Evidence-Reasoning was described wrongly in Lessons 1, 3 and 7; now Claim = answer, Evidence = data, Reasoning = the idea that links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Lesson 2 asked learners to treat a football match as equally likely outcomes (contradicting Lesson 1); now the coin uses the formula and a match is shown to be different</w:t>
      </w:r>
      <w:r>
        <w:rPr>
          <w:rFonts w:ascii="Arial" w:cs="Arial" w:eastAsia="Arial" w:hAnsi="Arial"/>
          <w:color w:val="666666"/>
          <w:sz w:val="15"/>
          <w:szCs w:val="15"/>
        </w:rPr>
        <w:t xml:space="preserve">  [guideline 1, 4, 5, 6, 7, 13]</w:t>
      </w:r>
    </w:p>
    <w:p>
      <w:pPr>
        <w:spacing w:after="30" w:before="0"/>
      </w:pPr>
      <w:r>
        <w:rPr>
          <w:rFonts w:ascii="Arial" w:cs="Arial" w:eastAsia="Arial" w:hAnsi="Arial"/>
          <w:sz w:val="17"/>
          <w:szCs w:val="17"/>
        </w:rPr>
        <w:t xml:space="preserve">• Lesson 2 had about 52 minutes of activity in a 40-minute period; 20 token draws replaced by counting the bag, die rolling and model sharing shortened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had about 53 minutes of activity in a 40-minute period; coin-and-die, tree and card draws shortened (about 12 minutes saved)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coin analogy was stated too strongly (matches are only roughly independent: a streak can hint at team strength, but never makes a loss 'due'); limit now stated in Lessons 6-8 and the Final Explanation; 'five-win' corrected to seven</w:t>
      </w:r>
      <w:r>
        <w:rPr>
          <w:rFonts w:ascii="Arial" w:cs="Arial" w:eastAsia="Arial" w:hAnsi="Arial"/>
          <w:color w:val="666666"/>
          <w:sz w:val="15"/>
          <w:szCs w:val="15"/>
        </w:rPr>
        <w:t xml:space="preserve">  [guideline 1, 6, 7, 10; teacher decision]</w:t>
      </w:r>
    </w:p>
    <w:p>
      <w:pPr>
        <w:spacing w:after="30" w:before="0"/>
      </w:pPr>
      <w:r>
        <w:rPr>
          <w:rFonts w:ascii="Arial" w:cs="Arial" w:eastAsia="Arial" w:hAnsi="Arial"/>
          <w:sz w:val="17"/>
          <w:szCs w:val="17"/>
        </w:rPr>
        <w:t xml:space="preserve">• Kisumu rain was presented as truly independent day to day with an unverified '~70%' figure; now stated as a modelling assumption (real rain comes in runs)</w:t>
      </w:r>
      <w:r>
        <w:rPr>
          <w:rFonts w:ascii="Arial" w:cs="Arial" w:eastAsia="Arial" w:hAnsi="Arial"/>
          <w:color w:val="666666"/>
          <w:sz w:val="15"/>
          <w:szCs w:val="15"/>
        </w:rPr>
        <w:t xml:space="preserve">  [guideline 1, 6, 9]</w:t>
      </w:r>
    </w:p>
    <w:p>
      <w:pPr>
        <w:spacing w:after="30" w:before="0"/>
      </w:pPr>
      <w:r>
        <w:rPr>
          <w:rFonts w:ascii="Arial" w:cs="Arial" w:eastAsia="Arial" w:hAnsi="Arial"/>
          <w:sz w:val="17"/>
          <w:szCs w:val="17"/>
        </w:rPr>
        <w:t xml:space="preserve">• 'Always less than either' corrected to 'less than or equal to' (equal only if the other probability is 1)</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8 and the Final Explanation multiplied three matches, but the sub-strand content limits independent events to two experiments with two outcomes; now two matches (0.6 × 0.6 = 0.36)</w:t>
      </w:r>
      <w:r>
        <w:rPr>
          <w:rFonts w:ascii="Arial" w:cs="Arial" w:eastAsia="Arial" w:hAnsi="Arial"/>
          <w:color w:val="666666"/>
          <w:sz w:val="15"/>
          <w:szCs w:val="15"/>
        </w:rPr>
        <w:t xml:space="preserve">  [guideline 2, 5, 10, 13; teacher decision]</w:t>
      </w:r>
    </w:p>
    <w:p>
      <w:pPr>
        <w:spacing w:after="30" w:before="0"/>
      </w:pPr>
      <w:r>
        <w:rPr>
          <w:rFonts w:ascii="Arial" w:cs="Arial" w:eastAsia="Arial" w:hAnsi="Arial"/>
          <w:sz w:val="17"/>
          <w:szCs w:val="17"/>
        </w:rPr>
        <w:t xml:space="preserve">• Lesson 8 explained why gambling loses using only the multiplication rule; now also uses the Lesson 7 stall (average payout below money staked), which is the real reason</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8 had about 100 minutes of activity in an 80-minute period; Evidence Pack, poster, gallery walk, model comparison, assessment and reflection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Old school-level terms ('Form 3', 'Standard 8') replaced with CBE grades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24 trials per group cannot show each of the 12 outcomes near 1/12; pooling class counts added so the comparison is realistic</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Added Kiswahili key words (to be confirmed by a teacher) and simple access options for learners with fine-motor or visual difficulty; the sub-strand had none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2_G14">
              <w:r>
                <w:rPr>
                  <w:rFonts w:ascii="Arial" w:cs="Arial" w:eastAsia="Arial" w:hAnsi="Arial"/>
                  <w:b/>
                  <w:bCs/>
                  <w:color w:val="0563C1"/>
                  <w:sz w:val="17"/>
                  <w:szCs w:val="17"/>
                  <w:u w:val="single"/>
                </w:rPr>
                <w:t xml:space="preserve">essmath_3_2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coin analogy was stated too strongly (matches are only roughly independent: a streak can hint at team strength, but never makes a loss 'due'); limit now stated in Lessons 6-8 and the Final Explanation; 'five-win' corrected to seven. The lesson said each 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2_G17">
              <w:r>
                <w:rPr>
                  <w:rFonts w:ascii="Arial" w:cs="Arial" w:eastAsia="Arial" w:hAnsi="Arial"/>
                  <w:b/>
                  <w:bCs/>
                  <w:color w:val="0563C1"/>
                  <w:sz w:val="17"/>
                  <w:szCs w:val="17"/>
                  <w:u w:val="single"/>
                </w:rPr>
                <w:t xml:space="preserve">essmath_3_2 G17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and the Final Explanation multiplied three matches, but the sub-strand content limits independent events to two experiments with two outcomes; now two matches (0.6 × 0.6 = 0.36). The sub-strand content in UNIT limits independent events to 'a maximum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3_2_G22">
              <w:r>
                <w:rPr>
                  <w:rFonts w:ascii="Arial" w:cs="Arial" w:eastAsia="Arial" w:hAnsi="Arial"/>
                  <w:b/>
                  <w:bCs/>
                  <w:color w:val="0563C1"/>
                  <w:sz w:val="17"/>
                  <w:szCs w:val="17"/>
                  <w:u w:val="single"/>
                </w:rPr>
                <w:t xml:space="preserve">essmath_3_2 G22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key words (to be confirmed by a teacher) and simple access options for learners with fine-motor or visual difficulty; the sub-strand had none. The sub-strand had no Kiswahili support and no lesson-specific access ideas (guideline 12). Added 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2_100">
              <w:r>
                <w:rPr>
                  <w:rFonts w:ascii="Arial" w:cs="Arial" w:eastAsia="Arial" w:hAnsi="Arial"/>
                  <w:b/>
                  <w:bCs/>
                  <w:color w:val="0563C1"/>
                  <w:sz w:val="17"/>
                  <w:szCs w:val="17"/>
                  <w:u w:val="single"/>
                </w:rPr>
                <w:t xml:space="preserve">essmath_3_2-100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2_101">
              <w:r>
                <w:rPr>
                  <w:rFonts w:ascii="Arial" w:cs="Arial" w:eastAsia="Arial" w:hAnsi="Arial"/>
                  <w:b/>
                  <w:bCs/>
                  <w:color w:val="0563C1"/>
                  <w:sz w:val="17"/>
                  <w:szCs w:val="17"/>
                  <w:u w:val="single"/>
                </w:rPr>
                <w:t xml:space="preserve">essmath_3_2-101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KICD wording</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3_2_102">
              <w:r>
                <w:rPr>
                  <w:rFonts w:ascii="Arial" w:cs="Arial" w:eastAsia="Arial" w:hAnsi="Arial"/>
                  <w:b/>
                  <w:bCs/>
                  <w:color w:val="0563C1"/>
                  <w:sz w:val="17"/>
                  <w:szCs w:val="17"/>
                  <w:u w:val="single"/>
                </w:rPr>
                <w:t xml:space="preserve">essmath_3_2-102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01" w:id="263"/>
            <w:r>
              <w:rPr>
                <w:rFonts w:ascii="Arial" w:cs="Arial" w:eastAsia="Arial" w:hAnsi="Arial"/>
                <w:b/>
                <w:bCs/>
                <w:sz w:val="17"/>
                <w:szCs w:val="17"/>
              </w:rPr>
              <w:t xml:space="preserve">essmath_3_2-001</w:t>
            </w:r>
            <w:bookmarkEnd w:id="2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double lessons × 80 minutes (Lessons 1, 3, 4, 7, 8) + 3 single lessons × 40 minutes (Lessons 2, 5, 6) = 400 + 120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total said 8 × 40 = 320 minutes, but the lesson durations are 80, 40, 80, 80, 40, 40, 80, 80. Recalculated: 80+40 = 120; +80 = 200; +80 = 280; +40 = 320; +40 = 360; +80 = 440; +80 = 520 minutes (equivalently 5 × 80 + 3 × 40 = 400 + 120 = 520). The phase minutes inside each lesson are trimmed in the timing groups below so they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5"/>
                <w:id w:val="7005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6"/>
                <w:id w:val="7005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 w:id="264"/>
            <w:r>
              <w:rPr>
                <w:rFonts w:ascii="Arial" w:cs="Arial" w:eastAsia="Arial" w:hAnsi="Arial"/>
                <w:b/>
                <w:bCs/>
                <w:sz w:val="17"/>
                <w:szCs w:val="17"/>
              </w:rPr>
              <w:t xml:space="preserve">essmath_3_2 G2 (group)</w:t>
            </w:r>
            <w:bookmarkEnd w:id="26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Die-roll data in Lesson 4: the experimental P(2 or 5) equals P(2) + P(5) exactly in the same data (not just 'close'); wording corrected in 4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2: in the die experiment, learners record P(2 or 5) as a value close to but not equal to P(2) + P(5) due to sampling variation — check that learners interpret this as 'close to' not 'exactly,' building realistic data-literacy expectations.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2: in the die experiment, each pair's frequency of '2 or 5' must equal its frequency of 2 plus its frequency of 5 exactly (one roll shows one face, so no roll is counted twice). Only the comparison with the theoretical values P(2) = P(5) = 1/6 and P(2 or 5) = 1/3 is approximate, because of sampling variation. Check that learners can say which part is exact and which part is 'close to'.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In the same set of rolls the count for 'A or B' is exactly the count for A plus the count for B (the rolls cannot overlap), and each experimental pro…</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Did it hold exactly?' Cold-call 2 learners. Expected answer: yes, exactly, for the counts in the same set of rolls, because no single roll shows both…</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showed that the frequency of '2 or 5' equalled the frequency of 2 plus the frequency of 5 exactly, and that each experimental probability was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experimental P(2 or 5) would be 'close to but not equal to' P(2) + P(5). That is wrong for the same set of rolls: every roll that shows a 2 or a 5 is counted once under 'A or B' and once under A or B, and no roll can be both, so the frequency of '2 or 5' is always exactly the frequency of 2 plus the frequency of 5. I checked with a 30-roll example: 6 twos and 4 fives give 10 rolls that were '2 or 5', so 10/30 = 6/30 + 4/30. What is only approximate is how near each value is to 1/6 and 1/3. Teachers would otherwise tell learners their correct data are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(addition rule for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7"/>
                <w:id w:val="7005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8"/>
                <w:id w:val="7005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3" w:id="265"/>
            <w:r>
              <w:rPr>
                <w:rFonts w:ascii="Arial" w:cs="Arial" w:eastAsia="Arial" w:hAnsi="Arial"/>
                <w:b/>
                <w:bCs/>
                <w:sz w:val="17"/>
                <w:szCs w:val="17"/>
              </w:rPr>
              <w:t xml:space="preserve">essmath_3_2 G3 (group)</w:t>
            </w:r>
            <w:bookmarkEnd w:id="26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treated win/draw/loss as 1/3 each without saying it is an assumption (Lesson 1 says matches are not equally likely); assumption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advertiser says: your chance of being right is P(Win) + P(Draw) = 1/3 + 1/3 =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advertiser says: your chance of being right is P(Win) + P(Draw) = 1/3 + 1/3 = 2/3. (For this activity only, assume Win, Draw and Loss are equally likely; real matches are not, as we noticed in Lesson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3 minutes, cold-call 3 pairs. Remind learners: 'We used 1/3 for each result only to practise the rule. Real matches are not equally likely, so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used P(Win) = P(Draw) = 1/3 as if the three results of a football match were equally likely. Lesson 1 tells learners the opposite (matches involve skill and home advantage), and Lesson 5 later uses P(W) = 0.5, P(D) = 0.25, P(L) = 0.25. Added a short assumption so the numbers are clearly practice numbers. Check: 1/3 + 1/3 + 1/3 = 1, so the assumed values are at least consistent.</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(equally likely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9"/>
                <w:id w:val="7005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0"/>
                <w:id w:val="7005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4" w:id="266"/>
            <w:r>
              <w:rPr>
                <w:rFonts w:ascii="Arial" w:cs="Arial" w:eastAsia="Arial" w:hAnsi="Arial"/>
                <w:b/>
                <w:bCs/>
                <w:sz w:val="17"/>
                <w:szCs w:val="17"/>
              </w:rPr>
              <w:t xml:space="preserve">essmath_3_2 G4 (group)</w:t>
            </w:r>
            <w:bookmarkEnd w:id="26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ads wrongly add up overlapping events, but its own Win-or-Draw example is correct addition that hides P(Lose); goal and storyline text now match the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many gambling predictions falsely treat non-mutually-exclusive outcomes as certain, exploiting misunderstanding of the addition rule.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 gambling advertisement can quote a correct sum such as P(Win or Draw) while hiding the chance of losing, and adding the probabilities of events that can overlap gives a total that is too big.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that quote an attractive 'Win or Draw' total while hiding the chance of losing, and that tempt bettors to 'add up' chances for selections that can 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goal said gambling ads wrongly treat overlapping outcomes as certain, but the lesson's own example (Win or Draw in one match) is a correct addition that misleads by hiding P(Lose); the overlap error is taught with King/Heart. The goal now matches what is actually taught and assessed.</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1"/>
                <w:id w:val="7005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2"/>
                <w:id w:val="7005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5" w:id="267"/>
            <w:r>
              <w:rPr>
                <w:rFonts w:ascii="Arial" w:cs="Arial" w:eastAsia="Arial" w:hAnsi="Arial"/>
                <w:b/>
                <w:bCs/>
                <w:sz w:val="17"/>
                <w:szCs w:val="17"/>
              </w:rPr>
              <w:t xml:space="preserve">essmath_3_2 G5 (group)</w:t>
            </w:r>
            <w:bookmarkEnd w:id="267"/>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'In Lesson N we did X' references pointed to the wrong lesson (independence is Lesson 1, mutually exclusive events Lesson 4, multiplication rule Lesson 6); corrected in 9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what Lessons 1–3 showed us about independence.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what Lesson 1 showed us about independence.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spontaneously connect back to Lesson 1 (independence)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'Notice how Lesson 1 told us independence means past results don't matter.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But as we saw in Lesson 1, knowing the probability</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consistent with what Lesson 1 established about the independence of each match result.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8, your model will show the full picture of probability — including mutually exclusive and independent events.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do the learners' new questions naturally lead toward the range of probability (Lesson 3) or mutually exclusive events (Lesson 4)? If so, explicitly r…</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4 and 5 learners worked with mutually exclusive events, and in Lesson 6 they met independent events and the multiplication rule in coin-an…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apply and consolidate the multiplication rule for independent events first met in Lesson 6.</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'In Lesson 1 I thought past coin tosses change future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Independence (a coin has no memory) was introduced in Lesson 1; Lessons 2 and 3 were about the formula and the range of probability. Corrected the lesson numbers.</w:t>
            </w:r>
          </w:p>
          <w:p>
            <w:pPr>
              <w:spacing w:after="60" w:before="0"/>
            </w:pPr>
            <w:r>
              <w:rPr>
                <w:rFonts w:ascii="Arial" w:cs="Arial" w:eastAsia="Arial" w:hAnsi="Arial"/>
                <w:i/>
                <w:iCs/>
                <w:color w:val="555555"/>
                <w:sz w:val="15"/>
                <w:szCs w:val="15"/>
              </w:rPr>
              <w:t xml:space="preserve">Guideline: 1. Storyline and phenomenon;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3"/>
                <w:id w:val="7005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4"/>
                <w:id w:val="7005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6" w:id="268"/>
            <w:r>
              <w:rPr>
                <w:rFonts w:ascii="Arial" w:cs="Arial" w:eastAsia="Arial" w:hAnsi="Arial"/>
                <w:b/>
                <w:bCs/>
                <w:sz w:val="17"/>
                <w:szCs w:val="17"/>
              </w:rPr>
              <w:t xml:space="preserve">essmath_3_2 G6 (group)</w:t>
            </w:r>
            <w:bookmarkEnd w:id="268"/>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activities added up to about 84 of 80 minutes; card sort, die rolls and model annotation shortened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Event Card Sort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Event Card Sort (12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Die-Roll Experiment (8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Give groups 12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8 minutes, call table representatives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learners 6 minutes to annotate.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6 minutes, say: 'Turn to your partner.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80-minute lesson: Predict about 8, Observe about 29 (15 + 10 + 4 for pooling), Explain about 26, Driving Question Board about 8, Model about 13, so about 84. Shortening the card sort (15 to 12 minutes), the die rolls (10 to 8 minutes) and the model annotation (8 to 6 minutes) brings the total to about 77, leaving room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5"/>
                <w:id w:val="7005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6"/>
                <w:id w:val="7005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7" w:id="269"/>
            <w:r>
              <w:rPr>
                <w:rFonts w:ascii="Arial" w:cs="Arial" w:eastAsia="Arial" w:hAnsi="Arial"/>
                <w:b/>
                <w:bCs/>
                <w:sz w:val="17"/>
                <w:szCs w:val="17"/>
              </w:rPr>
              <w:t xml:space="preserve">essmath_3_2 G7 (group)</w:t>
            </w:r>
            <w:bookmarkEnd w:id="26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Predict asked for a probability while the bag contents were hidden; it now asks a bigger/smaller/same question learners can reason about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probability she gets a plain OR a coconut mandazi? Write your prediction and your reasoning before the experiment.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do not yet know how many tokens of each type are in the bag. Is the chance of getting a plain OR a coconut mandazi bigger than, smaller than, or the same as the chance of getting a plain one alone? Is it more than one half? Write your prediction and your reasoning before the experiment.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Key indicators: (1) Does the learner say 'plain OR coconut' is MORE likely than plain alone because the two chances add (retention from Lesson 4)?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for the probability of plain OR coconut while the contents of the bag were deliberately hidden, so no calculation was possible and the 'look for the addition rule' indicator could not be met. The prediction is now one learners can reason about (adding a second flavour can only make the chance bigger), and it sets up the experiment and calculation that follow.</w:t>
            </w:r>
          </w:p>
          <w:p>
            <w:pPr>
              <w:spacing w:after="60" w:before="0"/>
            </w:pPr>
            <w:r>
              <w:rPr>
                <w:rFonts w:ascii="Arial" w:cs="Arial" w:eastAsia="Arial" w:hAnsi="Arial"/>
                <w:i/>
                <w:iCs/>
                <w:color w:val="555555"/>
                <w:sz w:val="15"/>
                <w:szCs w:val="15"/>
              </w:rPr>
              <w:t xml:space="preserve">Guideline: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7"/>
                <w:id w:val="7005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8"/>
                <w:id w:val="7005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8" w:id="270"/>
            <w:r>
              <w:rPr>
                <w:rFonts w:ascii="Arial" w:cs="Arial" w:eastAsia="Arial" w:hAnsi="Arial"/>
                <w:b/>
                <w:bCs/>
                <w:sz w:val="17"/>
                <w:szCs w:val="17"/>
              </w:rPr>
              <w:t xml:space="preserve">essmath_3_2 G8 (group)</w:t>
            </w:r>
            <w:bookmarkEnd w:id="270"/>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54 minutes of activity in a 40-minute period; spinner and days-of-week examples and practice Q1-Q2 moved to homework (answers given), draws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6 minutes for draws.]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4 minutes for draws.]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WORKED EXAMPLE 2 — Spinner (HOMEWORK, not done in class; check at the start of Lesson 6): 'A spinner has 8 equal sectors: 3 red (Eastleigh route), 2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HOMEWORK EXAMPLE — Days of the Week (not done in class; check at the start of Lesson 6): 'A school timetable coordinator randomly selects one day fro…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INDEPENDENT PRACTICE (in class: Q3 and Q4 only, 4 minutes; Q1 and Q2 are set as homework): Display on board/ARES. Q1: Bag has 4 red, 3 blue, 3 green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P(prime OR 10) = 5/10 = 1/2.' Homework answers: Q1 P(red OR blue) = 4/10 + 3/10 = 7/10; Q2 P(orange OR white) = 5/10 + 2/10 = 7/10; Q4 P(W OR D) =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then works through one further example (a die). A spinner example and a days-of-the-week example are set as homework. For the die example, learners 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teacher then leads one further worked example, a standard die where the event is rolling an even number OR a 5, preceded by the learners' own 90-…</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rule was confirmed in class with the mandazi bag and a standard die, and was practised for homework with a matatu-route spinner and the school-w…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40-minute lesson: Predict about 5, Observe about 12, Explain about 25 (four worked examples, practice and marking), Driving Question Board about 6, Model about 6, so about 54. Cuts: draws 6 to 4 minutes (20 draws per group is about 3 minutes), and the spinner and days-of-the-week examples become homework with answers given, so the in-class Explain phase has the bag example, the die example (the one that needs the overlap check), Q3 and Q4 and marking. New total about 40.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9"/>
                <w:id w:val="7005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0"/>
                <w:id w:val="7005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36" w:id="271"/>
            <w:r>
              <w:rPr>
                <w:rFonts w:ascii="Arial" w:cs="Arial" w:eastAsia="Arial" w:hAnsi="Arial"/>
                <w:b/>
                <w:bCs/>
                <w:sz w:val="17"/>
                <w:szCs w:val="17"/>
              </w:rPr>
              <w:t xml:space="preserve">essmath_3_2-036</w:t>
            </w:r>
            <w:bookmarkEnd w:id="27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football match with 3 outcomes (win/draw/lose)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bag of 10 tokens with 4 red and 6 blue (a football result is not used here because win, draw and lose are not equally likely, as noted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Evidence Card 5 asked learners to write the probability of a football match with 3 outcomes as a fraction from the sample space. That only works for equally likely outcomes (1/3 each), which would teach the exact idea Lesson 1 warns against and contradict Lesson 5, where match results have P = 0.5, 0.25, 0.25. Replaced with a bag of 10 tokens (4 red, 6 blue): P(red) = 4/10 = 2/5 = 0.4 = 40%, still an intermediate value for the number line. I recomputed 4/10 = 0.4.</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(equally likely outcomes; the formula favourable divided by total only applies when outcomes are equally likely)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1"/>
                <w:id w:val="7005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2"/>
                <w:id w:val="7005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9" w:id="272"/>
            <w:r>
              <w:rPr>
                <w:rFonts w:ascii="Arial" w:cs="Arial" w:eastAsia="Arial" w:hAnsi="Arial"/>
                <w:b/>
                <w:bCs/>
                <w:sz w:val="17"/>
                <w:szCs w:val="17"/>
              </w:rPr>
              <w:t xml:space="preserve">essmath_3_2 G9 (group)</w:t>
            </w:r>
            <w:bookmarkEnd w:id="27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Observe: student and teacher columns disagreed (15 vs 12 minutes; '200+ tosses' vs 40 per pair; data 'from the last two lessons' vs Lesson 1 only);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15 minutes, call the class back. Display the accumulated coin-toss data on the board. Ask: 'Look at our coin-toss data from Lesson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(40 tosses per pair, so several hundred tosses across the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column gives Activity A 15 minutes but the teacher script said 12; made both 15 (the lesson still totals about 74 of 80 minutes). The teacher also called the data 'from the last two lessons', but Lesson 2 was about dice; the coin-toss table comes from Lesson 1 only.</w:t>
            </w:r>
          </w:p>
          <w:p>
            <w:pPr>
              <w:spacing w:after="60" w:before="0"/>
            </w:pPr>
            <w:r>
              <w:rPr>
                <w:rFonts w:ascii="Arial" w:cs="Arial" w:eastAsia="Arial" w:hAnsi="Arial"/>
                <w:i/>
                <w:iCs/>
                <w:color w:val="555555"/>
                <w:sz w:val="15"/>
                <w:szCs w:val="15"/>
              </w:rPr>
              <w:t xml:space="preserve">Guideline: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3"/>
                <w:id w:val="7005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4"/>
                <w:id w:val="7005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0" w:id="273"/>
            <w:r>
              <w:rPr>
                <w:rFonts w:ascii="Arial" w:cs="Arial" w:eastAsia="Arial" w:hAnsi="Arial"/>
                <w:b/>
                <w:bCs/>
                <w:sz w:val="17"/>
                <w:szCs w:val="17"/>
              </w:rPr>
              <w:t xml:space="preserve">essmath_3_2 G10 (group)</w:t>
            </w:r>
            <w:bookmarkEnd w:id="273"/>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sensemakingStrategy</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described wrongly in Lessons 1, 3 and 7; now Claim = answer, Evidence = data, Reasoning = the idea that links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Three-part explain sequence using claim-evidence-reasoning (CER): learners first build the formal number line (claim), then use the betting advertisement to construct a refutation (evidence + reasoning), then apply reasoning directly to the phenomenon (transfer).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Three-part explain sequence: learners first build the formal number line, then use the betting advertisement to write a short claim-evidence-reasoning (CER) refutation (Claim: the '120% chance' cannot be true; Evidence: every probability we calculated today lies between 0 and 1; Reasoning: a probability is a part of a whole, so it can never be more than 1), then transfer the same reasoning to the phenomenon in Part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Evidence (our coin-toss data and pooled class results) → Reasoning (the formula P = favourable ÷ total and independence: each toss is independent, so…</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Claim-Revision-Question DQB update (the CLAIM note follows CER: the claim is the answer, today's calculation is the evidence, and the rule used is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CER was described as 'number line = claim, advertisement = evidence + reasoning', which does not match the standard definition (Claim = answer to the question; Evidence = data or observations; Reasoning = the idea linking them). Rewritten with the correct mapping for the 120% advertisement task.</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5"/>
                <w:id w:val="7005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6"/>
                <w:id w:val="7005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42" w:id="274"/>
            <w:r>
              <w:rPr>
                <w:rFonts w:ascii="Arial" w:cs="Arial" w:eastAsia="Arial" w:hAnsi="Arial"/>
                <w:b/>
                <w:bCs/>
                <w:sz w:val="17"/>
                <w:szCs w:val="17"/>
              </w:rPr>
              <w:t xml:space="preserve">essmath_3_2-042</w:t>
            </w:r>
            <w:bookmarkEnd w:id="2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certain, one impossible, one middle-ground.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certain, one impossible, one middle-ground. Expected placements: (1) P = 1; (2) P = 0; (3) P = 1/2; (4) between 0 and 1 but not 1/2 (a win is neither certain nor impossible, and win, draw and lose are not equally likely); (5) between 0 and 1, accept any placement with a reason; (6) P = 20/40 = 1/2; (7) P = 0; (8) close to 1 but not 1 (rain is very likely in the April long rains but not guaranteed, so do not accept 'certain').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Event Cards had no answer key, so a teacher could not tell what a good placement sounds like, especially for the 'near-certain' versus 'certain' distinction the lesson depends on. Checked each: coin 1/2; 20 girls in 40 = 1/2; falling upward and snow in Kisumu are impossible.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7"/>
                <w:id w:val="7005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8"/>
                <w:id w:val="7005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1" w:id="275"/>
            <w:r>
              <w:rPr>
                <w:rFonts w:ascii="Arial" w:cs="Arial" w:eastAsia="Arial" w:hAnsi="Arial"/>
                <w:b/>
                <w:bCs/>
                <w:sz w:val="17"/>
                <w:szCs w:val="17"/>
              </w:rPr>
              <w:t xml:space="preserve">essmath_3_2 G11 (group)</w:t>
            </w:r>
            <w:bookmarkEnd w:id="275"/>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treat a football match as equally likely outcomes (contradicting Lesson 1); now the coin uses the formula and a match is shown to be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return to the Gor Mahia FC phenomenon: 'Using what you now know, explain in one mathematical sentence why Gor Mahia's previous 7 wins do NOT change the probability of the next match result.'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then return to the phenomenon: 'Using what you now know, explain in one mathematical sentence why a coin that has landed on heads 7 times in a row still has P(heads) = 1/2 on the next toss. Then say in one more sentence why a football match is NOT like a fair coin or a fair die (are win, draw and loss equally likely?).'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Finally say: 'Return to our puzzle. In your book, write ONE mathematical sentence explaining why seven heads in a row do not change P(heads) on the 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(4) The coin sentence explicitly references 'equally likely outcomes' and the formula structure, and the football sentence says that win, draw and lo…</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(3) They write one sentence connecting their model to the anchoring phenomenon: 'A coin toss has a sample space of two equally likely outcomes, so th…</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(3) The sentence explicitly uses the words 'sample space', 'equally likely', and 'formula' (or 'P(event) ='), and separates the coin (equally likely)…</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why a coin's earlier results do not change the probability of the next toss, and why a football match such as Gor Mahia FC's is not a case of equally…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only teaches the formula for EQUALLY LIKELY outcomes, yet asked learners to use it on Gor Mahia's seven wins and to write that a match belongs to 'a sample space of equally likely outcomes'. Win, draw and loss are not equally likely, and Lesson 1 tells learners so. The formula cannot give a match probability, so applying it would teach the wrong idea. The task now uses the coin (where the formula works) and asks learners to say why a match is different. Checked against Lesson 5 Q4, where P(W) = 0.5, P(D) = 0.25, P(L) = 0.25.</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(equally likely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9"/>
                <w:id w:val="7005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0"/>
                <w:id w:val="7005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2" w:id="276"/>
            <w:r>
              <w:rPr>
                <w:rFonts w:ascii="Arial" w:cs="Arial" w:eastAsia="Arial" w:hAnsi="Arial"/>
                <w:b/>
                <w:bCs/>
                <w:sz w:val="17"/>
                <w:szCs w:val="17"/>
              </w:rPr>
              <w:t xml:space="preserve">essmath_3_2 G12 (group)</w:t>
            </w:r>
            <w:bookmarkEnd w:id="276"/>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52 minutes of activity in a 40-minute period; 20 token draws replaced by counting the bag, die rolling and model sharing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passed to each group. Learners predict, then draw one token blindly, record its colour, replace it, and repeat 20 times, recording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shown on a tray and each group counts the tokens of each colour (no draws today; Worked Example B uses these counts).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5 minutes. Begin.' [Circulate to all groups. At the 2-minute mark, announce: 'You should be at approximately 25 rolls by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[Pour tokens onto a tray; groups count each colour and write the counts for Worked Example B. No draws today.]</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and counted the tokens in a bag of githeri-coloured tokens (white/maize, brown/beans, green/peas), recording die outcomes in tally tables and computi…</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90 seconds of paired feedback.] Close by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If time was short, consider finishing addition 3 (the coin-and-football sentence) as a 5-minute starter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40-minute lesson: Predict about 5, Observe about 22 (8 minutes rolling, 3 calculating, class table, then 20 token draws), Explain about 11, Driving Question Board about 6, Model about 8, so about 52. The 20 token draws are not needed for Worked Example B (it only needs the counts 10, 8 and 2), so they are replaced by counting; die rolling is cut from 8 to 5 minutes (60 rolls at 12 per minute); and the model cold-calls are dropped. New total about 41. If time is still short, the third model addition moves to the start of Lesson 3.</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1"/>
                <w:id w:val="7005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2"/>
                <w:id w:val="7005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3" w:id="277"/>
            <w:r>
              <w:rPr>
                <w:rFonts w:ascii="Arial" w:cs="Arial" w:eastAsia="Arial" w:hAnsi="Arial"/>
                <w:b/>
                <w:bCs/>
                <w:sz w:val="17"/>
                <w:szCs w:val="17"/>
              </w:rPr>
              <w:t xml:space="preserve">essmath_3_2 G13 (group)</w:t>
            </w:r>
            <w:bookmarkEnd w:id="27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53 minutes of activity in a 40-minute period; coin-and-die, tree and card draws shortened (about 12 minutes saved)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90 seconds — go.' Allow 90 seconds of silent individual writing. After time, say: 'Now read Scenario 2. Same thing — prediction and reason. 90 more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60 seconds — go.' Allow 60 seconds of silent individual writing. After time, say: 'Now read Scenario 2. Same thing — prediction and reason. 60 more seconds.'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repeating 10 times — recording the pair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6 minutes.' Set a visible timer. After 3 minutes, pause and circulate: check that groups are recording combined outcomes (not just coin or j…</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Allow 4 minutes. Cold-call one group to display their tree diagram and explain one branch: 'Group from the back row — Nafisa, trace the path to outco…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40-minute lesson: Predict about 6, Observe about 24 (10 minutes for the coin-and-die, 5 for the tree, 8 for 20 card draws), Explain about 10, Driving Question Board about 7, Model about 6, so about 53. Cuts: Predict writing 90 to 60 seconds per scenario; coin-and-die 10 to 6 minutes (24 tosses take about 5); tree 5 to 4; card draws 20 to 10 (3 minutes). New total about 41.</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3"/>
                <w:id w:val="7005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4"/>
                <w:id w:val="7005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4" w:id="278"/>
            <w:r>
              <w:rPr>
                <w:rFonts w:ascii="Arial" w:cs="Arial" w:eastAsia="Arial" w:hAnsi="Arial"/>
                <w:b/>
                <w:bCs/>
                <w:sz w:val="17"/>
                <w:szCs w:val="17"/>
              </w:rPr>
              <w:t xml:space="preserve">essmath_3_2 G14 (group)</w:t>
            </w:r>
            <w:bookmarkEnd w:id="278"/>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coin analogy was stated too strongly (matches are only roughly independent: a streak can hint at team strength, but never makes a loss 'due'); limit now stated in Lessons 6-8 and the Final Explanation; 'five-win' corrected to seven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connect to the phenomenon: 'Back to Gor Mahia. If each football match is an independent event — just like each coin toss — what does their five-win streak tell us about the probability of winning match six?' Wait 15 seconds. Cold-call 3 learners for brief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connect to the phenomenon: 'Back to Gor Mahia. Suppose we model each match as independent, like a coin toss — what does their seven-win streak tell us about the probability of winning match eight?' Wait 15 seconds. Cold-call 3 learners for brief responses. Then state the limit of the coin analogy: 'A coin is truly independent. A real team is only roughly so: a long streak may hint that the team is strong, but it never makes a loss "due".'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 coin toss and a die roll are independent events, and we model each Gor Mahia match the same way as a simplification. On that model the seven-win st…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If we model each match Gor Mahia plays as an independent event, the probability of the team winning two consecutive matches</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each football match can be modelled as an independent event, so past results cannot make a loss 'due' (the gambler's fallacy is mathematically false),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Each coin toss, die roll and draw with replacement is an independent event, and a football match can be modelled as one — its probability is fixed an…</w:t>
            </w:r>
          </w:p>
          <w:p>
            <w:pPr>
              <w:spacing w:after="20" w:before="0"/>
            </w:pPr>
            <w:r>
              <w:rPr>
                <w:rFonts w:ascii="Arial" w:cs="Arial" w:eastAsia="Arial" w:hAnsi="Arial"/>
                <w:b/>
                <w:bCs/>
                <w:sz w:val="15"/>
                <w:szCs w:val="15"/>
              </w:rPr>
              <w:t xml:space="preserve">Final Explanation, Part 4: Independent events, the multiplication rule and why the stall always wins, exemplar: </w:t>
            </w:r>
            <w:r>
              <w:rPr>
                <w:rFonts w:ascii="Arial" w:cs="Arial" w:eastAsia="Arial" w:hAnsi="Arial"/>
                <w:color w:val="1B6B1B"/>
                <w:sz w:val="15"/>
                <w:szCs w:val="15"/>
              </w:rPr>
              <w:t xml:space="preserve">The fan is wrong. In this question each match is treated as an independent event, just like each coin toss, so the seven-match streak carries no info…</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Most importantly, if each match is treated as an independent event, then like a coin a team has no memory: the probability of the next match stays fi…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said each football match IS an independent event, just like a coin toss, and that a streak carries 'zero information'. That overstates it: matches depend on team strength, so a long winning streak can say something about how strong the team is. What is true, and what the gambler's fallacy gets wrong, is that a streak never makes a loss 'due'. The text now treats independence as a model for matches, states the limit of the analogy, and fixes the streak length to the seven wins in the phenomenon (it said 'five-win streak' and 'match six'). Teachers should decide how far to take this with Grade 10 learners.</w:t>
            </w:r>
          </w:p>
          <w:p>
            <w:pPr>
              <w:spacing w:after="60" w:before="0"/>
            </w:pPr>
            <w:r>
              <w:rPr>
                <w:rFonts w:ascii="Arial" w:cs="Arial" w:eastAsia="Arial" w:hAnsi="Arial"/>
                <w:i/>
                <w:iCs/>
                <w:color w:val="555555"/>
                <w:sz w:val="15"/>
                <w:szCs w:val="15"/>
              </w:rPr>
              <w:t xml:space="preserve">Guideline: 1. Storyline and phenomenon;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 3 Probability Topics (independent events); Tversky &amp; Kahneman (1971), 'Belief in the law of small numbers', Psychological Bulletin (the gambler's fallacy)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5"/>
                <w:id w:val="7005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6"/>
                <w:id w:val="7005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5" w:id="279"/>
            <w:r>
              <w:rPr>
                <w:rFonts w:ascii="Arial" w:cs="Arial" w:eastAsia="Arial" w:hAnsi="Arial"/>
                <w:b/>
                <w:bCs/>
                <w:sz w:val="17"/>
                <w:szCs w:val="17"/>
              </w:rPr>
              <w:t xml:space="preserve">essmath_3_2 G15 (group)</w:t>
            </w:r>
            <w:bookmarkEnd w:id="27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Kisumu rain was presented as truly independent day to day with an unverified '~70%' figure; now stated as a modelling assumption (real rain comes in runs)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student notices that Kisumu has many rainy days in April and wonders whether rain on one day changes the chance of rain on the next. For this unit we use a simple model: the chance of rain on any April day is 0.7 and the days are independent. Real weather is not exactly independent (wet days tend to come in runs), so the model is an approximation; it supports understanding of independent events and how probabilities are combined across two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'Weather in Kisumu: suppose the probability it rains on any given day in April is 0.7, and treat each day as independent of the day before. What is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Independent means we MULTIPLY.' Then say: 'Real weather is not perfectly independent — wet days often come in runs — so 0.49 is an answer for our mod…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claimed that real day-to-day rain in Kisumu is independent (chance unchanged by the previous day) and quoted a '~70% historic' figure. Rainfall occurrence is persistent: wet days cluster, so the real chance of two wet days in a row is higher than 0.7 × 0.7 = 0.49. I could not verify the 70% figure either. The phenomenon is kept but now says 0.7 and independence are modelling assumptions. A teacher may substitute a real Kenya Meteorological Department figure.</w:t>
            </w:r>
          </w:p>
          <w:p>
            <w:pPr>
              <w:spacing w:after="60" w:before="0"/>
            </w:pPr>
            <w:r>
              <w:rPr>
                <w:rFonts w:ascii="Arial" w:cs="Arial" w:eastAsia="Arial" w:hAnsi="Arial"/>
                <w:i/>
                <w:iCs/>
                <w:color w:val="555555"/>
                <w:sz w:val="15"/>
                <w:szCs w:val="15"/>
              </w:rPr>
              <w:t xml:space="preserve">Guideline: 1. Storyline and phenomenon; 6. Models and analogies;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Wilks, Statistical Methods in the Atmospheric Sciences (precipitation occurrence is persistent and modelled with Markov chains); OpenStax, Introductory Statistics, Ch. 3 (independent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7"/>
                <w:id w:val="7005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8"/>
                <w:id w:val="7005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6" w:id="280"/>
            <w:r>
              <w:rPr>
                <w:rFonts w:ascii="Arial" w:cs="Arial" w:eastAsia="Arial" w:hAnsi="Arial"/>
                <w:b/>
                <w:bCs/>
                <w:sz w:val="17"/>
                <w:szCs w:val="17"/>
              </w:rPr>
              <w:t xml:space="preserve">essmath_3_2 G16 (group)</w:t>
            </w:r>
            <w:bookmarkEnd w:id="28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'Always less than either' corrected to 'less than or equal to' (equal only if the other probability is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'The probability of two independent events both occurring is LESS than either individual probability';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'The probability of two independent events both occurring is less than or equal to either individual probability (equal only when the other event is certain, P =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The compound probability of two independent events is less than or equal to either individual probability (equal only when the other probability is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 and B) = P(A) × P(B), and P(B) ≤ 1, so P(A and B) ≤ P(A); equality holds only when P(B) = 1 (or P(A) = 0). Checked with 0.7 × 1 = 0.7 (equal) and 0.7 × 0.7 = 0.49 (less). In all three scenario cards of the lesson the product is strictly less.</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Chapter 3 Probability Topics (equally likely outcomes, independent and mutually exclusive events, addition and multiplication rules) (multiplication rule for independent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9"/>
                <w:id w:val="7005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0"/>
                <w:id w:val="7005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7" w:id="281"/>
            <w:r>
              <w:rPr>
                <w:rFonts w:ascii="Arial" w:cs="Arial" w:eastAsia="Arial" w:hAnsi="Arial"/>
                <w:b/>
                <w:bCs/>
                <w:sz w:val="17"/>
                <w:szCs w:val="17"/>
              </w:rPr>
              <w:t xml:space="preserve">essmath_3_2 G17 (group)</w:t>
            </w:r>
            <w:bookmarkEnd w:id="28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and the Final Explanation multiplied three matches, but the sub-strand content limits independent events to two experiments with two outcomes; now two matches (0.6 × 0.6 = 0.36)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Gor Mahia plays three consecutive matches. Assume each match is independent and P(Gor Mahia wins) = 0.6. Calculate P(wins all three). What does this tell a bettor?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Gor Mahia plays two consecutive matches. Assume each match is independent and P(Gor Mahia wins) = 0.6. Calculate P(wins both). What does this tell a bettor?</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P = 0.36 mean for a person betting on both matches?'</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Expected answers: Scenario 1: P(Heads) = 1/2 on every toss including the 6th, because the coin has no memory; Scenario 2: P = 1/6, an impossible even…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(b) 'Your probability line — where would you place P(Gor Mahia wins two matches in a row) if P(win) = 0.6? Calculate it.'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and a two-match independent-event multiplication)</w:t>
            </w:r>
          </w:p>
          <w:p>
            <w:pPr>
              <w:spacing w:after="20" w:before="0"/>
            </w:pPr>
            <w:r>
              <w:rPr>
                <w:rFonts w:ascii="Arial" w:cs="Arial" w:eastAsia="Arial" w:hAnsi="Arial"/>
                <w:b/>
                <w:bCs/>
                <w:sz w:val="15"/>
                <w:szCs w:val="15"/>
              </w:rPr>
              <w:t xml:space="preserve">Final Explanation, Part 4: Independent events, the multiplication rule and why the stall always wins, prompt: </w:t>
            </w:r>
            <w:r>
              <w:rPr>
                <w:rFonts w:ascii="Arial" w:cs="Arial" w:eastAsia="Arial" w:hAnsi="Arial"/>
                <w:color w:val="1B6B1B"/>
                <w:sz w:val="15"/>
                <w:szCs w:val="15"/>
              </w:rPr>
              <w:t xml:space="preserve">Calculate the probability that Gor Mahia wins two matches in a row. Show the rule you use.</w:t>
            </w:r>
          </w:p>
          <w:p>
            <w:pPr>
              <w:spacing w:after="20" w:before="0"/>
            </w:pPr>
            <w:r>
              <w:rPr>
                <w:rFonts w:ascii="Arial" w:cs="Arial" w:eastAsia="Arial" w:hAnsi="Arial"/>
                <w:b/>
                <w:bCs/>
                <w:sz w:val="15"/>
                <w:szCs w:val="15"/>
              </w:rPr>
              <w:t xml:space="preserve">Final Explanation, Part 4: Independent events, the multiplication rule and why the stall always wins, exemplar: </w:t>
            </w:r>
            <w:r>
              <w:rPr>
                <w:rFonts w:ascii="Arial" w:cs="Arial" w:eastAsia="Arial" w:hAnsi="Arial"/>
                <w:color w:val="1B6B1B"/>
                <w:sz w:val="15"/>
                <w:szCs w:val="15"/>
              </w:rPr>
              <w:t xml:space="preserve">Two wins in a row: 1/3 × 1/3 = 1/9, which is smaller than the probability of one win (1/3): needing both matches to go right makes the outcome less 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content in UNIT limits independent events to 'a maximum of two experiments and two outcomes'. Lesson 8 (and the Final Explanation, Part 4a) multiplied three matches. Changed to two matches: 0.6 × 0.6 = 0.36 (recomputed). The teacher can keep three matches as an enrichment extension if preferred; Lesson 7 already offers a third branch as an early-finisher extension.</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1"/>
                <w:id w:val="7005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2"/>
                <w:id w:val="7005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8" w:id="282"/>
            <w:r>
              <w:rPr>
                <w:rFonts w:ascii="Arial" w:cs="Arial" w:eastAsia="Arial" w:hAnsi="Arial"/>
                <w:b/>
                <w:bCs/>
                <w:sz w:val="17"/>
                <w:szCs w:val="17"/>
              </w:rPr>
              <w:t xml:space="preserve">essmath_3_2 G18 (group)</w:t>
            </w:r>
            <w:bookmarkEnd w:id="28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explained why gambling loses using only the multiplication rule; now also uses the Lesson 7 stall (average payout below money staked), which is the real reason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 mathematical argument for why gambling is a losing proposition (using the multiplication rule for independent events);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 mathematical argument for why gambling is a losing proposition (the multiplication rule shows a bet that needs two things to go right is less likely to win, and the Lesson 7 stall calculation shows that, on average, the stall pays out less than it collects);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Gambling is a losing proposition because the multiplication rule shows that P(winning several bets in a row) falls with each additional bet, and beca…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AND a correct multiplication calculation for two consecutive independent bets, and a use of the stall's expected collection versus payout.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argued that gambling loses because the multiplication rule makes winning several bets in a row unlikely. That is only part of the story: a long chance of losing a combined bet does not by itself make gambling a loss, since the payout could be generous. The reason gambling loses on average is that the expected payout is below the money staked, which is exactly what Lesson 7's stall calculation shows (collects Ksh 3,600, pays out Ksh 1,800 over 180 spins; checked: 180 × 20 = 3,600; 60 wins × 30 = 1,800). The poster argument now uses both.</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 4 Discrete Random Variables (expected value of a game of chance)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3"/>
                <w:id w:val="7005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4"/>
                <w:id w:val="7005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19" w:id="283"/>
            <w:r>
              <w:rPr>
                <w:rFonts w:ascii="Arial" w:cs="Arial" w:eastAsia="Arial" w:hAnsi="Arial"/>
                <w:b/>
                <w:bCs/>
                <w:sz w:val="17"/>
                <w:szCs w:val="17"/>
              </w:rPr>
              <w:t xml:space="preserve">essmath_3_2 G19 (group)</w:t>
            </w:r>
            <w:bookmarkEnd w:id="283"/>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100 minutes of activity in an 80-minute period; Evidence Pack, poster, gallery walk, model comparison, assessment and reflection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visible 12-minute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visible 10-minute timer.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say: 'Complete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work for 10 minutes, recording</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have 10 minutes to build the poster, then conduct a Gallery Walk: posters are displayed around the room, one group member stays as 'explainer'…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Set a 10-minute timer.</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If the board holds more than 8 questions, the class first chooses the 8 that best cover Lessons 1 to 7 and only those are dotted; the rest stay on th…</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(5 min)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Written Assessment (16 min)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Personal Reflection (3 min)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Set 5-minute timer.</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16 minutes. Use every probability term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3 minutes. Close the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activity time in this 80-minute lesson: Predict about 10, Observe about 15, Explain about 30 (15 poster + 8 gallery walk + revision + vote), Driving Question Board about 10, Model about 36 (8 + 20 + 5 + transitions), so about 100. Cuts: Observe 12 to 10, poster 15 to 10, gallery walk 8 to 4, model comparison 8 to 5, written assessment 20 to 16, reflection 5 to 3, and a cap of 8 questions for dot voting. New total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5"/>
                <w:id w:val="7005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6"/>
                <w:id w:val="7005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0" w:id="284"/>
            <w:r>
              <w:rPr>
                <w:rFonts w:ascii="Arial" w:cs="Arial" w:eastAsia="Arial" w:hAnsi="Arial"/>
                <w:b/>
                <w:bCs/>
                <w:sz w:val="17"/>
                <w:szCs w:val="17"/>
              </w:rPr>
              <w:t xml:space="preserve">essmath_3_2 G20 (group)</w:t>
            </w:r>
            <w:bookmarkEnd w:id="28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school-level terms ('Form 3', 'Standard 8') replaced with CBE grades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3 student who missed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learner who missed today's lesson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Grade 6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system; CBE language uses Grades.</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7"/>
                <w:id w:val="7005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8"/>
                <w:id w:val="7005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1" w:id="285"/>
            <w:r>
              <w:rPr>
                <w:rFonts w:ascii="Arial" w:cs="Arial" w:eastAsia="Arial" w:hAnsi="Arial"/>
                <w:b/>
                <w:bCs/>
                <w:sz w:val="17"/>
                <w:szCs w:val="17"/>
              </w:rPr>
              <w:t xml:space="preserve">essmath_3_2 G21 (group)</w:t>
            </w:r>
            <w:bookmarkEnd w:id="28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24 trials per group cannot show each of the 12 outcomes near 1/12; pooling class counts added so the comparison is realistic</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approximate clustering around 1/12.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approximate clustering around 1/12. With only 24 trials a cell such as H3 is expected about twice, so counts from 0 to 5 are normal; write every group's H3 count on the board and add them: the class total is much closer to 1/12 of all trials.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They listed all 12 equally likely combined outcomes; with only 24 trials per group the counts varied a lot, but the pooled class counts came closer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24 trials and P(H3) = 1/12, the number of H3 results is binomial with mean 2; I computed that only about 74% of groups will see 1 to 3 (P(0) ≈ 0.12, P(1) ≈ 0.27, P(2) ≈ 0.28, P(3) ≈ 0.19), so about a quarter of groups will look 'wrong'. Teachers need to expect this and use pooling, as in Lesson 1.</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(2nd ed.), Ch. 3 and the Law of Large Numbers (relative frequency approaches probability with more trials)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9"/>
                <w:id w:val="7005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0"/>
                <w:id w:val="7005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G22" w:id="286"/>
            <w:r>
              <w:rPr>
                <w:rFonts w:ascii="Arial" w:cs="Arial" w:eastAsia="Arial" w:hAnsi="Arial"/>
                <w:b/>
                <w:bCs/>
                <w:sz w:val="17"/>
                <w:szCs w:val="17"/>
              </w:rPr>
              <w:t xml:space="preserve">essmath_3_2 G22 (group)</w:t>
            </w:r>
            <w:bookmarkEnd w:id="28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key words (to be confirmed by a teacher) and simple access options for learners with fine-motor or visual difficulty; the sub-strand had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once. 4. Circulate during the experiment.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Demonstrate once. Language and access support: write the key words on the board with Kiswahili beside them (uwezekano = probability, tukio = event, sarafu = coin, kete = die, kamari = gambling) and let learners talk in Kiswahili or their home language before answering in English; for learners with fine-motor or visual difficulty, give the Caller or Recorder role, use a large-print tally table, or let them show their results orally or by pointing to the board table. 4. Circulate during the experiment.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says 'suppose', use the numbers given for that question only. You may write the Kiswahili word beside an English key word (for examp…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Kiswahili support and no lesson-specific access ideas (guideline 12). Added one short support at the first experiment, where the key words are first used. I believe these Kiswahili terms are standard (uwezekano = probability, tukio = event, sarafu = coin, kete = die, kamari = gambling), but I cannot verify them, so a Kiswahili-speaking teacher must confirm the words before use. The Final Explanation instructions get the same offer.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1"/>
                <w:id w:val="7005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2"/>
                <w:id w:val="7005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099" w:id="287"/>
            <w:r>
              <w:rPr>
                <w:rFonts w:ascii="Arial" w:cs="Arial" w:eastAsia="Arial" w:hAnsi="Arial"/>
                <w:b/>
                <w:bCs/>
                <w:sz w:val="17"/>
                <w:szCs w:val="17"/>
              </w:rPr>
              <w:t xml:space="preserve">essmath_3_2-099</w:t>
            </w:r>
            <w:bookmarkEnd w:id="2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"Correct use of probability calculations (formula, addition rule, multiplication rule)", "excellent": "All calculations are correct and in simplest form, the correct rule is named and used each time, and working is clearly shown.", "proficient": "Most calculations are correct with the correct rule used; there may be one small arithmetic slip or missing step of working.", "developing": "Several calculations are incorrect, or rules are mixed up (for example adding when events should be multiplied), or working is missing."}, {"criterion": "Understanding of independence and the gambler's fallacy", "excellent": "Clearly explains that each independent event has a fixed probability that past results cannot change, names the gambler's fallacy, and applies it to both the coin and Gor Mahia.", "proficient": "States that past outcomes do not change future probability and applies it to the coin or the football example, but the explanation is less complete.", "developing": "Does not reject the idea that a team or coin is 'due', or gives an explanation that is unclear or incorrect."}, {"criterion": "Understanding of the range of probability and mutually exclusive events", "excellent": "Correctly explains that 0 ≤ P ≤ 1, that probabilities of all outcomes sum to 1, and when events are mutually exclusive and when the addition rule can and cannot be used.", "proficient": "Shows the range and the addition rule correctly but gives limited explanation of when the rule does not apply.", "developing": "Confuses the range of probability or the meaning of mutually exclusive, or cannot say when the addition rule applies."}, {"criterion": "Connection to the Driving Question and the Kenyan context", "excellent": "Combines all four concepts in a coherent argument, explains how independence is compatible with predicting what is likely, uses the Gor Mahia debate, betting advertisements and the stall data accurately, and ends with a thoughtful responsible decision.", "proficient": "Uses most concepts and the Kenyan context correctly, and gives a reasonable conclusion about responsible decisions.", "developing": "Gives a general answer with few concepts, little or no reference to the Kenyan phenomenon, or no conclusion about decision-making."}, {"criterion": "Communication and reasoning", "excellent": "Writing is clear, logical and uses correct mathematical vocabulary in full sentences throughout.", "proficient": "Writing is mostly clear with mostly correct vocabulary.", "developing": "Writing is hard to follow or key vocabulary is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"Correct use of probability calculations (formula, addition rule, multiplication rule)", "excellent": "Exceeds Expectations: All calculations are correct and in simplest form, the correct rule is named and used each time, and working is clearly shown.", "proficient": "Meets Expectations: Most calculations are correct with the correct rule used; there may be one small arithmetic slip or missing step of working.", "developing": "Approaches Expectations: Several calculations are incorrect, or rules are mixed up (for example adding when events should be multiplied), or working is missing."}, {"criterion": "Understanding of independence and the gambler's fallacy", "excellent": "Exceeds Expectations: Clearly explains that each independent event has a fixed probability that past results cannot change, names the gambler's fallacy, and applies it to both the coin and Gor Mahia.", "proficient": "Meets Expectations: States that past outcomes do not change future probability and applies it to the coin or the football example, but the explanation is less complete.", "developing": "Approaches Expectations: Does not reject the idea that a team or coin is 'due', or gives an explanation that is unclear or incorrect."}, {"criterion": "Understanding of the range of probability and mutually exclusive events", "excellent": "Exceeds Expectations: Correctly explains that 0 ≤ P ≤ 1, that probabilities of all outcomes sum to 1, and when events are mutually exclusive and when the addition rule can and cannot be used.", "proficient": "Meets Expectations: Shows the range and the addition rule correctly but gives limited explanation of when the rule does not apply.", "developing": "Approaches Expectations: Confuses the range of probability or the meaning of mutually exclusive, or cannot say when the addition rule applies."}, {"criterion": "Connection to the Driving Question and the Kenyan context", "excellent": "Exceeds Expectations: Combines all four concepts in a coherent argument, explains how independence is compatible with predicting what is likely, uses the Gor Mahia debate, betting advertisements and the stall data accurately, and ends with a thoughtful responsible decision.", "proficient": "Meets Expectations: Uses most concepts and the Kenyan context correctly, and gives a reasonable conclusion about responsible decisions.", "developing": "Approaches Expectations: Gives a general answer with few concepts, little or no reference to the Kenyan phenomenon, or no conclusion about decision-making."}, {"criterion": "Communication and reasoning", "excellent": "Exceeds Expectations: Writing is clear, logical and uses correct mathematical vocabulary in full sentences throughout.", "proficient": "Meets Expectations: Writing is mostly clear with mostly correct vocabulary.", "developing": "Approaches Expectations: Writing is hard to follow or key vocabulary is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Each descriptor now begins with the CBE level it stands for (Exceeds, Meets, Approaches Expectations) so teachers can see the match.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3"/>
                <w:id w:val="7005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4"/>
                <w:id w:val="7005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essmath_3_2-099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100" w:id="288"/>
            <w:r>
              <w:rPr>
                <w:rFonts w:ascii="Arial" w:cs="Arial" w:eastAsia="Arial" w:hAnsi="Arial"/>
                <w:b/>
                <w:bCs/>
                <w:sz w:val="17"/>
                <w:szCs w:val="17"/>
              </w:rPr>
              <w:t xml:space="preserve">essmath_3_2-100</w:t>
            </w:r>
            <w:bookmarkEnd w:id="28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reach the 'Approaches' descriptor. The contract owner would need to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5"/>
                <w:id w:val="7005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6"/>
                <w:id w:val="7005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101" w:id="289"/>
            <w:r>
              <w:rPr>
                <w:rFonts w:ascii="Arial" w:cs="Arial" w:eastAsia="Arial" w:hAnsi="Arial"/>
                <w:b/>
                <w:bCs/>
                <w:sz w:val="17"/>
                <w:szCs w:val="17"/>
              </w:rPr>
              <w:t xml:space="preserve">essmath_3_2-101</w:t>
            </w:r>
            <w:bookmarkEnd w:id="28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KICD wording</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word for word and were not changed. Differences from the Core text that look worth a check against the Essential design: Core Sub-Strand 3.2 'Probability 1' has 12 lessons and 7 outcomes (this data has 8 lessons and 9 outcomes); the Core key inquiry question is 'How is probability applied in real life situations?' (the data has 'How do we apply probability in day-to-day life?'); the Core PCIs are Social Cohesion, Life Skills and Road Safety (the data has Life Skills and Financial Literacy); Core values are Responsibility and Social Justice (the data has Responsibility and Unity). Strand and sub-strand numbers (3.0 and 3.2) and names match the Core design. All nine outcomes are taught and assessed across Lessons 1 to 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7"/>
                <w:id w:val="7005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8"/>
                <w:id w:val="7005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essmath_3_2_102" w:id="290"/>
            <w:r>
              <w:rPr>
                <w:rFonts w:ascii="Arial" w:cs="Arial" w:eastAsia="Arial" w:hAnsi="Arial"/>
                <w:b/>
                <w:bCs/>
                <w:sz w:val="17"/>
                <w:szCs w:val="17"/>
              </w:rPr>
              <w:t xml:space="preserve">essmath_3_2-102</w:t>
            </w:r>
            <w:bookmarkEnd w:id="29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 label the scenario as illustrative ('imagine a team on a winning streak') or replace it with a real streak the teacher can confirm. Left unchanged because the teachers chose this phenomenon.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9"/>
                <w:id w:val="7005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0"/>
                <w:id w:val="7005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essmath_3_2-102</w:t>
            </w:r>
          </w:p>
        </w:tc>
      </w:tr>
    </w:tbl>
    <w:sectPr>
      <w:headerReference w:type="default" r:id="rId32"/>
      <w:footerReference w:type="default" r:id="rId33"/>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(essmath_1_1)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(essmath_1_2)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(essmath_2_2)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Trigonometry (essmath_2_3)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Area of Polygons (essmath_2_4)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Part of a Circle (essmath_2_5)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Surface Area of Solids (essmath_2_6)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Volume and Capacity (essmath_2_7)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Commercial Arithmetic 1 (essmath_2_8)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1 (essmath_3_1)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(essmath_3_2)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(essmath_1_1)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(essmath_1_2)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(essmath_2_2)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Trigonometry (essmath_2_3)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Area of Polygons (essmath_2_4)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Part of a Circle (essmath_2_5)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Surface Area of Solids (essmath_2_6)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Volume and Capacity (essmath_2_7)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Commercial Arithmetic 1 (essmath_2_8)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1 (essmath_3_1)</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(essmath_3_2)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2026-10-18T02:50:42.052Z</dcterms:created>
  <dcterms:modified xsi:type="dcterms:W3CDTF">2026-10-18T02:50:42.052Z</dcterms:modified>
</cp:coreProperties>
</file>

<file path=docProps/custom.xml><?xml version="1.0" encoding="utf-8"?>
<Properties xmlns="http://schemas.openxmlformats.org/officeDocument/2006/custom-properties" xmlns:vt="http://schemas.openxmlformats.org/officeDocument/2006/docPropsVTypes"/>
</file>