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34"/>
          <w:szCs w:val="34"/>
          <w:rtl w:val="0"/>
        </w:rPr>
        <w:t xml:space="preserve">CBE PHENOMENON-DRIVEN LESSON SEQUENCE</w:t>
      </w:r>
      <w:r w:rsidDel="00000000" w:rsidR="00000000" w:rsidRPr="00000000">
        <w:rPr>
          <w:rtl w:val="0"/>
        </w:rPr>
      </w:r>
    </w:p>
    <w:p w:rsidR="00000000" w:rsidDel="00000000" w:rsidP="00000000" w:rsidRDefault="00000000" w:rsidRPr="00000000" w14:paraId="00000002">
      <w:pPr>
        <w:pBdr>
          <w:bottom w:color="1f3864" w:space="6" w:sz="8" w:val="single"/>
        </w:pBdr>
        <w:spacing w:after="200" w:lineRule="auto"/>
        <w:rPr/>
      </w:pPr>
      <w:r w:rsidDel="00000000" w:rsidR="00000000" w:rsidRPr="00000000">
        <w:rPr>
          <w:color w:val="595959"/>
          <w:sz w:val="22"/>
          <w:szCs w:val="22"/>
          <w:rtl w:val="0"/>
        </w:rPr>
        <w:t xml:space="preserve">Teacher Planning Template  |  Grade 10 Science </w:t>
      </w:r>
      <w:r w:rsidDel="00000000" w:rsidR="00000000" w:rsidRPr="00000000">
        <w:rPr>
          <w:rtl w:val="0"/>
        </w:rPr>
      </w:r>
    </w:p>
    <w:tbl>
      <w:tblPr>
        <w:tblStyle w:val="Table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03">
            <w:pPr>
              <w:spacing w:after="40" w:before="40" w:lineRule="auto"/>
              <w:rPr/>
            </w:pPr>
            <w:r w:rsidDel="00000000" w:rsidR="00000000" w:rsidRPr="00000000">
              <w:rPr>
                <w:b w:val="1"/>
                <w:bCs w:val="1"/>
                <w:color w:val="ffffff"/>
                <w:sz w:val="22"/>
                <w:szCs w:val="22"/>
                <w:rtl w:val="0"/>
              </w:rPr>
              <w:t xml:space="preserve">PART 1  ·  UNIT IDENTITY</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5">
            <w:pPr>
              <w:spacing w:after="40" w:before="40" w:lineRule="auto"/>
              <w:rPr/>
            </w:pPr>
            <w:r w:rsidDel="00000000" w:rsidR="00000000" w:rsidRPr="00000000">
              <w:rPr>
                <w:b w:val="1"/>
                <w:bCs w:val="1"/>
                <w:color w:val="000000"/>
                <w:rtl w:val="0"/>
              </w:rPr>
              <w:t xml:space="preserve">Subject</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i w:val="1"/>
                <w:iCs w:val="1"/>
                <w:color w:val="595959"/>
                <w:sz w:val="17"/>
                <w:szCs w:val="17"/>
                <w:rtl w:val="0"/>
              </w:rPr>
              <w:t xml:space="preserve">Biology / Chemistry / Physics / Mathematics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7">
            <w:pPr>
              <w:spacing w:after="40" w:before="40" w:lineRule="auto"/>
              <w:rPr/>
            </w:pPr>
            <w:r w:rsidDel="00000000" w:rsidR="00000000" w:rsidRPr="00000000">
              <w:rPr>
                <w:rtl w:val="0"/>
              </w:rPr>
              <w:t xml:space="preserve">Biology</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b w:val="1"/>
                <w:bCs w:val="1"/>
                <w:color w:val="000000"/>
                <w:rtl w:val="0"/>
              </w:rPr>
              <w:t xml:space="preserve">Grade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9">
            <w:pPr>
              <w:spacing w:after="40" w:before="40" w:lineRule="auto"/>
              <w:rPr/>
            </w:pPr>
            <w:r w:rsidDel="00000000" w:rsidR="00000000" w:rsidRPr="00000000">
              <w:rPr>
                <w:rtl w:val="0"/>
              </w:rPr>
              <w:t xml:space="preserve">11</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b w:val="1"/>
                <w:bCs w:val="1"/>
                <w:color w:val="000000"/>
                <w:rtl w:val="0"/>
              </w:rPr>
              <w:t xml:space="preserve">Strand — number and name</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i w:val="1"/>
                <w:iCs w:val="1"/>
                <w:color w:val="595959"/>
                <w:sz w:val="17"/>
                <w:szCs w:val="17"/>
                <w:rtl w:val="0"/>
              </w:rPr>
              <w:t xml:space="preserve">e.g. 2.0 Anatomy and Physiology of Plants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tl w:val="0"/>
              </w:rPr>
              <w:t xml:space="preserve">3.0 Anatomy and Physiology of Animals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0D">
            <w:pPr>
              <w:spacing w:after="40" w:before="40" w:lineRule="auto"/>
              <w:rPr/>
            </w:pPr>
            <w:r w:rsidDel="00000000" w:rsidR="00000000" w:rsidRPr="00000000">
              <w:rPr>
                <w:b w:val="1"/>
                <w:bCs w:val="1"/>
                <w:color w:val="000000"/>
                <w:rtl w:val="0"/>
              </w:rPr>
              <w:t xml:space="preserve">Sub-strand — number and name</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i w:val="1"/>
                <w:iCs w:val="1"/>
                <w:color w:val="595959"/>
                <w:sz w:val="17"/>
                <w:szCs w:val="17"/>
                <w:rtl w:val="0"/>
              </w:rPr>
              <w:t xml:space="preserve">e.g. 2.3 Gaseous Exchange and Respiration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40" w:before="40" w:lineRule="auto"/>
              <w:rPr/>
            </w:pPr>
            <w:r w:rsidDel="00000000" w:rsidR="00000000" w:rsidRPr="00000000">
              <w:rPr>
                <w:rtl w:val="0"/>
              </w:rPr>
              <w:t xml:space="preserve">3.3 Excretion and Homeostasis in Animals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b w:val="1"/>
                <w:bCs w:val="1"/>
                <w:color w:val="000000"/>
                <w:rtl w:val="0"/>
              </w:rPr>
              <w:t xml:space="preserve">Number of lessons</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595959"/>
                <w:sz w:val="17"/>
                <w:szCs w:val="17"/>
                <w:rtl w:val="0"/>
              </w:rPr>
              <w:t xml:space="preserve">Follow KICD time allocation for this sub-strand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tl w:val="0"/>
              </w:rPr>
              <w:t xml:space="preserve">7 Lessons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3">
            <w:pPr>
              <w:spacing w:after="40" w:before="40" w:lineRule="auto"/>
              <w:rPr/>
            </w:pPr>
            <w:r w:rsidDel="00000000" w:rsidR="00000000" w:rsidRPr="00000000">
              <w:rPr>
                <w:b w:val="1"/>
                <w:bCs w:val="1"/>
                <w:color w:val="000000"/>
                <w:rtl w:val="0"/>
              </w:rPr>
              <w:t xml:space="preserve">Periods per lesson &amp; length</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595959"/>
                <w:sz w:val="17"/>
                <w:szCs w:val="17"/>
                <w:rtl w:val="0"/>
              </w:rPr>
              <w:t xml:space="preserve">e.g. 2 periods × 40 minutes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40" w:before="40" w:lineRule="auto"/>
              <w:rPr/>
            </w:pPr>
            <w:r w:rsidDel="00000000" w:rsidR="00000000" w:rsidRPr="00000000">
              <w:rPr>
                <w:rtl w:val="0"/>
              </w:rPr>
              <w:t xml:space="preserve">2 periods × 40 minutes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b w:val="1"/>
                <w:bCs w:val="1"/>
                <w:color w:val="000000"/>
                <w:rtl w:val="0"/>
              </w:rPr>
              <w:t xml:space="preserve">Author(s)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spacing w:after="40" w:before="40" w:lineRule="auto"/>
              <w:rPr/>
            </w:pPr>
            <w:r w:rsidDel="00000000" w:rsidR="00000000" w:rsidRPr="00000000">
              <w:rPr>
                <w:rtl w:val="0"/>
              </w:rPr>
              <w:t xml:space="preserve">Alice Machocho Mwang’ombe</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b w:val="1"/>
                <w:bCs w:val="1"/>
                <w:color w:val="000000"/>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40" w:before="40" w:lineRule="auto"/>
              <w:rPr/>
            </w:pPr>
            <w:r w:rsidDel="00000000" w:rsidR="00000000" w:rsidRPr="00000000">
              <w:rPr>
                <w:rtl w:val="0"/>
              </w:rPr>
              <w:t xml:space="preserve">18th August 2026</w:t>
            </w:r>
          </w:p>
        </w:tc>
      </w:tr>
    </w:tbl>
    <w:p w:rsidR="00000000" w:rsidDel="00000000" w:rsidP="00000000" w:rsidRDefault="00000000" w:rsidRPr="00000000" w14:paraId="0000001A">
      <w:pPr>
        <w:spacing w:after="100" w:before="100" w:lineRule="auto"/>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1B">
            <w:pPr>
              <w:spacing w:after="40" w:before="40" w:lineRule="auto"/>
              <w:rPr/>
            </w:pPr>
            <w:r w:rsidDel="00000000" w:rsidR="00000000" w:rsidRPr="00000000">
              <w:rPr>
                <w:b w:val="1"/>
                <w:bCs w:val="1"/>
                <w:color w:val="ffffff"/>
                <w:sz w:val="22"/>
                <w:szCs w:val="22"/>
                <w:rtl w:val="0"/>
              </w:rPr>
              <w:t xml:space="preserve">PART 2  ·  WHAT STUDENTS SHOULD LEARN  (</w:t>
            </w:r>
            <w:hyperlink r:id="rId9">
              <w:r w:rsidDel="00000000" w:rsidR="00000000" w:rsidRPr="00000000">
                <w:rPr>
                  <w:b w:val="1"/>
                  <w:bCs w:val="1"/>
                  <w:color w:val="1155cc"/>
                  <w:sz w:val="22"/>
                  <w:szCs w:val="22"/>
                  <w:u w:val="single"/>
                  <w:rtl w:val="0"/>
                </w:rPr>
                <w:t xml:space="preserve">copy from KICD</w:t>
              </w:r>
            </w:hyperlink>
            <w:r w:rsidDel="00000000" w:rsidR="00000000" w:rsidRPr="00000000">
              <w:rPr>
                <w:b w:val="1"/>
                <w:bCs w:val="1"/>
                <w:color w:val="ffffff"/>
                <w:sz w:val="22"/>
                <w:szCs w:val="22"/>
                <w:rtl w:val="0"/>
              </w:rPr>
              <w:t xml:space="preserve">)</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D">
            <w:pPr>
              <w:spacing w:after="40" w:before="40" w:lineRule="auto"/>
              <w:rPr/>
            </w:pPr>
            <w:r w:rsidDel="00000000" w:rsidR="00000000" w:rsidRPr="00000000">
              <w:rPr>
                <w:b w:val="1"/>
                <w:bCs w:val="1"/>
                <w:color w:val="000000"/>
                <w:rtl w:val="0"/>
              </w:rPr>
              <w:t xml:space="preserve">KICD Learning Outcomes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spacing w:after="40" w:before="40" w:lineRule="auto"/>
              <w:rPr/>
            </w:pPr>
            <w:r w:rsidDel="00000000" w:rsidR="00000000" w:rsidRPr="00000000">
              <w:rPr>
                <w:rtl w:val="0"/>
              </w:rPr>
              <w:t xml:space="preserve">a) Relate excretory structures to their products in insects, birds, and fish.</w:t>
            </w:r>
          </w:p>
          <w:p w:rsidR="00000000" w:rsidDel="00000000" w:rsidP="00000000" w:rsidRDefault="00000000" w:rsidRPr="00000000" w14:paraId="00000020">
            <w:pPr>
              <w:spacing w:after="40" w:before="40" w:lineRule="auto"/>
              <w:rPr/>
            </w:pPr>
            <w:r w:rsidDel="00000000" w:rsidR="00000000" w:rsidRPr="00000000">
              <w:rPr>
                <w:rtl w:val="0"/>
              </w:rPr>
              <w:t xml:space="preserve">b) Relate the internal structure of the mammalian kidney to its function.</w:t>
            </w:r>
          </w:p>
          <w:p w:rsidR="00000000" w:rsidDel="00000000" w:rsidP="00000000" w:rsidRDefault="00000000" w:rsidRPr="00000000" w14:paraId="00000021">
            <w:pPr>
              <w:spacing w:after="40" w:before="40" w:lineRule="auto"/>
              <w:rPr/>
            </w:pPr>
            <w:r w:rsidDel="00000000" w:rsidR="00000000" w:rsidRPr="00000000">
              <w:rPr>
                <w:rtl w:val="0"/>
              </w:rPr>
              <w:t xml:space="preserve">c) Describe the process of urine formation in mammals.</w:t>
            </w:r>
          </w:p>
          <w:p w:rsidR="00000000" w:rsidDel="00000000" w:rsidP="00000000" w:rsidRDefault="00000000" w:rsidRPr="00000000" w14:paraId="00000022">
            <w:pPr>
              <w:spacing w:after="40" w:before="40" w:lineRule="auto"/>
              <w:rPr/>
            </w:pPr>
            <w:r w:rsidDel="00000000" w:rsidR="00000000" w:rsidRPr="00000000">
              <w:rPr>
                <w:rtl w:val="0"/>
              </w:rPr>
              <w:t xml:space="preserve">d) Relate the structure of the mammalian liver and skin to their excretory functions.</w:t>
            </w:r>
          </w:p>
          <w:p w:rsidR="00000000" w:rsidDel="00000000" w:rsidP="00000000" w:rsidRDefault="00000000" w:rsidRPr="00000000" w14:paraId="00000023">
            <w:pPr>
              <w:spacing w:after="40" w:before="40" w:lineRule="auto"/>
              <w:rPr/>
            </w:pPr>
            <w:r w:rsidDel="00000000" w:rsidR="00000000" w:rsidRPr="00000000">
              <w:rPr>
                <w:rtl w:val="0"/>
              </w:rPr>
              <w:t xml:space="preserve">e) Illustrate homeostatic regulation in humans.</w:t>
            </w:r>
          </w:p>
          <w:p w:rsidR="00000000" w:rsidDel="00000000" w:rsidP="00000000" w:rsidRDefault="00000000" w:rsidRPr="00000000" w14:paraId="00000024">
            <w:pPr>
              <w:spacing w:after="40" w:before="40" w:lineRule="auto"/>
              <w:rPr/>
            </w:pPr>
            <w:r w:rsidDel="00000000" w:rsidR="00000000" w:rsidRPr="00000000">
              <w:rPr>
                <w:rtl w:val="0"/>
              </w:rPr>
              <w:t xml:space="preserve">f) Reflect on the importance of excretion and homeostasis in animals.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5">
            <w:pPr>
              <w:spacing w:after="40" w:before="40" w:lineRule="auto"/>
              <w:rPr/>
            </w:pPr>
            <w:r w:rsidDel="00000000" w:rsidR="00000000" w:rsidRPr="00000000">
              <w:rPr>
                <w:b w:val="1"/>
                <w:bCs w:val="1"/>
                <w:color w:val="000000"/>
                <w:rtl w:val="0"/>
              </w:rPr>
              <w:t xml:space="preserve">KICD Key Inquiry Question(s)</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spacing w:after="40" w:line="276" w:lineRule="auto"/>
              <w:rPr/>
            </w:pPr>
            <w:r w:rsidDel="00000000" w:rsidR="00000000" w:rsidRPr="00000000">
              <w:rPr>
                <w:rtl w:val="0"/>
              </w:rPr>
              <w:t xml:space="preserve">How do animals get rid of waste products?</w:t>
            </w:r>
          </w:p>
          <w:p w:rsidR="00000000" w:rsidDel="00000000" w:rsidP="00000000" w:rsidRDefault="00000000" w:rsidRPr="00000000" w14:paraId="00000028">
            <w:pPr>
              <w:spacing w:after="40" w:line="276" w:lineRule="auto"/>
              <w:rPr/>
            </w:pPr>
            <w:r w:rsidDel="00000000" w:rsidR="00000000" w:rsidRPr="00000000">
              <w:rPr>
                <w:rtl w:val="0"/>
              </w:rPr>
              <w:t xml:space="preserve">How do animals cope with environmental changes?</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sidDel="00000000" w:rsidR="00000000" w:rsidRPr="00000000">
              <w:rPr>
                <w:b w:val="1"/>
                <w:bCs w:val="1"/>
                <w:color w:val="000000"/>
                <w:rtl w:val="0"/>
              </w:rPr>
              <w:t xml:space="preserve">Key concepts students must end up understanding</w:t>
            </w:r>
            <w:r w:rsidDel="00000000" w:rsidR="00000000" w:rsidRPr="00000000">
              <w:rPr>
                <w:rtl w:val="0"/>
              </w:rPr>
            </w:r>
          </w:p>
          <w:p w:rsidR="00000000" w:rsidDel="00000000" w:rsidP="00000000" w:rsidRDefault="00000000" w:rsidRPr="00000000" w14:paraId="0000002A">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B">
            <w:pPr>
              <w:spacing w:after="40" w:line="276" w:lineRule="auto"/>
              <w:rPr/>
            </w:pPr>
            <w:r w:rsidDel="00000000" w:rsidR="00000000" w:rsidRPr="00000000">
              <w:rPr>
                <w:rtl w:val="0"/>
              </w:rPr>
              <w:t xml:space="preserve">Animals possess distinct excretory structures adapted to their habitat and nitrogenous waste toxicity (insects, birds, freshwater and marine fish).</w:t>
            </w:r>
          </w:p>
          <w:p w:rsidR="00000000" w:rsidDel="00000000" w:rsidP="00000000" w:rsidRDefault="00000000" w:rsidRPr="00000000" w14:paraId="0000002C">
            <w:pPr>
              <w:spacing w:after="40" w:line="276" w:lineRule="auto"/>
              <w:rPr/>
            </w:pPr>
            <w:r w:rsidDel="00000000" w:rsidR="00000000" w:rsidRPr="00000000">
              <w:rPr>
                <w:rtl w:val="0"/>
              </w:rPr>
              <w:t xml:space="preserve">The structural compartmentalization of the mammalian kidney and nephron facilitates selective filtration, reabsorption, and urine formation.</w:t>
            </w:r>
          </w:p>
          <w:p w:rsidR="00000000" w:rsidDel="00000000" w:rsidP="00000000" w:rsidRDefault="00000000" w:rsidRPr="00000000" w14:paraId="0000002D">
            <w:pPr>
              <w:spacing w:after="40" w:line="276" w:lineRule="auto"/>
              <w:rPr/>
            </w:pPr>
            <w:r w:rsidDel="00000000" w:rsidR="00000000" w:rsidRPr="00000000">
              <w:rPr>
                <w:rtl w:val="0"/>
              </w:rPr>
              <w:t xml:space="preserve">The skin and liver play vital dual roles in excretion and metabolic waste management.</w:t>
            </w:r>
          </w:p>
          <w:p w:rsidR="00000000" w:rsidDel="00000000" w:rsidP="00000000" w:rsidRDefault="00000000" w:rsidRPr="00000000" w14:paraId="0000002E">
            <w:pPr>
              <w:spacing w:after="40" w:line="276" w:lineRule="auto"/>
              <w:rPr/>
            </w:pPr>
            <w:r w:rsidDel="00000000" w:rsidR="00000000" w:rsidRPr="00000000">
              <w:rPr>
                <w:rtl w:val="0"/>
              </w:rPr>
              <w:t xml:space="preserve">Negative feedback mechanisms drive homeostatic regulation (thermoregulation, osmoregulation, blood sugar regulation) to maintain a stable internal environment despite external fluctuations.</w:t>
            </w:r>
          </w:p>
          <w:p w:rsidR="00000000" w:rsidDel="00000000" w:rsidP="00000000" w:rsidRDefault="00000000" w:rsidRPr="00000000" w14:paraId="0000002F">
            <w:pPr>
              <w:spacing w:after="40" w:line="276" w:lineRule="auto"/>
              <w:rPr/>
            </w:pPr>
            <w:r w:rsidDel="00000000" w:rsidR="00000000" w:rsidRPr="00000000">
              <w:rPr>
                <w:rtl w:val="0"/>
              </w:rPr>
              <w:t xml:space="preserve">Behavioral and physiological adaptations enable animals to survive extreme environmental stress.</w:t>
            </w:r>
          </w:p>
        </w:tc>
      </w:tr>
    </w:tbl>
    <w:p w:rsidR="00000000" w:rsidDel="00000000" w:rsidP="00000000" w:rsidRDefault="00000000" w:rsidRPr="00000000" w14:paraId="00000030">
      <w:pPr>
        <w:spacing w:after="100" w:before="100" w:lineRule="auto"/>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31">
            <w:pPr>
              <w:spacing w:after="40" w:before="40" w:lineRule="auto"/>
              <w:rPr/>
            </w:pPr>
            <w:r w:rsidDel="00000000" w:rsidR="00000000" w:rsidRPr="00000000">
              <w:rPr>
                <w:b w:val="1"/>
                <w:bCs w:val="1"/>
                <w:color w:val="ffffff"/>
                <w:sz w:val="22"/>
                <w:szCs w:val="22"/>
                <w:rtl w:val="0"/>
              </w:rPr>
              <w:t xml:space="preserve">PART 3  ·  THE PHENOMENON AND THE DRIVING QUESTION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3">
            <w:pPr>
              <w:spacing w:after="40" w:before="40" w:lineRule="auto"/>
              <w:rPr/>
            </w:pPr>
            <w:r w:rsidDel="00000000" w:rsidR="00000000" w:rsidRPr="00000000">
              <w:rPr>
                <w:b w:val="1"/>
                <w:bCs w:val="1"/>
                <w:color w:val="000000"/>
                <w:rtl w:val="0"/>
              </w:rPr>
              <w:t xml:space="preserve">The anchoring phenomenon</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i w:val="1"/>
                <w:iCs w:val="1"/>
                <w:color w:val="595959"/>
                <w:sz w:val="17"/>
                <w:szCs w:val="17"/>
                <w:rtl w:val="0"/>
              </w:rPr>
              <w:t xml:space="preserve">SCIENCE: something students can watch happen that they cannot yet explain. MATHS: a real situation from their community that they cannot yet solve. It must be observable, puzzling, and local. Describe it concretely — what will actually be in front of the students?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5">
            <w:pPr>
              <w:spacing w:after="40" w:before="40" w:lineRule="auto"/>
              <w:rPr/>
            </w:pPr>
            <w:r w:rsidDel="00000000" w:rsidR="00000000" w:rsidRPr="00000000">
              <w:rPr>
                <w:rtl w:val="0"/>
              </w:rPr>
              <w:t xml:space="preserve">During a hot afternoon in the local community, a dog is observed panting rapidly with its tongue hanging out while a lizard sits motionless on a warm rock. Meanwhile, livestock (such as goats) drink water and produce concentrated urine, whereas local freshwater fish continually excrete dilute urine. </w:t>
            </w:r>
            <w:sdt>
              <w:sdtPr>
                <w:id w:val="-2132559372"/>
                <w:tag w:val="goog_rdk_0"/>
              </w:sdtPr>
              <w:sdtContent>
                <w:commentRangeStart w:id="0"/>
              </w:sdtContent>
            </w:sdt>
            <w:sdt>
              <w:sdtPr>
                <w:id w:val="-467264057"/>
                <w:tag w:val="goog_rdk_1"/>
              </w:sdtPr>
              <w:sdtContent>
                <w:commentRangeStart w:id="1"/>
              </w:sdtContent>
            </w:sdt>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color w:val="000000"/>
                <w:rtl w:val="0"/>
              </w:rPr>
              <w:t xml:space="preserve">The driving question</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i w:val="1"/>
                <w:iCs w:val="1"/>
                <w:color w:val="595959"/>
                <w:sz w:val="17"/>
                <w:szCs w:val="17"/>
                <w:rtl w:val="0"/>
              </w:rPr>
              <w:t xml:space="preserve">ONE question, in student language, that takes the whole unit to answer. Not eight questions. One.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rtl w:val="0"/>
              </w:rPr>
              <w:t xml:space="preserve">How do different animals maintain a balanced internal environment and eliminate toxic wastes despite drastic changes in their external conditions?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9">
            <w:pPr>
              <w:spacing w:after="40" w:before="40" w:lineRule="auto"/>
              <w:rPr/>
            </w:pPr>
            <w:r w:rsidDel="00000000" w:rsidR="00000000" w:rsidRPr="00000000">
              <w:rPr>
                <w:b w:val="1"/>
                <w:bCs w:val="1"/>
                <w:color w:val="000000"/>
                <w:rtl w:val="0"/>
              </w:rPr>
              <w:t xml:space="preserve">Why this will grab THESE students</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i w:val="1"/>
                <w:iCs w:val="1"/>
                <w:color w:val="595959"/>
                <w:sz w:val="17"/>
                <w:szCs w:val="17"/>
                <w:rtl w:val="0"/>
              </w:rPr>
              <w:t xml:space="preserve">What in their home, farm, market, kitchen, or town connects to this? Name the specific local thing.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B">
            <w:pPr>
              <w:spacing w:after="40" w:before="40" w:lineRule="auto"/>
              <w:rPr/>
            </w:pPr>
            <w:r w:rsidDel="00000000" w:rsidR="00000000" w:rsidRPr="00000000">
              <w:rPr>
                <w:rtl w:val="0"/>
              </w:rPr>
              <w:t xml:space="preserve">Students observe panting dogs, basking lizards on rock outcrops, livestock urine output, and local freshwater/marine fish daily in their local environment.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b w:val="1"/>
                <w:bCs w:val="1"/>
                <w:color w:val="000000"/>
                <w:rtl w:val="0"/>
              </w:rPr>
              <w:t xml:space="preserve">How students show their first thinking</w:t>
            </w: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i w:val="1"/>
                <w:iCs w:val="1"/>
                <w:color w:val="595959"/>
                <w:sz w:val="17"/>
                <w:szCs w:val="17"/>
                <w:rtl w:val="0"/>
              </w:rPr>
              <w:t xml:space="preserve">What will they draw or write on Day 1 before you teach anything? How will you collect their questions (Driving Question Board)?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rtl w:val="0"/>
              </w:rPr>
              <w:t xml:space="preserve">Students draw an initial mental model/diagram showing how a dog, lizard, or human handles excess heat or internal waste. They write down initial questions on sticky notes to launch the Driving Question Board (DQB).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3F">
            <w:pPr>
              <w:spacing w:after="40" w:before="40" w:lineRule="auto"/>
              <w:rPr/>
            </w:pPr>
            <w:r w:rsidDel="00000000" w:rsidR="00000000" w:rsidRPr="00000000">
              <w:rPr>
                <w:b w:val="1"/>
                <w:bCs w:val="1"/>
                <w:color w:val="000000"/>
                <w:rtl w:val="0"/>
              </w:rPr>
              <w:t xml:space="preserve">Prior knowledge students bring</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i w:val="1"/>
                <w:iCs w:val="1"/>
                <w:color w:val="595959"/>
                <w:sz w:val="17"/>
                <w:szCs w:val="17"/>
                <w:rtl w:val="0"/>
              </w:rPr>
              <w:t xml:space="preserve">What do they already know or half-know? What wrong ideas should you expect?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1">
            <w:pPr>
              <w:spacing w:after="40" w:before="40" w:lineRule="auto"/>
              <w:rPr/>
            </w:pPr>
            <w:r w:rsidDel="00000000" w:rsidR="00000000" w:rsidRPr="00000000">
              <w:rPr>
                <w:rtl w:val="0"/>
              </w:rPr>
              <w:t xml:space="preserve">Students know that humans sweat when hot and drink water when thirsty. Common misconceptions include thinking that sweating is purely for waste removal rather than cooling, or that all animals excrete urine in the same form and concentration. </w:t>
            </w:r>
          </w:p>
        </w:tc>
      </w:tr>
    </w:tbl>
    <w:p w:rsidR="00000000" w:rsidDel="00000000" w:rsidP="00000000" w:rsidRDefault="00000000" w:rsidRPr="00000000" w14:paraId="00000042">
      <w:pPr>
        <w:spacing w:after="100" w:before="100" w:lineRule="auto"/>
        <w:rPr/>
      </w:pPr>
      <w:r w:rsidDel="00000000" w:rsidR="00000000" w:rsidRPr="00000000">
        <w:rPr>
          <w:rtl w:val="0"/>
        </w:rPr>
      </w:r>
    </w:p>
    <w:p w:rsidR="00000000" w:rsidDel="00000000" w:rsidP="00000000" w:rsidRDefault="00000000" w:rsidRPr="00000000" w14:paraId="00000043">
      <w:pPr>
        <w:pageBreakBefore w:val="1"/>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b w:val="1"/>
                <w:bCs w:val="1"/>
                <w:color w:val="ffffff"/>
                <w:sz w:val="22"/>
                <w:szCs w:val="22"/>
                <w:rtl w:val="0"/>
              </w:rPr>
              <w:t xml:space="preserve">PART 4  ·  THE LESSON SPINE  —  the most important part of this template</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45">
            <w:pPr>
              <w:spacing w:after="40" w:before="40" w:lineRule="auto"/>
              <w:rPr/>
            </w:pPr>
            <w:r w:rsidDel="00000000" w:rsidR="00000000" w:rsidRPr="00000000">
              <w:rPr>
                <w:b w:val="1"/>
                <w:bCs w:val="1"/>
                <w:color w:val="000000"/>
                <w:rtl w:val="0"/>
              </w:rPr>
              <w:t xml:space="preserve">One row per lesson. This is the storyline — the part AI cannot invent for you.</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color w:val="000000"/>
                <w:sz w:val="19"/>
                <w:szCs w:val="19"/>
                <w:rtl w:val="0"/>
              </w:rPr>
              <w:t xml:space="preserve">The last column is what makes it a storyline instead of a list of topics. Each lesson should end by opening the question that the next lesson answers. If you cannot write that column, the lessons are in the wrong order. The greyed row is an example — delete it or leave it, AI will ignore it.</w:t>
            </w:r>
            <w:r w:rsidDel="00000000" w:rsidR="00000000" w:rsidRPr="00000000">
              <w:rPr>
                <w:rtl w:val="0"/>
              </w:rPr>
            </w:r>
          </w:p>
        </w:tc>
      </w:tr>
    </w:tbl>
    <w:p w:rsidR="00000000" w:rsidDel="00000000" w:rsidP="00000000" w:rsidRDefault="00000000" w:rsidRPr="00000000" w14:paraId="00000047">
      <w:pPr>
        <w:spacing w:after="60" w:lineRule="auto"/>
        <w:rPr/>
      </w:pPr>
      <w:r w:rsidDel="00000000" w:rsidR="00000000" w:rsidRPr="00000000">
        <w:rPr>
          <w:rtl w:val="0"/>
        </w:rPr>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2"/>
        <w:gridCol w:w="2438"/>
        <w:gridCol w:w="2640"/>
        <w:gridCol w:w="2236"/>
        <w:gridCol w:w="2370"/>
        <w:tblGridChange w:id="0">
          <w:tblGrid>
            <w:gridCol w:w="772"/>
            <w:gridCol w:w="2438"/>
            <w:gridCol w:w="2640"/>
            <w:gridCol w:w="2236"/>
            <w:gridCol w:w="2370"/>
          </w:tblGrid>
        </w:tblGridChange>
      </w:tblGrid>
      <w:tr>
        <w:trPr>
          <w:cantSplit w:val="0"/>
          <w:tblHeader w:val="1"/>
        </w:trPr>
        <w:tc>
          <w:tcPr>
            <w:shd w:fill="1f3864"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9">
            <w:pPr>
              <w:spacing w:after="40" w:before="40" w:lineRule="auto"/>
              <w:rPr/>
            </w:pPr>
            <w:r w:rsidDel="00000000" w:rsidR="00000000" w:rsidRPr="00000000">
              <w:rPr>
                <w:b w:val="1"/>
                <w:bCs w:val="1"/>
                <w:color w:val="ffffff"/>
                <w:sz w:val="19"/>
                <w:szCs w:val="19"/>
                <w:rtl w:val="0"/>
              </w:rPr>
              <w:t xml:space="preserve">What students figure out in this 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b w:val="1"/>
                <w:bCs w:val="1"/>
                <w:color w:val="ffffff"/>
                <w:sz w:val="19"/>
                <w:szCs w:val="19"/>
                <w:rtl w:val="0"/>
              </w:rPr>
              <w:t xml:space="preserve">What students DO to gather that evidence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B">
            <w:pPr>
              <w:spacing w:after="40" w:before="40" w:lineRule="auto"/>
              <w:rPr/>
            </w:pPr>
            <w:r w:rsidDel="00000000" w:rsidR="00000000" w:rsidRPr="00000000">
              <w:rPr>
                <w:b w:val="1"/>
                <w:bCs w:val="1"/>
                <w:color w:val="ffffff"/>
                <w:sz w:val="19"/>
                <w:szCs w:val="19"/>
                <w:rtl w:val="0"/>
              </w:rPr>
              <w:t xml:space="preserve">Resource (paste the actual link / book page / material)</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b w:val="1"/>
                <w:bCs w:val="1"/>
                <w:color w:val="ffffff"/>
                <w:sz w:val="19"/>
                <w:szCs w:val="19"/>
                <w:rtl w:val="0"/>
              </w:rPr>
              <w:t xml:space="preserve">New question this raises for the next lesson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D">
            <w:pPr>
              <w:spacing w:after="40" w:before="40" w:lineRule="auto"/>
              <w:rPr/>
            </w:pPr>
            <w:r w:rsidDel="00000000" w:rsidR="00000000" w:rsidRPr="00000000">
              <w:rPr>
                <w:b w:val="1"/>
                <w:bCs w:val="1"/>
                <w:i w:val="1"/>
                <w:iCs w:val="1"/>
                <w:color w:val="595959"/>
                <w:sz w:val="17"/>
                <w:szCs w:val="17"/>
                <w:rtl w:val="0"/>
              </w:rPr>
              <w:t xml:space="preserve">e.g. 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i w:val="1"/>
                <w:iCs w:val="1"/>
                <w:color w:val="595959"/>
                <w:sz w:val="17"/>
                <w:szCs w:val="17"/>
                <w:rtl w:val="0"/>
              </w:rPr>
              <w:t xml:space="preserve">Gases come out of specific spots on a leaf, not the whole surface — and warmth makes more come out.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spacing w:after="40" w:before="40" w:lineRule="auto"/>
              <w:rPr/>
            </w:pPr>
            <w:r w:rsidDel="00000000" w:rsidR="00000000" w:rsidRPr="00000000">
              <w:rPr>
                <w:i w:val="1"/>
                <w:iCs w:val="1"/>
                <w:color w:val="595959"/>
                <w:sz w:val="17"/>
                <w:szCs w:val="17"/>
                <w:rtl w:val="0"/>
              </w:rPr>
              <w:t xml:space="preserve">Submerge fresh sukuma wiki leaves in warm and cold water. Mark on a leaf diagram exactly where bubbles appear. Draw initial model. Start DQB.</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i w:val="1"/>
                <w:iCs w:val="1"/>
                <w:color w:val="595959"/>
                <w:sz w:val="17"/>
                <w:szCs w:val="17"/>
                <w:rtl w:val="0"/>
              </w:rPr>
              <w:t xml:space="preserve">Fresh leaves, 2 beakers, warm + cold water, leaf outline worksheet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1">
            <w:pPr>
              <w:spacing w:after="40" w:before="40" w:lineRule="auto"/>
              <w:rPr/>
            </w:pPr>
            <w:r w:rsidDel="00000000" w:rsidR="00000000" w:rsidRPr="00000000">
              <w:rPr>
                <w:i w:val="1"/>
                <w:iCs w:val="1"/>
                <w:color w:val="595959"/>
                <w:sz w:val="17"/>
                <w:szCs w:val="17"/>
                <w:rtl w:val="0"/>
              </w:rPr>
              <w:t xml:space="preserve">What ARE those specific spots, and what gas is inside the bubbles?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b w:val="1"/>
                <w:bCs w:val="1"/>
                <w:color w:val="000000"/>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spacing w:after="40" w:before="40" w:lineRule="auto"/>
              <w:rPr/>
            </w:pPr>
            <w:r w:rsidDel="00000000" w:rsidR="00000000" w:rsidRPr="00000000">
              <w:rPr>
                <w:rtl w:val="0"/>
              </w:rPr>
              <w:t xml:space="preserve">Insects, birds, freshwater fish, and marine fish have specialized excretory structures adapted to eliminate specific nitrogenous wastes based on water availability. </w:t>
            </w:r>
          </w:p>
        </w:tc>
        <w:tc>
          <w:tcP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tl w:val="0"/>
              </w:rPr>
              <w:t xml:space="preserve">Explore available sources/charts to analyze and compare excretory organs and products (uric acid, ammonia, urea) in insects, birds, and fish. </w:t>
            </w:r>
          </w:p>
        </w:tc>
        <w:tc>
          <w:tcPr>
            <w:tcMar>
              <w:top w:w="80.0" w:type="dxa"/>
              <w:left w:w="120.0" w:type="dxa"/>
              <w:bottom w:w="80.0" w:type="dxa"/>
              <w:right w:w="120.0" w:type="dxa"/>
            </w:tcMar>
          </w:tcPr>
          <w:p w:rsidR="00000000" w:rsidDel="00000000" w:rsidP="00000000" w:rsidRDefault="00000000" w:rsidRPr="00000000" w14:paraId="00000055">
            <w:pPr>
              <w:spacing w:after="40" w:before="40" w:lineRule="auto"/>
              <w:rPr/>
            </w:pPr>
            <w:r w:rsidDel="00000000" w:rsidR="00000000" w:rsidRPr="00000000">
              <w:rPr>
                <w:rtl w:val="0"/>
              </w:rPr>
              <w:t xml:space="preserve">Charts and reference texts on excretory structures in insects, birds, and fish. </w:t>
            </w:r>
          </w:p>
        </w:tc>
        <w:tc>
          <w:tcP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tl w:val="0"/>
              </w:rPr>
              <w:t xml:space="preserve">How do mammals (like humans) process and filter their internal liquid wastes?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7">
            <w:pPr>
              <w:spacing w:after="40" w:before="40" w:lineRule="auto"/>
              <w:rPr/>
            </w:pPr>
            <w:r w:rsidDel="00000000" w:rsidR="00000000" w:rsidRPr="00000000">
              <w:rPr>
                <w:b w:val="1"/>
                <w:bCs w:val="1"/>
                <w:color w:val="000000"/>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after="40" w:before="40" w:lineRule="auto"/>
              <w:rPr/>
            </w:pPr>
            <w:r w:rsidDel="00000000" w:rsidR="00000000" w:rsidRPr="00000000">
              <w:rPr>
                <w:rtl w:val="0"/>
              </w:rPr>
              <w:t xml:space="preserve">The mammalian kidney contains distinct regions (cortex, medulla, pelvis) and functional units (nephrons) designed for blood filtration. </w:t>
            </w:r>
          </w:p>
        </w:tc>
        <w:tc>
          <w:tcPr>
            <w:tcMar>
              <w:top w:w="80.0" w:type="dxa"/>
              <w:left w:w="120.0" w:type="dxa"/>
              <w:bottom w:w="80.0" w:type="dxa"/>
              <w:right w:w="120.0" w:type="dxa"/>
            </w:tcMar>
          </w:tcPr>
          <w:p w:rsidR="00000000" w:rsidDel="00000000" w:rsidP="00000000" w:rsidRDefault="00000000" w:rsidRPr="00000000" w14:paraId="00000059">
            <w:pPr>
              <w:spacing w:after="40" w:before="40" w:lineRule="auto"/>
              <w:rPr/>
            </w:pPr>
            <w:r w:rsidDel="00000000" w:rsidR="00000000" w:rsidRPr="00000000">
              <w:rPr>
                <w:rtl w:val="0"/>
              </w:rPr>
              <w:t xml:space="preserve">Dissect a mammalian kidney (locally obtained), observe, draw internal structures, and build/label a structural model with peers. </w:t>
            </w:r>
          </w:p>
        </w:tc>
        <w:tc>
          <w:tcPr>
            <w:tcMar>
              <w:top w:w="80.0" w:type="dxa"/>
              <w:left w:w="120.0" w:type="dxa"/>
              <w:bottom w:w="80.0" w:type="dxa"/>
              <w:right w:w="120.0" w:type="dxa"/>
            </w:tcMar>
          </w:tcPr>
          <w:p w:rsidR="00000000" w:rsidDel="00000000" w:rsidP="00000000" w:rsidRDefault="00000000" w:rsidRPr="00000000" w14:paraId="0000005A">
            <w:pPr>
              <w:spacing w:after="40" w:before="40" w:lineRule="auto"/>
              <w:rPr/>
            </w:pPr>
            <w:r w:rsidDel="00000000" w:rsidR="00000000" w:rsidRPr="00000000">
              <w:rPr>
                <w:rtl w:val="0"/>
              </w:rPr>
              <w:t xml:space="preserve">Locally obtained mammalian kidney, dissecting kit, tray, modeling clay/chart materials. </w:t>
            </w:r>
          </w:p>
        </w:tc>
        <w:tc>
          <w:tcPr>
            <w:tcMar>
              <w:top w:w="80.0" w:type="dxa"/>
              <w:left w:w="120.0" w:type="dxa"/>
              <w:bottom w:w="80.0" w:type="dxa"/>
              <w:right w:w="120.0" w:type="dxa"/>
            </w:tcMar>
          </w:tcPr>
          <w:p w:rsidR="00000000" w:rsidDel="00000000" w:rsidP="00000000" w:rsidRDefault="00000000" w:rsidRPr="00000000" w14:paraId="0000005B">
            <w:pPr>
              <w:spacing w:after="40" w:before="40" w:lineRule="auto"/>
              <w:rPr/>
            </w:pPr>
            <w:r w:rsidDel="00000000" w:rsidR="00000000" w:rsidRPr="00000000">
              <w:rPr>
                <w:rtl w:val="0"/>
              </w:rPr>
              <w:t xml:space="preserve">How exactly does the nephron turn filtered blood into urine?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5C">
            <w:pPr>
              <w:spacing w:after="40" w:before="40" w:lineRule="auto"/>
              <w:rPr/>
            </w:pPr>
            <w:r w:rsidDel="00000000" w:rsidR="00000000" w:rsidRPr="00000000">
              <w:rPr>
                <w:b w:val="1"/>
                <w:bCs w:val="1"/>
                <w:color w:val="000000"/>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after="40" w:before="40" w:lineRule="auto"/>
              <w:rPr/>
            </w:pPr>
            <w:r w:rsidDel="00000000" w:rsidR="00000000" w:rsidRPr="00000000">
              <w:rPr>
                <w:rtl w:val="0"/>
              </w:rPr>
              <w:t xml:space="preserve">Urine formation involves ultrafiltration in the glomerulus followed by selective reabsorption and secretion in the nephron tubule. </w:t>
            </w:r>
          </w:p>
        </w:tc>
        <w:tc>
          <w:tcPr>
            <w:tcMar>
              <w:top w:w="80.0" w:type="dxa"/>
              <w:left w:w="120.0" w:type="dxa"/>
              <w:bottom w:w="80.0" w:type="dxa"/>
              <w:right w:w="120.0" w:type="dxa"/>
            </w:tcMar>
          </w:tcPr>
          <w:p w:rsidR="00000000" w:rsidDel="00000000" w:rsidP="00000000" w:rsidRDefault="00000000" w:rsidRPr="00000000" w14:paraId="0000005E">
            <w:pPr>
              <w:spacing w:after="40" w:before="40" w:lineRule="auto"/>
              <w:rPr/>
            </w:pPr>
            <w:r w:rsidDel="00000000" w:rsidR="00000000" w:rsidRPr="00000000">
              <w:rPr>
                <w:rtl w:val="0"/>
              </w:rPr>
              <w:t xml:space="preserve">Watch digital animations illustrating the steps of urine formation (ultrafiltration and reabsorption) and trace fluid composition changes in groups. </w:t>
            </w:r>
          </w:p>
        </w:tc>
        <w:tc>
          <w:tcPr>
            <w:tcMar>
              <w:top w:w="80.0" w:type="dxa"/>
              <w:left w:w="120.0" w:type="dxa"/>
              <w:bottom w:w="80.0" w:type="dxa"/>
              <w:right w:w="120.0" w:type="dxa"/>
            </w:tcMar>
          </w:tcPr>
          <w:p w:rsidR="00000000" w:rsidDel="00000000" w:rsidP="00000000" w:rsidRDefault="00000000" w:rsidRPr="00000000" w14:paraId="0000005F">
            <w:pPr>
              <w:spacing w:after="40" w:before="40" w:lineRule="auto"/>
              <w:rPr/>
            </w:pPr>
            <w:r w:rsidDel="00000000" w:rsidR="00000000" w:rsidRPr="00000000">
              <w:rPr>
                <w:rtl w:val="0"/>
              </w:rPr>
              <w:t xml:space="preserve">Digital devices, animation clips showing nephron function and urine formation. </w:t>
            </w:r>
          </w:p>
        </w:tc>
        <w:tc>
          <w:tcPr>
            <w:tcMar>
              <w:top w:w="80.0" w:type="dxa"/>
              <w:left w:w="120.0" w:type="dxa"/>
              <w:bottom w:w="80.0" w:type="dxa"/>
              <w:right w:w="120.0" w:type="dxa"/>
            </w:tcMar>
          </w:tcPr>
          <w:p w:rsidR="00000000" w:rsidDel="00000000" w:rsidP="00000000" w:rsidRDefault="00000000" w:rsidRPr="00000000" w14:paraId="00000060">
            <w:pPr>
              <w:spacing w:after="40" w:before="40" w:lineRule="auto"/>
              <w:rPr/>
            </w:pPr>
            <w:r w:rsidDel="00000000" w:rsidR="00000000" w:rsidRPr="00000000">
              <w:rPr>
                <w:rtl w:val="0"/>
              </w:rPr>
              <w:t xml:space="preserve">What other organs in mammals assist in excretion besides the kidney?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1">
            <w:pPr>
              <w:spacing w:after="40" w:before="40" w:lineRule="auto"/>
              <w:rPr/>
            </w:pPr>
            <w:r w:rsidDel="00000000" w:rsidR="00000000" w:rsidRPr="00000000">
              <w:rPr>
                <w:b w:val="1"/>
                <w:bCs w:val="1"/>
                <w:color w:val="00000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spacing w:after="40" w:before="40" w:lineRule="auto"/>
              <w:rPr/>
            </w:pPr>
            <w:r w:rsidDel="00000000" w:rsidR="00000000" w:rsidRPr="00000000">
              <w:rPr>
                <w:rtl w:val="0"/>
              </w:rPr>
              <w:t xml:space="preserve">The skin and liver possess specialized structures that eliminate metabolic wastes and process toxic substances. </w:t>
            </w:r>
          </w:p>
        </w:tc>
        <w:tc>
          <w:tcPr>
            <w:tcMar>
              <w:top w:w="80.0" w:type="dxa"/>
              <w:left w:w="120.0" w:type="dxa"/>
              <w:bottom w:w="80.0" w:type="dxa"/>
              <w:right w:w="120.0" w:type="dxa"/>
            </w:tcMar>
          </w:tcPr>
          <w:p w:rsidR="00000000" w:rsidDel="00000000" w:rsidP="00000000" w:rsidRDefault="00000000" w:rsidRPr="00000000" w14:paraId="00000063">
            <w:pPr>
              <w:spacing w:after="40" w:before="40" w:lineRule="auto"/>
              <w:rPr/>
            </w:pPr>
            <w:r w:rsidDel="00000000" w:rsidR="00000000" w:rsidRPr="00000000">
              <w:rPr>
                <w:rtl w:val="0"/>
              </w:rPr>
              <w:t xml:space="preserve">Observe photomicrographs/illustrations of liver and skin histology; discuss roles in deamination, bile production, and sweat secretion. </w:t>
            </w:r>
          </w:p>
        </w:tc>
        <w:tc>
          <w:tcPr>
            <w:tcMar>
              <w:top w:w="80.0" w:type="dxa"/>
              <w:left w:w="120.0" w:type="dxa"/>
              <w:bottom w:w="80.0" w:type="dxa"/>
              <w:right w:w="120.0" w:type="dxa"/>
            </w:tcMar>
          </w:tcPr>
          <w:p w:rsidR="00000000" w:rsidDel="00000000" w:rsidP="00000000" w:rsidRDefault="00000000" w:rsidRPr="00000000" w14:paraId="00000064">
            <w:pPr>
              <w:spacing w:after="40" w:before="40" w:lineRule="auto"/>
              <w:rPr/>
            </w:pPr>
            <w:r w:rsidDel="00000000" w:rsidR="00000000" w:rsidRPr="00000000">
              <w:rPr>
                <w:rtl w:val="0"/>
              </w:rPr>
              <w:t xml:space="preserve">Photomicrographs, skin/liver histology slides or charts, resource person presentation on liver disorders. </w:t>
            </w:r>
          </w:p>
        </w:tc>
        <w:tc>
          <w:tcPr>
            <w:tcMar>
              <w:top w:w="80.0" w:type="dxa"/>
              <w:left w:w="120.0" w:type="dxa"/>
              <w:bottom w:w="80.0" w:type="dxa"/>
              <w:right w:w="120.0" w:type="dxa"/>
            </w:tcMar>
          </w:tcPr>
          <w:p w:rsidR="00000000" w:rsidDel="00000000" w:rsidP="00000000" w:rsidRDefault="00000000" w:rsidRPr="00000000" w14:paraId="00000065">
            <w:pPr>
              <w:spacing w:after="40" w:before="40" w:lineRule="auto"/>
              <w:rPr/>
            </w:pPr>
            <w:r w:rsidDel="00000000" w:rsidR="00000000" w:rsidRPr="00000000">
              <w:rPr>
                <w:rtl w:val="0"/>
              </w:rPr>
              <w:t xml:space="preserve">How does the body keep internal water, temperature, and sugar levels constant during external changes?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6">
            <w:pPr>
              <w:spacing w:after="40" w:before="40" w:lineRule="auto"/>
              <w:rPr/>
            </w:pPr>
            <w:r w:rsidDel="00000000" w:rsidR="00000000" w:rsidRPr="00000000">
              <w:rPr>
                <w:b w:val="1"/>
                <w:bCs w:val="1"/>
                <w:color w:val="00000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spacing w:after="40" w:before="40" w:lineRule="auto"/>
              <w:rPr/>
            </w:pPr>
            <w:r w:rsidDel="00000000" w:rsidR="00000000" w:rsidRPr="00000000">
              <w:rPr>
                <w:rtl w:val="0"/>
              </w:rPr>
              <w:t xml:space="preserve">The body uses negative feedback control to regulate water levels (osmoregulation) and blood glucose levels. </w:t>
            </w:r>
          </w:p>
        </w:tc>
        <w:tc>
          <w:tcPr>
            <w:tcMar>
              <w:top w:w="80.0" w:type="dxa"/>
              <w:left w:w="120.0" w:type="dxa"/>
              <w:bottom w:w="80.0" w:type="dxa"/>
              <w:right w:w="120.0" w:type="dxa"/>
            </w:tcMar>
          </w:tcPr>
          <w:p w:rsidR="00000000" w:rsidDel="00000000" w:rsidP="00000000" w:rsidRDefault="00000000" w:rsidRPr="00000000" w14:paraId="00000068">
            <w:pPr>
              <w:spacing w:after="40" w:before="40" w:lineRule="auto"/>
              <w:rPr/>
            </w:pPr>
            <w:r w:rsidDel="00000000" w:rsidR="00000000" w:rsidRPr="00000000">
              <w:rPr>
                <w:rtl w:val="0"/>
              </w:rPr>
              <w:t xml:space="preserve">Construct feedback flowcharts for osmoregulation (ADH) and blood sugar regulation (insulin/glucagon); evaluate disorders like diabetes mellitus and insipidus </w:t>
            </w:r>
          </w:p>
        </w:tc>
        <w:tc>
          <w:tcPr>
            <w:tcMar>
              <w:top w:w="80.0" w:type="dxa"/>
              <w:left w:w="120.0" w:type="dxa"/>
              <w:bottom w:w="80.0" w:type="dxa"/>
              <w:right w:w="120.0" w:type="dxa"/>
            </w:tcMar>
          </w:tcPr>
          <w:p w:rsidR="00000000" w:rsidDel="00000000" w:rsidP="00000000" w:rsidRDefault="00000000" w:rsidRPr="00000000" w14:paraId="00000069">
            <w:pPr>
              <w:spacing w:after="40" w:before="40" w:lineRule="auto"/>
              <w:rPr/>
            </w:pPr>
            <w:r w:rsidDel="00000000" w:rsidR="00000000" w:rsidRPr="00000000">
              <w:rPr>
                <w:rtl w:val="0"/>
              </w:rPr>
              <w:t xml:space="preserve">Homeostasis feedback charts, case studies on diabetes mellitus and diabetes insipidus. </w:t>
            </w:r>
          </w:p>
        </w:tc>
        <w:tc>
          <w:tcPr>
            <w:tcMar>
              <w:top w:w="80.0" w:type="dxa"/>
              <w:left w:w="120.0" w:type="dxa"/>
              <w:bottom w:w="80.0" w:type="dxa"/>
              <w:right w:w="120.0" w:type="dxa"/>
            </w:tcMar>
          </w:tcPr>
          <w:p w:rsidR="00000000" w:rsidDel="00000000" w:rsidP="00000000" w:rsidRDefault="00000000" w:rsidRPr="00000000" w14:paraId="0000006A">
            <w:pPr>
              <w:spacing w:after="40" w:before="40" w:lineRule="auto"/>
              <w:rPr/>
            </w:pPr>
            <w:r w:rsidDel="00000000" w:rsidR="00000000" w:rsidRPr="00000000">
              <w:rPr>
                <w:rtl w:val="0"/>
              </w:rPr>
              <w:t xml:space="preserve">How does the body keep core temperature stable when the outside weather changes drastically?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B">
            <w:pPr>
              <w:spacing w:after="40" w:before="40" w:lineRule="auto"/>
              <w:rPr/>
            </w:pPr>
            <w:r w:rsidDel="00000000" w:rsidR="00000000" w:rsidRPr="00000000">
              <w:rPr>
                <w:b w:val="1"/>
                <w:bCs w:val="1"/>
                <w:color w:val="000000"/>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C">
            <w:pPr>
              <w:spacing w:after="40" w:before="40" w:lineRule="auto"/>
              <w:rPr/>
            </w:pPr>
            <w:r w:rsidDel="00000000" w:rsidR="00000000" w:rsidRPr="00000000">
              <w:rPr>
                <w:rtl w:val="0"/>
              </w:rPr>
              <w:t xml:space="preserve">Thermoregulation involves physiological mechanisms (sweating, vasodilation, vasoconstriction) and behavioral adjustments to control body heat </w:t>
            </w:r>
          </w:p>
        </w:tc>
        <w:tc>
          <w:tcPr>
            <w:tcMar>
              <w:top w:w="80.0" w:type="dxa"/>
              <w:left w:w="120.0" w:type="dxa"/>
              <w:bottom w:w="80.0" w:type="dxa"/>
              <w:right w:w="120.0" w:type="dxa"/>
            </w:tcMar>
          </w:tcPr>
          <w:p w:rsidR="00000000" w:rsidDel="00000000" w:rsidP="00000000" w:rsidRDefault="00000000" w:rsidRPr="00000000" w14:paraId="0000006D">
            <w:pPr>
              <w:spacing w:after="40" w:before="40" w:lineRule="auto"/>
              <w:rPr/>
            </w:pPr>
            <w:r w:rsidDel="00000000" w:rsidR="00000000" w:rsidRPr="00000000">
              <w:rPr>
                <w:rtl w:val="0"/>
              </w:rPr>
              <w:t xml:space="preserve">Analyze thermoregulatory feedback loops; observe and discuss local animal behaviors (basking, panting, burrowing, hibernation, aestivation). </w:t>
            </w:r>
          </w:p>
        </w:tc>
        <w:tc>
          <w:tcPr>
            <w:tcMar>
              <w:top w:w="80.0" w:type="dxa"/>
              <w:left w:w="120.0" w:type="dxa"/>
              <w:bottom w:w="80.0" w:type="dxa"/>
              <w:right w:w="120.0" w:type="dxa"/>
            </w:tcMar>
          </w:tcPr>
          <w:p w:rsidR="00000000" w:rsidDel="00000000" w:rsidP="00000000" w:rsidRDefault="00000000" w:rsidRPr="00000000" w14:paraId="0000006E">
            <w:pPr>
              <w:spacing w:after="40" w:before="40" w:lineRule="auto"/>
              <w:rPr/>
            </w:pPr>
            <w:r w:rsidDel="00000000" w:rsidR="00000000" w:rsidRPr="00000000">
              <w:rPr>
                <w:rtl w:val="0"/>
              </w:rPr>
              <w:t xml:space="preserve">Thermoregulation diagrams, video clips/field observation notes of local animals responding to weather. </w:t>
            </w:r>
          </w:p>
        </w:tc>
        <w:tc>
          <w:tcPr>
            <w:tcMar>
              <w:top w:w="80.0" w:type="dxa"/>
              <w:left w:w="120.0" w:type="dxa"/>
              <w:bottom w:w="80.0" w:type="dxa"/>
              <w:right w:w="120.0" w:type="dxa"/>
            </w:tcMar>
          </w:tcPr>
          <w:p w:rsidR="00000000" w:rsidDel="00000000" w:rsidP="00000000" w:rsidRDefault="00000000" w:rsidRPr="00000000" w14:paraId="0000006F">
            <w:pPr>
              <w:spacing w:after="40" w:before="40" w:lineRule="auto"/>
              <w:rPr/>
            </w:pPr>
            <w:r w:rsidDel="00000000" w:rsidR="00000000" w:rsidRPr="00000000">
              <w:rPr>
                <w:rtl w:val="0"/>
              </w:rPr>
              <w:t xml:space="preserve">Why are excretion and homeostasis so vital for the overall survival of living organisms?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0">
            <w:pPr>
              <w:spacing w:after="40" w:before="40" w:lineRule="auto"/>
              <w:rPr/>
            </w:pPr>
            <w:r w:rsidDel="00000000" w:rsidR="00000000" w:rsidRPr="00000000">
              <w:rPr>
                <w:b w:val="1"/>
                <w:bCs w:val="1"/>
                <w:color w:val="000000"/>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1">
            <w:pPr>
              <w:spacing w:after="40" w:before="40" w:lineRule="auto"/>
              <w:rPr/>
            </w:pPr>
            <w:r w:rsidDel="00000000" w:rsidR="00000000" w:rsidRPr="00000000">
              <w:rPr>
                <w:rtl w:val="0"/>
              </w:rPr>
              <w:t xml:space="preserve">Maintaining a constant internal environment (homeostasis) and clearing metabolic waste (excretion) are essential for cellular survival and overall health.</w:t>
            </w:r>
          </w:p>
        </w:tc>
        <w:tc>
          <w:tcPr>
            <w:tcMar>
              <w:top w:w="80.0" w:type="dxa"/>
              <w:left w:w="120.0" w:type="dxa"/>
              <w:bottom w:w="80.0" w:type="dxa"/>
              <w:right w:w="120.0" w:type="dxa"/>
            </w:tcMar>
          </w:tcPr>
          <w:p w:rsidR="00000000" w:rsidDel="00000000" w:rsidP="00000000" w:rsidRDefault="00000000" w:rsidRPr="00000000" w14:paraId="00000072">
            <w:pPr>
              <w:spacing w:after="40" w:before="40" w:lineRule="auto"/>
              <w:rPr/>
            </w:pPr>
            <w:r w:rsidDel="00000000" w:rsidR="00000000" w:rsidRPr="00000000">
              <w:rPr>
                <w:rtl w:val="0"/>
              </w:rPr>
              <w:t xml:space="preserve">Synthesize findings into a final explanatory model, reflect on the importance of excretion/homeostasis, and present solutions to DQB questions. </w:t>
            </w:r>
          </w:p>
        </w:tc>
        <w:tc>
          <w:tcPr>
            <w:tcMar>
              <w:top w:w="80.0" w:type="dxa"/>
              <w:left w:w="120.0" w:type="dxa"/>
              <w:bottom w:w="80.0" w:type="dxa"/>
              <w:right w:w="120.0" w:type="dxa"/>
            </w:tcMar>
          </w:tcPr>
          <w:p w:rsidR="00000000" w:rsidDel="00000000" w:rsidP="00000000" w:rsidRDefault="00000000" w:rsidRPr="00000000" w14:paraId="00000073">
            <w:pPr>
              <w:spacing w:after="40" w:before="40" w:lineRule="auto"/>
              <w:rPr/>
            </w:pPr>
            <w:r w:rsidDel="00000000" w:rsidR="00000000" w:rsidRPr="00000000">
              <w:rPr>
                <w:rtl w:val="0"/>
              </w:rPr>
              <w:t xml:space="preserve">Student DQB wall, synthesis summary worksheets, assessment rubric sheets. </w:t>
            </w:r>
          </w:p>
        </w:tc>
        <w:tc>
          <w:tcPr>
            <w:tcMar>
              <w:top w:w="80.0" w:type="dxa"/>
              <w:left w:w="120.0" w:type="dxa"/>
              <w:bottom w:w="80.0" w:type="dxa"/>
              <w:right w:w="120.0" w:type="dxa"/>
            </w:tcMar>
          </w:tcPr>
          <w:p w:rsidR="00000000" w:rsidDel="00000000" w:rsidP="00000000" w:rsidRDefault="00000000" w:rsidRPr="00000000" w14:paraId="00000074">
            <w:pPr>
              <w:spacing w:after="40" w:before="40" w:lineRule="auto"/>
              <w:rPr/>
            </w:pPr>
            <w:r w:rsidDel="00000000" w:rsidR="00000000" w:rsidRPr="00000000">
              <w:rPr>
                <w:rtl w:val="0"/>
              </w:rPr>
              <w:t xml:space="preserve">N/A (Unit Reflection) </w:t>
            </w:r>
          </w:p>
        </w:tc>
      </w:tr>
    </w:tbl>
    <w:p w:rsidR="00000000" w:rsidDel="00000000" w:rsidP="00000000" w:rsidRDefault="00000000" w:rsidRPr="00000000" w14:paraId="00000075">
      <w:pPr>
        <w:spacing w:after="40" w:before="40" w:lineRule="auto"/>
        <w:rPr/>
      </w:pPr>
      <w:r w:rsidDel="00000000" w:rsidR="00000000" w:rsidRPr="00000000">
        <w:rPr>
          <w:rtl w:val="0"/>
        </w:rPr>
      </w:r>
    </w:p>
    <w:p w:rsidR="00000000" w:rsidDel="00000000" w:rsidP="00000000" w:rsidRDefault="00000000" w:rsidRPr="00000000" w14:paraId="00000076">
      <w:pPr>
        <w:spacing w:after="100" w:before="100" w:lineRule="auto"/>
        <w:rPr/>
      </w:pPr>
      <w:r w:rsidDel="00000000" w:rsidR="00000000" w:rsidRPr="00000000">
        <w:rPr>
          <w:rtl w:val="0"/>
        </w:rPr>
      </w:r>
    </w:p>
    <w:p w:rsidR="00000000" w:rsidDel="00000000" w:rsidP="00000000" w:rsidRDefault="00000000" w:rsidRPr="00000000" w14:paraId="00000077">
      <w:pPr>
        <w:pageBreakBefore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gridSpan w:val="2"/>
            <w:shd w:fill="1f3864" w:val="clear"/>
            <w:tcMar>
              <w:top w:w="80.0" w:type="dxa"/>
              <w:left w:w="120.0" w:type="dxa"/>
              <w:bottom w:w="80.0" w:type="dxa"/>
              <w:right w:w="120.0" w:type="dxa"/>
            </w:tcMar>
          </w:tcPr>
          <w:p w:rsidR="00000000" w:rsidDel="00000000" w:rsidP="00000000" w:rsidRDefault="00000000" w:rsidRPr="00000000" w14:paraId="00000078">
            <w:pPr>
              <w:spacing w:after="40" w:before="40" w:lineRule="auto"/>
              <w:rPr/>
            </w:pPr>
            <w:r w:rsidDel="00000000" w:rsidR="00000000" w:rsidRPr="00000000">
              <w:rPr>
                <w:b w:val="1"/>
                <w:bCs w:val="1"/>
                <w:color w:val="ffffff"/>
                <w:sz w:val="22"/>
                <w:szCs w:val="22"/>
                <w:rtl w:val="0"/>
              </w:rPr>
              <w:t xml:space="preserve">PART 5  ·  HOW STUDENTS WILL MAKE SENSE AND HOW YOU WILL CHECK</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A">
            <w:pPr>
              <w:spacing w:after="40" w:before="40" w:lineRule="auto"/>
              <w:rPr/>
            </w:pPr>
            <w:r w:rsidDel="00000000" w:rsidR="00000000" w:rsidRPr="00000000">
              <w:rPr>
                <w:b w:val="1"/>
                <w:bCs w:val="1"/>
                <w:color w:val="000000"/>
                <w:rtl w:val="0"/>
              </w:rPr>
              <w:t xml:space="preserve">Sense-making strategies you want used</w:t>
            </w: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i w:val="1"/>
                <w:iCs w:val="1"/>
                <w:color w:val="595959"/>
                <w:sz w:val="17"/>
                <w:szCs w:val="17"/>
                <w:rtl w:val="0"/>
              </w:rPr>
              <w:t xml:space="preserve">e.g. discussion diamond, think-pair-share, gallery walk, predict-observe-explain, claim-evidence-reasoning, model revision, structured debate. List the ones that work in YOUR classroom.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C">
            <w:pPr>
              <w:spacing w:after="40" w:before="40" w:lineRule="auto"/>
              <w:rPr/>
            </w:pPr>
            <w:r w:rsidDel="00000000" w:rsidR="00000000" w:rsidRPr="00000000">
              <w:rPr>
                <w:rtl w:val="0"/>
              </w:rPr>
              <w:t xml:space="preserve">Think-Pair-Share, Predict-Observe-Explain (during kidney dissection), Concept Mapping/Flowcharts (homeostatic feedback loops), Model Building &amp; Revision, and Driving Question Board (DQB) discussions.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D">
            <w:pPr>
              <w:spacing w:after="40" w:before="40" w:lineRule="auto"/>
              <w:rPr/>
            </w:pPr>
            <w:r w:rsidDel="00000000" w:rsidR="00000000" w:rsidRPr="00000000">
              <w:rPr>
                <w:b w:val="1"/>
                <w:bCs w:val="1"/>
                <w:color w:val="000000"/>
                <w:rtl w:val="0"/>
              </w:rPr>
              <w:t xml:space="preserve">Formative assessment you want used</w:t>
            </w:r>
            <w:r w:rsidDel="00000000" w:rsidR="00000000" w:rsidRPr="00000000">
              <w:rPr>
                <w:rtl w:val="0"/>
              </w:rPr>
            </w:r>
          </w:p>
          <w:p w:rsidR="00000000" w:rsidDel="00000000" w:rsidP="00000000" w:rsidRDefault="00000000" w:rsidRPr="00000000" w14:paraId="0000007E">
            <w:pPr>
              <w:spacing w:after="40" w:before="40" w:lineRule="auto"/>
              <w:rPr/>
            </w:pPr>
            <w:r w:rsidDel="00000000" w:rsidR="00000000" w:rsidRPr="00000000">
              <w:rPr>
                <w:i w:val="1"/>
                <w:iCs w:val="1"/>
                <w:color w:val="595959"/>
                <w:sz w:val="17"/>
                <w:szCs w:val="17"/>
                <w:rtl w:val="0"/>
              </w:rPr>
              <w:t xml:space="preserve">e.g. exit tickets, model check, oral probe, quick quiz, peer review, worksheet. How will you know each lesson landed?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spacing w:after="40" w:before="40" w:lineRule="auto"/>
              <w:rPr/>
            </w:pPr>
            <w:r w:rsidDel="00000000" w:rsidR="00000000" w:rsidRPr="00000000">
              <w:rPr>
                <w:rtl w:val="0"/>
              </w:rPr>
              <w:t xml:space="preserve">Exit tickets, annotated kidney/nephron diagrams, peer review of physical models, oral probes during group discussions, and concept check quizzes.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0">
            <w:pPr>
              <w:spacing w:after="40" w:before="40" w:lineRule="auto"/>
              <w:rPr/>
            </w:pPr>
            <w:r w:rsidDel="00000000" w:rsidR="00000000" w:rsidRPr="00000000">
              <w:rPr>
                <w:b w:val="1"/>
                <w:bCs w:val="1"/>
                <w:color w:val="000000"/>
                <w:rtl w:val="0"/>
              </w:rPr>
              <w:t xml:space="preserve">Final product students will produce</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i w:val="1"/>
                <w:iCs w:val="1"/>
                <w:color w:val="595959"/>
                <w:sz w:val="17"/>
                <w:szCs w:val="17"/>
                <w:rtl w:val="0"/>
              </w:rPr>
              <w:t xml:space="preserve">e.g. written final explanation, project, presentation, model. Do you need a rubric for it?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2">
            <w:pPr>
              <w:spacing w:after="40" w:before="40" w:lineRule="auto"/>
              <w:rPr/>
            </w:pPr>
            <w:r w:rsidDel="00000000" w:rsidR="00000000" w:rsidRPr="00000000">
              <w:rPr>
                <w:rtl w:val="0"/>
              </w:rPr>
              <w:t xml:space="preserve">An annotated homeostatic &amp; excretory poster model explaining how a mammal regulates its internal environment and excretes waste, evaluated using an analytical rubric. </w:t>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3">
            <w:pPr>
              <w:spacing w:after="40" w:before="40" w:lineRule="auto"/>
              <w:rPr/>
            </w:pPr>
            <w:r w:rsidDel="00000000" w:rsidR="00000000" w:rsidRPr="00000000">
              <w:rPr>
                <w:b w:val="1"/>
                <w:bCs w:val="1"/>
                <w:color w:val="000000"/>
                <w:rtl w:val="0"/>
              </w:rPr>
              <w:t xml:space="preserve">Practical constraints AI must respect</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i w:val="1"/>
                <w:iCs w:val="1"/>
                <w:color w:val="595959"/>
                <w:sz w:val="17"/>
                <w:szCs w:val="17"/>
                <w:rtl w:val="0"/>
              </w:rPr>
              <w:t xml:space="preserve">Class size. Equipment you do NOT have. Electricity or internet limits. Whether students share textbooks. Language support needed. Anything that would make a beautiful plan unusable in your room.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5">
            <w:pPr>
              <w:spacing w:after="40" w:before="40" w:lineRule="auto"/>
              <w:rPr/>
            </w:pPr>
            <w:r w:rsidDel="00000000" w:rsidR="00000000" w:rsidRPr="00000000">
              <w:rPr>
                <w:rtl w:val="0"/>
              </w:rPr>
              <w:t xml:space="preserve">Large class sizes, limited digital devices (group viewing of animations), reliance on locally available specimens (fresh mammalian kidneys from butcheries), and adherence to laboratory safety protocols during dissections. </w:t>
            </w:r>
          </w:p>
        </w:tc>
      </w:tr>
    </w:tbl>
    <w:p w:rsidR="00000000" w:rsidDel="00000000" w:rsidP="00000000" w:rsidRDefault="00000000" w:rsidRPr="00000000" w14:paraId="00000086">
      <w:pPr>
        <w:spacing w:after="100" w:before="100" w:lineRule="auto"/>
        <w:rPr/>
      </w:pPr>
      <w:r w:rsidDel="00000000" w:rsidR="00000000" w:rsidRPr="00000000">
        <w:rPr>
          <w:rtl w:val="0"/>
        </w:rPr>
      </w:r>
    </w:p>
    <w:tbl>
      <w:tblPr>
        <w:tblStyle w:val="Table7"/>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87">
            <w:pPr>
              <w:spacing w:after="40" w:before="40" w:lineRule="auto"/>
              <w:rPr/>
            </w:pPr>
            <w:r w:rsidDel="00000000" w:rsidR="00000000" w:rsidRPr="00000000">
              <w:rPr>
                <w:b w:val="1"/>
                <w:bCs w:val="1"/>
                <w:color w:val="ffffff"/>
                <w:sz w:val="22"/>
                <w:szCs w:val="22"/>
                <w:rtl w:val="0"/>
              </w:rPr>
              <w:t xml:space="preserve">PART 6  ·  THE FINAL EXPLANATION</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88">
            <w:pPr>
              <w:spacing w:after="40" w:before="40" w:lineRule="auto"/>
              <w:rPr/>
            </w:pPr>
            <w:r w:rsidDel="00000000" w:rsidR="00000000" w:rsidRPr="00000000">
              <w:rPr>
                <w:color w:val="000000"/>
                <w:rtl w:val="0"/>
              </w:rPr>
              <w:t xml:space="preserve">Write out, in full, the complete and scientifically accurate explanation you want a strong student to be able to give at the end of this unit — answering the driving question, citing the evidence they gathered along the way.</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i w:val="1"/>
                <w:iCs w:val="1"/>
                <w:color w:val="595959"/>
                <w:sz w:val="19"/>
                <w:szCs w:val="19"/>
                <w:rtl w:val="0"/>
              </w:rPr>
              <w:t xml:space="preserve">Write it as a paragraph, in the words you would accept from a student. This is your target. Everything in Part 4 should build toward it.</w:t>
            </w:r>
            <w:r w:rsidDel="00000000" w:rsidR="00000000" w:rsidRPr="00000000">
              <w:rPr>
                <w:rtl w:val="0"/>
              </w:rPr>
            </w:r>
          </w:p>
        </w:tc>
      </w:tr>
    </w:tbl>
    <w:p w:rsidR="00000000" w:rsidDel="00000000" w:rsidP="00000000" w:rsidRDefault="00000000" w:rsidRPr="00000000" w14:paraId="0000008A">
      <w:pPr>
        <w:spacing w:after="60" w:lineRule="auto"/>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8B">
            <w:pPr>
              <w:spacing w:after="40" w:before="40" w:lineRule="auto"/>
              <w:rPr/>
            </w:pPr>
            <w:r w:rsidDel="00000000" w:rsidR="00000000" w:rsidRPr="00000000">
              <w:rPr>
                <w:rtl w:val="0"/>
              </w:rPr>
              <w:t xml:space="preserve">Animals eliminate harmful metabolic wastes and maintain a balanced internal environment through specialized excretory and homeostatic mechanisms adapted to their environments. Nitrogenous wastes vary by habitat: insects and birds convert toxic ammonia to insoluble uric acid to conserve water, whereas fish excrete ammonia or urea directly across gills/kidneys depending on osmotic gradient. In mammals, blood is filtered in the kidney nephrons through ultrafiltration at the glomerulus, followed by selective reabsorption along the tubules to form urine, which travels through the pelvis to the bladder. The liver deaminates excess amino acids into urea and processes toxins, while the skin excretes sweat containing water, salts, and urea. Homeostatic negative feedback loops actively maintain internal stability: thermoregulation uses sweating, vasodilation, or behavioral responses (such as panting or basking); osmoregulation adjusts water reabsorption via ADH; and pancreatic hormones (insulin and glucagon) regulate blood glucose levels. Together, these coordinated excretory and regulatory systems prevent toxic accumulation and cellular damage, ensuring survival across varying environmental conditions. </w:t>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40" w:lineRule="auto"/>
              <w:rPr/>
            </w:pPr>
            <w:r w:rsidDel="00000000" w:rsidR="00000000" w:rsidRPr="00000000">
              <w:rPr>
                <w:rtl w:val="0"/>
              </w:rPr>
            </w:r>
          </w:p>
        </w:tc>
      </w:tr>
    </w:tbl>
    <w:p w:rsidR="00000000" w:rsidDel="00000000" w:rsidP="00000000" w:rsidRDefault="00000000" w:rsidRPr="00000000" w14:paraId="00000091">
      <w:pPr>
        <w:spacing w:after="100" w:before="100" w:lineRule="auto"/>
        <w:rPr/>
      </w:pPr>
      <w:r w:rsidDel="00000000" w:rsidR="00000000" w:rsidRPr="00000000">
        <w:rPr>
          <w:rtl w:val="0"/>
        </w:rPr>
      </w:r>
    </w:p>
    <w:tbl>
      <w:tblPr>
        <w:tblStyle w:val="Table9"/>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2">
            <w:pPr>
              <w:spacing w:after="40" w:before="40" w:lineRule="auto"/>
              <w:rPr/>
            </w:pPr>
            <w:r w:rsidDel="00000000" w:rsidR="00000000" w:rsidRPr="00000000">
              <w:rPr>
                <w:b w:val="1"/>
                <w:bCs w:val="1"/>
                <w:color w:val="ffffff"/>
                <w:sz w:val="22"/>
                <w:szCs w:val="22"/>
                <w:rtl w:val="0"/>
              </w:rPr>
              <w:t xml:space="preserve">PART 6b  ·  STUDENT SUMMARY TABLE  (standard — students fill this in as the unit runs)</w:t>
            </w:r>
            <w:r w:rsidDel="00000000" w:rsidR="00000000" w:rsidRPr="00000000">
              <w:rPr>
                <w:rtl w:val="0"/>
              </w:rPr>
            </w:r>
          </w:p>
        </w:tc>
      </w:tr>
    </w:tbl>
    <w:p w:rsidR="00000000" w:rsidDel="00000000" w:rsidP="00000000" w:rsidRDefault="00000000" w:rsidRPr="00000000" w14:paraId="00000093">
      <w:pPr>
        <w:spacing w:after="60" w:lineRule="auto"/>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716"/>
        <w:gridCol w:w="2716"/>
        <w:gridCol w:w="2714"/>
        <w:tblGridChange w:id="0">
          <w:tblGrid>
            <w:gridCol w:w="2310"/>
            <w:gridCol w:w="2716"/>
            <w:gridCol w:w="2716"/>
            <w:gridCol w:w="2714"/>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94">
            <w:pPr>
              <w:spacing w:after="40" w:before="40" w:lineRule="auto"/>
              <w:rPr/>
            </w:pPr>
            <w:r w:rsidDel="00000000" w:rsidR="00000000" w:rsidRPr="00000000">
              <w:rPr>
                <w:b w:val="1"/>
                <w:bCs w:val="1"/>
                <w:color w:val="ffffff"/>
                <w:sz w:val="19"/>
                <w:szCs w:val="19"/>
                <w:rtl w:val="0"/>
              </w:rPr>
              <w:t xml:space="preserve">Lesson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5">
            <w:pPr>
              <w:spacing w:after="40" w:before="40" w:lineRule="auto"/>
              <w:rPr/>
            </w:pPr>
            <w:r w:rsidDel="00000000" w:rsidR="00000000" w:rsidRPr="00000000">
              <w:rPr>
                <w:b w:val="1"/>
                <w:bCs w:val="1"/>
                <w:color w:val="ffffff"/>
                <w:sz w:val="19"/>
                <w:szCs w:val="19"/>
                <w:rtl w:val="0"/>
              </w:rPr>
              <w:t xml:space="preserve">What did I observe?</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6">
            <w:pPr>
              <w:spacing w:after="40" w:before="40" w:lineRule="auto"/>
              <w:rPr/>
            </w:pPr>
            <w:r w:rsidDel="00000000" w:rsidR="00000000" w:rsidRPr="00000000">
              <w:rPr>
                <w:b w:val="1"/>
                <w:bCs w:val="1"/>
                <w:color w:val="ffffff"/>
                <w:sz w:val="19"/>
                <w:szCs w:val="19"/>
                <w:rtl w:val="0"/>
              </w:rPr>
              <w:t xml:space="preserve">What did I learn?</w:t>
            </w:r>
            <w:r w:rsidDel="00000000" w:rsidR="00000000" w:rsidRPr="00000000">
              <w:rPr>
                <w:rtl w:val="0"/>
              </w:rPr>
            </w:r>
          </w:p>
        </w:tc>
        <w:tc>
          <w:tcPr>
            <w:shd w:fill="1f3864" w:val="clear"/>
            <w:tcMar>
              <w:top w:w="80.0" w:type="dxa"/>
              <w:left w:w="120.0" w:type="dxa"/>
              <w:bottom w:w="80.0" w:type="dxa"/>
              <w:right w:w="120.0" w:type="dxa"/>
            </w:tcMar>
          </w:tcPr>
          <w:p w:rsidR="00000000" w:rsidDel="00000000" w:rsidP="00000000" w:rsidRDefault="00000000" w:rsidRPr="00000000" w14:paraId="00000097">
            <w:pPr>
              <w:spacing w:after="40" w:before="40" w:lineRule="auto"/>
              <w:rPr/>
            </w:pPr>
            <w:r w:rsidDel="00000000" w:rsidR="00000000" w:rsidRPr="00000000">
              <w:rPr>
                <w:b w:val="1"/>
                <w:bCs w:val="1"/>
                <w:color w:val="ffffff"/>
                <w:sz w:val="19"/>
                <w:szCs w:val="19"/>
                <w:rtl w:val="0"/>
              </w:rPr>
              <w:t xml:space="preserve">How does this explain the phenomenon?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8">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A">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C">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E">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F">
            <w:pPr>
              <w:spacing w:after="40" w:before="40" w:lineRule="auto"/>
              <w:rPr/>
            </w:pP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0">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2">
            <w:pPr>
              <w:spacing w:after="40" w:before="40" w:lineRule="auto"/>
              <w:rPr/>
            </w:pP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spacing w:after="40" w:before="40" w:lineRule="auto"/>
              <w:rPr/>
            </w:pPr>
            <w:r w:rsidDel="00000000" w:rsidR="00000000" w:rsidRPr="00000000">
              <w:rPr>
                <w:rtl w:val="0"/>
              </w:rPr>
            </w:r>
          </w:p>
        </w:tc>
      </w:tr>
    </w:tbl>
    <w:p w:rsidR="00000000" w:rsidDel="00000000" w:rsidP="00000000" w:rsidRDefault="00000000" w:rsidRPr="00000000" w14:paraId="000000A4">
      <w:pPr>
        <w:spacing w:after="40" w:before="40" w:lineRule="auto"/>
        <w:rPr/>
      </w:pPr>
      <w:r w:rsidDel="00000000" w:rsidR="00000000" w:rsidRPr="00000000">
        <w:rPr>
          <w:i w:val="1"/>
          <w:iCs w:val="1"/>
          <w:color w:val="595959"/>
          <w:sz w:val="18"/>
          <w:szCs w:val="18"/>
          <w:rtl w:val="0"/>
        </w:rPr>
        <w:t xml:space="preserve">You do not need to complete this. AI will pre-fill an example row for every lesson. It is shown here so you can see how Part 4 feeds it.</w:t>
      </w:r>
      <w:r w:rsidDel="00000000" w:rsidR="00000000" w:rsidRPr="00000000">
        <w:rPr>
          <w:rtl w:val="0"/>
        </w:rPr>
      </w:r>
    </w:p>
    <w:p w:rsidR="00000000" w:rsidDel="00000000" w:rsidP="00000000" w:rsidRDefault="00000000" w:rsidRPr="00000000" w14:paraId="000000A5">
      <w:pPr>
        <w:spacing w:after="100" w:before="100" w:lineRule="auto"/>
        <w:rPr/>
      </w:pPr>
      <w:r w:rsidDel="00000000" w:rsidR="00000000" w:rsidRPr="00000000">
        <w:rPr>
          <w:rtl w:val="0"/>
        </w:rPr>
      </w:r>
    </w:p>
    <w:p w:rsidR="00000000" w:rsidDel="00000000" w:rsidP="00000000" w:rsidRDefault="00000000" w:rsidRPr="00000000" w14:paraId="000000A6">
      <w:pPr>
        <w:pageBreakBefore w:val="1"/>
        <w:rPr/>
      </w:pPr>
      <w:r w:rsidDel="00000000" w:rsidR="00000000" w:rsidRPr="00000000">
        <w:rPr>
          <w:rtl w:val="0"/>
        </w:rPr>
      </w:r>
    </w:p>
    <w:tbl>
      <w:tblPr>
        <w:tblStyle w:val="Table11"/>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A7">
            <w:pPr>
              <w:spacing w:after="40" w:before="40" w:lineRule="auto"/>
              <w:rPr/>
            </w:pPr>
            <w:r w:rsidDel="00000000" w:rsidR="00000000" w:rsidRPr="00000000">
              <w:rPr>
                <w:b w:val="1"/>
                <w:bCs w:val="1"/>
                <w:color w:val="ffffff"/>
                <w:sz w:val="22"/>
                <w:szCs w:val="22"/>
                <w:rtl w:val="0"/>
              </w:rPr>
              <w:t xml:space="preserve">PART 7  ·  CBE REQUIREMENTS</w:t>
            </w:r>
            <w:r w:rsidDel="00000000" w:rsidR="00000000" w:rsidRPr="00000000">
              <w:rPr>
                <w:rtl w:val="0"/>
              </w:rPr>
            </w:r>
          </w:p>
        </w:tc>
      </w:tr>
      <w:tr>
        <w:trPr>
          <w:cantSplit w:val="0"/>
          <w:tblHeader w:val="0"/>
        </w:trPr>
        <w:tc>
          <w:tcPr>
            <w:shd w:fill="d9e2f3" w:val="clear"/>
            <w:tcMar>
              <w:top w:w="80.0" w:type="dxa"/>
              <w:left w:w="120.0" w:type="dxa"/>
              <w:bottom w:w="80.0" w:type="dxa"/>
              <w:right w:w="120.0" w:type="dxa"/>
            </w:tcMar>
          </w:tcPr>
          <w:p w:rsidR="00000000" w:rsidDel="00000000" w:rsidP="00000000" w:rsidRDefault="00000000" w:rsidRPr="00000000" w14:paraId="000000A8">
            <w:pPr>
              <w:spacing w:after="40" w:before="40" w:lineRule="auto"/>
              <w:rPr/>
            </w:pPr>
            <w:r w:rsidDel="00000000" w:rsidR="00000000" w:rsidRPr="00000000">
              <w:rPr>
                <w:i w:val="1"/>
                <w:iCs w:val="1"/>
                <w:color w:val="000000"/>
                <w:sz w:val="19"/>
                <w:szCs w:val="19"/>
                <w:rtl w:val="0"/>
              </w:rPr>
              <w:t xml:space="preserve">Keep this short. Name only what genuinely happens in YOUR lessons and say where. AI will write the full descriptions.</w:t>
            </w:r>
            <w:r w:rsidDel="00000000" w:rsidR="00000000" w:rsidRPr="00000000">
              <w:rPr>
                <w:rtl w:val="0"/>
              </w:rPr>
            </w:r>
          </w:p>
        </w:tc>
      </w:tr>
    </w:tbl>
    <w:p w:rsidR="00000000" w:rsidDel="00000000" w:rsidP="00000000" w:rsidRDefault="00000000" w:rsidRPr="00000000" w14:paraId="000000A9">
      <w:pPr>
        <w:spacing w:after="60" w:lineRule="auto"/>
        <w:rPr/>
      </w:pPr>
      <w:r w:rsidDel="00000000" w:rsidR="00000000" w:rsidRPr="00000000">
        <w:rPr>
          <w:rtl w:val="0"/>
        </w:rPr>
      </w:r>
    </w:p>
    <w:tbl>
      <w:tblPr>
        <w:tblStyle w:val="Table1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2"/>
        <w:gridCol w:w="7604"/>
        <w:tblGridChange w:id="0">
          <w:tblGrid>
            <w:gridCol w:w="2852"/>
            <w:gridCol w:w="7604"/>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A">
            <w:pPr>
              <w:spacing w:after="40" w:before="40" w:lineRule="auto"/>
              <w:rPr/>
            </w:pPr>
            <w:r w:rsidDel="00000000" w:rsidR="00000000" w:rsidRPr="00000000">
              <w:rPr>
                <w:b w:val="1"/>
                <w:bCs w:val="1"/>
                <w:color w:val="000000"/>
                <w:rtl w:val="0"/>
              </w:rPr>
              <w:t xml:space="preserve">Core competencies</w:t>
            </w: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i w:val="1"/>
                <w:iCs w:val="1"/>
                <w:color w:val="595959"/>
                <w:sz w:val="17"/>
                <w:szCs w:val="17"/>
                <w:rtl w:val="0"/>
              </w:rPr>
              <w:t xml:space="preserve">Communication &amp; collaboration · Critical thinking &amp; problem solving · Creativity &amp; imagination · Digital literacy · Learning to learn · Self-efficacy · Citizenship  Name 2–3 and the lesson where each really happens.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Critical Thinking and Problem Solving:</w:t>
            </w:r>
            <w:r w:rsidDel="00000000" w:rsidR="00000000" w:rsidRPr="00000000">
              <w:rPr>
                <w:rFonts w:ascii="Arial" w:cs="Arial" w:eastAsia="Arial" w:hAnsi="Arial"/>
                <w:rtl w:val="0"/>
              </w:rPr>
              <w:t xml:space="preserve"> Developed in Lesson 6 when students analyze how local animals respond to environmental changes through behaviors like basking, panting, and burrowing.</w:t>
            </w:r>
          </w:p>
          <w:p w:rsidR="00000000" w:rsidDel="00000000" w:rsidP="00000000" w:rsidRDefault="00000000" w:rsidRPr="00000000" w14:paraId="000000AD">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Digital Literacy:</w:t>
            </w:r>
            <w:r w:rsidDel="00000000" w:rsidR="00000000" w:rsidRPr="00000000">
              <w:rPr>
                <w:rFonts w:ascii="Arial" w:cs="Arial" w:eastAsia="Arial" w:hAnsi="Arial"/>
                <w:rtl w:val="0"/>
              </w:rPr>
              <w:t xml:space="preserve"> Developed in Lesson 3 as students use digital devices to watch animations illustrating urine formation.</w:t>
            </w:r>
          </w:p>
          <w:p w:rsidR="00000000" w:rsidDel="00000000" w:rsidP="00000000" w:rsidRDefault="00000000" w:rsidRPr="00000000" w14:paraId="000000AE">
            <w:pPr>
              <w:spacing w:after="40" w:line="276" w:lineRule="auto"/>
              <w:rPr/>
            </w:pPr>
            <w:r w:rsidDel="00000000" w:rsidR="00000000" w:rsidRPr="00000000">
              <w:rPr>
                <w:rFonts w:ascii="Arial" w:cs="Arial" w:eastAsia="Arial" w:hAnsi="Arial"/>
                <w:i w:val="1"/>
                <w:iCs w:val="1"/>
                <w:rtl w:val="0"/>
              </w:rPr>
              <w:t xml:space="preserve">Communication and Collaboration:</w:t>
            </w:r>
            <w:r w:rsidDel="00000000" w:rsidR="00000000" w:rsidRPr="00000000">
              <w:rPr>
                <w:rFonts w:ascii="Arial" w:cs="Arial" w:eastAsia="Arial" w:hAnsi="Arial"/>
                <w:rtl w:val="0"/>
              </w:rPr>
              <w:t xml:space="preserve"> Developed in Lesson 2 when students work in peers to dissect, model, and present the internal mammalian kidney structures.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b w:val="1"/>
                <w:bCs w:val="1"/>
                <w:color w:val="000000"/>
                <w:rtl w:val="0"/>
              </w:rPr>
              <w:t xml:space="preserve">Core values</w:t>
            </w: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i w:val="1"/>
                <w:iCs w:val="1"/>
                <w:color w:val="595959"/>
                <w:sz w:val="17"/>
                <w:szCs w:val="17"/>
                <w:rtl w:val="0"/>
              </w:rPr>
              <w:t xml:space="preserve">Nationalism &amp; patriotism · Respect · Responsibility · Integrity · Peace &amp; social justice · Love · Unity · Excellence · Care &amp; compassion · Tolerance · Ethics  Name 2–3 and say how.</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1">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Social Justice:</w:t>
            </w:r>
            <w:r w:rsidDel="00000000" w:rsidR="00000000" w:rsidRPr="00000000">
              <w:rPr>
                <w:rFonts w:ascii="Arial" w:cs="Arial" w:eastAsia="Arial" w:hAnsi="Arial"/>
                <w:rtl w:val="0"/>
              </w:rPr>
              <w:t xml:space="preserve"> Demonstrated in Lesson 2 through equitable sharing of dissecting tools and modeling materials among peers.</w:t>
            </w:r>
          </w:p>
          <w:p w:rsidR="00000000" w:rsidDel="00000000" w:rsidP="00000000" w:rsidRDefault="00000000" w:rsidRPr="00000000" w14:paraId="000000B2">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Responsibility:</w:t>
            </w:r>
            <w:r w:rsidDel="00000000" w:rsidR="00000000" w:rsidRPr="00000000">
              <w:rPr>
                <w:rFonts w:ascii="Arial" w:cs="Arial" w:eastAsia="Arial" w:hAnsi="Arial"/>
                <w:rtl w:val="0"/>
              </w:rPr>
              <w:t xml:space="preserve"> Demonstrated in Lesson 2 by carefully performing assigned roles and adhering to safety during specimen dissection.</w:t>
            </w:r>
          </w:p>
          <w:p w:rsidR="00000000" w:rsidDel="00000000" w:rsidP="00000000" w:rsidRDefault="00000000" w:rsidRPr="00000000" w14:paraId="000000B3">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b w:val="1"/>
                <w:bCs w:val="1"/>
                <w:color w:val="000000"/>
                <w:rtl w:val="0"/>
              </w:rPr>
              <w:t xml:space="preserve">Pertinent &amp; contemporary issues</w:t>
            </w:r>
            <w:r w:rsidDel="00000000" w:rsidR="00000000" w:rsidRPr="00000000">
              <w:rPr>
                <w:rtl w:val="0"/>
              </w:rPr>
            </w:r>
          </w:p>
          <w:p w:rsidR="00000000" w:rsidDel="00000000" w:rsidP="00000000" w:rsidRDefault="00000000" w:rsidRPr="00000000" w14:paraId="000000B5">
            <w:pPr>
              <w:spacing w:after="40" w:before="40" w:lineRule="auto"/>
              <w:rPr/>
            </w:pPr>
            <w:r w:rsidDel="00000000" w:rsidR="00000000" w:rsidRPr="00000000">
              <w:rPr>
                <w:i w:val="1"/>
                <w:iCs w:val="1"/>
                <w:color w:val="595959"/>
                <w:sz w:val="17"/>
                <w:szCs w:val="17"/>
                <w:rtl w:val="0"/>
              </w:rPr>
              <w:t xml:space="preserve">e.g. environmental conservation, financial literacy, health, safety, climate change, waste management, social cohesion.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6">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Environmental Conservation:</w:t>
            </w:r>
            <w:r w:rsidDel="00000000" w:rsidR="00000000" w:rsidRPr="00000000">
              <w:rPr>
                <w:rFonts w:ascii="Arial" w:cs="Arial" w:eastAsia="Arial" w:hAnsi="Arial"/>
                <w:rtl w:val="0"/>
              </w:rPr>
              <w:t xml:space="preserve"> Practiced in Lesson 2 by observing laboratory safety and proper biohazard disposal after kidney dissection.</w:t>
            </w:r>
          </w:p>
          <w:p w:rsidR="00000000" w:rsidDel="00000000" w:rsidP="00000000" w:rsidRDefault="00000000" w:rsidRPr="00000000" w14:paraId="000000B7">
            <w:pPr>
              <w:spacing w:after="40" w:line="276" w:lineRule="auto"/>
              <w:rPr>
                <w:rFonts w:ascii="Arial" w:cs="Arial" w:eastAsia="Arial" w:hAnsi="Arial"/>
              </w:rPr>
            </w:pPr>
            <w:r w:rsidDel="00000000" w:rsidR="00000000" w:rsidRPr="00000000">
              <w:rPr>
                <w:rFonts w:ascii="Arial" w:cs="Arial" w:eastAsia="Arial" w:hAnsi="Arial"/>
                <w:i w:val="1"/>
                <w:iCs w:val="1"/>
                <w:rtl w:val="0"/>
              </w:rPr>
              <w:t xml:space="preserve">Waste Management &amp; Health:</w:t>
            </w:r>
            <w:r w:rsidDel="00000000" w:rsidR="00000000" w:rsidRPr="00000000">
              <w:rPr>
                <w:rFonts w:ascii="Arial" w:cs="Arial" w:eastAsia="Arial" w:hAnsi="Arial"/>
                <w:rtl w:val="0"/>
              </w:rPr>
              <w:t xml:space="preserve"> Addressed in Lesson 4 &amp; 5 through learning about liver disorders (cirrhosis, fatty liver disease) and metabolic disorders (diabetes).</w:t>
            </w:r>
          </w:p>
          <w:p w:rsidR="00000000" w:rsidDel="00000000" w:rsidP="00000000" w:rsidRDefault="00000000" w:rsidRPr="00000000" w14:paraId="000000B8">
            <w:pPr>
              <w:spacing w:after="40" w:before="40" w:lineRule="auto"/>
              <w:rPr/>
            </w:pP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b w:val="1"/>
                <w:bCs w:val="1"/>
                <w:color w:val="000000"/>
                <w:rtl w:val="0"/>
              </w:rPr>
              <w:t xml:space="preserve">Career connections</w:t>
            </w: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i w:val="1"/>
                <w:iCs w:val="1"/>
                <w:color w:val="595959"/>
                <w:sz w:val="17"/>
                <w:szCs w:val="17"/>
                <w:rtl w:val="0"/>
              </w:rPr>
              <w:t xml:space="preserve">Which real jobs — in Kenya where possible — use this knowledge?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tl w:val="0"/>
              </w:rPr>
              <w:t xml:space="preserve">Veterinary medicine, human medicine, medical pathology, physiological research, environmental conservation, and wildlife management in Kenya. </w:t>
            </w:r>
          </w:p>
        </w:tc>
      </w:tr>
    </w:tbl>
    <w:p w:rsidR="00000000" w:rsidDel="00000000" w:rsidP="00000000" w:rsidRDefault="00000000" w:rsidRPr="00000000" w14:paraId="000000BC">
      <w:pPr>
        <w:spacing w:after="100" w:before="100" w:lineRule="auto"/>
        <w:rPr/>
      </w:pPr>
      <w:r w:rsidDel="00000000" w:rsidR="00000000" w:rsidRPr="00000000">
        <w:rPr>
          <w:rtl w:val="0"/>
        </w:rPr>
      </w:r>
    </w:p>
    <w:tbl>
      <w:tblPr>
        <w:tblStyle w:val="Table1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blHeader w:val="0"/>
        </w:trPr>
        <w:tc>
          <w:tcPr>
            <w:shd w:fill="1f3864"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b w:val="1"/>
                <w:bCs w:val="1"/>
                <w:color w:val="ffffff"/>
                <w:sz w:val="22"/>
                <w:szCs w:val="22"/>
                <w:rtl w:val="0"/>
              </w:rPr>
              <w:t xml:space="preserve">PART 8  ·  ANYTHING ELSE AI SHOULD KNOW</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color w:val="595959"/>
                <w:rtl w:val="0"/>
              </w:rPr>
              <w:t xml:space="preserve">Ensure that practical activities use easily available local specimens (e.g., goat or cow kidneys from local butcheries). Group sizes should accommodate shared digital devices for animation viewing. </w:t>
            </w:r>
            <w:r w:rsidDel="00000000" w:rsidR="00000000" w:rsidRPr="00000000">
              <w:rPr>
                <w:rtl w:val="0"/>
              </w:rPr>
            </w:r>
          </w:p>
          <w:p w:rsidR="00000000" w:rsidDel="00000000" w:rsidP="00000000" w:rsidRDefault="00000000" w:rsidRPr="00000000" w14:paraId="000000BF">
            <w:pPr>
              <w:spacing w:after="40" w:before="40" w:lineRule="auto"/>
              <w:rPr/>
            </w:pPr>
            <w:r w:rsidDel="00000000" w:rsidR="00000000" w:rsidRPr="00000000">
              <w:rPr>
                <w:rtl w:val="0"/>
              </w:rPr>
            </w:r>
          </w:p>
          <w:p w:rsidR="00000000" w:rsidDel="00000000" w:rsidP="00000000" w:rsidRDefault="00000000" w:rsidRPr="00000000" w14:paraId="000000C0">
            <w:pPr>
              <w:spacing w:after="40" w:before="40" w:lineRule="auto"/>
              <w:rPr/>
            </w:pPr>
            <w:r w:rsidDel="00000000" w:rsidR="00000000" w:rsidRPr="00000000">
              <w:rPr>
                <w:rtl w:val="0"/>
              </w:rPr>
            </w:r>
          </w:p>
          <w:p w:rsidR="00000000" w:rsidDel="00000000" w:rsidP="00000000" w:rsidRDefault="00000000" w:rsidRPr="00000000" w14:paraId="000000C1">
            <w:pPr>
              <w:spacing w:after="40" w:before="40" w:lineRule="auto"/>
              <w:rPr/>
            </w:pPr>
            <w:r w:rsidDel="00000000" w:rsidR="00000000" w:rsidRPr="00000000">
              <w:rPr>
                <w:rtl w:val="0"/>
              </w:rPr>
            </w:r>
          </w:p>
          <w:p w:rsidR="00000000" w:rsidDel="00000000" w:rsidP="00000000" w:rsidRDefault="00000000" w:rsidRPr="00000000" w14:paraId="000000C2">
            <w:pPr>
              <w:spacing w:after="40" w:before="40" w:lineRule="auto"/>
              <w:rPr/>
            </w:pP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sectPr>
      <w:pgSz w:h="16838" w:w="11906"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 Margaret Welch" w:id="0" w:date="2026-08-18T19:11:32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choose one phenomenon that you feel kids will hold on to and be curious to figure out as they move through the evidence gathering activities.</w:t>
      </w:r>
    </w:p>
  </w:comment>
  <w:comment w:author="Alice Mwang'ombe" w:id="1" w:date="2026-08-18T19:26:21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MM and thanks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4" w15:done="0"/>
  <w15:commentEx w15:paraId="000000C5" w15:paraIdParent="000000C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UHZSlbGDrkiOLL8JwnyUHeRk5yc7unyZ?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udVxb1ZjLkpl5grFxST0PmsDQ==">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