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SUMMARY TABLE: MATHEMATICS GRADE 10</w:t>
      </w:r>
    </w:p>
    <w:p>
      <w:pPr>
        <w:spacing w:after="60" w:before="0"/>
        <w:jc w:val="center"/>
      </w:pPr>
      <w:r>
        <w:rPr>
          <w:rFonts w:ascii="Arial" w:cs="Arial" w:eastAsia="Arial" w:hAnsi="Arial"/>
          <w:b w:val="false"/>
          <w:bCs w:val="false"/>
          <w:i/>
          <w:iCs/>
          <w:color w:val="1F6B75"/>
          <w:sz w:val="22"/>
          <w:szCs w:val="22"/>
        </w:rPr>
        <w:t xml:space="preserve">Sub-Strand 1.2: Indices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SUMMARY TABLE: MATHEMATICS GRADE 10</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1.2: Indices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How can writing numbers as powers and logarithms help us make sense of — and calculate with — the enormous and tiny quantities that appear in Kenyan farming, finance, engineering, and science?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w:t>
            </w:r>
          </w:p>
          <w:p>
            <w:pPr>
              <w:spacing w:after="40" w:before="0"/>
              <w:jc w:val="left"/>
            </w:pPr>
            <w:r>
              <w:rPr>
                <w:rFonts w:ascii="Arial" w:cs="Arial" w:eastAsia="Arial" w:hAnsi="Arial"/>
                <w:b/>
                <w:bCs/>
                <w:i w:val="false"/>
                <w:iCs w:val="false"/>
                <w:color w:val="000000"/>
                <w:sz w:val="18"/>
                <w:szCs w:val="18"/>
              </w:rPr>
              <w:t xml:space="preserve">What Is Index Notation? Bases, Exponents, and the Power of Repeated Multiplication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typically notice that repeated multiplication of the same number (e.g., 2 × 2 × 2 × 2 × 2) grows astonishingly fast, and that writing '2⁵' is far more compact than the expanded form. During the opening phenomenon — for example, a maize crop doubling each season on a Rift Valley farm, or mobile-money transactions doubling year-on-year in Nairobi — students observe that ordinary arithmetic notation becomes unwieldy very quickly. Expect students to notice that the exponent counts the number of times the base is used as a factor, not the number of multiplications. Common early misconception to flag: students may write 2³ = 6 (confusing exponentiation with multiplication); use cold-calling (at least 4 students) after the predict phase to surface this before instruction. On the DQB, students generate genuine questions such as 'What happens when the exponent is zero or negative?' and 'Is there a faster way to multiply very large powers?' — bank these visibly; they will be answered in Lessons 2–7.</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Index notation expresses a number in the form aⁿ, where 'a' is the base (the number being multiplied) and 'n' is the index or exponent (how many times the base is used as a factor). Key vocabulary to establish precisely: base, index/exponent, power, index form, expanded form. Students learn to convert fluently between expanded form (e.g., 3 × 3 × 3 × 3) and index form (3⁴), and to evaluate small integer powers without a calculator. The DQB is launched: students record their 'I notice / I wonder' statements on sticky notes and post them under agreed headings. The teacher models how to draw an initial conceptual model (e.g., a simple arrow diagram linking 'big number' → 'index form' → 'easier calculation'). Pedagogical note: treat DQB creation as a formative assessment checkpoint — photograph the board and use it to plan Lesson 2 emphasis.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Index notation directly addresses the driving question by giving us the first tool for taming enormous and tiny Kenyan quantities. A maize farmer in Trans Nzoia who tracks a pest population exploding from 1 to over a million in 20 doubling cycles is actually working with 2²⁰ = 1,048,576 — a number that is meaningless when written out but immediately interpretable in index form. Similarly, a mobile-money platform processing 3⁸ transactions per day is far easier to reason about than 6,561 written in full. At this stage students should be able to articulate: 'Index form is a compact, exact language for very large and very small quantities.' The phenomenon anchor for the full unit is now visible on the DQB; students understand that the lessons ahead will build the calculation tools (laws, logarithms) that make this language truly useful.</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2</w:t>
            </w:r>
          </w:p>
          <w:p>
            <w:pPr>
              <w:spacing w:after="40" w:before="0"/>
              <w:jc w:val="left"/>
            </w:pPr>
            <w:r>
              <w:rPr>
                <w:rFonts w:ascii="Arial" w:cs="Arial" w:eastAsia="Arial" w:hAnsi="Arial"/>
                <w:b/>
                <w:bCs/>
                <w:i w:val="false"/>
                <w:iCs w:val="false"/>
                <w:color w:val="000000"/>
                <w:sz w:val="18"/>
                <w:szCs w:val="18"/>
              </w:rPr>
              <w:t xml:space="preserve">Laws of Indices I: Product Law and Quotient Law</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 that when they expand and then recount the factors in products like 2³ × 2⁴, the total factor count always equals the sum of the two exponents (3 + 4 = 7, giving 2⁷). Likewise, when cancelling factors in a quotient such as 3⁵ ÷ 3², exactly two factors of 3 remain in the denominator and cancel, leaving 3³. A well-chosen Kenyan context (e.g., a Kericho tea factory calculating batch sizes as powers of 10, or a Safaricom engineer expressing data-packet counts as powers of 2) makes the pattern concrete. Students predictably observe — and should be asked to articulate — that the law ONLY works when the bases are identical; mixing bases (e.g., 2³ × 3²) does NOT trigger the Product Law. Prompt at least 3 cold-call responses after the pattern-spotting activity before formalising the rule. Allow 30-second wait time after posing 'Why does adding exponents work — what are we really counting?'</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Product Law: aᵐ × aⁿ = aᵐ⁺ⁿ — when multiplying powers of the same base, add the exponents. Quotient Law: aᵐ ÷ aⁿ = aᵐ⁻ⁿ (a ≠ 0) — when dividing powers of the same base, subtract the exponents. Students learn to apply both laws to numerical bases (integers and simple fractions) and to single-variable algebraic expressions. Pedagogical note: insist that students write the law in general symbolic form, then in a specific Kenyan numerical example, then in an algebraic expression — this three-register approach (symbolic → numeric → algebraic) deepens understanding. Common error to pre-empt: subtracting in the wrong order in the Quotient Law (aⁿ⁻ᵐ instead of aᵐ⁻ⁿ); a brief 'convince your neighbour' peer task catches this before it fossilises. Students update the DQB: the question 'How do we multiply powers?' can now be answered with evidence.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Product and Quotient Laws explain how a Kenyan agricultural scientist at KARI (Kenya Agricultural and Livestock Research Organisation) can quickly compute the total number of bacterial colonies after successive doublings without expanding every multiplication. For example, if a sample has 2¹² bacteria after 12 hours and doubles for a further 2⁸ hours, the total is 2¹²⁺⁸ = 2²⁰ — computed in seconds. A financial analyst at a Nairobi bank dividing loan portfolios expressed in powers of 10 uses the Quotient Law to find ratios instantly. Students should now be able to say: 'These laws are shortcuts that work because exponents count repeated factors — adding or subtracting them is really combining or cancelling groups of factors.' This is the first calculation engine referenced in the driving question.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3</w:t>
            </w:r>
          </w:p>
          <w:p>
            <w:pPr>
              <w:spacing w:after="40" w:before="0"/>
              <w:jc w:val="left"/>
            </w:pPr>
            <w:r>
              <w:rPr>
                <w:rFonts w:ascii="Arial" w:cs="Arial" w:eastAsia="Arial" w:hAnsi="Arial"/>
                <w:b/>
                <w:bCs/>
                <w:i w:val="false"/>
                <w:iCs w:val="false"/>
                <w:color w:val="000000"/>
                <w:sz w:val="18"/>
                <w:szCs w:val="18"/>
              </w:rPr>
              <w:t xml:space="preserve">Laws of Indices II — Power, Zero, and Negative Index Laws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 three distinct but related patterns in this lesson. (1) When a power is raised to another power — e.g., (2³)² — expanding gives 2³ × 2³ = 2⁶, confirming that exponents multiply. (2) Applying the Quotient Law to aⁿ ÷ aⁿ gives aⁿ⁻ⁿ = a⁰, but any non-zero number divided by itself equals 1, so a⁰ = 1. Students are often surprised and sceptical — build in a 45-second wait after asking 'Does 5⁰ = 1 make sense to you? Why or why not?' before taking at least 4 responses. (3) When the Quotient Law yields a negative exponent (e.g., 2² ÷ 2⁵ = 2⁻³), expanding reveals that 4 ÷ 32 = 1/8 = 1/2³, so a⁻ⁿ = 1/aⁿ. A Kenyan context: a soil scientist in Nakuru expressing soil pH values or nutrient concentrations as negative powers of 10 (e.g., 10⁻³ mol/L) makes the negative index immediately meaningful rather than abstractly puzzling.</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Three new laws, all derivable from the first two: (1) Power Law — (aᵐ)ⁿ = aᵐⁿ; (2) Zero Index Law — a⁰ = 1 for any a ≠ 0; (3) Negative Index Law — a⁻ⁿ = 1/aⁿ. Students learn that these are not arbitrary rules but logical consequences of the Product and Quotient Laws — emphasise the derivation, not just the result. Pedagogical note: have students prove a⁰ = 1 and a⁻ⁿ = 1/aⁿ in their exercise books using the Quotient Law before stating the laws; this converts passive reception into active mathematical reasoning. Update the DQB: the questions 'What does a zero or negative exponent mean?' and 'What if a power is raised to another power?' are now answerable. Students revise their conceptual model to include these three new tools.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Zero and Negative Index Laws are essential for the Kenyan science and engineering contexts in the driving question. A chemist at the University of Nairobi expressing a hydrogen-ion concentration of 0.001 mol/L writes 10⁻³ — the negative index is not a quirk but a precise, compact description of a tiny quantity. An engineer designing microchips for M-PESA infrastructure who works with capacitances of 10⁻⁶ farads (1 microfarad) depends on this law daily. The Power Law underpins compound-interest calculations: a savings account at Equity Bank growing at a fixed rate compounded annually over many years involves (1 + r)ⁿ raised to further powers when periods are subdivided. Students should articulate: 'Negative exponents are the index notation language for fractions — they let us express tiny quantities as cleanly as large ones.'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4</w:t>
            </w:r>
          </w:p>
          <w:p>
            <w:pPr>
              <w:spacing w:after="40" w:before="0"/>
              <w:jc w:val="left"/>
            </w:pPr>
            <w:r>
              <w:rPr>
                <w:rFonts w:ascii="Arial" w:cs="Arial" w:eastAsia="Arial" w:hAnsi="Arial"/>
                <w:b/>
                <w:bCs/>
                <w:i w:val="false"/>
                <w:iCs w:val="false"/>
                <w:color w:val="000000"/>
                <w:sz w:val="18"/>
                <w:szCs w:val="18"/>
              </w:rPr>
              <w:t xml:space="preserve">Applying the Laws of Indices: Multi-Step Computations, Algebraic Simplification, and Index Equations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 that real problems rarely require just one law — simplifying an expression like (2x²y³)³ ÷ (4x⁵y) demands the Power Law, then the Product and Quotient Laws in sequence, then the Negative Index Law for any remaining negative exponents. In guided practice using Kenyan-context problems (e.g., expressing the land area of a rectangular farm in Uasin Gishu as an index expression, or simplifying a population-growth formula for a Nairobi suburb), students notice that law selection and sequencing matter. Expect students to observe that index equations (e.g., 2ˣ = 32) can be solved by expressing both sides in the same base and equating exponents — a strategy that feels like puzzle-solving. Cold-call at least 4 students to explain their sequencing choices, not just their answers. Flag the common error of applying the Power Law to a sum inside brackets: (a + b)ⁿ ≠ aⁿ + bⁿ.</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consolidate all five laws and learn to: (1) simplify multi-term algebraic index expressions by applying laws in a logical sequence; (2) solve index equations of the form aˣ = aⁿ by equating exponents once both sides share a common base; (3) express scientific and financial quantities in index form and manipulate them confidently. Pedagogical note: use a 'show your law' annotation strategy — students write the name of each law they use above the equals sign at each step. This makes thinking visible and supports formative feedback. Students update the DQB: most 'How do we calculate with powers?' questions should now be fully answered. Encourage students to refine their conceptual model to show all five laws as a connected toolkit, not isolated rules.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is the first full demonstration of the driving question's promise: that index notation is a calculation engine. A Kenyan agribusiness company calculating fertiliser dosages for 3² × 3⁴ hectares of farmland, a KRA (Kenya Revenue Authority) analyst computing tax on a portfolio growing as 5ˣ shillings, or a Strathmore University engineering student simplifying a circuit formula — all use exactly these multi-step index manipulations. Students should now be able to state: 'The five laws together let us simplify and solve problems involving very large or very small quantities in farming, finance, and science without brute-force arithmetic.' This is the capstone of the indices half of the unit; Lesson 5 begins the bridge to logarithms.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5</w:t>
            </w:r>
          </w:p>
          <w:p>
            <w:pPr>
              <w:spacing w:after="40" w:before="0"/>
              <w:jc w:val="left"/>
            </w:pPr>
            <w:r>
              <w:rPr>
                <w:rFonts w:ascii="Arial" w:cs="Arial" w:eastAsia="Arial" w:hAnsi="Arial"/>
                <w:b/>
                <w:bCs/>
                <w:i w:val="false"/>
                <w:iCs w:val="false"/>
                <w:color w:val="000000"/>
                <w:sz w:val="18"/>
                <w:szCs w:val="18"/>
              </w:rPr>
              <w:t xml:space="preserve">Introduction to Logarithms: Definition, Notation, and the Link to Indices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 — often with surprise — that the question 'To what power must I raise 10 to get 1,000?' has a clean answer (3), but the question 'To what power must I raise 10 to get 500?' does not resolve to a whole number. This asymmetry motivates the need for a new notation. A compelling Kenyan phenomenon: the Richter scale for earthquakes records East African Rift System tremors as numbers like 4.7 or 6.2 — these are logarithms (base-10) of the actual wave-amplitude ratios, which run into the tens of thousands. Students observe from a data table of earthquake magnitudes vs. actual energies that equal steps on the Richter scale correspond to multiplicative (×10) jumps in energy — a logarithmic pattern. Prompt: 'What is the relationship between log₁₀(1000) = 3 and 10³ = 1000?' Allow 30-second wait; expect students to articulate that the logarithm IS the exponent.</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logarithm logₐ(x) = n means exactly aⁿ = x — the logarithm is the exponent to which the base must be raised to produce x. Key notation: log without a written base conventionally means log₁₀ (common logarithm); ln means logₑ (natural logarithm, introduced briefly for context). Students learn to convert fluently between index form and logarithmic form, and to evaluate simple logarithms (log₂ 8 = 3, log₁₀ 100 = 2, log₃ (1/9) = −2). Pedagogical note: the definition conversion is the conceptual hinge of the entire second half of the unit — spend time ensuring every student can verbalise 'the log is the power' before moving on. Use a paired oral drill: one student states the index form, partner states the log form, then swap. DQB update: a new question column opens — 'Can we turn multiplication into addition using logarithms?'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Logarithms answer the driving question's challenge of making sense of enormously scaled quantities. The pH scale used by Kenyan horticulturalists in Thika growing cut flowers measures hydrogen-ion concentration — a quantity ranging from 10⁻¹⁴ to 10⁰ mol/L — as a simple logarithm: pH = −log₁₀[H⁺]. Instead of saying a soil has a hydrogen-ion concentration of 0.0000316 mol/L, the farmer says pH 4.5. A Kenyan seismologist at the Kenya Meteorological Department reports a Rift Valley tremor as magnitude 5.2, not as an energy release of roughly 10¹⁵·⁸ joules. Logarithms compress these vast ranges into human-readable numbers. Students should articulate: 'A logarithm is the exponent hidden inside a very large or very small number — it is the index notation system applied in reverse.'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6</w:t>
            </w:r>
          </w:p>
          <w:p>
            <w:pPr>
              <w:spacing w:after="40" w:before="0"/>
              <w:jc w:val="left"/>
            </w:pPr>
            <w:r>
              <w:rPr>
                <w:rFonts w:ascii="Arial" w:cs="Arial" w:eastAsia="Arial" w:hAnsi="Arial"/>
                <w:b/>
                <w:bCs/>
                <w:i w:val="false"/>
                <w:iCs w:val="false"/>
                <w:color w:val="000000"/>
                <w:sz w:val="18"/>
                <w:szCs w:val="18"/>
              </w:rPr>
              <w:t xml:space="preserve">Laws of Logarithms: Deriving the Product, Quotient, and Power Rules from the Laws of Indices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 — by working through guided numerical examples — that log(2 × 8) = log 16 = log 2 + log 8 (since log 2 ≈ 0.301 and log 8 ≈ 0.903, and 0.301 + 0.903 = 1.204 ≈ log 16). This is not a coincidence: because logarithms ARE exponents, and exponents add under multiplication (Product Law of Indices), logarithms must add when their arguments are multiplied. Students observe the same correspondence for division (exponents subtract → logs subtract) and for powers (exponents multiply → the log-power rule). A Kenyan context that makes the pattern vivid: a pharmacist at Kenyatta National Hospital calculating drug dilution factors that multiply across several stages, converting products into sums of logs. Expect students to observe — and articulate if cold-called — that the three logarithm laws are the 'mirror image' of the first three index laws.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Three Logarithm Laws, all derived from the Laws of Indices: (1) Product Rule — log(MN) = log M + log N; (2) Quotient Rule — log(M/N) = log M − log N; (3) Power Rule — log(Mⁿ) = n log M. Also: log(1) = 0 (since a⁰ = 1) and logₐ(a) = 1 (since a¹ = a). Pedagogical note: always derive, never just state. Begin each rule by writing the corresponding index law, substituting M = aˢ and N = aᵗ, and showing the algebraic derivation. Students who see the derivation develop transferable reasoning; those who only memorise the rule are helpless with unfamiliar bases. DQB update: the question 'Can we turn multiplication into addition?' is now answered with evidence and proof. Students revise their conceptual model to show logarithm laws branching from index laws.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These three laws are the calculation engine that historically allowed Kenyan engineers, scientists, and financiers — before electronic calculators — to perform complex multiplications and divisions by consulting log tables and doing simple addition. A tea blender in Kericho computing the ratio of two blends expressed as large numbers could look up two logarithms, subtract them, and look up the antilogarithm. A student at the Kenya School of Monetary Studies computing compound interest on a loan can use the Power Rule to bring the unknown exponent (number of years) down from the power position into a linear equation. Students should articulate: 'Logarithm laws convert the hardest arithmetic operations — multiplication, division, exponentiation — into the easiest ones: addition, subtraction, and multiplication by a constant.'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7</w:t>
            </w:r>
          </w:p>
          <w:p>
            <w:pPr>
              <w:spacing w:after="40" w:before="0"/>
              <w:jc w:val="left"/>
            </w:pPr>
            <w:r>
              <w:rPr>
                <w:rFonts w:ascii="Arial" w:cs="Arial" w:eastAsia="Arial" w:hAnsi="Arial"/>
                <w:b/>
                <w:bCs/>
                <w:i w:val="false"/>
                <w:iCs w:val="false"/>
                <w:color w:val="000000"/>
                <w:sz w:val="18"/>
                <w:szCs w:val="18"/>
              </w:rPr>
              <w:t xml:space="preserve">Applying Logarithms: Multiplication, Division, Powers, and Roots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 that logarithm laws are not merely theoretical — applied to a realistic Kenyan compound-interest problem (e.g., 'How many years will it take for a KCB savings account earning 8% per annum compound interest to double?'), the Power Rule transforms the index equation 1.08ⁿ = 2 into the linear equation n log 1.08 = log 2, which can be solved with simple division: n = log 2 ÷ log 1.08 ≈ 9.0 years. Students observe that the same technique solves population-growth questions (a Nairobi suburb growing at 3% per year — how many years to reach a given population?) and scientific decay problems (carbon dating of a Kenyan archaeological site). A key observation to draw out: the logarithm 'releases' the unknown from the exponent position, making previously unsolvable equations solvable. Cold-call at least 3 students to narrate each algebraic step and its justification.</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 to: (1) apply the three logarithm laws to simplify and evaluate complex log expressions; (2) solve exponential equations of the form aˣ = b (where b cannot be written as a simple power of a) by taking logarithms of both sides and applying the Power Rule; (3) compute logarithms using log tables or a calculator; (4) calculate compound interest, population growth, and radioactive decay periods using logarithms. The change-of-base formula logₐ(b) = log b ÷ log a is introduced and practised. Pedagogical note: require students to write a sentence interpreting their numerical answer in context ('The account will double in approximately 9 years') — interpretation is as important as calculation. DQB update: nearly all questions on the board should now be answerable; prompt students to add the evidence they will use in their Lesson 8 final explanation.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delivers the full promise of the driving question. A Kenyan farmer in Meru taking a micro-loan at 12% per annum to buy seedlings can now calculate exactly how many seasons until the loan doubles: n = log 2 ÷ log 1.12 ≈ 6.1 seasons — actionable financial planning. A student studying for KCSE can now solve seismology problems ('An aftershock registers 3.2 and the main quake registered 6.1 on the Richter scale — how many times more powerful was the main quake?') using logarithm subtraction. An environmental scientist monitoring Lake Victoria water quality expresses pollutant concentrations in logarithmic units and uses the Power Rule to compare readings across orders of magnitude. Students should articulate: 'Logarithms turn real-world exponential relationships — in farming, banking, science, and engineering — into linear equations we can solve with basic arithmetic.'</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8</w:t>
            </w:r>
          </w:p>
          <w:p>
            <w:pPr>
              <w:spacing w:after="40" w:before="0"/>
              <w:jc w:val="left"/>
            </w:pPr>
            <w:r>
              <w:rPr>
                <w:rFonts w:ascii="Arial" w:cs="Arial" w:eastAsia="Arial" w:hAnsi="Arial"/>
                <w:b/>
                <w:bCs/>
                <w:i w:val="false"/>
                <w:iCs w:val="false"/>
                <w:color w:val="000000"/>
                <w:sz w:val="18"/>
                <w:szCs w:val="18"/>
              </w:rPr>
              <w:t xml:space="preserve">Summative Assessment, Final Explanation, and Model Consolidation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 the full arc of the unit by reviewing their completed Summary Tables and DQBs. In small groups, they compare their initial Lesson 1 models (typically simple arrows or number lines) with their current models, noting how each lesson added a new layer: the five index laws, the definition of logarithm, the three logarithm laws, and the application toolkit. A productive observation prompt: 'Find a question on your DQB from Lesson 1 that you now realise connects to TWO or more concepts from different lessons.' Students also observe — often for the first time as an explicit realisation — that indices and logarithms are inverse operations: if 10³ = 1000, then log₁₀ 1000 = 3, and these two facts are the same mathematical relationship written in two different notations. Pedagogical note: facilitate a whole-class gallery walk of model posters before the written assessment; this activates retrieval and surfaces any final misconceptions for peer correction.</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consolidate the full unit: (1) Index notation — base, exponent, index form; (2) Five Laws of Indices — Product, Quotient, Power, Zero Index, Negative Index; (3) Logarithm definition — logₐ(x) = n ↔ aⁿ = x; (4) Three Laws of Logarithms — Product, Quotient, Power; (5) Applications — solving exponential equations, compound interest, population growth, scientific scales (pH, Richter). The summative assessment should include at least one purely procedural item (apply a law), one multi-step simplification, one index equation, one logarithmic equation, and one real-world Kenyan context problem requiring students to choose their own method. Pedagogical note: score the real-world problem using a rubric that rewards correct method, correct calculation, AND correct contextual interpretation — all three are unit outcomes.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driving question is now fully answered. Numbers expressed as powers and logarithms are not abstract conveniences — they are the essential language of Kenyan farming (pest and crop growth rates), finance (compound interest and loan doubling times at banks like Equity and KCB), engineering (signal strengths, data volumes, circuit parameters in Kenya's growing tech sector), and science (pH of Thika horticulture soils, Richter magnitudes of Rift Valley tremors, carbon dating of archaeological sites at Lake Turkana). Students should be able to produce a written or oral explanation of the form: 'Index notation and logarithms allow us to express, compare, and calculate with quantities that span many orders of magnitude — from the microscopically small to the astronomically large — using compact notation and simple arithmetic rules. Without these tools, the mathematics of growth, decay, and scale that governs real Kenyan life would be inaccessible.' The DQB is complete; the model is final; the driving question is answered.</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2026-09-30T02:44:32.178Z</dcterms:created>
  <dcterms:modified xsi:type="dcterms:W3CDTF">2026-09-30T02:44:32.178Z</dcterms:modified>
</cp:coreProperties>
</file>

<file path=docProps/custom.xml><?xml version="1.0" encoding="utf-8"?>
<Properties xmlns="http://schemas.openxmlformats.org/officeDocument/2006/custom-properties" xmlns:vt="http://schemas.openxmlformats.org/officeDocument/2006/docPropsVTypes"/>
</file>