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3CE8" w14:textId="77777777" w:rsidR="005402C6" w:rsidRDefault="00000000">
      <w:pPr>
        <w:pStyle w:val="Heading1"/>
      </w:pPr>
      <w:bookmarkStart w:id="0" w:name="summary-table---answer-key"/>
      <w:r>
        <w:t>SUMMARY TABLE - ANSWER KEY</w:t>
      </w:r>
      <w:bookmarkEnd w:id="0"/>
    </w:p>
    <w:p w14:paraId="40CE7309" w14:textId="77777777" w:rsidR="005402C6" w:rsidRDefault="00000000">
      <w:pPr>
        <w:pStyle w:val="Heading2"/>
      </w:pPr>
      <w:bookmarkStart w:id="1" w:name="grade-10-chemistry---the-atom-unit"/>
      <w:r>
        <w:t>Grade 10 Chemistry - The Atom Unit</w:t>
      </w:r>
      <w:bookmarkEnd w:id="1"/>
    </w:p>
    <w:p w14:paraId="4B20098B" w14:textId="77777777" w:rsidR="005402C6" w:rsidRDefault="00000000">
      <w:pPr>
        <w:pStyle w:val="Heading2"/>
      </w:pPr>
      <w:bookmarkStart w:id="2" w:name="X108bd5e22bc536cbf1c1c0bfabaf5c70cd0508c"/>
      <w:r>
        <w:t>Teacher Reference: Exemplary Student Responses</w:t>
      </w:r>
      <w:bookmarkEnd w:id="2"/>
    </w:p>
    <w:p w14:paraId="271AFB34" w14:textId="77777777" w:rsidR="005402C6" w:rsidRDefault="00000000">
      <w:pPr>
        <w:pStyle w:val="FirstParagraph"/>
      </w:pPr>
      <w:r>
        <w:rPr>
          <w:b/>
        </w:rPr>
        <w:t>Purpose of This Document</w:t>
      </w:r>
      <w:r>
        <w:t>: This answer key shows what high-quality Grade 10 student responses look like for each row of the Summary Table. Use this to: - Model expectations for students - Assess student understanding throughout the unit - Identify gaps in student learning - Provide feedback on student summary tables</w:t>
      </w:r>
    </w:p>
    <w:p w14:paraId="5123CE56" w14:textId="77777777" w:rsidR="005402C6" w:rsidRDefault="00000000">
      <w:pPr>
        <w:pStyle w:val="BodyText"/>
      </w:pPr>
      <w:r>
        <w:rPr>
          <w:b/>
        </w:rPr>
        <w:t>Note</w:t>
      </w:r>
      <w:r>
        <w:t>: Student responses will vary in wording and detail. This represents exemplary Grade 10-level responses that demonstrate deep understanding.</w:t>
      </w:r>
    </w:p>
    <w:p w14:paraId="65AF87EA" w14:textId="77777777" w:rsidR="005402C6" w:rsidRDefault="00C207DE">
      <w:r>
        <w:rPr>
          <w:noProof/>
        </w:rPr>
      </w:r>
      <w:r w:rsidR="00C207DE">
        <w:rPr>
          <w:noProof/>
        </w:rPr>
        <w:pict w14:anchorId="7F1026CE">
          <v:rect id="_x0000_i1025" alt="" style="width:468pt;height:.05pt;mso-width-percent:0;mso-height-percent:0;mso-width-percent:0;mso-height-percent:0" o:hralign="center" o:hrstd="t" o:hr="t"/>
        </w:pict>
      </w:r>
    </w:p>
    <w:p w14:paraId="19FE1193" w14:textId="77777777" w:rsidR="005402C6" w:rsidRDefault="00000000">
      <w:pPr>
        <w:pStyle w:val="Heading2"/>
      </w:pPr>
      <w:bookmarkStart w:id="3" w:name="completed-summary-table"/>
      <w:r>
        <w:t>COMPLETED SUMMARY TABLE</w:t>
      </w:r>
      <w:bookmarkEnd w:id="3"/>
    </w:p>
    <w:tbl>
      <w:tblPr>
        <w:tblStyle w:val="TableGrid"/>
        <w:tblW w:w="5000" w:type="pct"/>
        <w:tblLook w:val="07E0" w:firstRow="1" w:lastRow="1" w:firstColumn="1" w:lastColumn="1" w:noHBand="1" w:noVBand="1"/>
      </w:tblPr>
      <w:tblGrid>
        <w:gridCol w:w="1748"/>
        <w:gridCol w:w="2519"/>
        <w:gridCol w:w="2755"/>
        <w:gridCol w:w="2554"/>
      </w:tblGrid>
      <w:tr w:rsidR="005402C6" w14:paraId="444E9E48" w14:textId="77777777" w:rsidTr="00C207DE">
        <w:tc>
          <w:tcPr>
            <w:tcW w:w="0" w:type="auto"/>
          </w:tcPr>
          <w:p w14:paraId="42F4E7A7" w14:textId="77777777" w:rsidR="005402C6" w:rsidRDefault="00000000">
            <w:pPr>
              <w:pStyle w:val="Compact"/>
            </w:pPr>
            <w:r>
              <w:rPr>
                <w:b/>
              </w:rPr>
              <w:t>Lesson</w:t>
            </w:r>
          </w:p>
        </w:tc>
        <w:tc>
          <w:tcPr>
            <w:tcW w:w="0" w:type="auto"/>
          </w:tcPr>
          <w:p w14:paraId="4867D4CC" w14:textId="77777777" w:rsidR="005402C6" w:rsidRDefault="00000000">
            <w:pPr>
              <w:pStyle w:val="Compact"/>
            </w:pPr>
            <w:r>
              <w:rPr>
                <w:b/>
              </w:rPr>
              <w:t>What did I observe?</w:t>
            </w:r>
          </w:p>
        </w:tc>
        <w:tc>
          <w:tcPr>
            <w:tcW w:w="0" w:type="auto"/>
          </w:tcPr>
          <w:p w14:paraId="525B7BDC" w14:textId="77777777" w:rsidR="005402C6" w:rsidRDefault="00000000">
            <w:pPr>
              <w:pStyle w:val="Compact"/>
            </w:pPr>
            <w:r>
              <w:rPr>
                <w:b/>
              </w:rPr>
              <w:t>What did I learn?</w:t>
            </w:r>
          </w:p>
        </w:tc>
        <w:tc>
          <w:tcPr>
            <w:tcW w:w="0" w:type="auto"/>
          </w:tcPr>
          <w:p w14:paraId="1AAB9A64" w14:textId="77777777" w:rsidR="005402C6" w:rsidRDefault="00000000">
            <w:pPr>
              <w:pStyle w:val="Compact"/>
            </w:pPr>
            <w:r>
              <w:rPr>
                <w:b/>
              </w:rPr>
              <w:t>How does this explain the phenomenon?</w:t>
            </w:r>
          </w:p>
        </w:tc>
      </w:tr>
      <w:tr w:rsidR="005402C6" w14:paraId="5638C01D" w14:textId="77777777" w:rsidTr="00C207DE">
        <w:tc>
          <w:tcPr>
            <w:tcW w:w="0" w:type="auto"/>
          </w:tcPr>
          <w:p w14:paraId="171B1397" w14:textId="77777777" w:rsidR="005402C6" w:rsidRDefault="00000000">
            <w:pPr>
              <w:pStyle w:val="Compact"/>
            </w:pPr>
            <w:r>
              <w:rPr>
                <w:b/>
              </w:rPr>
              <w:t>Lesson 1: Introduction to Phenomenon</w:t>
            </w:r>
          </w:p>
        </w:tc>
        <w:tc>
          <w:tcPr>
            <w:tcW w:w="0" w:type="auto"/>
          </w:tcPr>
          <w:p w14:paraId="04CB3CC2" w14:textId="77777777" w:rsidR="005402C6" w:rsidRDefault="00000000">
            <w:pPr>
              <w:pStyle w:val="Compact"/>
            </w:pPr>
            <w:r>
              <w:t>• Fireworks produce spectacular displays with different colors - red, green, blue, yellow, white• Different chemical elements create different colors• Sodium makes yellow/orange flames• Copper makes blue-green flames• Strontium makes red flames• Barium makes green flames• Each element has its own unique color</w:t>
            </w:r>
          </w:p>
        </w:tc>
        <w:tc>
          <w:tcPr>
            <w:tcW w:w="0" w:type="auto"/>
          </w:tcPr>
          <w:p w14:paraId="03E69B19" w14:textId="77777777" w:rsidR="005402C6" w:rsidRDefault="00000000">
            <w:pPr>
              <w:pStyle w:val="Compact"/>
            </w:pPr>
            <w:r>
              <w:t>• Different elements produce different colored flames• This must be related to something inside the atoms• Atoms have internal structure (not just solid balls)• I initially thought all atoms were the same, but they must be different somehow• The color must come from the atom’s structure or composition</w:t>
            </w:r>
          </w:p>
        </w:tc>
        <w:tc>
          <w:tcPr>
            <w:tcW w:w="0" w:type="auto"/>
          </w:tcPr>
          <w:p w14:paraId="40D8BF89" w14:textId="77777777" w:rsidR="005402C6" w:rsidRDefault="00000000">
            <w:pPr>
              <w:pStyle w:val="Compact"/>
            </w:pPr>
            <w:r>
              <w:t>This introduces the mystery: why do elements make different colors? There must be something different about the atoms of different elements. The color is a clue about atomic structure. To answer this question, I need to learn what atoms are made of and how they differ from each other. This is a puzzling phenomenon because we can’t see atoms, but we can see the beautiful colors they produce!</w:t>
            </w:r>
          </w:p>
        </w:tc>
      </w:tr>
      <w:tr w:rsidR="005402C6" w14:paraId="265CDB1E" w14:textId="77777777" w:rsidTr="00C207DE">
        <w:tc>
          <w:tcPr>
            <w:tcW w:w="0" w:type="auto"/>
          </w:tcPr>
          <w:p w14:paraId="5A2EEE1A" w14:textId="77777777" w:rsidR="005402C6" w:rsidRDefault="00000000">
            <w:pPr>
              <w:pStyle w:val="Compact"/>
            </w:pPr>
            <w:r>
              <w:rPr>
                <w:b/>
              </w:rPr>
              <w:t>Lesson 2: Atomic Structure</w:t>
            </w:r>
          </w:p>
        </w:tc>
        <w:tc>
          <w:tcPr>
            <w:tcW w:w="0" w:type="auto"/>
          </w:tcPr>
          <w:p w14:paraId="557145EB" w14:textId="77777777" w:rsidR="005402C6" w:rsidRDefault="00000000">
            <w:pPr>
              <w:pStyle w:val="Compact"/>
            </w:pPr>
            <w:r>
              <w:t xml:space="preserve">• Atoms are made of three main subatomic particles: protons, neutrons, and </w:t>
            </w:r>
            <w:r>
              <w:lastRenderedPageBreak/>
              <w:t>electrons• Protons are positive (+), neutrons are neutral (no charge), electrons are negative (-)• The nucleus (center) contains protons and neutrons• Electrons orbit the nucleus in shells• In the PhET simulation, adding particles built different atoms• Atoms are incredibly tiny - if an atom was the size of a stadium, the nucleus would be like a marble</w:t>
            </w:r>
          </w:p>
        </w:tc>
        <w:tc>
          <w:tcPr>
            <w:tcW w:w="0" w:type="auto"/>
          </w:tcPr>
          <w:p w14:paraId="7594267A" w14:textId="77777777" w:rsidR="005402C6" w:rsidRDefault="00000000">
            <w:pPr>
              <w:pStyle w:val="Compact"/>
            </w:pPr>
            <w:r>
              <w:lastRenderedPageBreak/>
              <w:t xml:space="preserve">• </w:t>
            </w:r>
            <w:r>
              <w:rPr>
                <w:b/>
              </w:rPr>
              <w:t>Protons</w:t>
            </w:r>
            <w:r>
              <w:t xml:space="preserve">: Positive charge, located in nucleus• </w:t>
            </w:r>
            <w:r>
              <w:rPr>
                <w:b/>
              </w:rPr>
              <w:t>Neutrons</w:t>
            </w:r>
            <w:r>
              <w:t xml:space="preserve">: No charge, located in </w:t>
            </w:r>
            <w:r>
              <w:lastRenderedPageBreak/>
              <w:t xml:space="preserve">nucleus• </w:t>
            </w:r>
            <w:r>
              <w:rPr>
                <w:b/>
              </w:rPr>
              <w:t>Electrons</w:t>
            </w:r>
            <w:r>
              <w:t>: Negative charge, orbit nucleus in shells• The nucleus is the dense center of the atom• Electrons move around the nucleus in specific regions called shells• The number of protons determines which element it is• Atoms are mostly empty space!</w:t>
            </w:r>
          </w:p>
        </w:tc>
        <w:tc>
          <w:tcPr>
            <w:tcW w:w="0" w:type="auto"/>
          </w:tcPr>
          <w:p w14:paraId="4F951BEB" w14:textId="77777777" w:rsidR="005402C6" w:rsidRDefault="00000000">
            <w:pPr>
              <w:pStyle w:val="Compact"/>
            </w:pPr>
            <w:r>
              <w:lastRenderedPageBreak/>
              <w:t xml:space="preserve">Atoms have internal structure! They’re not solid balls - they have parts. Different </w:t>
            </w:r>
            <w:r>
              <w:lastRenderedPageBreak/>
              <w:t>elements must have different numbers of these particles. This structure might explain why elements behave differently and produce different flame colors. The electrons orbiting in shells might be important for understanding colors, since light and color involve energy, and electrons have energy.</w:t>
            </w:r>
          </w:p>
        </w:tc>
      </w:tr>
      <w:tr w:rsidR="005402C6" w14:paraId="7589695B" w14:textId="77777777" w:rsidTr="00C207DE">
        <w:tc>
          <w:tcPr>
            <w:tcW w:w="0" w:type="auto"/>
          </w:tcPr>
          <w:p w14:paraId="534ED215" w14:textId="77777777" w:rsidR="005402C6" w:rsidRDefault="00000000">
            <w:pPr>
              <w:pStyle w:val="Compact"/>
            </w:pPr>
            <w:r>
              <w:rPr>
                <w:b/>
              </w:rPr>
              <w:lastRenderedPageBreak/>
              <w:t>Lesson 3: Atomic Number &amp; Mass</w:t>
            </w:r>
          </w:p>
        </w:tc>
        <w:tc>
          <w:tcPr>
            <w:tcW w:w="0" w:type="auto"/>
          </w:tcPr>
          <w:p w14:paraId="11DE54B6" w14:textId="77777777" w:rsidR="005402C6" w:rsidRDefault="00000000">
            <w:pPr>
              <w:pStyle w:val="Compact"/>
            </w:pPr>
            <w:r>
              <w:t>• Each element has a unique number of protons called the atomic number• Hydrogen has 1 proton (atomic number 1), Carbon has 6 protons (atomic number 6), etc.• Mass number = protons + neutrons• Notation like Carbon-12 or ¹²C tells us the mass number• Isotopes are atoms of the same element with different numbers of neutrons (same protons, different neutrons)• Carbon-12 and Carbon-14 are both carbon but have different neutrons</w:t>
            </w:r>
          </w:p>
        </w:tc>
        <w:tc>
          <w:tcPr>
            <w:tcW w:w="0" w:type="auto"/>
          </w:tcPr>
          <w:p w14:paraId="19647EDF" w14:textId="77777777" w:rsidR="005402C6" w:rsidRDefault="00000000">
            <w:pPr>
              <w:pStyle w:val="Compact"/>
            </w:pPr>
            <w:r>
              <w:t xml:space="preserve">• </w:t>
            </w:r>
            <w:r>
              <w:rPr>
                <w:b/>
              </w:rPr>
              <w:t>Atomic number</w:t>
            </w:r>
            <w:r>
              <w:t xml:space="preserve"> = number of protons = element identity• Change the number of protons = different element• </w:t>
            </w:r>
            <w:r>
              <w:rPr>
                <w:b/>
              </w:rPr>
              <w:t>Mass number</w:t>
            </w:r>
            <w:r>
              <w:t xml:space="preserve"> = protons + neutrons• To find neutrons: mass number - atomic number• In neutral atoms: electrons = protons• </w:t>
            </w:r>
            <w:r>
              <w:rPr>
                <w:b/>
              </w:rPr>
              <w:t>Isotopes</w:t>
            </w:r>
            <w:r>
              <w:t>: Same element (same protons), different mass (different neutrons)• Relative atomic mass is an average of isotope masses (that’s why atomic masses aren’t whole numbers)</w:t>
            </w:r>
          </w:p>
        </w:tc>
        <w:tc>
          <w:tcPr>
            <w:tcW w:w="0" w:type="auto"/>
          </w:tcPr>
          <w:p w14:paraId="3F63DFB1" w14:textId="77777777" w:rsidR="005402C6" w:rsidRDefault="00000000">
            <w:pPr>
              <w:pStyle w:val="Compact"/>
            </w:pPr>
            <w:r>
              <w:t>Now I understand how elements differ! Each element has a unique number of protons. Sodium (11 protons) is different from copper (29 protons) because they have different numbers of protons. This is why they’re different elements and why they might produce different flame colors. The atomic number identifies the element. Isotopes show that atoms of the same element can vary slightly (different neutrons), but they’re still the same element because they have the same number of protons.</w:t>
            </w:r>
          </w:p>
        </w:tc>
      </w:tr>
      <w:tr w:rsidR="005402C6" w14:paraId="15472ED9" w14:textId="77777777" w:rsidTr="00C207DE">
        <w:tc>
          <w:tcPr>
            <w:tcW w:w="0" w:type="auto"/>
          </w:tcPr>
          <w:p w14:paraId="339BC304" w14:textId="77777777" w:rsidR="005402C6" w:rsidRDefault="00000000">
            <w:pPr>
              <w:pStyle w:val="Compact"/>
            </w:pPr>
            <w:r>
              <w:rPr>
                <w:b/>
              </w:rPr>
              <w:t xml:space="preserve">Lesson 4: </w:t>
            </w:r>
            <w:r>
              <w:rPr>
                <w:b/>
              </w:rPr>
              <w:lastRenderedPageBreak/>
              <w:t>Electron Shells</w:t>
            </w:r>
          </w:p>
        </w:tc>
        <w:tc>
          <w:tcPr>
            <w:tcW w:w="0" w:type="auto"/>
          </w:tcPr>
          <w:p w14:paraId="79954D23" w14:textId="77777777" w:rsidR="005402C6" w:rsidRDefault="00000000">
            <w:pPr>
              <w:pStyle w:val="Compact"/>
            </w:pPr>
            <w:r>
              <w:lastRenderedPageBreak/>
              <w:t xml:space="preserve">• Electrons are </w:t>
            </w:r>
            <w:r>
              <w:lastRenderedPageBreak/>
              <w:t>arranged in shells (energy levels) around the nucleus• Shell 1 (closest to nucleus) holds maximum 2 electrons• Shell 2 holds maximum 8 electrons• Shell 3 holds maximum 8 electrons (for elements 1-20)• Electrons fill shells in order: 1st shell first, then 2nd, then 3rd• We can write electron configuration like: 2,8,4 (for carbon)• Elements with full outer shells (like noble gases) are very stable and unreactive</w:t>
            </w:r>
          </w:p>
        </w:tc>
        <w:tc>
          <w:tcPr>
            <w:tcW w:w="0" w:type="auto"/>
          </w:tcPr>
          <w:p w14:paraId="6FBD2C00" w14:textId="77777777" w:rsidR="005402C6" w:rsidRDefault="00000000">
            <w:pPr>
              <w:pStyle w:val="Compact"/>
            </w:pPr>
            <w:r>
              <w:lastRenderedPageBreak/>
              <w:t xml:space="preserve">• Electrons are </w:t>
            </w:r>
            <w:r>
              <w:lastRenderedPageBreak/>
              <w:t xml:space="preserve">organized in </w:t>
            </w:r>
            <w:r>
              <w:rPr>
                <w:b/>
              </w:rPr>
              <w:t>shells</w:t>
            </w:r>
            <w:r>
              <w:t xml:space="preserve"> (energy levels)• Maximum electrons per shell: 1st=2, 2nd=8, 3rd=8• Electrons fill shells in order• </w:t>
            </w:r>
            <w:r>
              <w:rPr>
                <w:b/>
              </w:rPr>
              <w:t>Electron configuration</w:t>
            </w:r>
            <w:r>
              <w:t xml:space="preserve"> shows how electrons are distributed (e.g., 2,8,1 for sodium)• Elements in the same group have similar outer shell electrons• Full outer shells = stable/unreactive (noble gases)• 1 electron in outer shell = very reactive (alkali metals)• 7 electrons in outer shell = very reactive (halogens)</w:t>
            </w:r>
          </w:p>
        </w:tc>
        <w:tc>
          <w:tcPr>
            <w:tcW w:w="0" w:type="auto"/>
          </w:tcPr>
          <w:p w14:paraId="474DF89B" w14:textId="77777777" w:rsidR="005402C6" w:rsidRDefault="00000000">
            <w:pPr>
              <w:pStyle w:val="Compact"/>
            </w:pPr>
            <w:r>
              <w:lastRenderedPageBreak/>
              <w:t xml:space="preserve">Electron arrangement </w:t>
            </w:r>
            <w:r>
              <w:lastRenderedPageBreak/>
              <w:t>is KEY! Different elements have different numbers of electrons arranged in different ways. Sodium (2,8,1) has 1 electron in its outer shell. Chlorine (2,8,7) has 7 in its outer shell. This arrangement affects how elements behave. The patterns in electron arrangement might explain why elements in the same group behave similarly. The outer shell electrons seem especially important. This is getting closer to explaining flame colors - the electrons and their arrangement must be involved!</w:t>
            </w:r>
          </w:p>
        </w:tc>
      </w:tr>
      <w:tr w:rsidR="005402C6" w14:paraId="2AE124E5" w14:textId="77777777" w:rsidTr="00C207DE">
        <w:tc>
          <w:tcPr>
            <w:tcW w:w="0" w:type="auto"/>
          </w:tcPr>
          <w:p w14:paraId="66DCFAD2" w14:textId="77777777" w:rsidR="005402C6" w:rsidRDefault="00000000">
            <w:pPr>
              <w:pStyle w:val="Compact"/>
            </w:pPr>
            <w:r>
              <w:rPr>
                <w:b/>
              </w:rPr>
              <w:lastRenderedPageBreak/>
              <w:t>Lesson 5: Periodic Table</w:t>
            </w:r>
          </w:p>
        </w:tc>
        <w:tc>
          <w:tcPr>
            <w:tcW w:w="0" w:type="auto"/>
          </w:tcPr>
          <w:p w14:paraId="468F28C6" w14:textId="77777777" w:rsidR="005402C6" w:rsidRDefault="00000000">
            <w:pPr>
              <w:pStyle w:val="Compact"/>
            </w:pPr>
            <w:r>
              <w:t xml:space="preserve">• The periodic table is organized by atomic number (number of protons)• Rows are called periods - the period number tells how many electron shells an element has• Columns are called groups - elements in the same group have similar outer shell electrons• The left and center of the table are metals, the right side is nonmetals• Special groups: Group 1 (alkali metals), Group 17 (halogens), Group 18 (noble </w:t>
            </w:r>
            <w:r>
              <w:lastRenderedPageBreak/>
              <w:t>gases)• Elements in the same group have similar properties</w:t>
            </w:r>
          </w:p>
        </w:tc>
        <w:tc>
          <w:tcPr>
            <w:tcW w:w="0" w:type="auto"/>
          </w:tcPr>
          <w:p w14:paraId="7D1C0FA3" w14:textId="77777777" w:rsidR="005402C6" w:rsidRDefault="00000000">
            <w:pPr>
              <w:pStyle w:val="Compact"/>
            </w:pPr>
            <w:r>
              <w:lastRenderedPageBreak/>
              <w:t xml:space="preserve">• The periodic table is organized by </w:t>
            </w:r>
            <w:r>
              <w:rPr>
                <w:b/>
              </w:rPr>
              <w:t>atomic number</w:t>
            </w:r>
            <w:r>
              <w:t xml:space="preserve">• </w:t>
            </w:r>
            <w:r>
              <w:rPr>
                <w:b/>
              </w:rPr>
              <w:t>Periods</w:t>
            </w:r>
            <w:r>
              <w:t xml:space="preserve"> (rows) = number of electron shells• </w:t>
            </w:r>
            <w:r>
              <w:rPr>
                <w:b/>
              </w:rPr>
              <w:t>Groups</w:t>
            </w:r>
            <w:r>
              <w:t xml:space="preserve"> (columns) = similar outer electron arrangement• Position on table tells us about electron arrangement• Elements in same group behave similarly because they have similar electron arrangements• </w:t>
            </w:r>
            <w:r>
              <w:rPr>
                <w:b/>
              </w:rPr>
              <w:t>Metals</w:t>
            </w:r>
            <w:r>
              <w:t xml:space="preserve"> (left/center): shiny, conduct electricity, lose electrons• </w:t>
            </w:r>
            <w:r>
              <w:rPr>
                <w:b/>
              </w:rPr>
              <w:t>Nonmetals</w:t>
            </w:r>
            <w:r>
              <w:t xml:space="preserve"> (right): dull, don’t conduct, gain electrons• </w:t>
            </w:r>
            <w:r>
              <w:lastRenderedPageBreak/>
              <w:t>The table is a powerful tool for predicting properties</w:t>
            </w:r>
          </w:p>
        </w:tc>
        <w:tc>
          <w:tcPr>
            <w:tcW w:w="0" w:type="auto"/>
          </w:tcPr>
          <w:p w14:paraId="3890ED02" w14:textId="77777777" w:rsidR="005402C6" w:rsidRDefault="00000000">
            <w:pPr>
              <w:pStyle w:val="Compact"/>
            </w:pPr>
            <w:r>
              <w:lastRenderedPageBreak/>
              <w:t xml:space="preserve">The periodic table is organized by atomic structure! It’s not random - it reflects patterns in electron arrangement. Elements in the same group (like sodium and potassium in Group 1) have similar outer electrons, so they behave similarly - including making similar colored flames! The table helps us predict properties based on position. Understanding the table helps us </w:t>
            </w:r>
            <w:r>
              <w:lastRenderedPageBreak/>
              <w:t>understand element behavior. The organization makes sense now that I know about atomic structure and electron arrangement.</w:t>
            </w:r>
          </w:p>
        </w:tc>
      </w:tr>
      <w:tr w:rsidR="005402C6" w14:paraId="51EB3F8D" w14:textId="77777777" w:rsidTr="00C207DE">
        <w:tc>
          <w:tcPr>
            <w:tcW w:w="0" w:type="auto"/>
          </w:tcPr>
          <w:p w14:paraId="1A511D64" w14:textId="77777777" w:rsidR="005402C6" w:rsidRDefault="00000000">
            <w:pPr>
              <w:pStyle w:val="Compact"/>
            </w:pPr>
            <w:r>
              <w:rPr>
                <w:b/>
              </w:rPr>
              <w:lastRenderedPageBreak/>
              <w:t>Lesson 6: s and p Notation</w:t>
            </w:r>
          </w:p>
        </w:tc>
        <w:tc>
          <w:tcPr>
            <w:tcW w:w="0" w:type="auto"/>
          </w:tcPr>
          <w:p w14:paraId="34E141A5" w14:textId="77777777" w:rsidR="005402C6" w:rsidRDefault="00000000">
            <w:pPr>
              <w:pStyle w:val="Compact"/>
            </w:pPr>
            <w:r>
              <w:t>• Electron shells are divided into subshells: s and p (also d and f, but we focus on s and p)• s subshell holds maximum 2 electrons• p subshell holds maximum 6 electrons• Subshells fill in order: 1s, 2s, 2p, 3s, 3p• We write configurations like: 1s² 2s² 2p⁶ (for neon)• The superscript number shows how many electrons in that subshell• The periodic table has s block (Groups 1-2) and p block (Groups 13-18)</w:t>
            </w:r>
          </w:p>
        </w:tc>
        <w:tc>
          <w:tcPr>
            <w:tcW w:w="0" w:type="auto"/>
          </w:tcPr>
          <w:p w14:paraId="40A0393F" w14:textId="77777777" w:rsidR="005402C6" w:rsidRDefault="00000000">
            <w:pPr>
              <w:pStyle w:val="Compact"/>
            </w:pPr>
            <w:r>
              <w:t xml:space="preserve">• Shells are divided into </w:t>
            </w:r>
            <w:r>
              <w:rPr>
                <w:b/>
              </w:rPr>
              <w:t>subshells</w:t>
            </w:r>
            <w:r>
              <w:t xml:space="preserve"> (s, p, d, f)• For Grade 10, we focus on s and p• </w:t>
            </w:r>
            <w:r>
              <w:rPr>
                <w:b/>
              </w:rPr>
              <w:t>s subshell</w:t>
            </w:r>
            <w:r>
              <w:t xml:space="preserve">: max 2 electrons• </w:t>
            </w:r>
            <w:r>
              <w:rPr>
                <w:b/>
              </w:rPr>
              <w:t>p subshell</w:t>
            </w:r>
            <w:r>
              <w:t xml:space="preserve">: max 6 electrons• Fill order: 1s, 2s, 2p, 3s, 3p (for elements 1-20)• </w:t>
            </w:r>
            <w:r>
              <w:rPr>
                <w:b/>
              </w:rPr>
              <w:t>s/p notation</w:t>
            </w:r>
            <w:r>
              <w:t>: 1s² 2s² 2p³ (example: nitrogen)• Number before letter = shell, letter = subshell type, superscript = electrons in that subshell• Periodic table position tells which subshell is being filled</w:t>
            </w:r>
          </w:p>
        </w:tc>
        <w:tc>
          <w:tcPr>
            <w:tcW w:w="0" w:type="auto"/>
          </w:tcPr>
          <w:p w14:paraId="5DC10BB6" w14:textId="77777777" w:rsidR="005402C6" w:rsidRDefault="00000000">
            <w:pPr>
              <w:pStyle w:val="Compact"/>
            </w:pPr>
            <w:r>
              <w:t>This is a more detailed way to describe electron arrangement! Scientists use s/p notation for precision. It gives more information than simple notation (2,5 vs 1s² 2s² 2p³). Both describe the same thing - where electrons are - but s/p notation is more specific. This level of detail helps scientists understand atomic behavior more precisely. The periodic table’s organization reflects subshell filling, which is why it has its specific shape. Understanding this notation helps me communicate like a scientist!</w:t>
            </w:r>
          </w:p>
        </w:tc>
      </w:tr>
      <w:tr w:rsidR="005402C6" w14:paraId="240D4597" w14:textId="77777777" w:rsidTr="00C207DE">
        <w:tc>
          <w:tcPr>
            <w:tcW w:w="0" w:type="auto"/>
          </w:tcPr>
          <w:p w14:paraId="48F1D66B" w14:textId="77777777" w:rsidR="005402C6" w:rsidRDefault="00000000">
            <w:pPr>
              <w:pStyle w:val="Compact"/>
            </w:pPr>
            <w:r>
              <w:rPr>
                <w:b/>
              </w:rPr>
              <w:t>Lesson 7: Flame Colors Explained</w:t>
            </w:r>
          </w:p>
        </w:tc>
        <w:tc>
          <w:tcPr>
            <w:tcW w:w="0" w:type="auto"/>
          </w:tcPr>
          <w:p w14:paraId="00BBAAAE" w14:textId="77777777" w:rsidR="005402C6" w:rsidRDefault="00000000">
            <w:pPr>
              <w:pStyle w:val="Compact"/>
            </w:pPr>
            <w:r>
              <w:t xml:space="preserve">• When atoms are heated (like in flames), electrons absorb energy• Energized electrons jump to higher shells• Electrons are unstable in higher shells, so they fall back down• When electrons fall back, they emit the absorbed energy as </w:t>
            </w:r>
            <w:r>
              <w:lastRenderedPageBreak/>
              <w:t>light• The color of light depends on the amount of energy emitted• Different elements have different electron arrangements, so different possible transitions, so different energy amounts, so different colors!</w:t>
            </w:r>
          </w:p>
        </w:tc>
        <w:tc>
          <w:tcPr>
            <w:tcW w:w="0" w:type="auto"/>
          </w:tcPr>
          <w:p w14:paraId="3A8F8697" w14:textId="77777777" w:rsidR="005402C6" w:rsidRDefault="00000000">
            <w:pPr>
              <w:pStyle w:val="Compact"/>
            </w:pPr>
            <w:r>
              <w:lastRenderedPageBreak/>
              <w:t xml:space="preserve">• </w:t>
            </w:r>
            <w:r>
              <w:rPr>
                <w:b/>
              </w:rPr>
              <w:t>Electron energy transitions</w:t>
            </w:r>
            <w:r>
              <w:t xml:space="preserve"> explain flame colors!• Heat provides energy → electrons absorb energy → electrons jump to higher shells• Electrons fall back → emit energy as </w:t>
            </w:r>
            <w:r>
              <w:rPr>
                <w:b/>
              </w:rPr>
              <w:t>light</w:t>
            </w:r>
            <w:r>
              <w:t xml:space="preserve">• Amount of energy emitted = color of light produced• Each element has unique </w:t>
            </w:r>
            <w:r>
              <w:lastRenderedPageBreak/>
              <w:t>electron arrangement → unique transitions → unique colors• Sodium: specific transitions → yellow light• Copper: different transitions → blue-green light• Strontium: different transitions → red light• Fireworks use specific elements to get desired colors</w:t>
            </w:r>
          </w:p>
        </w:tc>
        <w:tc>
          <w:tcPr>
            <w:tcW w:w="0" w:type="auto"/>
          </w:tcPr>
          <w:p w14:paraId="2F2B1D3C" w14:textId="77777777" w:rsidR="005402C6" w:rsidRDefault="00000000">
            <w:pPr>
              <w:pStyle w:val="Compact"/>
            </w:pPr>
            <w:r>
              <w:lastRenderedPageBreak/>
              <w:t xml:space="preserve">NOW I CAN EXPLAIN THE PHENOMENON! Different elements produce different colored flames because they have different atomic structures. Each element has a unique number of protons and a unique electron arrangement. When </w:t>
            </w:r>
            <w:r>
              <w:lastRenderedPageBreak/>
              <w:t>heated, electrons absorb energy and jump to higher shells. When they fall back, they emit energy as light. The specific electron transitions possible (which depend on the electron arrangement) determine the amount of energy emitted, which determines the color of light. Sodium makes yellow because of its specific electron arrangement and transitions. Copper makes blue-green for the same reason. The flame color is a fingerprint of the atom’s structure!</w:t>
            </w:r>
          </w:p>
        </w:tc>
      </w:tr>
      <w:tr w:rsidR="005402C6" w14:paraId="0A4BC6AF" w14:textId="77777777" w:rsidTr="00C207DE">
        <w:tc>
          <w:tcPr>
            <w:tcW w:w="0" w:type="auto"/>
          </w:tcPr>
          <w:p w14:paraId="2C336D93" w14:textId="77777777" w:rsidR="005402C6" w:rsidRDefault="00000000">
            <w:pPr>
              <w:pStyle w:val="Compact"/>
            </w:pPr>
            <w:r>
              <w:rPr>
                <w:b/>
              </w:rPr>
              <w:lastRenderedPageBreak/>
              <w:t>Lesson 8: Final Synthesis</w:t>
            </w:r>
          </w:p>
        </w:tc>
        <w:tc>
          <w:tcPr>
            <w:tcW w:w="0" w:type="auto"/>
          </w:tcPr>
          <w:p w14:paraId="4BFF7153" w14:textId="77777777" w:rsidR="005402C6" w:rsidRDefault="00000000">
            <w:pPr>
              <w:pStyle w:val="Compact"/>
            </w:pPr>
            <w:r>
              <w:t xml:space="preserve">• Looking back at all lessons, I can see how everything connects• My initial idea that atoms were solid balls was wrong - they have complex internal structure• Each lesson built on the previous one to create complete understanding• The Summary Table helped me track my learning and see connections• I can now explain phenomena I couldn’t explain before• Understanding atoms has many applications in Kenya (mining, </w:t>
            </w:r>
            <w:r>
              <w:lastRenderedPageBreak/>
              <w:t>industry) and in technology</w:t>
            </w:r>
          </w:p>
        </w:tc>
        <w:tc>
          <w:tcPr>
            <w:tcW w:w="0" w:type="auto"/>
          </w:tcPr>
          <w:p w14:paraId="21AB5D96" w14:textId="77777777" w:rsidR="005402C6" w:rsidRDefault="00000000">
            <w:pPr>
              <w:pStyle w:val="Compact"/>
            </w:pPr>
            <w:r>
              <w:lastRenderedPageBreak/>
              <w:t xml:space="preserve">• </w:t>
            </w:r>
            <w:r>
              <w:rPr>
                <w:b/>
              </w:rPr>
              <w:t>Complete Understanding</w:t>
            </w:r>
            <w:r>
              <w:t xml:space="preserve">: 1. Atoms have structure: protons/neutrons in nucleus, electrons in shells 2. Atomic number (protons) identifies element 3. Electrons are arranged in shells with specific patterns 4. Periodic table organizes elements by atomic structure 5. Electron energy transitions produce colored light 6. Different elements = different structures = different colors• Understanding atoms is crucial for chemistry, mining, materials science, technology• </w:t>
            </w:r>
            <w:r>
              <w:lastRenderedPageBreak/>
              <w:t>Kenya’s mining industry benefits from atomic knowledge</w:t>
            </w:r>
          </w:p>
        </w:tc>
        <w:tc>
          <w:tcPr>
            <w:tcW w:w="0" w:type="auto"/>
          </w:tcPr>
          <w:p w14:paraId="46321491" w14:textId="77777777" w:rsidR="005402C6" w:rsidRDefault="00000000">
            <w:pPr>
              <w:pStyle w:val="Compact"/>
            </w:pPr>
            <w:r>
              <w:lastRenderedPageBreak/>
              <w:t xml:space="preserve">I can now FULLY explain why fireworks produce different colors! Different elements have different atomic structures (different numbers of protons, different electron arrangements). When heated in fireworks, electrons absorb energy and jump to higher shells. When they fall back, they emit light. The color depends on the specific electron transitions, which are unique to each element’s structure. Sodium (2,8,1) </w:t>
            </w:r>
            <w:r>
              <w:lastRenderedPageBreak/>
              <w:t>produces yellow, copper produces blue-green, strontium produces red - all because of their unique atomic structures. This knowledge applies to Kenya’s mining industry (identifying and extracting elements), technology (electronics, batteries), and many other fields. I’m proud of what I learned!</w:t>
            </w:r>
          </w:p>
        </w:tc>
      </w:tr>
    </w:tbl>
    <w:p w14:paraId="1811F068" w14:textId="77777777" w:rsidR="005402C6" w:rsidRDefault="00C207DE">
      <w:r>
        <w:rPr>
          <w:noProof/>
        </w:rPr>
        <w:lastRenderedPageBreak/>
      </w:r>
      <w:r w:rsidR="00C207DE">
        <w:rPr>
          <w:noProof/>
        </w:rPr>
        <w:pict w14:anchorId="03701171">
          <v:rect id="_x0000_i1026" alt="" style="width:468pt;height:.05pt;mso-width-percent:0;mso-height-percent:0;mso-width-percent:0;mso-height-percent:0" o:hralign="center" o:hrstd="t" o:hr="t"/>
        </w:pict>
      </w:r>
    </w:p>
    <w:p w14:paraId="03408E8A" w14:textId="77777777" w:rsidR="005402C6" w:rsidRDefault="00000000">
      <w:pPr>
        <w:pStyle w:val="Heading2"/>
      </w:pPr>
      <w:bookmarkStart w:id="4" w:name="summary-of-key-learnings"/>
      <w:r>
        <w:t>SUMMARY OF KEY LEARNINGS</w:t>
      </w:r>
      <w:bookmarkEnd w:id="4"/>
    </w:p>
    <w:p w14:paraId="5EA905EB" w14:textId="77777777" w:rsidR="005402C6" w:rsidRDefault="00000000">
      <w:pPr>
        <w:pStyle w:val="Heading3"/>
      </w:pPr>
      <w:bookmarkStart w:id="5" w:name="main-concepts-mastered"/>
      <w:r>
        <w:t>Main Concepts Mastered:</w:t>
      </w:r>
      <w:bookmarkEnd w:id="5"/>
    </w:p>
    <w:p w14:paraId="1554F4A6" w14:textId="77777777" w:rsidR="005402C6" w:rsidRDefault="00000000">
      <w:pPr>
        <w:pStyle w:val="Compact"/>
        <w:numPr>
          <w:ilvl w:val="0"/>
          <w:numId w:val="2"/>
        </w:numPr>
      </w:pPr>
      <w:r>
        <w:rPr>
          <w:b/>
        </w:rPr>
        <w:t>Atomic Structure</w:t>
      </w:r>
      <w:r>
        <w:t xml:space="preserve"> (Lesson 2)</w:t>
      </w:r>
    </w:p>
    <w:p w14:paraId="773A3A7A" w14:textId="77777777" w:rsidR="005402C6" w:rsidRDefault="00000000">
      <w:pPr>
        <w:pStyle w:val="Compact"/>
        <w:numPr>
          <w:ilvl w:val="1"/>
          <w:numId w:val="3"/>
        </w:numPr>
      </w:pPr>
      <w:r>
        <w:t>Protons (+ charge, in nucleus)</w:t>
      </w:r>
    </w:p>
    <w:p w14:paraId="0FE240AD" w14:textId="77777777" w:rsidR="005402C6" w:rsidRDefault="00000000">
      <w:pPr>
        <w:pStyle w:val="Compact"/>
        <w:numPr>
          <w:ilvl w:val="1"/>
          <w:numId w:val="3"/>
        </w:numPr>
      </w:pPr>
      <w:r>
        <w:t>Neutrons (neutral, in nucleus)</w:t>
      </w:r>
    </w:p>
    <w:p w14:paraId="75D7E4F7" w14:textId="77777777" w:rsidR="005402C6" w:rsidRDefault="00000000">
      <w:pPr>
        <w:pStyle w:val="Compact"/>
        <w:numPr>
          <w:ilvl w:val="1"/>
          <w:numId w:val="3"/>
        </w:numPr>
      </w:pPr>
      <w:r>
        <w:t>Electrons (- charge, in shells around nucleus)</w:t>
      </w:r>
    </w:p>
    <w:p w14:paraId="7677D9CE" w14:textId="77777777" w:rsidR="005402C6" w:rsidRDefault="00000000">
      <w:pPr>
        <w:pStyle w:val="Compact"/>
        <w:numPr>
          <w:ilvl w:val="0"/>
          <w:numId w:val="2"/>
        </w:numPr>
      </w:pPr>
      <w:r>
        <w:rPr>
          <w:b/>
        </w:rPr>
        <w:t>Atomic Identity</w:t>
      </w:r>
      <w:r>
        <w:t xml:space="preserve"> (Lesson 3)</w:t>
      </w:r>
    </w:p>
    <w:p w14:paraId="6EEB9A43" w14:textId="77777777" w:rsidR="005402C6" w:rsidRDefault="00000000">
      <w:pPr>
        <w:pStyle w:val="Compact"/>
        <w:numPr>
          <w:ilvl w:val="1"/>
          <w:numId w:val="4"/>
        </w:numPr>
      </w:pPr>
      <w:r>
        <w:t>Atomic number = protons = element identity</w:t>
      </w:r>
    </w:p>
    <w:p w14:paraId="5F89E1DE" w14:textId="77777777" w:rsidR="005402C6" w:rsidRDefault="00000000">
      <w:pPr>
        <w:pStyle w:val="Compact"/>
        <w:numPr>
          <w:ilvl w:val="1"/>
          <w:numId w:val="4"/>
        </w:numPr>
      </w:pPr>
      <w:r>
        <w:t>Mass number = protons + neutrons</w:t>
      </w:r>
    </w:p>
    <w:p w14:paraId="47AAE048" w14:textId="77777777" w:rsidR="005402C6" w:rsidRDefault="00000000">
      <w:pPr>
        <w:pStyle w:val="Compact"/>
        <w:numPr>
          <w:ilvl w:val="1"/>
          <w:numId w:val="4"/>
        </w:numPr>
      </w:pPr>
      <w:r>
        <w:t>Isotopes = same protons, different neutrons</w:t>
      </w:r>
    </w:p>
    <w:p w14:paraId="016B13CF" w14:textId="77777777" w:rsidR="005402C6" w:rsidRDefault="00000000">
      <w:pPr>
        <w:pStyle w:val="Compact"/>
        <w:numPr>
          <w:ilvl w:val="0"/>
          <w:numId w:val="2"/>
        </w:numPr>
      </w:pPr>
      <w:r>
        <w:rPr>
          <w:b/>
        </w:rPr>
        <w:t>Electron Arrangement</w:t>
      </w:r>
      <w:r>
        <w:t xml:space="preserve"> (Lessons 4 &amp; 6)</w:t>
      </w:r>
    </w:p>
    <w:p w14:paraId="03E3A406" w14:textId="77777777" w:rsidR="005402C6" w:rsidRDefault="00000000">
      <w:pPr>
        <w:pStyle w:val="Compact"/>
        <w:numPr>
          <w:ilvl w:val="1"/>
          <w:numId w:val="5"/>
        </w:numPr>
      </w:pPr>
      <w:r>
        <w:t>Electrons in shells (max: 2, 8, 8 for first three shells)</w:t>
      </w:r>
    </w:p>
    <w:p w14:paraId="4F183A05" w14:textId="77777777" w:rsidR="005402C6" w:rsidRDefault="00000000">
      <w:pPr>
        <w:pStyle w:val="Compact"/>
        <w:numPr>
          <w:ilvl w:val="1"/>
          <w:numId w:val="5"/>
        </w:numPr>
      </w:pPr>
      <w:r>
        <w:t>Simple notation: 2,8,4</w:t>
      </w:r>
    </w:p>
    <w:p w14:paraId="6F76ADDD" w14:textId="77777777" w:rsidR="005402C6" w:rsidRDefault="00000000">
      <w:pPr>
        <w:pStyle w:val="Compact"/>
        <w:numPr>
          <w:ilvl w:val="1"/>
          <w:numId w:val="5"/>
        </w:numPr>
      </w:pPr>
      <w:r>
        <w:t>s/p notation: 1s² 2s² 2p²</w:t>
      </w:r>
    </w:p>
    <w:p w14:paraId="36F8E9ED" w14:textId="77777777" w:rsidR="005402C6" w:rsidRDefault="00000000">
      <w:pPr>
        <w:pStyle w:val="Compact"/>
        <w:numPr>
          <w:ilvl w:val="0"/>
          <w:numId w:val="2"/>
        </w:numPr>
      </w:pPr>
      <w:r>
        <w:rPr>
          <w:b/>
        </w:rPr>
        <w:t>Periodic Table</w:t>
      </w:r>
      <w:r>
        <w:t xml:space="preserve"> (Lesson 5)</w:t>
      </w:r>
    </w:p>
    <w:p w14:paraId="0632FF7E" w14:textId="77777777" w:rsidR="005402C6" w:rsidRDefault="00000000">
      <w:pPr>
        <w:pStyle w:val="Compact"/>
        <w:numPr>
          <w:ilvl w:val="1"/>
          <w:numId w:val="6"/>
        </w:numPr>
      </w:pPr>
      <w:r>
        <w:t>Organized by atomic number</w:t>
      </w:r>
    </w:p>
    <w:p w14:paraId="6D8048CE" w14:textId="77777777" w:rsidR="005402C6" w:rsidRDefault="00000000">
      <w:pPr>
        <w:pStyle w:val="Compact"/>
        <w:numPr>
          <w:ilvl w:val="1"/>
          <w:numId w:val="6"/>
        </w:numPr>
      </w:pPr>
      <w:r>
        <w:t>Periods = number of shells</w:t>
      </w:r>
    </w:p>
    <w:p w14:paraId="6D760457" w14:textId="77777777" w:rsidR="005402C6" w:rsidRDefault="00000000">
      <w:pPr>
        <w:pStyle w:val="Compact"/>
        <w:numPr>
          <w:ilvl w:val="1"/>
          <w:numId w:val="6"/>
        </w:numPr>
      </w:pPr>
      <w:r>
        <w:t>Groups = similar outer electrons</w:t>
      </w:r>
    </w:p>
    <w:p w14:paraId="63916109" w14:textId="77777777" w:rsidR="005402C6" w:rsidRDefault="00000000">
      <w:pPr>
        <w:pStyle w:val="Compact"/>
        <w:numPr>
          <w:ilvl w:val="1"/>
          <w:numId w:val="6"/>
        </w:numPr>
      </w:pPr>
      <w:r>
        <w:t>Position predicts properties</w:t>
      </w:r>
    </w:p>
    <w:p w14:paraId="5B44719B" w14:textId="77777777" w:rsidR="005402C6" w:rsidRDefault="00000000">
      <w:pPr>
        <w:pStyle w:val="Compact"/>
        <w:numPr>
          <w:ilvl w:val="0"/>
          <w:numId w:val="2"/>
        </w:numPr>
      </w:pPr>
      <w:r>
        <w:rPr>
          <w:b/>
        </w:rPr>
        <w:t>Flame Colors</w:t>
      </w:r>
      <w:r>
        <w:t xml:space="preserve"> (Lesson 7)</w:t>
      </w:r>
    </w:p>
    <w:p w14:paraId="6BC73141" w14:textId="77777777" w:rsidR="005402C6" w:rsidRDefault="00000000">
      <w:pPr>
        <w:pStyle w:val="Compact"/>
        <w:numPr>
          <w:ilvl w:val="1"/>
          <w:numId w:val="7"/>
        </w:numPr>
      </w:pPr>
      <w:r>
        <w:t>Electrons absorb energy and jump to higher shells</w:t>
      </w:r>
    </w:p>
    <w:p w14:paraId="53B984AC" w14:textId="77777777" w:rsidR="005402C6" w:rsidRDefault="00000000">
      <w:pPr>
        <w:pStyle w:val="Compact"/>
        <w:numPr>
          <w:ilvl w:val="1"/>
          <w:numId w:val="7"/>
        </w:numPr>
      </w:pPr>
      <w:r>
        <w:t>Electrons fall back and emit light</w:t>
      </w:r>
    </w:p>
    <w:p w14:paraId="0F239048" w14:textId="77777777" w:rsidR="005402C6" w:rsidRDefault="00000000">
      <w:pPr>
        <w:pStyle w:val="Compact"/>
        <w:numPr>
          <w:ilvl w:val="1"/>
          <w:numId w:val="7"/>
        </w:numPr>
      </w:pPr>
      <w:r>
        <w:t>Different elements = different transitions = different colors</w:t>
      </w:r>
    </w:p>
    <w:p w14:paraId="6262CCCE" w14:textId="77777777" w:rsidR="005402C6" w:rsidRDefault="00000000">
      <w:pPr>
        <w:pStyle w:val="Compact"/>
        <w:numPr>
          <w:ilvl w:val="0"/>
          <w:numId w:val="2"/>
        </w:numPr>
      </w:pPr>
      <w:r>
        <w:rPr>
          <w:b/>
        </w:rPr>
        <w:t>Applications</w:t>
      </w:r>
      <w:r>
        <w:t xml:space="preserve"> (Lesson 8)</w:t>
      </w:r>
    </w:p>
    <w:p w14:paraId="0357F2F3" w14:textId="77777777" w:rsidR="005402C6" w:rsidRDefault="00000000">
      <w:pPr>
        <w:pStyle w:val="Compact"/>
        <w:numPr>
          <w:ilvl w:val="1"/>
          <w:numId w:val="8"/>
        </w:numPr>
      </w:pPr>
      <w:r>
        <w:lastRenderedPageBreak/>
        <w:t>Mining and metallurgy in Kenya</w:t>
      </w:r>
    </w:p>
    <w:p w14:paraId="60100E45" w14:textId="77777777" w:rsidR="005402C6" w:rsidRDefault="00000000">
      <w:pPr>
        <w:pStyle w:val="Compact"/>
        <w:numPr>
          <w:ilvl w:val="1"/>
          <w:numId w:val="8"/>
        </w:numPr>
      </w:pPr>
      <w:r>
        <w:t>Electronics and technology</w:t>
      </w:r>
    </w:p>
    <w:p w14:paraId="63005D88" w14:textId="77777777" w:rsidR="005402C6" w:rsidRDefault="00000000">
      <w:pPr>
        <w:pStyle w:val="Compact"/>
        <w:numPr>
          <w:ilvl w:val="1"/>
          <w:numId w:val="8"/>
        </w:numPr>
      </w:pPr>
      <w:r>
        <w:t>Materials science</w:t>
      </w:r>
    </w:p>
    <w:p w14:paraId="20111CE6" w14:textId="77777777" w:rsidR="005402C6" w:rsidRDefault="00000000">
      <w:pPr>
        <w:pStyle w:val="Compact"/>
        <w:numPr>
          <w:ilvl w:val="1"/>
          <w:numId w:val="8"/>
        </w:numPr>
      </w:pPr>
      <w:r>
        <w:t>Environmental chemistry</w:t>
      </w:r>
    </w:p>
    <w:p w14:paraId="4B8E6C03" w14:textId="77777777" w:rsidR="005402C6" w:rsidRDefault="00000000">
      <w:pPr>
        <w:pStyle w:val="Heading3"/>
      </w:pPr>
      <w:bookmarkStart w:id="6" w:name="complete-explanation-of-phenomenon"/>
      <w:r>
        <w:t>Complete Explanation of Phenomenon:</w:t>
      </w:r>
      <w:bookmarkEnd w:id="6"/>
    </w:p>
    <w:p w14:paraId="31D27B5E" w14:textId="77777777" w:rsidR="005402C6" w:rsidRDefault="00000000">
      <w:pPr>
        <w:pStyle w:val="FirstParagraph"/>
      </w:pPr>
      <w:r>
        <w:t>Fireworks produce different colors because different chemical elements have different atomic structures. Each element has a unique number of protons (atomic number) and a unique arrangement of electrons in shells around the nucleus. When elements are heated in fireworks:</w:t>
      </w:r>
    </w:p>
    <w:p w14:paraId="72D39B8A" w14:textId="77777777" w:rsidR="005402C6" w:rsidRDefault="00000000">
      <w:pPr>
        <w:pStyle w:val="Compact"/>
        <w:numPr>
          <w:ilvl w:val="0"/>
          <w:numId w:val="9"/>
        </w:numPr>
      </w:pPr>
      <w:r>
        <w:t>Electrons absorb energy from the heat</w:t>
      </w:r>
    </w:p>
    <w:p w14:paraId="3B02E788" w14:textId="77777777" w:rsidR="005402C6" w:rsidRDefault="00000000">
      <w:pPr>
        <w:pStyle w:val="Compact"/>
        <w:numPr>
          <w:ilvl w:val="0"/>
          <w:numId w:val="9"/>
        </w:numPr>
      </w:pPr>
      <w:r>
        <w:t>Energized electrons jump from their normal shells to higher energy shells</w:t>
      </w:r>
    </w:p>
    <w:p w14:paraId="7979238B" w14:textId="77777777" w:rsidR="005402C6" w:rsidRDefault="00000000">
      <w:pPr>
        <w:pStyle w:val="Compact"/>
        <w:numPr>
          <w:ilvl w:val="0"/>
          <w:numId w:val="9"/>
        </w:numPr>
      </w:pPr>
      <w:r>
        <w:t>Electrons are unstable in higher shells and quickly fall back down</w:t>
      </w:r>
    </w:p>
    <w:p w14:paraId="37559537" w14:textId="77777777" w:rsidR="005402C6" w:rsidRDefault="00000000">
      <w:pPr>
        <w:pStyle w:val="Compact"/>
        <w:numPr>
          <w:ilvl w:val="0"/>
          <w:numId w:val="9"/>
        </w:numPr>
      </w:pPr>
      <w:r>
        <w:t>As electrons fall back, they emit the absorbed energy as light</w:t>
      </w:r>
    </w:p>
    <w:p w14:paraId="694A3346" w14:textId="77777777" w:rsidR="005402C6" w:rsidRDefault="00000000">
      <w:pPr>
        <w:pStyle w:val="Compact"/>
        <w:numPr>
          <w:ilvl w:val="0"/>
          <w:numId w:val="9"/>
        </w:numPr>
      </w:pPr>
      <w:r>
        <w:t>The amount of energy emitted determines the color of light</w:t>
      </w:r>
    </w:p>
    <w:p w14:paraId="5E9DEB88" w14:textId="77777777" w:rsidR="005402C6" w:rsidRDefault="00000000">
      <w:pPr>
        <w:pStyle w:val="FirstParagraph"/>
      </w:pPr>
      <w:r>
        <w:t xml:space="preserve">Since each element has a unique electron arrangement, each element has unique possible electron transitions, which produce unique amounts of energy, resulting in unique colors: - </w:t>
      </w:r>
      <w:r>
        <w:rPr>
          <w:b/>
        </w:rPr>
        <w:t>Sodium</w:t>
      </w:r>
      <w:r>
        <w:t xml:space="preserve"> (electron config: 2,8,1): Yellow/orange flame - </w:t>
      </w:r>
      <w:r>
        <w:rPr>
          <w:b/>
        </w:rPr>
        <w:t>Copper</w:t>
      </w:r>
      <w:r>
        <w:t xml:space="preserve"> (electron config: 2,8,18,1): Blue-green flame - </w:t>
      </w:r>
      <w:r>
        <w:rPr>
          <w:b/>
        </w:rPr>
        <w:t>Strontium</w:t>
      </w:r>
      <w:r>
        <w:t xml:space="preserve"> (electron config: 2,8,18,8,2): Red flame - </w:t>
      </w:r>
      <w:r>
        <w:rPr>
          <w:b/>
        </w:rPr>
        <w:t>Barium</w:t>
      </w:r>
      <w:r>
        <w:t xml:space="preserve"> (electron config: 2,8,18,18,8,2): Green flame</w:t>
      </w:r>
    </w:p>
    <w:p w14:paraId="6B6197D8" w14:textId="77777777" w:rsidR="005402C6" w:rsidRDefault="00000000">
      <w:pPr>
        <w:pStyle w:val="BodyText"/>
      </w:pPr>
      <w:r>
        <w:t>Firework manufacturers choose specific elements to create desired colors. The flame color is like a fingerprint of the atom’s structure!</w:t>
      </w:r>
    </w:p>
    <w:p w14:paraId="1A0B38B3" w14:textId="77777777" w:rsidR="005402C6" w:rsidRDefault="00C207DE">
      <w:r>
        <w:rPr>
          <w:noProof/>
        </w:rPr>
      </w:r>
      <w:r w:rsidR="00C207DE">
        <w:rPr>
          <w:noProof/>
        </w:rPr>
        <w:pict w14:anchorId="773F3973">
          <v:rect id="_x0000_i1027" alt="" style="width:468pt;height:.05pt;mso-width-percent:0;mso-height-percent:0;mso-width-percent:0;mso-height-percent:0" o:hralign="center" o:hrstd="t" o:hr="t"/>
        </w:pict>
      </w:r>
    </w:p>
    <w:p w14:paraId="3B8AEED7" w14:textId="77777777" w:rsidR="005402C6" w:rsidRDefault="00000000">
      <w:pPr>
        <w:pStyle w:val="Heading2"/>
      </w:pPr>
      <w:bookmarkStart w:id="7" w:name="using-this-answer-key"/>
      <w:r>
        <w:t>USING THIS ANSWER KEY</w:t>
      </w:r>
      <w:bookmarkEnd w:id="7"/>
    </w:p>
    <w:p w14:paraId="5BF97057" w14:textId="77777777" w:rsidR="005402C6" w:rsidRDefault="00000000">
      <w:pPr>
        <w:pStyle w:val="Heading3"/>
      </w:pPr>
      <w:bookmarkStart w:id="8" w:name="for-teachers"/>
      <w:r>
        <w:t>For Teachers:</w:t>
      </w:r>
      <w:bookmarkEnd w:id="8"/>
    </w:p>
    <w:p w14:paraId="0B57A954" w14:textId="77777777" w:rsidR="005402C6" w:rsidRDefault="00000000">
      <w:pPr>
        <w:numPr>
          <w:ilvl w:val="0"/>
          <w:numId w:val="10"/>
        </w:numPr>
      </w:pPr>
      <w:r>
        <w:rPr>
          <w:b/>
        </w:rPr>
        <w:t>Assessment Tool</w:t>
      </w:r>
      <w:r>
        <w:t>: Compare student entries to these exemplary responses to gauge understanding</w:t>
      </w:r>
    </w:p>
    <w:p w14:paraId="3D07A853" w14:textId="77777777" w:rsidR="005402C6" w:rsidRDefault="00000000">
      <w:pPr>
        <w:numPr>
          <w:ilvl w:val="0"/>
          <w:numId w:val="10"/>
        </w:numPr>
      </w:pPr>
      <w:r>
        <w:rPr>
          <w:b/>
        </w:rPr>
        <w:t>Feedback Guide</w:t>
      </w:r>
      <w:r>
        <w:t>: Use this to show students what complete responses look like</w:t>
      </w:r>
    </w:p>
    <w:p w14:paraId="69D14374" w14:textId="77777777" w:rsidR="005402C6" w:rsidRDefault="00000000">
      <w:pPr>
        <w:numPr>
          <w:ilvl w:val="0"/>
          <w:numId w:val="10"/>
        </w:numPr>
      </w:pPr>
      <w:r>
        <w:rPr>
          <w:b/>
        </w:rPr>
        <w:t>Differentiation</w:t>
      </w:r>
      <w:r>
        <w:t>:</w:t>
      </w:r>
    </w:p>
    <w:p w14:paraId="1C15A809" w14:textId="77777777" w:rsidR="005402C6" w:rsidRDefault="00000000">
      <w:pPr>
        <w:pStyle w:val="Compact"/>
        <w:numPr>
          <w:ilvl w:val="1"/>
          <w:numId w:val="11"/>
        </w:numPr>
      </w:pPr>
      <w:r>
        <w:t>Struggling students may need scaffolding to reach this level</w:t>
      </w:r>
    </w:p>
    <w:p w14:paraId="05DC3485" w14:textId="77777777" w:rsidR="005402C6" w:rsidRDefault="00000000">
      <w:pPr>
        <w:pStyle w:val="Compact"/>
        <w:numPr>
          <w:ilvl w:val="1"/>
          <w:numId w:val="11"/>
        </w:numPr>
      </w:pPr>
      <w:r>
        <w:t>Advanced students should exceed this level with more detail</w:t>
      </w:r>
    </w:p>
    <w:p w14:paraId="6BD77E39" w14:textId="77777777" w:rsidR="005402C6" w:rsidRDefault="00000000">
      <w:pPr>
        <w:numPr>
          <w:ilvl w:val="0"/>
          <w:numId w:val="10"/>
        </w:numPr>
      </w:pPr>
      <w:r>
        <w:rPr>
          <w:b/>
        </w:rPr>
        <w:t>Formative Assessment</w:t>
      </w:r>
      <w:r>
        <w:t>: If students can’t complete certain rows, reteach those concepts</w:t>
      </w:r>
    </w:p>
    <w:p w14:paraId="45123B7B" w14:textId="77777777" w:rsidR="005402C6" w:rsidRDefault="00000000">
      <w:pPr>
        <w:pStyle w:val="Heading3"/>
      </w:pPr>
      <w:bookmarkStart w:id="9" w:name="quality-indicators-for-student-responses"/>
      <w:r>
        <w:lastRenderedPageBreak/>
        <w:t>Quality Indicators for Student Responses:</w:t>
      </w:r>
      <w:bookmarkEnd w:id="9"/>
    </w:p>
    <w:p w14:paraId="6780B160" w14:textId="77777777" w:rsidR="005402C6" w:rsidRDefault="00000000">
      <w:pPr>
        <w:pStyle w:val="FirstParagraph"/>
      </w:pPr>
      <w:r>
        <w:rPr>
          <w:b/>
        </w:rPr>
        <w:t>Column 1 (What did I observe?):</w:t>
      </w:r>
      <w:r>
        <w:t xml:space="preserve"> - ✅ Specific, concrete observations from demonstrations, simulations, and activities - ✅ Describes what actually happened or what was learned - ✅ Includes key details and examples</w:t>
      </w:r>
    </w:p>
    <w:p w14:paraId="4F21ABF5" w14:textId="77777777" w:rsidR="005402C6" w:rsidRDefault="00000000">
      <w:pPr>
        <w:pStyle w:val="BodyText"/>
      </w:pPr>
      <w:r>
        <w:rPr>
          <w:b/>
        </w:rPr>
        <w:t>Column 2 (What did I learn?):</w:t>
      </w:r>
      <w:r>
        <w:t xml:space="preserve"> - ✅ States scientific concepts or principles clearly - ✅ Uses appropriate Grade 10 terminology (proton, neutron, electron, atomic number, electron configuration, etc.) - ✅ Shows conceptual understanding, not just memorization</w:t>
      </w:r>
    </w:p>
    <w:p w14:paraId="59CEA80D" w14:textId="77777777" w:rsidR="005402C6" w:rsidRDefault="00000000">
      <w:pPr>
        <w:pStyle w:val="BodyText"/>
      </w:pPr>
      <w:r>
        <w:rPr>
          <w:b/>
        </w:rPr>
        <w:t>Column 3 (How does this explain the phenomenon?):</w:t>
      </w:r>
      <w:r>
        <w:t xml:space="preserve"> - ✅ Explicitly connects learning to the fireworks/flame colors phenomenon - ✅ Shows causal reasoning (X causes Y, which leads to Z) - ✅ Builds on previous lessons progressively - ✅ Demonstrates synthesis and application</w:t>
      </w:r>
    </w:p>
    <w:p w14:paraId="6811D097" w14:textId="77777777" w:rsidR="005402C6" w:rsidRDefault="00000000">
      <w:pPr>
        <w:pStyle w:val="Heading3"/>
      </w:pPr>
      <w:bookmarkStart w:id="10" w:name="grade-10-appropriate-language"/>
      <w:r>
        <w:t>Grade 10 Appropriate Language:</w:t>
      </w:r>
      <w:bookmarkEnd w:id="10"/>
    </w:p>
    <w:p w14:paraId="0E7C10D8" w14:textId="77777777" w:rsidR="005402C6" w:rsidRDefault="00000000">
      <w:pPr>
        <w:pStyle w:val="FirstParagraph"/>
      </w:pPr>
      <w:r>
        <w:t>Students should use terms like: - Atom, proton, neutron, electron - Nucleus, shell, subshell - Atomic number, mass number, isotope - Electron configuration, electron arrangement - Periodic table, period, group - Energy transition, absorb, emit - s orbital, p orbital</w:t>
      </w:r>
    </w:p>
    <w:p w14:paraId="489ED5BB" w14:textId="77777777" w:rsidR="005402C6" w:rsidRDefault="00000000">
      <w:pPr>
        <w:pStyle w:val="BodyText"/>
      </w:pPr>
      <w:r>
        <w:t>Students do NOT need advanced terms like: - Quantum mechanics, wave functions - Detailed spectroscopy terminology - Advanced orbital theory - Quantum numbers</w:t>
      </w:r>
    </w:p>
    <w:p w14:paraId="107A47AB" w14:textId="77777777" w:rsidR="005402C6" w:rsidRDefault="00000000">
      <w:pPr>
        <w:pStyle w:val="Heading3"/>
      </w:pPr>
      <w:bookmarkStart w:id="11" w:name="common-student-challenges"/>
      <w:r>
        <w:t>Common Student Challenges:</w:t>
      </w:r>
      <w:bookmarkEnd w:id="11"/>
    </w:p>
    <w:p w14:paraId="3E1C31B4" w14:textId="77777777" w:rsidR="005402C6" w:rsidRDefault="00000000">
      <w:pPr>
        <w:pStyle w:val="Compact"/>
        <w:numPr>
          <w:ilvl w:val="0"/>
          <w:numId w:val="12"/>
        </w:numPr>
      </w:pPr>
      <w:r>
        <w:rPr>
          <w:b/>
        </w:rPr>
        <w:t>Persistent Misconception</w:t>
      </w:r>
      <w:r>
        <w:t>: “Atoms are solid balls”</w:t>
      </w:r>
    </w:p>
    <w:p w14:paraId="5AABA446" w14:textId="77777777" w:rsidR="005402C6" w:rsidRDefault="00000000">
      <w:pPr>
        <w:pStyle w:val="Compact"/>
        <w:numPr>
          <w:ilvl w:val="1"/>
          <w:numId w:val="13"/>
        </w:numPr>
      </w:pPr>
      <w:r>
        <w:t>Support: Emphasize that atoms are mostly empty space with particles, use multiple models</w:t>
      </w:r>
    </w:p>
    <w:p w14:paraId="05CA0220" w14:textId="77777777" w:rsidR="005402C6" w:rsidRDefault="00000000">
      <w:pPr>
        <w:pStyle w:val="Compact"/>
        <w:numPr>
          <w:ilvl w:val="0"/>
          <w:numId w:val="12"/>
        </w:numPr>
      </w:pPr>
      <w:r>
        <w:rPr>
          <w:b/>
        </w:rPr>
        <w:t>Confusing Atomic Number and Mass Number</w:t>
      </w:r>
    </w:p>
    <w:p w14:paraId="31C0404C" w14:textId="77777777" w:rsidR="005402C6" w:rsidRDefault="00000000">
      <w:pPr>
        <w:pStyle w:val="Compact"/>
        <w:numPr>
          <w:ilvl w:val="1"/>
          <w:numId w:val="14"/>
        </w:numPr>
      </w:pPr>
      <w:r>
        <w:t>Support: Use clear examples, practice problems, mnemonic devices</w:t>
      </w:r>
    </w:p>
    <w:p w14:paraId="376F5FB4" w14:textId="77777777" w:rsidR="005402C6" w:rsidRDefault="00000000">
      <w:pPr>
        <w:pStyle w:val="Compact"/>
        <w:numPr>
          <w:ilvl w:val="0"/>
          <w:numId w:val="12"/>
        </w:numPr>
      </w:pPr>
      <w:r>
        <w:rPr>
          <w:b/>
        </w:rPr>
        <w:t>Difficulty with Electron Configuration</w:t>
      </w:r>
    </w:p>
    <w:p w14:paraId="46B749CB" w14:textId="77777777" w:rsidR="005402C6" w:rsidRDefault="00000000">
      <w:pPr>
        <w:pStyle w:val="Compact"/>
        <w:numPr>
          <w:ilvl w:val="1"/>
          <w:numId w:val="15"/>
        </w:numPr>
      </w:pPr>
      <w:r>
        <w:t>Support: Provide fill-order diagrams, practice extensively, use color-coding</w:t>
      </w:r>
    </w:p>
    <w:p w14:paraId="0096BC94" w14:textId="77777777" w:rsidR="005402C6" w:rsidRDefault="00000000">
      <w:pPr>
        <w:pStyle w:val="Compact"/>
        <w:numPr>
          <w:ilvl w:val="0"/>
          <w:numId w:val="12"/>
        </w:numPr>
      </w:pPr>
      <w:r>
        <w:rPr>
          <w:b/>
        </w:rPr>
        <w:t>Not Connecting Structure to Properties</w:t>
      </w:r>
    </w:p>
    <w:p w14:paraId="31CD2659" w14:textId="77777777" w:rsidR="005402C6" w:rsidRDefault="00000000">
      <w:pPr>
        <w:pStyle w:val="Compact"/>
        <w:numPr>
          <w:ilvl w:val="1"/>
          <w:numId w:val="16"/>
        </w:numPr>
      </w:pPr>
      <w:r>
        <w:t>Support: Explicitly make connections, use comparison activities</w:t>
      </w:r>
    </w:p>
    <w:p w14:paraId="26450119" w14:textId="77777777" w:rsidR="005402C6" w:rsidRDefault="00000000">
      <w:pPr>
        <w:pStyle w:val="Compact"/>
        <w:numPr>
          <w:ilvl w:val="0"/>
          <w:numId w:val="12"/>
        </w:numPr>
      </w:pPr>
      <w:r>
        <w:rPr>
          <w:b/>
        </w:rPr>
        <w:t>Weak Phenomenon Explanation in Column 3</w:t>
      </w:r>
    </w:p>
    <w:p w14:paraId="4047D61D" w14:textId="77777777" w:rsidR="005402C6" w:rsidRDefault="00000000">
      <w:pPr>
        <w:pStyle w:val="Compact"/>
        <w:numPr>
          <w:ilvl w:val="1"/>
          <w:numId w:val="17"/>
        </w:numPr>
      </w:pPr>
      <w:r>
        <w:t>Support: Use prompts like “How does this help explain why elements make different colored flames?”</w:t>
      </w:r>
    </w:p>
    <w:p w14:paraId="1EEDF74F" w14:textId="77777777" w:rsidR="005402C6" w:rsidRDefault="00000000">
      <w:pPr>
        <w:pStyle w:val="Compact"/>
        <w:numPr>
          <w:ilvl w:val="0"/>
          <w:numId w:val="12"/>
        </w:numPr>
      </w:pPr>
      <w:r>
        <w:rPr>
          <w:b/>
        </w:rPr>
        <w:t>Abstract Nature of Electron Energy Transitions</w:t>
      </w:r>
    </w:p>
    <w:p w14:paraId="2A3548A0" w14:textId="77777777" w:rsidR="005402C6" w:rsidRDefault="00000000">
      <w:pPr>
        <w:pStyle w:val="Compact"/>
        <w:numPr>
          <w:ilvl w:val="1"/>
          <w:numId w:val="18"/>
        </w:numPr>
      </w:pPr>
      <w:r>
        <w:t>Support: Use animations, diagrams, analogies (like stairs or ladders)</w:t>
      </w:r>
    </w:p>
    <w:p w14:paraId="592FDB12" w14:textId="77777777" w:rsidR="005402C6" w:rsidRDefault="00C207DE">
      <w:r>
        <w:rPr>
          <w:noProof/>
        </w:rPr>
      </w:r>
      <w:r w:rsidR="00C207DE">
        <w:rPr>
          <w:noProof/>
        </w:rPr>
        <w:pict w14:anchorId="430548D5">
          <v:rect id="_x0000_i1028" alt="" style="width:468pt;height:.05pt;mso-width-percent:0;mso-height-percent:0;mso-width-percent:0;mso-height-percent:0" o:hralign="center" o:hrstd="t" o:hr="t"/>
        </w:pict>
      </w:r>
    </w:p>
    <w:p w14:paraId="1BF41D2E" w14:textId="77777777" w:rsidR="005402C6" w:rsidRDefault="00000000">
      <w:pPr>
        <w:pStyle w:val="FirstParagraph"/>
      </w:pPr>
      <w:r>
        <w:rPr>
          <w:b/>
        </w:rPr>
        <w:t>This answer key represents Grade 10 appropriate understanding of atomic structure. Students should demonstrate clear thinking, use of evidence, and understanding of how atomic structure explains observable phenomena.</w:t>
      </w:r>
    </w:p>
    <w:sectPr w:rsidR="005402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3CC1" w14:textId="77777777" w:rsidR="005A3FFB" w:rsidRDefault="005A3FFB">
      <w:pPr>
        <w:spacing w:after="0"/>
      </w:pPr>
      <w:r>
        <w:separator/>
      </w:r>
    </w:p>
  </w:endnote>
  <w:endnote w:type="continuationSeparator" w:id="0">
    <w:p w14:paraId="5CDA697E" w14:textId="77777777" w:rsidR="005A3FFB" w:rsidRDefault="005A3F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7C27" w14:textId="77777777" w:rsidR="005A3FFB" w:rsidRDefault="005A3FFB">
      <w:r>
        <w:separator/>
      </w:r>
    </w:p>
  </w:footnote>
  <w:footnote w:type="continuationSeparator" w:id="0">
    <w:p w14:paraId="040C11B9" w14:textId="77777777" w:rsidR="005A3FFB" w:rsidRDefault="005A3F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422F26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D6EA65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FF01E0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29195193">
    <w:abstractNumId w:val="1"/>
  </w:num>
  <w:num w:numId="2" w16cid:durableId="1959606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4024444">
    <w:abstractNumId w:val="2"/>
  </w:num>
  <w:num w:numId="4" w16cid:durableId="1370498054">
    <w:abstractNumId w:val="2"/>
  </w:num>
  <w:num w:numId="5" w16cid:durableId="1834056051">
    <w:abstractNumId w:val="2"/>
  </w:num>
  <w:num w:numId="6" w16cid:durableId="1161430441">
    <w:abstractNumId w:val="2"/>
  </w:num>
  <w:num w:numId="7" w16cid:durableId="1425758431">
    <w:abstractNumId w:val="2"/>
  </w:num>
  <w:num w:numId="8" w16cid:durableId="964895172">
    <w:abstractNumId w:val="2"/>
  </w:num>
  <w:num w:numId="9" w16cid:durableId="11526758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9814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6450748">
    <w:abstractNumId w:val="2"/>
  </w:num>
  <w:num w:numId="12" w16cid:durableId="1213343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7093333">
    <w:abstractNumId w:val="2"/>
  </w:num>
  <w:num w:numId="14" w16cid:durableId="1592086249">
    <w:abstractNumId w:val="2"/>
  </w:num>
  <w:num w:numId="15" w16cid:durableId="63796514">
    <w:abstractNumId w:val="2"/>
  </w:num>
  <w:num w:numId="16" w16cid:durableId="1141192694">
    <w:abstractNumId w:val="2"/>
  </w:num>
  <w:num w:numId="17" w16cid:durableId="1858692649">
    <w:abstractNumId w:val="2"/>
  </w:num>
  <w:num w:numId="18" w16cid:durableId="27375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402C6"/>
    <w:rsid w:val="00590D07"/>
    <w:rsid w:val="005A3FFB"/>
    <w:rsid w:val="00784D58"/>
    <w:rsid w:val="008D6863"/>
    <w:rsid w:val="009E4E15"/>
    <w:rsid w:val="00B86B75"/>
    <w:rsid w:val="00BC48D5"/>
    <w:rsid w:val="00C207DE"/>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1708"/>
  <w15:docId w15:val="{8A981FBA-7B5D-BF4D-9B79-61484494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C207D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2465</Words>
  <Characters>14053</Characters>
  <Application>Microsoft Office Word</Application>
  <DocSecurity>0</DocSecurity>
  <Lines>117</Lines>
  <Paragraphs>32</Paragraphs>
  <ScaleCrop>false</ScaleCrop>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MaryMargaret Welch</cp:lastModifiedBy>
  <cp:revision>2</cp:revision>
  <dcterms:created xsi:type="dcterms:W3CDTF">2025-12-24T00:28:00Z</dcterms:created>
  <dcterms:modified xsi:type="dcterms:W3CDTF">2025-12-28T22:19:00Z</dcterms:modified>
</cp:coreProperties>
</file>