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jfcjdip3ktji" w:id="0"/>
    <w:bookmarkEnd w:id="0"/>
    <w:p w:rsidR="00000000" w:rsidDel="00000000" w:rsidP="00000000" w:rsidRDefault="00000000" w:rsidRPr="00000000" w14:paraId="00000001">
      <w:pPr>
        <w:pStyle w:val="Heading1"/>
        <w:rPr/>
      </w:pPr>
      <w:r w:rsidDel="00000000" w:rsidR="00000000" w:rsidRPr="00000000">
        <w:rPr>
          <w:rtl w:val="0"/>
        </w:rPr>
        <w:t xml:space="preserve">Final Explanation - Indices and Logarithms</w:t>
      </w:r>
    </w:p>
    <w:bookmarkStart w:colFirst="0" w:colLast="0" w:name="bookmark=id.9w9k2f5km4d7" w:id="1"/>
    <w:bookmarkEnd w:id="1"/>
    <w:p w:rsidR="00000000" w:rsidDel="00000000" w:rsidP="00000000" w:rsidRDefault="00000000" w:rsidRPr="00000000" w14:paraId="00000002">
      <w:pPr>
        <w:pStyle w:val="Heading2"/>
        <w:rPr/>
      </w:pPr>
      <w:r w:rsidDel="00000000" w:rsidR="00000000" w:rsidRPr="00000000">
        <w:rPr>
          <w:rtl w:val="0"/>
        </w:rPr>
        <w:t xml:space="preserve">Grade 10 Mathematics</w:t>
      </w:r>
    </w:p>
    <w:p w:rsidR="00000000" w:rsidDel="00000000" w:rsidP="00000000" w:rsidRDefault="00000000" w:rsidRPr="00000000" w14:paraId="00000003">
      <w:pPr>
        <w:rPr/>
      </w:pPr>
      <w:r w:rsidDel="00000000" w:rsidR="00000000" w:rsidRPr="00000000">
        <w:rPr>
          <w:rtl w:val="0"/>
        </w:rPr>
      </w:r>
    </w:p>
    <w:bookmarkStart w:colFirst="0" w:colLast="0" w:name="bookmark=id.twh1vjpuoiu6" w:id="2"/>
    <w:bookmarkEnd w:id="2"/>
    <w:p w:rsidR="00000000" w:rsidDel="00000000" w:rsidP="00000000" w:rsidRDefault="00000000" w:rsidRPr="00000000" w14:paraId="00000004">
      <w:pPr>
        <w:pStyle w:val="Heading2"/>
        <w:rPr/>
      </w:pPr>
      <w:r w:rsidDel="00000000" w:rsidR="00000000" w:rsidRPr="00000000">
        <w:rPr>
          <w:rtl w:val="0"/>
        </w:rPr>
        <w:t xml:space="preserve">Purpose of This Document</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Final Explanation document is designed to help you demonstrate your complete understanding of indices and logarithms by synthesizing evidence from all investigations, activities, and phenomena you explored during this 8-lesson unit. This is your opportunity to show how the pieces fit together and explain the mathematical concepts and their real-world applications in your own words.</w:t>
      </w:r>
    </w:p>
    <w:p w:rsidR="00000000" w:rsidDel="00000000" w:rsidP="00000000" w:rsidRDefault="00000000" w:rsidRPr="00000000" w14:paraId="00000006">
      <w:pPr>
        <w:rPr/>
      </w:pPr>
      <w:r w:rsidDel="00000000" w:rsidR="00000000" w:rsidRPr="00000000">
        <w:rPr>
          <w:rtl w:val="0"/>
        </w:rPr>
      </w:r>
    </w:p>
    <w:bookmarkStart w:colFirst="0" w:colLast="0" w:name="bookmark=id.7l2yu9qjdcnk" w:id="3"/>
    <w:bookmarkEnd w:id="3"/>
    <w:p w:rsidR="00000000" w:rsidDel="00000000" w:rsidP="00000000" w:rsidRDefault="00000000" w:rsidRPr="00000000" w14:paraId="00000007">
      <w:pPr>
        <w:pStyle w:val="Heading2"/>
        <w:rPr/>
      </w:pPr>
      <w:r w:rsidDel="00000000" w:rsidR="00000000" w:rsidRPr="00000000">
        <w:rPr>
          <w:rtl w:val="0"/>
        </w:rPr>
        <w:t xml:space="preserve">Instructions for Students</w:t>
      </w:r>
    </w:p>
    <w:bookmarkStart w:colFirst="0" w:colLast="0" w:name="bookmark=id.coxthjnkyz4i" w:id="4"/>
    <w:bookmarkEnd w:id="4"/>
    <w:p w:rsidR="00000000" w:rsidDel="00000000" w:rsidP="00000000" w:rsidRDefault="00000000" w:rsidRPr="00000000" w14:paraId="00000008">
      <w:pPr>
        <w:pStyle w:val="Heading3"/>
        <w:rPr/>
      </w:pPr>
      <w:r w:rsidDel="00000000" w:rsidR="00000000" w:rsidRPr="00000000">
        <w:rPr>
          <w:rtl w:val="0"/>
        </w:rPr>
        <w:t xml:space="preserve">What is a Final Explanation?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Final Explanation is your chance to show what you have learned by: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Explaining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key concepts of indices and logarithms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Using evidence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from the activities, investigations, and phenomena you explored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Making connections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between mathematical rules and real-world applications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Demonstrating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your understanding of how and why these concepts work</w:t>
      </w:r>
    </w:p>
    <w:bookmarkStart w:colFirst="0" w:colLast="0" w:name="bookmark=id.41ldf8ado2yj" w:id="5"/>
    <w:bookmarkEnd w:id="5"/>
    <w:p w:rsidR="00000000" w:rsidDel="00000000" w:rsidP="00000000" w:rsidRDefault="00000000" w:rsidRPr="00000000" w14:paraId="0000000A">
      <w:pPr>
        <w:pStyle w:val="Heading3"/>
        <w:rPr/>
      </w:pPr>
      <w:r w:rsidDel="00000000" w:rsidR="00000000" w:rsidRPr="00000000">
        <w:rPr>
          <w:rtl w:val="0"/>
        </w:rPr>
        <w:t xml:space="preserve">How to Write Your Final Explanation</w:t>
      </w:r>
    </w:p>
    <w:p w:rsidR="00000000" w:rsidDel="00000000" w:rsidP="00000000" w:rsidRDefault="00000000" w:rsidRPr="00000000" w14:paraId="0000000B">
      <w:pPr>
        <w:numPr>
          <w:ilvl w:val="0"/>
          <w:numId w:val="4"/>
        </w:numPr>
        <w:ind w:left="480" w:hanging="480"/>
        <w:rPr/>
      </w:pPr>
      <w:r w:rsidDel="00000000" w:rsidR="00000000" w:rsidRPr="00000000">
        <w:rPr>
          <w:b w:val="1"/>
          <w:bCs w:val="1"/>
          <w:rtl w:val="0"/>
        </w:rPr>
        <w:t xml:space="preserve">Review your evidence</w:t>
      </w:r>
      <w:r w:rsidDel="00000000" w:rsidR="00000000" w:rsidRPr="00000000">
        <w:rPr>
          <w:rtl w:val="0"/>
        </w:rPr>
        <w:t xml:space="preserve">: Look back at your notes, Summary Table, initial models, group activities, and all the investigations you completed during the unit.</w:t>
      </w:r>
    </w:p>
    <w:p w:rsidR="00000000" w:rsidDel="00000000" w:rsidP="00000000" w:rsidRDefault="00000000" w:rsidRPr="00000000" w14:paraId="0000000C">
      <w:pPr>
        <w:numPr>
          <w:ilvl w:val="0"/>
          <w:numId w:val="4"/>
        </w:numPr>
        <w:ind w:left="480" w:hanging="480"/>
        <w:rPr/>
      </w:pPr>
      <w:r w:rsidDel="00000000" w:rsidR="00000000" w:rsidRPr="00000000">
        <w:rPr>
          <w:b w:val="1"/>
          <w:bCs w:val="1"/>
          <w:rtl w:val="0"/>
        </w:rPr>
        <w:t xml:space="preserve">Organize your thinking</w:t>
      </w:r>
      <w:r w:rsidDel="00000000" w:rsidR="00000000" w:rsidRPr="00000000">
        <w:rPr>
          <w:rtl w:val="0"/>
        </w:rPr>
        <w:t xml:space="preserve">: Use the framework provided in this document to structure your explanation. Each section has guiding questions to help you.</w:t>
      </w:r>
    </w:p>
    <w:p w:rsidR="00000000" w:rsidDel="00000000" w:rsidP="00000000" w:rsidRDefault="00000000" w:rsidRPr="00000000" w14:paraId="0000000D">
      <w:pPr>
        <w:numPr>
          <w:ilvl w:val="0"/>
          <w:numId w:val="4"/>
        </w:numPr>
        <w:ind w:left="480" w:hanging="480"/>
        <w:rPr/>
      </w:pPr>
      <w:r w:rsidDel="00000000" w:rsidR="00000000" w:rsidRPr="00000000">
        <w:rPr>
          <w:b w:val="1"/>
          <w:bCs w:val="1"/>
          <w:rtl w:val="0"/>
        </w:rPr>
        <w:t xml:space="preserve">Use specific evidence</w:t>
      </w:r>
      <w:r w:rsidDel="00000000" w:rsidR="00000000" w:rsidRPr="00000000">
        <w:rPr>
          <w:rtl w:val="0"/>
        </w:rPr>
        <w:t xml:space="preserve">: Reference specific activities, calculations, phenomena, or observations. For example:</w:t>
      </w:r>
    </w:p>
    <w:p w:rsidR="00000000" w:rsidDel="00000000" w:rsidP="00000000" w:rsidRDefault="00000000" w:rsidRPr="00000000" w14:paraId="0000000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Lesson 2, when we explored negative indices, I observed that 2⁻³ = 1/8 because…”</w:t>
      </w:r>
    </w:p>
    <w:p w:rsidR="00000000" w:rsidDel="00000000" w:rsidP="00000000" w:rsidRDefault="00000000" w:rsidRPr="00000000" w14:paraId="0000000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pH investigation showed that…”</w:t>
      </w:r>
    </w:p>
    <w:p w:rsidR="00000000" w:rsidDel="00000000" w:rsidP="00000000" w:rsidRDefault="00000000" w:rsidRPr="00000000" w14:paraId="0000001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we calculated compound interest, I noticed that…”</w:t>
      </w:r>
    </w:p>
    <w:p w:rsidR="00000000" w:rsidDel="00000000" w:rsidP="00000000" w:rsidRDefault="00000000" w:rsidRPr="00000000" w14:paraId="00000011">
      <w:pPr>
        <w:numPr>
          <w:ilvl w:val="0"/>
          <w:numId w:val="4"/>
        </w:numPr>
        <w:ind w:left="480" w:hanging="480"/>
        <w:rPr/>
      </w:pPr>
      <w:r w:rsidDel="00000000" w:rsidR="00000000" w:rsidRPr="00000000">
        <w:rPr>
          <w:b w:val="1"/>
          <w:bCs w:val="1"/>
          <w:rtl w:val="0"/>
        </w:rPr>
        <w:t xml:space="preserve">Explain the ‘how’ and ‘why’</w:t>
      </w:r>
      <w:r w:rsidDel="00000000" w:rsidR="00000000" w:rsidRPr="00000000">
        <w:rPr>
          <w:rtl w:val="0"/>
        </w:rPr>
        <w:t xml:space="preserve">: Don’t just state facts. Explain your reasoning:</w:t>
      </w:r>
    </w:p>
    <w:p w:rsidR="00000000" w:rsidDel="00000000" w:rsidP="00000000" w:rsidRDefault="00000000" w:rsidRPr="00000000" w14:paraId="0000001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 just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product rule is aᵐ × aⁿ = aᵐ⁺ⁿ”</w:t>
      </w:r>
    </w:p>
    <w:p w:rsidR="00000000" w:rsidDel="00000000" w:rsidP="00000000" w:rsidRDefault="00000000" w:rsidRPr="00000000" w14:paraId="0000001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Better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“When multiplying numbers with the same base, we add the indices because we are combining groups of repeated multiplication. For example, 2³ × 2² means (2×2×2) × (2×2) = 2⁵, which shows why we add 3 + 2 = 5.”</w:t>
      </w:r>
    </w:p>
    <w:p w:rsidR="00000000" w:rsidDel="00000000" w:rsidP="00000000" w:rsidRDefault="00000000" w:rsidRPr="00000000" w14:paraId="00000014">
      <w:pPr>
        <w:numPr>
          <w:ilvl w:val="0"/>
          <w:numId w:val="4"/>
        </w:numPr>
        <w:ind w:left="480" w:hanging="480"/>
        <w:rPr/>
      </w:pPr>
      <w:r w:rsidDel="00000000" w:rsidR="00000000" w:rsidRPr="00000000">
        <w:rPr>
          <w:b w:val="1"/>
          <w:bCs w:val="1"/>
          <w:rtl w:val="0"/>
        </w:rPr>
        <w:t xml:space="preserve">Make connections</w:t>
      </w:r>
      <w:r w:rsidDel="00000000" w:rsidR="00000000" w:rsidRPr="00000000">
        <w:rPr>
          <w:rtl w:val="0"/>
        </w:rPr>
        <w:t xml:space="preserve">: Show how indices and logarithms relate to each other and to real-world phenomena you investigated.</w:t>
      </w:r>
    </w:p>
    <w:p w:rsidR="00000000" w:rsidDel="00000000" w:rsidP="00000000" w:rsidRDefault="00000000" w:rsidRPr="00000000" w14:paraId="00000015">
      <w:pPr>
        <w:numPr>
          <w:ilvl w:val="0"/>
          <w:numId w:val="4"/>
        </w:numPr>
        <w:ind w:left="480" w:hanging="480"/>
        <w:rPr/>
      </w:pPr>
      <w:r w:rsidDel="00000000" w:rsidR="00000000" w:rsidRPr="00000000">
        <w:rPr>
          <w:b w:val="1"/>
          <w:bCs w:val="1"/>
          <w:rtl w:val="0"/>
        </w:rPr>
        <w:t xml:space="preserve">Be clear and thorough</w:t>
      </w:r>
      <w:r w:rsidDel="00000000" w:rsidR="00000000" w:rsidRPr="00000000">
        <w:rPr>
          <w:rtl w:val="0"/>
        </w:rPr>
        <w:t xml:space="preserve">: Write in complete sentences and paragraphs. Use mathematical notation correctly. Include diagrams or examples where helpful.</w:t>
      </w:r>
    </w:p>
    <w:bookmarkStart w:colFirst="0" w:colLast="0" w:name="bookmark=id.rvm60qldk0e5" w:id="6"/>
    <w:bookmarkEnd w:id="6"/>
    <w:p w:rsidR="00000000" w:rsidDel="00000000" w:rsidP="00000000" w:rsidRDefault="00000000" w:rsidRPr="00000000" w14:paraId="00000016">
      <w:pPr>
        <w:pStyle w:val="Heading3"/>
        <w:rPr/>
      </w:pPr>
      <w:r w:rsidDel="00000000" w:rsidR="00000000" w:rsidRPr="00000000">
        <w:rPr>
          <w:rtl w:val="0"/>
        </w:rPr>
        <w:t xml:space="preserve">What Evidence Should You Include?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Throughout the unit, you gathered evidence from: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Hands-on activities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Deriving laws of indices using factors, exploring patterns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Calculator and table work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Finding logarithms, solving problems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Real-world phenomena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Population growth, pH scale, Richter scale, decibels, compound interest, bacterial growth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Problem-solving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Simplifying expressions, solving equations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Digital tools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PhET simulations, Khan Academy exercises, Desmos graphs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Group discussions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Peer teaching, collaborative problem-solving</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 specific examples from these experiences to support your explanations.</w:t>
      </w:r>
    </w:p>
    <w:p w:rsidR="00000000" w:rsidDel="00000000" w:rsidP="00000000" w:rsidRDefault="00000000" w:rsidRPr="00000000" w14:paraId="00000019">
      <w:pPr>
        <w:rPr/>
      </w:pPr>
      <w:r w:rsidDel="00000000" w:rsidR="00000000" w:rsidRPr="00000000">
        <w:rPr>
          <w:rtl w:val="0"/>
        </w:rPr>
      </w:r>
    </w:p>
    <w:bookmarkStart w:colFirst="0" w:colLast="0" w:name="bookmark=id.etz0w1o84c63" w:id="7"/>
    <w:bookmarkEnd w:id="7"/>
    <w:p w:rsidR="00000000" w:rsidDel="00000000" w:rsidP="00000000" w:rsidRDefault="00000000" w:rsidRPr="00000000" w14:paraId="0000001A">
      <w:pPr>
        <w:pStyle w:val="Heading2"/>
        <w:rPr/>
      </w:pPr>
      <w:r w:rsidDel="00000000" w:rsidR="00000000" w:rsidRPr="00000000">
        <w:rPr>
          <w:rtl w:val="0"/>
        </w:rPr>
        <w:t xml:space="preserve">Instructions for Teachers</w:t>
      </w:r>
    </w:p>
    <w:bookmarkStart w:colFirst="0" w:colLast="0" w:name="bookmark=id.41sfauvdw89y" w:id="8"/>
    <w:bookmarkEnd w:id="8"/>
    <w:p w:rsidR="00000000" w:rsidDel="00000000" w:rsidP="00000000" w:rsidRDefault="00000000" w:rsidRPr="00000000" w14:paraId="0000001B">
      <w:pPr>
        <w:pStyle w:val="Heading3"/>
        <w:rPr/>
      </w:pPr>
      <w:r w:rsidDel="00000000" w:rsidR="00000000" w:rsidRPr="00000000">
        <w:rPr>
          <w:rtl w:val="0"/>
        </w:rPr>
        <w:t xml:space="preserve">Purpose of the Final Explanation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Final Explanation serves as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summative assessment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that evaluates students’ ability to: - Synthesize learning across the entire unit - Explain mathematical concepts with depth and clarity - Apply indices and logarithms to real-world contexts - Use evidence from investigations to support their reasoning - Demonstrate conceptual understanding, not just procedural fluency</w:t>
      </w:r>
    </w:p>
    <w:bookmarkStart w:colFirst="0" w:colLast="0" w:name="bookmark=id.8rc6a737v3s1" w:id="9"/>
    <w:bookmarkEnd w:id="9"/>
    <w:p w:rsidR="00000000" w:rsidDel="00000000" w:rsidP="00000000" w:rsidRDefault="00000000" w:rsidRPr="00000000" w14:paraId="0000001D">
      <w:pPr>
        <w:pStyle w:val="Heading3"/>
        <w:rPr/>
      </w:pPr>
      <w:r w:rsidDel="00000000" w:rsidR="00000000" w:rsidRPr="00000000">
        <w:rPr>
          <w:rtl w:val="0"/>
        </w:rPr>
        <w:t xml:space="preserve">How to Guide Students</w:t>
      </w:r>
    </w:p>
    <w:p w:rsidR="00000000" w:rsidDel="00000000" w:rsidP="00000000" w:rsidRDefault="00000000" w:rsidRPr="00000000" w14:paraId="0000001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Before students begin writing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Review the driving question and key phenomena explored in the unit</w:t>
      </w:r>
    </w:p>
    <w:p w:rsidR="00000000" w:rsidDel="00000000" w:rsidP="00000000" w:rsidRDefault="00000000" w:rsidRPr="00000000" w14:paraId="00000020">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Have students revisit their Summary Tables and initial models</w:t>
      </w:r>
    </w:p>
    <w:p w:rsidR="00000000" w:rsidDel="00000000" w:rsidP="00000000" w:rsidRDefault="00000000" w:rsidRPr="00000000" w14:paraId="00000021">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Discuss what makes a strong explanation (evidence-based, clear reasoning, connections)</w:t>
      </w:r>
    </w:p>
    <w:p w:rsidR="00000000" w:rsidDel="00000000" w:rsidP="00000000" w:rsidRDefault="00000000" w:rsidRPr="00000000" w14:paraId="00000022">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Model one section together as a class</w:t>
      </w:r>
    </w:p>
    <w:p w:rsidR="00000000" w:rsidDel="00000000" w:rsidP="00000000" w:rsidRDefault="00000000" w:rsidRPr="00000000" w14:paraId="000000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During the writing process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Provide time for students to organize their evidence and notes</w:t>
      </w:r>
    </w:p>
    <w:p w:rsidR="00000000" w:rsidDel="00000000" w:rsidP="00000000" w:rsidRDefault="00000000" w:rsidRPr="00000000" w14:paraId="00000025">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Encourage peer review and discussion</w:t>
      </w:r>
    </w:p>
    <w:p w:rsidR="00000000" w:rsidDel="00000000" w:rsidP="00000000" w:rsidRDefault="00000000" w:rsidRPr="00000000" w14:paraId="00000026">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Conference with individual students to check understanding</w:t>
      </w:r>
    </w:p>
    <w:p w:rsidR="00000000" w:rsidDel="00000000" w:rsidP="00000000" w:rsidRDefault="00000000" w:rsidRPr="00000000" w14:paraId="00000027">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Remind students to use specific examples from activities</w:t>
      </w:r>
    </w:p>
    <w:p w:rsidR="00000000" w:rsidDel="00000000" w:rsidP="00000000" w:rsidRDefault="00000000" w:rsidRPr="00000000" w14:paraId="000000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Scaffolding strategies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9">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Provide sentence starters for struggling students</w:t>
      </w:r>
    </w:p>
    <w:p w:rsidR="00000000" w:rsidDel="00000000" w:rsidP="00000000" w:rsidRDefault="00000000" w:rsidRPr="00000000" w14:paraId="0000002A">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Allow students to work in pairs for initial drafting, then write individually</w:t>
      </w:r>
    </w:p>
    <w:p w:rsidR="00000000" w:rsidDel="00000000" w:rsidP="00000000" w:rsidRDefault="00000000" w:rsidRPr="00000000" w14:paraId="0000002B">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Break the task into smaller chunks (one section at a time)</w:t>
      </w:r>
    </w:p>
    <w:p w:rsidR="00000000" w:rsidDel="00000000" w:rsidP="00000000" w:rsidRDefault="00000000" w:rsidRPr="00000000" w14:paraId="0000002C">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 the guiding questions to prompt thinking</w:t>
      </w:r>
    </w:p>
    <w:bookmarkStart w:colFirst="0" w:colLast="0" w:name="bookmark=id.zdgovh1v7gpf" w:id="10"/>
    <w:bookmarkEnd w:id="10"/>
    <w:p w:rsidR="00000000" w:rsidDel="00000000" w:rsidP="00000000" w:rsidRDefault="00000000" w:rsidRPr="00000000" w14:paraId="0000002D">
      <w:pPr>
        <w:pStyle w:val="Heading3"/>
        <w:rPr/>
      </w:pPr>
      <w:r w:rsidDel="00000000" w:rsidR="00000000" w:rsidRPr="00000000">
        <w:rPr>
          <w:rtl w:val="0"/>
        </w:rPr>
        <w:t xml:space="preserve">How to Assess Final Explanations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 the rubric provided in this document to assess student work. Focus on: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Conceptual understanding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 they explain how and why, not just what?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Use of evidence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 they reference specific activities and observations?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 they link mathematical concepts to real-world applications?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Clarity and organization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the explanation coherent and well-structured?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Mathematical accuracy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Are concepts and calculations correct?</w:t>
      </w:r>
    </w:p>
    <w:bookmarkStart w:colFirst="0" w:colLast="0" w:name="bookmark=id.si9nvg6vmt1w" w:id="11"/>
    <w:bookmarkEnd w:id="11"/>
    <w:p w:rsidR="00000000" w:rsidDel="00000000" w:rsidP="00000000" w:rsidRDefault="00000000" w:rsidRPr="00000000" w14:paraId="0000002F">
      <w:pPr>
        <w:pStyle w:val="Heading3"/>
        <w:rPr/>
      </w:pPr>
      <w:r w:rsidDel="00000000" w:rsidR="00000000" w:rsidRPr="00000000">
        <w:rPr>
          <w:rtl w:val="0"/>
        </w:rPr>
        <w:t xml:space="preserve">Providing Feedback</w:t>
      </w:r>
    </w:p>
    <w:p w:rsidR="00000000" w:rsidDel="00000000" w:rsidP="00000000" w:rsidRDefault="00000000" w:rsidRPr="00000000" w14:paraId="0000003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Highlight specific strengths in student explanations</w:t>
      </w:r>
    </w:p>
    <w:p w:rsidR="00000000" w:rsidDel="00000000" w:rsidP="00000000" w:rsidRDefault="00000000" w:rsidRPr="00000000" w14:paraId="0000003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Ask probing questions where understanding seems incomplete</w:t>
      </w:r>
    </w:p>
    <w:p w:rsidR="00000000" w:rsidDel="00000000" w:rsidP="00000000" w:rsidRDefault="00000000" w:rsidRPr="00000000" w14:paraId="0000003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Encourage revision and deepening of explanations</w:t>
      </w:r>
    </w:p>
    <w:p w:rsidR="00000000" w:rsidDel="00000000" w:rsidP="00000000" w:rsidRDefault="00000000" w:rsidRPr="00000000" w14:paraId="0000003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 student work as examples (with permission) to show strong reasoning</w:t>
      </w:r>
    </w:p>
    <w:p w:rsidR="00000000" w:rsidDel="00000000" w:rsidP="00000000" w:rsidRDefault="00000000" w:rsidRPr="00000000" w14:paraId="00000034">
      <w:pPr>
        <w:rPr/>
      </w:pPr>
      <w:r w:rsidDel="00000000" w:rsidR="00000000" w:rsidRPr="00000000">
        <w:rPr>
          <w:rtl w:val="0"/>
        </w:rPr>
      </w:r>
    </w:p>
    <w:bookmarkStart w:colFirst="0" w:colLast="0" w:name="bookmark=id.ww2h9iw0j1qi" w:id="12"/>
    <w:bookmarkEnd w:id="12"/>
    <w:p w:rsidR="00000000" w:rsidDel="00000000" w:rsidP="00000000" w:rsidRDefault="00000000" w:rsidRPr="00000000" w14:paraId="00000035">
      <w:pPr>
        <w:pStyle w:val="Heading2"/>
        <w:rPr/>
      </w:pPr>
      <w:r w:rsidDel="00000000" w:rsidR="00000000" w:rsidRPr="00000000">
        <w:rPr>
          <w:rtl w:val="0"/>
        </w:rPr>
        <w:t xml:space="preserve">Main Driving Question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“Why do we use indices and logarithms?”</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Throughout this unit, you have explored this question through multiple real-world phenomena: - Population growth and compound interest - pH levels in chemistry - Earthquake magnitudes (Richter scale) - Sound intensity (decibels) - Bacterial growth - Radioactive decay</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Your Final Explanation should demonstrate how indices and logarithms help us understand, measure, and solve problems related to these phenomena.</w:t>
      </w:r>
    </w:p>
    <w:p w:rsidR="00000000" w:rsidDel="00000000" w:rsidP="00000000" w:rsidRDefault="00000000" w:rsidRPr="00000000" w14:paraId="00000039">
      <w:pPr>
        <w:rPr/>
      </w:pPr>
      <w:r w:rsidDel="00000000" w:rsidR="00000000" w:rsidRPr="00000000">
        <w:rPr>
          <w:rtl w:val="0"/>
        </w:rPr>
      </w:r>
    </w:p>
    <w:bookmarkStart w:colFirst="0" w:colLast="0" w:name="bookmark=id.i674vbwa35k2" w:id="13"/>
    <w:bookmarkEnd w:id="13"/>
    <w:p w:rsidR="00000000" w:rsidDel="00000000" w:rsidP="00000000" w:rsidRDefault="00000000" w:rsidRPr="00000000" w14:paraId="0000003A">
      <w:pPr>
        <w:pStyle w:val="Heading2"/>
        <w:rPr/>
      </w:pPr>
      <w:r w:rsidDel="00000000" w:rsidR="00000000" w:rsidRPr="00000000">
        <w:rPr>
          <w:rtl w:val="0"/>
        </w:rPr>
        <w:t xml:space="preserve">Framework for Your Final Explanation</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 the following sections to organize your complete explanation. Answer all guiding questions using evidence from your investigations and activities.</w:t>
      </w:r>
    </w:p>
    <w:p w:rsidR="00000000" w:rsidDel="00000000" w:rsidP="00000000" w:rsidRDefault="00000000" w:rsidRPr="00000000" w14:paraId="0000003C">
      <w:pPr>
        <w:rPr/>
      </w:pPr>
      <w:r w:rsidDel="00000000" w:rsidR="00000000" w:rsidRPr="00000000">
        <w:rPr>
          <w:rtl w:val="0"/>
        </w:rPr>
      </w:r>
    </w:p>
    <w:bookmarkStart w:colFirst="0" w:colLast="0" w:name="bookmark=id.77372ks7e9r2" w:id="14"/>
    <w:bookmarkEnd w:id="14"/>
    <w:p w:rsidR="00000000" w:rsidDel="00000000" w:rsidP="00000000" w:rsidRDefault="00000000" w:rsidRPr="00000000" w14:paraId="0000003D">
      <w:pPr>
        <w:pStyle w:val="Heading3"/>
        <w:rPr/>
      </w:pPr>
      <w:r w:rsidDel="00000000" w:rsidR="00000000" w:rsidRPr="00000000">
        <w:rPr>
          <w:rtl w:val="0"/>
        </w:rPr>
        <w:t xml:space="preserve">Section 1: What Are Indices and Why Are They Useful?</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to explain: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Define indices (exponents) in your own words - Explain what index notation represents - Describe why indices are useful for representing repeated multiplication - Give examples from your work in the unit</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Guiding questions: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What does it mean when we write a number in index form (e.g., 2⁵)? 2. How does index notation simplify the way we write repeated multiplication? 3. What patterns did you notice when working with indices in Lesson 1? 4. How did expressing numbers in index form help you understand large numbers (like 10⁶ = 1,000,000)? 5. What real-world situations involve repeated multiplication that can be represented using indices?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Evidence to include: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Examples from your work expressing numbers in index form - Observations from activities where you converted between expanded form and index notation - Connections to scientific notation (e.g., 3.6 × 10⁴) - Real-world examples like population growth or compound interest where quantities multiply repeatedly</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Example of strong response: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“Indices, also called exponents, are a mathematical shorthand for repeated multiplication. When we write 2⁵, it means 2 × 2 × 2 × 2 × 2 = 32. In Lesson 1, I observed that writing numbers this way makes it much easier to work with large numbers. For example, instead of writing 10 × 10 × 10 × 10 × 10 × 10, we can simply write 10⁶. This is especially useful in science when dealing with very large numbers like the distance between planets or very small numbers like the size of atoms. During our population growth investigation, I saw how indices help us model situations where quantities double or triple over time periods…”</w:t>
      </w:r>
    </w:p>
    <w:p w:rsidR="00000000" w:rsidDel="00000000" w:rsidP="00000000" w:rsidRDefault="00000000" w:rsidRPr="00000000" w14:paraId="00000042">
      <w:pPr>
        <w:rPr/>
      </w:pPr>
      <w:r w:rsidDel="00000000" w:rsidR="00000000" w:rsidRPr="00000000">
        <w:rPr>
          <w:rtl w:val="0"/>
        </w:rPr>
      </w:r>
    </w:p>
    <w:bookmarkStart w:colFirst="0" w:colLast="0" w:name="bookmark=id.3xglkqsz7r10" w:id="15"/>
    <w:bookmarkEnd w:id="15"/>
    <w:p w:rsidR="00000000" w:rsidDel="00000000" w:rsidP="00000000" w:rsidRDefault="00000000" w:rsidRPr="00000000" w14:paraId="00000043">
      <w:pPr>
        <w:pStyle w:val="Heading3"/>
        <w:rPr/>
      </w:pPr>
      <w:r w:rsidDel="00000000" w:rsidR="00000000" w:rsidRPr="00000000">
        <w:rPr>
          <w:rtl w:val="0"/>
        </w:rPr>
        <w:t xml:space="preserve">Section 2: What Are the Laws of Indices and How Do They Work?</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to explain: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State the main laws of indices (product rule, quotient rule, power of a power, zero index, negative index, fractional indices) - Explain WHY each law works using examples and reasoning - Show how you derived or discovered these laws through activities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Guiding questions: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What happens when you multiply two numbers with the same base (e.g., 2³ × 2⁴)? Why do we add the indices? 2. How did you use factors to derive the product rule in Lesson 2? 3. What does it mean when an index is zero (e.g., 5⁰)? How did you figure this out? 4. Why does a negative index represent a fraction (e.g., 2⁻³ = 1/8)? 5. How are fractional indices related to roots (e.g., 16^(1/2) = √16)? 6. What patterns did you observe when working through the laws of indices activities?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Evidence to include: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Your work deriving laws using factors (e.g., expanding 2³ × 2² = (2×2×2) × (2×2) = 2⁵) - Examples of simplifying expressions using each law - Observations from number patterns that helped you understand zero and negative indices - Connections between fractional indices and roots from Lesson 2</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Example of strong response: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laws of indices are rules that help us simplify calculations involving exponents. The most important law is the product rule: when multiplying numbers with the same base, we add the indices (aᵐ × aⁿ = aᵐ⁺ⁿ). In Lesson 2, our group derived this law by expanding factors. For example, 2³ × 2⁴ = (2×2×2) × (2×2×2×2). When we count all the 2s being multiplied, we get 7 of them, which is 2⁷. This shows why we add 3 + 4 = 7. The quotient rule works similarly but with division—we subtract indices because we’re canceling out factors. One interesting discovery was understanding zero indices. When we looked at the pattern 2³ = 8, 2² = 4, 2¹ = 2, and continued dividing by 2, we got 2⁰ = 1. This makes sense because any number divided by itself equals 1…”</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pu5c16i2mcvw" w:id="16"/>
    <w:bookmarkEnd w:id="16"/>
    <w:p w:rsidR="00000000" w:rsidDel="00000000" w:rsidP="00000000" w:rsidRDefault="00000000" w:rsidRPr="00000000" w14:paraId="00000049">
      <w:pPr>
        <w:pStyle w:val="Heading3"/>
        <w:rPr/>
      </w:pPr>
      <w:r w:rsidDel="00000000" w:rsidR="00000000" w:rsidRPr="00000000">
        <w:rPr>
          <w:rtl w:val="0"/>
        </w:rPr>
        <w:t xml:space="preserve">Section 3: What Are Logarithms and How Are They Related to Indices?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to explain: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Define logarithms in your own words - Explain the inverse relationship between logarithms and indices - Describe how logarithms answer the question “to what power?” - Show understanding of common logarithms (base 10)</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Guiding questions: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What question does a logarithm answer? 2. How are logarithms the inverse (opposite) of indices? 3. If 2³ = 8, what is log₂(8)? How do you know? 4. What did you observe when graphing exponential and logarithmic functions in Lesson 3? 5. How did you use logarithm tables or calculators to find logarithms? 6. Why are base-10 logarithms (common logarithms) particularly useful?</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Evidence to include: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Examples of converting between exponential form and logarithmic form - Observations from graphing activities showing inverse relationships - Your work using logarithm tables or calculators - Connections to the phenomena you investigated (pH, Richter scale, decibels)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Example of strong response: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logarithm is the inverse operation of an exponent. While an exponent tells us the result of repeated multiplication (2³ = 8), a logarithm tells us what power we need (log₂ 8 = 3, meaning ‘to what power must 2 be raised to get 8?’). In Lesson 3, when we graphed y = 2ˣ and y = log₂(x) on Desmos, I observed that the graphs were mirror images across the line y = x, which showed they are inverse functions. This relationship is crucial because it allows us to solve exponential equations. For example, if we know that a population grows according to P = 100 × 2ᵗ and we want to find when the population reaches 800, we can use logarithms to solve for t. Common logarithms (base 10) are especially useful because our number system is base 10, and they appear in many real-world scales…”</w:t>
      </w:r>
    </w:p>
    <w:p w:rsidR="00000000" w:rsidDel="00000000" w:rsidP="00000000" w:rsidRDefault="00000000" w:rsidRPr="00000000" w14:paraId="0000004E">
      <w:pPr>
        <w:rPr/>
      </w:pPr>
      <w:r w:rsidDel="00000000" w:rsidR="00000000" w:rsidRPr="00000000">
        <w:rPr>
          <w:rtl w:val="0"/>
        </w:rPr>
      </w:r>
    </w:p>
    <w:bookmarkStart w:colFirst="0" w:colLast="0" w:name="bookmark=id.d09go8uq7s30" w:id="17"/>
    <w:bookmarkEnd w:id="17"/>
    <w:p w:rsidR="00000000" w:rsidDel="00000000" w:rsidP="00000000" w:rsidRDefault="00000000" w:rsidRPr="00000000" w14:paraId="0000004F">
      <w:pPr>
        <w:pStyle w:val="Heading3"/>
        <w:rPr/>
      </w:pPr>
      <w:r w:rsidDel="00000000" w:rsidR="00000000" w:rsidRPr="00000000">
        <w:rPr>
          <w:rtl w:val="0"/>
        </w:rPr>
        <w:t xml:space="preserve">Section 4: What Are the Laws of Logarithms?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to explain: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State the main laws of logarithms (product rule, quotient rule, power rule) - Explain how these laws relate to the laws of indices - Show how these laws help simplify calculations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Guiding questions: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What happens when you find the logarithm of a product (log(ab))? Why? 2. How does the product rule for logarithms relate to the product rule for indices? 3. How did you discover or verify the laws of logarithms in Lesson 4? 4. How do the laws of logarithms help you solve exponential equations? 5. What patterns did you notice when applying logarithm laws to numerical examples?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Evidence to include: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Examples of applying each logarithm law - Your work discovering patterns in logarithmic calculations - Connections between index laws and logarithm laws - Problems you solved using logarithm laws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Example of strong response: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laws of logarithms mirror the laws of indices because logarithms are the inverse of exponents. The product rule states that log(ab) = log(a) + log(b). This makes sense when we think about indices: if a = 10ˣ and b = 10ʸ, then ab = 10ˣ × 10ʸ = 10ˣ⁺ʸ. Taking the log of both sides gives us log(ab) = x + y = log(a) + log(b). In Lesson 4, our group tested this with actual numbers. We calculated log(100 × 1000) = log(100,000) = 5, and also log(100) + log(1000) = 2 + 3 = 5, which confirmed the rule. The power rule, log(aⁿ) = n × log(a), is particularly useful for solving exponential equations. When we worked on the compound interest problem, we needed to solve 2ᵗ = 8. Taking log of both sides and using the power rule gave us t × log(2) = log(8), so t = log(8)/log(2) = 3…”</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tyz79fciehwk" w:id="18"/>
    <w:bookmarkEnd w:id="18"/>
    <w:p w:rsidR="00000000" w:rsidDel="00000000" w:rsidP="00000000" w:rsidRDefault="00000000" w:rsidRPr="00000000" w14:paraId="00000055">
      <w:pPr>
        <w:pStyle w:val="Heading3"/>
        <w:rPr/>
      </w:pPr>
      <w:r w:rsidDel="00000000" w:rsidR="00000000" w:rsidRPr="00000000">
        <w:rPr>
          <w:rtl w:val="0"/>
        </w:rPr>
        <w:t xml:space="preserve">Section 5: How Do We Use Indices and Logarithms in Real Life?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to explain: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Describe the real-world phenomena you investigated - Explain how indices and logarithms help us understand and measure these phenomena - Show specific calculations or applications from your work</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Guiding questions: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How do indices help us model population growth or compound interest? 2. Why is the pH scale logarithmic? What does this mean for comparing acidity? 3. How does the Richter scale use logarithms to measure earthquake intensity? 4. Why are decibels measured on a logarithmic scale? 5. How did you use indices and logarithms to solve real-world problems in this unit? 6. Why are logarithmic scales useful for measuring quantities that vary over a huge range?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Evidence to include: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Specific examples from phenomena you investigated (population growth, pH, earthquakes, sound, bacterial growth, compound interest) - Calculations you performed for real-world problems - Observations about why logarithmic scales are useful - Connections between mathematical concepts and practical applications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Example of strong response: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"Throughout this unit, I discovered that indices and logarithms are essential for understanding many real-world phenomena, especially those involving exponential growth or quantities that vary over huge ranges.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Population Growth and Compound Interest: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Lesson 5, we modeled population growth using the formula P = P₀ × 2ᵗ, where t is the number of time periods. If a city’s population doubles every 10 years and starts at 50,000, we can use indices to predict future population: after 30 years, P = 50,000 × 2³ = 400,000. Logarithms help us answer the reverse question: ‘How long until the population reaches 1 million?’ We solve 1,000,000 = 50,000 × 2ᵗ, which gives us 2ᵗ = 20, so t = log₂(20) ≈ 4.32 time periods, or about 43 years. This same mathematics applies to compound interest in banking.</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 Scale: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pH scale measures acidity logarithmically. A solution with pH 3 is not just a little more acidic than pH 4—it’s 10 times more acidic! This is because pH = -log[H⁺], where [H⁺] is the hydrogen ion concentration. In our chemistry investigation, we compared lemon juice (pH 2) with vinegar (pH 3) and found that lemon juice has 10 times more hydrogen ions. Without logarithms, we would have to work with very small numbers like 0.00001 M, which are difficult to compare.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Richter Scale: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Similarly, the Richter scale for earthquakes is logarithmic. An earthquake of magnitude 6 releases about 10 times more energy than magnitude 5, and 100 times more than magnitude 4. When we studied the 2010 Haiti earthquake (magnitude 7.0) compared to smaller tremors, logarithms helped us understand the enormous difference in energy released.</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Decibels: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Sound intensity is measured in decibels using the formula dB = 10 × log(I/I₀). Normal conversation is about 60 dB, while a rock concert might be 110 dB. This 50 dB difference represents a sound that is 10⁵ = 100,000 times more intense! The logarithmic scale compresses this huge range into manageable numbers.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Bacterial Growth: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our biology connection, we modeled bacterial growth where a population doubles every hour. Starting with 100 bacteria, after t hours we have N = 100 × 2ᵗ. Using logarithms, we calculated that it takes about 10 hours for the population to exceed 100,000 bacteria.</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These applications show why indices and logarithms are so important: they help us model exponential growth and decay, and they compress huge ranges of values into scales we can easily understand and compare. Without these mathematical tools, many scientific measurements and predictions would be much more difficult."</w:t>
      </w:r>
    </w:p>
    <w:p w:rsidR="00000000" w:rsidDel="00000000" w:rsidP="00000000" w:rsidRDefault="00000000" w:rsidRPr="00000000" w14:paraId="00000060">
      <w:pPr>
        <w:rPr/>
      </w:pPr>
      <w:r w:rsidDel="00000000" w:rsidR="00000000" w:rsidRPr="00000000">
        <w:rPr>
          <w:rtl w:val="0"/>
        </w:rPr>
      </w:r>
    </w:p>
    <w:bookmarkStart w:colFirst="0" w:colLast="0" w:name="bookmark=id.4vzlzco5mj35" w:id="19"/>
    <w:bookmarkEnd w:id="19"/>
    <w:p w:rsidR="00000000" w:rsidDel="00000000" w:rsidP="00000000" w:rsidRDefault="00000000" w:rsidRPr="00000000" w14:paraId="00000061">
      <w:pPr>
        <w:pStyle w:val="Heading2"/>
        <w:rPr/>
      </w:pPr>
      <w:r w:rsidDel="00000000" w:rsidR="00000000" w:rsidRPr="00000000">
        <w:rPr>
          <w:rtl w:val="0"/>
        </w:rPr>
        <w:t xml:space="preserve">Assessment Rubric for Final Explanation</w:t>
      </w:r>
    </w:p>
    <w:bookmarkStart w:colFirst="0" w:colLast="0" w:name="bookmark=id.kdoo1e2825q" w:id="20"/>
    <w:bookmarkEnd w:id="20"/>
    <w:p w:rsidR="00000000" w:rsidDel="00000000" w:rsidP="00000000" w:rsidRDefault="00000000" w:rsidRPr="00000000" w14:paraId="00000062">
      <w:pPr>
        <w:pStyle w:val="Heading3"/>
        <w:rPr/>
      </w:pPr>
      <w:r w:rsidDel="00000000" w:rsidR="00000000" w:rsidRPr="00000000">
        <w:rPr>
          <w:rtl w:val="0"/>
        </w:rPr>
        <w:t xml:space="preserve">Criteria and Performance Levels</w:t>
      </w:r>
    </w:p>
    <w:tbl>
      <w:tblPr>
        <w:tblStyle w:val="Table1"/>
        <w:tblW w:w="7920.0" w:type="dxa"/>
        <w:jc w:val="left"/>
        <w:tblInd w:w="-108.0" w:type="dxa"/>
        <w:tblLayout w:type="fixed"/>
        <w:tblLook w:val="000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Criteria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Beginning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Developing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Proficient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Advanced (4)</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Conceptual Understanding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Provides basic definitions with limited explanation of how or why concepts work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Explains concepts with some reasoning but may have gaps or misconceptions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Clearly explains concepts with accurate reasoning and shows understanding of how and why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Demonstrates deep understanding with sophisticated reasoning, makes insightful connections, and explains nuances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Use of Evidence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Includes few or no specific examples from unit activities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Includes some examples but they may be vague or not well-connected to explanations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Uses specific evidence from multiple activities to support explanations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Strategically selects and integrates compelling evidence from diverse sources throughout the unit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Laws of Indices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States some laws but with limited or incorrect explanation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States laws with basic explanation but may not fully explain why they work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Accurately states and explains all major laws with clear reasoning and examples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Thoroughly explains all laws with rigorous reasoning, derives laws from first principles, shows deep insight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Laws of Logarithms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States some laws but with limited or incorrect explanation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States laws with basic explanation but may not connect to indices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Accurately states and explains logarithm laws and connects them to index laws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Thoroughly explains logarithm laws, clearly shows inverse relationship to indices, demonstrates sophisticated understanding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Real-World Applications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Mentions one or two applications with minimal explanation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Describes several applications but connections to mathematical concepts are weak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Clearly explains multiple applications with accurate connections to indices and logarithms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Provides detailed, insightful analysis of diverse applications, explains why logarithmic scales are used, makes connections across phenomena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Mathematical Accuracy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Contains multiple mathematical errors in notation, calculations, or concepts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Contains some errors but demonstrates basic mathematical understanding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Mathematically accurate with correct notation and calculations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Mathematically precise and sophisticated, uses notation expertly, calculations are flawless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Clarity and Organization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Explanation is disorganized or difficult to follow</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Explanation has some organization but may lack clear flow or transitions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Well-organized with clear structure, logical flow, and appropriate transitions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Exceptionally clear and coherent, sophisticated organization, compelling narrative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Connections and Synthesis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Makes few connections between concepts or to real-world phenomena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Makes some connections but they may be superficial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Makes clear connections between mathematical concepts and to real-world applications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Synthesizes learning across the entire unit, makes sophisticated connections, shows integrated understanding</w:t>
            </w:r>
          </w:p>
        </w:tc>
      </w:tr>
    </w:tbl>
    <w:bookmarkStart w:colFirst="0" w:colLast="0" w:name="bookmark=id.1v12oetow7u4" w:id="21"/>
    <w:bookmarkEnd w:id="21"/>
    <w:p w:rsidR="00000000" w:rsidDel="00000000" w:rsidP="00000000" w:rsidRDefault="00000000" w:rsidRPr="00000000" w14:paraId="00000090">
      <w:pPr>
        <w:pStyle w:val="Heading3"/>
        <w:rPr/>
      </w:pPr>
      <w:r w:rsidDel="00000000" w:rsidR="00000000" w:rsidRPr="00000000">
        <w:rPr>
          <w:rtl w:val="0"/>
        </w:rPr>
        <w:t xml:space="preserve">Scoring Guide</w:t>
      </w:r>
    </w:p>
    <w:p w:rsidR="00000000" w:rsidDel="00000000" w:rsidP="00000000" w:rsidRDefault="00000000" w:rsidRPr="00000000" w14:paraId="00000091">
      <w:pPr>
        <w:numPr>
          <w:ilvl w:val="0"/>
          <w:numId w:val="1"/>
        </w:numPr>
        <w:ind w:left="480" w:hanging="480"/>
        <w:rPr/>
      </w:pPr>
      <w:r w:rsidDel="00000000" w:rsidR="00000000" w:rsidRPr="00000000">
        <w:rPr>
          <w:b w:val="1"/>
          <w:bCs w:val="1"/>
          <w:rtl w:val="0"/>
        </w:rPr>
        <w:t xml:space="preserve">Beginning (8-12 points)</w:t>
      </w:r>
      <w:r w:rsidDel="00000000" w:rsidR="00000000" w:rsidRPr="00000000">
        <w:rPr>
          <w:rtl w:val="0"/>
        </w:rPr>
        <w:t xml:space="preserve">: Student demonstrates limited understanding of indices and logarithms. Explanation lacks depth, evidence, and clear reasoning. Significant gaps in understanding are evident.</w:t>
      </w:r>
    </w:p>
    <w:p w:rsidR="00000000" w:rsidDel="00000000" w:rsidP="00000000" w:rsidRDefault="00000000" w:rsidRPr="00000000" w14:paraId="00000092">
      <w:pPr>
        <w:numPr>
          <w:ilvl w:val="0"/>
          <w:numId w:val="1"/>
        </w:numPr>
        <w:ind w:left="480" w:hanging="480"/>
        <w:rPr/>
      </w:pPr>
      <w:r w:rsidDel="00000000" w:rsidR="00000000" w:rsidRPr="00000000">
        <w:rPr>
          <w:b w:val="1"/>
          <w:bCs w:val="1"/>
          <w:rtl w:val="0"/>
        </w:rPr>
        <w:t xml:space="preserve">Developing (13-19 points)</w:t>
      </w:r>
      <w:r w:rsidDel="00000000" w:rsidR="00000000" w:rsidRPr="00000000">
        <w:rPr>
          <w:rtl w:val="0"/>
        </w:rPr>
        <w:t xml:space="preserve">: Student demonstrates basic understanding of indices and logarithms. Explanation includes some evidence and reasoning but may have gaps or misconceptions. Shows emerging ability to connect concepts to applications.</w:t>
      </w:r>
    </w:p>
    <w:p w:rsidR="00000000" w:rsidDel="00000000" w:rsidP="00000000" w:rsidRDefault="00000000" w:rsidRPr="00000000" w14:paraId="00000093">
      <w:pPr>
        <w:numPr>
          <w:ilvl w:val="0"/>
          <w:numId w:val="1"/>
        </w:numPr>
        <w:ind w:left="480" w:hanging="480"/>
        <w:rPr/>
      </w:pPr>
      <w:r w:rsidDel="00000000" w:rsidR="00000000" w:rsidRPr="00000000">
        <w:rPr>
          <w:b w:val="1"/>
          <w:bCs w:val="1"/>
          <w:rtl w:val="0"/>
        </w:rPr>
        <w:t xml:space="preserve">Proficient (20-26 points)</w:t>
      </w:r>
      <w:r w:rsidDel="00000000" w:rsidR="00000000" w:rsidRPr="00000000">
        <w:rPr>
          <w:rtl w:val="0"/>
        </w:rPr>
        <w:t xml:space="preserve">: Student demonstrates solid understanding of indices and logarithms. Explanation is clear, well-supported with evidence, and shows accurate reasoning. Makes appropriate connections to real-world applications.</w:t>
      </w:r>
    </w:p>
    <w:p w:rsidR="00000000" w:rsidDel="00000000" w:rsidP="00000000" w:rsidRDefault="00000000" w:rsidRPr="00000000" w14:paraId="00000094">
      <w:pPr>
        <w:numPr>
          <w:ilvl w:val="0"/>
          <w:numId w:val="1"/>
        </w:numPr>
        <w:ind w:left="480" w:hanging="480"/>
        <w:rPr/>
      </w:pPr>
      <w:r w:rsidDel="00000000" w:rsidR="00000000" w:rsidRPr="00000000">
        <w:rPr>
          <w:b w:val="1"/>
          <w:bCs w:val="1"/>
          <w:rtl w:val="0"/>
        </w:rPr>
        <w:t xml:space="preserve">Advanced (27-32 points)</w:t>
      </w:r>
      <w:r w:rsidDel="00000000" w:rsidR="00000000" w:rsidRPr="00000000">
        <w:rPr>
          <w:rtl w:val="0"/>
        </w:rPr>
        <w:t xml:space="preserve">: Student demonstrates exceptional understanding of indices and logarithms. Explanation is sophisticated, insightful, and thoroughly supported with evidence. Shows deep conceptual understanding and makes sophisticated connections across the unit.</w:t>
      </w:r>
    </w:p>
    <w:p w:rsidR="00000000" w:rsidDel="00000000" w:rsidP="00000000" w:rsidRDefault="00000000" w:rsidRPr="00000000" w14:paraId="00000095">
      <w:pPr>
        <w:rPr/>
      </w:pPr>
      <w:r w:rsidDel="00000000" w:rsidR="00000000" w:rsidRPr="00000000">
        <w:rPr>
          <w:rtl w:val="0"/>
        </w:rPr>
      </w:r>
    </w:p>
    <w:bookmarkStart w:colFirst="0" w:colLast="0" w:name="bookmark=id.svhcyjru3px6" w:id="22"/>
    <w:bookmarkEnd w:id="22"/>
    <w:p w:rsidR="00000000" w:rsidDel="00000000" w:rsidP="00000000" w:rsidRDefault="00000000" w:rsidRPr="00000000" w14:paraId="00000096">
      <w:pPr>
        <w:pStyle w:val="Heading2"/>
        <w:rPr/>
      </w:pPr>
      <w:r w:rsidDel="00000000" w:rsidR="00000000" w:rsidRPr="00000000">
        <w:rPr>
          <w:rtl w:val="0"/>
        </w:rPr>
        <w:t xml:space="preserve">Example of Strong Student Response (Partial)</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Below is an excerpt from a strong Final Explanation that demonstrates the qualities of proficient to advanced work:</w:t>
      </w:r>
    </w:p>
    <w:p w:rsidR="00000000" w:rsidDel="00000000" w:rsidP="00000000" w:rsidRDefault="00000000" w:rsidRPr="00000000" w14:paraId="00000098">
      <w:pPr>
        <w:rPr/>
      </w:pPr>
      <w:r w:rsidDel="00000000" w:rsidR="00000000" w:rsidRPr="00000000">
        <w:rPr>
          <w:rtl w:val="0"/>
        </w:rPr>
      </w:r>
    </w:p>
    <w:bookmarkStart w:colFirst="0" w:colLast="0" w:name="bookmark=id.5cyxjuhya89o" w:id="23"/>
    <w:bookmarkEnd w:id="23"/>
    <w:p w:rsidR="00000000" w:rsidDel="00000000" w:rsidP="00000000" w:rsidRDefault="00000000" w:rsidRPr="00000000" w14:paraId="00000099">
      <w:pPr>
        <w:pStyle w:val="Heading3"/>
        <w:rPr/>
      </w:pPr>
      <w:r w:rsidDel="00000000" w:rsidR="00000000" w:rsidRPr="00000000">
        <w:rPr>
          <w:rtl w:val="0"/>
        </w:rPr>
        <w:t xml:space="preserve">Section 1: What Are Indices and Why Are They Useful?</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Indices, also called exponents or powers, are a mathematical notation that represents repeated multiplication of the same number. When we write 3⁴, we mean 3 × 3 × 3 × 3 = 81. The number 3 is called the base, and the number 4 is called the index or exponent.</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Lesson 1, our group worked on expressing large numbers in index form. I observed that this notation makes it much easier to work with very large or very small numbers. For example, instead of writing one million as 1,000,000, we can write it as 10⁶. This is not just shorter—it also makes it easier to see patterns and perform calculations. When we studied scientific notation, I saw how scientists use this to write numbers like the speed of light (3.0 × 10⁸ m/s) or the size of an atom (about 10⁻¹⁰ m).</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real power of indices became clear when we investigated population growth. If a population of bacteria doubles every hour, we can represent the population after t hours as P = P₀ × 2ᵗ, where P₀ is the initial population. Without index notation, we would have to write out 2 × 2 × 2 × 2… for however many hours, which becomes impractical very quickly. With indices, we can easily calculate that after 10 hours, a population that started at 100 bacteria would be 100 × 2¹⁰ = 102,400 bacteria.</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During our compound interest investigation, I saw another important use of indices. When money grows at 5% per year, the amount after t years is A = P(1.05)ᵗ. This exponential growth is why starting to save early makes such a big difference—the exponent (time) has a powerful effect on the final amount.</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Indices are useful because they: 1. Simplify the way we write repeated multiplication 2. Make it easier to see patterns in growth and decay 3. Allow us to perform calculations with very large or very small numbers 4. Help us model real-world phenomena that involve exponential change</w:t>
      </w:r>
    </w:p>
    <w:bookmarkStart w:colFirst="0" w:colLast="0" w:name="bookmark=id.9k2go9ttk43c" w:id="24"/>
    <w:bookmarkEnd w:id="24"/>
    <w:p w:rsidR="00000000" w:rsidDel="00000000" w:rsidP="00000000" w:rsidRDefault="00000000" w:rsidRPr="00000000" w14:paraId="0000009F">
      <w:pPr>
        <w:pStyle w:val="Heading3"/>
        <w:rPr/>
      </w:pPr>
      <w:r w:rsidDel="00000000" w:rsidR="00000000" w:rsidRPr="00000000">
        <w:rPr>
          <w:rtl w:val="0"/>
        </w:rPr>
        <w:t xml:space="preserve">Section 3: What Are Logarithms and How Are They Related to Indices?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logarithm is the inverse operation of an exponent. While an exponent answers the question “What is 2³?”, a logarithm answers the reverse question: “To what power must 2 be raised to get 8?” We write this as log₂ 8 = 3.</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Lesson 3, we explored this inverse relationship using Desmos graphing software. When we graphed y = 2ˣ and y = log₂(x) on the same axes, I observed that the two graphs were reflections of each other across the line y = x. This visual representation helped me understand that logarithms “undo” exponents, just like subtraction undoes addition or division undoes multiplication.</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relationship can be written in two equivalent forms: - Exponential form: 2³ = 8 - Logarithmic form: log₂ 8 = 3</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Both statements say the same thing, just from different perspectives. This inverse relationship is crucial for solving exponential equations. For example, in our population growth problem, if we want to know when a population will reach a certain size, we need to solve an equation like 2ᵗ = 20. We can’t solve this easily using just indices, but logarithms give us the tool we need: t = log₂ 20.</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Common logarithms (base 10) are particularly useful because our number system is base 10. When we write log(100), we mean log₁₀(100), which equals 2 because 10² = 100. In Lesson 5, we practiced using logarithm tables and calculators to find common logarithms of numbers. I found that log(1000) = 3, log(100) = 2, log(10) = 1, and log(1) = 0. This pattern makes sense because 10³ = 1000, 10² = 100, 10¹ = 10, and 10⁰ = 1.</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inverse relationship between indices and logarithms means that: - If aˣ = y, then log_a(y) = x - log_a(aˣ) = x (the logarithm of a power equals the exponent) - a^(log_a(x)) = x (raising a to the power of its logarithm gives back the original number)</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relationship is the foundation for all the applications of logarithms we studied in this unit.</w:t>
      </w:r>
    </w:p>
    <w:p w:rsidR="00000000" w:rsidDel="00000000" w:rsidP="00000000" w:rsidRDefault="00000000" w:rsidRPr="00000000" w14:paraId="000000A7">
      <w:pPr>
        <w:rPr/>
      </w:pPr>
      <w:r w:rsidDel="00000000" w:rsidR="00000000" w:rsidRPr="00000000">
        <w:rPr>
          <w:rtl w:val="0"/>
        </w:rPr>
      </w:r>
    </w:p>
    <w:bookmarkStart w:colFirst="0" w:colLast="0" w:name="bookmark=id.gshfmtkkmiq0" w:id="25"/>
    <w:bookmarkEnd w:id="25"/>
    <w:p w:rsidR="00000000" w:rsidDel="00000000" w:rsidP="00000000" w:rsidRDefault="00000000" w:rsidRPr="00000000" w14:paraId="000000A8">
      <w:pPr>
        <w:pStyle w:val="Heading2"/>
        <w:rPr/>
      </w:pPr>
      <w:r w:rsidDel="00000000" w:rsidR="00000000" w:rsidRPr="00000000">
        <w:rPr>
          <w:rtl w:val="0"/>
        </w:rPr>
        <w:t xml:space="preserve">Tips for Success</w:t>
      </w:r>
    </w:p>
    <w:bookmarkStart w:colFirst="0" w:colLast="0" w:name="bookmark=id.6o2zyeeafesn" w:id="26"/>
    <w:bookmarkEnd w:id="26"/>
    <w:p w:rsidR="00000000" w:rsidDel="00000000" w:rsidP="00000000" w:rsidRDefault="00000000" w:rsidRPr="00000000" w14:paraId="000000A9">
      <w:pPr>
        <w:pStyle w:val="Heading3"/>
        <w:rPr/>
      </w:pPr>
      <w:r w:rsidDel="00000000" w:rsidR="00000000" w:rsidRPr="00000000">
        <w:rPr>
          <w:rtl w:val="0"/>
        </w:rPr>
        <w:t xml:space="preserve">For Students</w:t>
      </w:r>
    </w:p>
    <w:p w:rsidR="00000000" w:rsidDel="00000000" w:rsidP="00000000" w:rsidRDefault="00000000" w:rsidRPr="00000000" w14:paraId="000000AA">
      <w:pPr>
        <w:numPr>
          <w:ilvl w:val="0"/>
          <w:numId w:val="2"/>
        </w:numPr>
        <w:ind w:left="480" w:hanging="480"/>
        <w:rPr/>
      </w:pPr>
      <w:r w:rsidDel="00000000" w:rsidR="00000000" w:rsidRPr="00000000">
        <w:rPr>
          <w:b w:val="1"/>
          <w:bCs w:val="1"/>
          <w:rtl w:val="0"/>
        </w:rPr>
        <w:t xml:space="preserve">Start early</w:t>
      </w:r>
      <w:r w:rsidDel="00000000" w:rsidR="00000000" w:rsidRPr="00000000">
        <w:rPr>
          <w:rtl w:val="0"/>
        </w:rPr>
        <w:t xml:space="preserve">: Don’t wait until the last minute. Give yourself time to review your notes and think deeply about the concepts.</w:t>
      </w:r>
    </w:p>
    <w:p w:rsidR="00000000" w:rsidDel="00000000" w:rsidP="00000000" w:rsidRDefault="00000000" w:rsidRPr="00000000" w14:paraId="000000AB">
      <w:pPr>
        <w:numPr>
          <w:ilvl w:val="0"/>
          <w:numId w:val="2"/>
        </w:numPr>
        <w:ind w:left="480" w:hanging="480"/>
        <w:rPr/>
      </w:pPr>
      <w:r w:rsidDel="00000000" w:rsidR="00000000" w:rsidRPr="00000000">
        <w:rPr>
          <w:b w:val="1"/>
          <w:bCs w:val="1"/>
          <w:rtl w:val="0"/>
        </w:rPr>
        <w:t xml:space="preserve">Use your Summary Table</w:t>
      </w:r>
      <w:r w:rsidDel="00000000" w:rsidR="00000000" w:rsidRPr="00000000">
        <w:rPr>
          <w:rtl w:val="0"/>
        </w:rPr>
        <w:t xml:space="preserve">: This is a valuable resource that shows your learning progression throughout the unit.</w:t>
      </w:r>
    </w:p>
    <w:p w:rsidR="00000000" w:rsidDel="00000000" w:rsidP="00000000" w:rsidRDefault="00000000" w:rsidRPr="00000000" w14:paraId="000000AC">
      <w:pPr>
        <w:numPr>
          <w:ilvl w:val="0"/>
          <w:numId w:val="2"/>
        </w:numPr>
        <w:ind w:left="480" w:hanging="480"/>
        <w:rPr/>
      </w:pPr>
      <w:r w:rsidDel="00000000" w:rsidR="00000000" w:rsidRPr="00000000">
        <w:rPr>
          <w:b w:val="1"/>
          <w:bCs w:val="1"/>
          <w:rtl w:val="0"/>
        </w:rPr>
        <w:t xml:space="preserve">Be specific</w:t>
      </w:r>
      <w:r w:rsidDel="00000000" w:rsidR="00000000" w:rsidRPr="00000000">
        <w:rPr>
          <w:rtl w:val="0"/>
        </w:rPr>
        <w:t xml:space="preserve">: Instead of saying “we did an activity,” say “In Lesson 2, when we derived the product rule using factors, I observed that…”</w:t>
      </w:r>
    </w:p>
    <w:p w:rsidR="00000000" w:rsidDel="00000000" w:rsidP="00000000" w:rsidRDefault="00000000" w:rsidRPr="00000000" w14:paraId="000000AD">
      <w:pPr>
        <w:numPr>
          <w:ilvl w:val="0"/>
          <w:numId w:val="2"/>
        </w:numPr>
        <w:ind w:left="480" w:hanging="480"/>
        <w:rPr/>
      </w:pPr>
      <w:r w:rsidDel="00000000" w:rsidR="00000000" w:rsidRPr="00000000">
        <w:rPr>
          <w:b w:val="1"/>
          <w:bCs w:val="1"/>
          <w:rtl w:val="0"/>
        </w:rPr>
        <w:t xml:space="preserve">Show your thinking</w:t>
      </w:r>
      <w:r w:rsidDel="00000000" w:rsidR="00000000" w:rsidRPr="00000000">
        <w:rPr>
          <w:rtl w:val="0"/>
        </w:rPr>
        <w:t xml:space="preserve">: Explain your reasoning step by step. Use phrases like “This makes sense because…” or “I noticed that…”</w:t>
      </w:r>
    </w:p>
    <w:p w:rsidR="00000000" w:rsidDel="00000000" w:rsidP="00000000" w:rsidRDefault="00000000" w:rsidRPr="00000000" w14:paraId="000000AE">
      <w:pPr>
        <w:numPr>
          <w:ilvl w:val="0"/>
          <w:numId w:val="2"/>
        </w:numPr>
        <w:ind w:left="480" w:hanging="480"/>
        <w:rPr/>
      </w:pPr>
      <w:r w:rsidDel="00000000" w:rsidR="00000000" w:rsidRPr="00000000">
        <w:rPr>
          <w:b w:val="1"/>
          <w:bCs w:val="1"/>
          <w:rtl w:val="0"/>
        </w:rPr>
        <w:t xml:space="preserve">Include calculations</w:t>
      </w:r>
      <w:r w:rsidDel="00000000" w:rsidR="00000000" w:rsidRPr="00000000">
        <w:rPr>
          <w:rtl w:val="0"/>
        </w:rPr>
        <w:t xml:space="preserve">: Don’t just describe concepts—show examples with actual numbers and calculations.</w:t>
      </w:r>
    </w:p>
    <w:p w:rsidR="00000000" w:rsidDel="00000000" w:rsidP="00000000" w:rsidRDefault="00000000" w:rsidRPr="00000000" w14:paraId="000000AF">
      <w:pPr>
        <w:numPr>
          <w:ilvl w:val="0"/>
          <w:numId w:val="2"/>
        </w:numPr>
        <w:ind w:left="480" w:hanging="480"/>
        <w:rPr/>
      </w:pPr>
      <w:r w:rsidDel="00000000" w:rsidR="00000000" w:rsidRPr="00000000">
        <w:rPr>
          <w:b w:val="1"/>
          <w:bCs w:val="1"/>
          <w:rtl w:val="0"/>
        </w:rPr>
        <w:t xml:space="preserve">Make connections</w:t>
      </w:r>
      <w:r w:rsidDel="00000000" w:rsidR="00000000" w:rsidRPr="00000000">
        <w:rPr>
          <w:rtl w:val="0"/>
        </w:rPr>
        <w:t xml:space="preserve">: Link different parts of the unit together. How do the laws of indices relate to the laws of logarithms? How do the mathematical concepts connect to real-world phenomena?</w:t>
      </w:r>
    </w:p>
    <w:p w:rsidR="00000000" w:rsidDel="00000000" w:rsidP="00000000" w:rsidRDefault="00000000" w:rsidRPr="00000000" w14:paraId="000000B0">
      <w:pPr>
        <w:numPr>
          <w:ilvl w:val="0"/>
          <w:numId w:val="2"/>
        </w:numPr>
        <w:ind w:left="480" w:hanging="480"/>
        <w:rPr/>
      </w:pPr>
      <w:r w:rsidDel="00000000" w:rsidR="00000000" w:rsidRPr="00000000">
        <w:rPr>
          <w:b w:val="1"/>
          <w:bCs w:val="1"/>
          <w:rtl w:val="0"/>
        </w:rPr>
        <w:t xml:space="preserve">Revise and improve</w:t>
      </w:r>
      <w:r w:rsidDel="00000000" w:rsidR="00000000" w:rsidRPr="00000000">
        <w:rPr>
          <w:rtl w:val="0"/>
        </w:rPr>
        <w:t xml:space="preserve">: After writing your first draft, read it over and ask yourself: “Would someone who wasn’t in this class understand my explanation? Have I supported my claims with evidence?”</w:t>
      </w:r>
    </w:p>
    <w:bookmarkStart w:colFirst="0" w:colLast="0" w:name="bookmark=id.p629oes3u81d" w:id="27"/>
    <w:bookmarkEnd w:id="27"/>
    <w:p w:rsidR="00000000" w:rsidDel="00000000" w:rsidP="00000000" w:rsidRDefault="00000000" w:rsidRPr="00000000" w14:paraId="000000B1">
      <w:pPr>
        <w:pStyle w:val="Heading3"/>
        <w:rPr/>
      </w:pPr>
      <w:r w:rsidDel="00000000" w:rsidR="00000000" w:rsidRPr="00000000">
        <w:rPr>
          <w:rtl w:val="0"/>
        </w:rPr>
        <w:t xml:space="preserve">For Teachers</w:t>
      </w:r>
    </w:p>
    <w:p w:rsidR="00000000" w:rsidDel="00000000" w:rsidP="00000000" w:rsidRDefault="00000000" w:rsidRPr="00000000" w14:paraId="000000B2">
      <w:pPr>
        <w:numPr>
          <w:ilvl w:val="0"/>
          <w:numId w:val="3"/>
        </w:numPr>
        <w:ind w:left="480" w:hanging="480"/>
        <w:rPr/>
      </w:pPr>
      <w:r w:rsidDel="00000000" w:rsidR="00000000" w:rsidRPr="00000000">
        <w:rPr>
          <w:b w:val="1"/>
          <w:bCs w:val="1"/>
          <w:rtl w:val="0"/>
        </w:rPr>
        <w:t xml:space="preserve">Model expectations</w:t>
      </w:r>
      <w:r w:rsidDel="00000000" w:rsidR="00000000" w:rsidRPr="00000000">
        <w:rPr>
          <w:rtl w:val="0"/>
        </w:rPr>
        <w:t xml:space="preserve">: Show students examples of strong explanations (from previous years or created examples).</w:t>
      </w:r>
    </w:p>
    <w:p w:rsidR="00000000" w:rsidDel="00000000" w:rsidP="00000000" w:rsidRDefault="00000000" w:rsidRPr="00000000" w14:paraId="000000B3">
      <w:pPr>
        <w:numPr>
          <w:ilvl w:val="0"/>
          <w:numId w:val="3"/>
        </w:numPr>
        <w:ind w:left="480" w:hanging="480"/>
        <w:rPr/>
      </w:pPr>
      <w:r w:rsidDel="00000000" w:rsidR="00000000" w:rsidRPr="00000000">
        <w:rPr>
          <w:b w:val="1"/>
          <w:bCs w:val="1"/>
          <w:rtl w:val="0"/>
        </w:rPr>
        <w:t xml:space="preserve">Provide scaffolding</w:t>
      </w:r>
      <w:r w:rsidDel="00000000" w:rsidR="00000000" w:rsidRPr="00000000">
        <w:rPr>
          <w:rtl w:val="0"/>
        </w:rPr>
        <w:t xml:space="preserve">: For struggling students, consider providing sentence starters, graphic organizers, or allowing them to complete one section at a time with feedback.</w:t>
      </w:r>
    </w:p>
    <w:p w:rsidR="00000000" w:rsidDel="00000000" w:rsidP="00000000" w:rsidRDefault="00000000" w:rsidRPr="00000000" w14:paraId="000000B4">
      <w:pPr>
        <w:numPr>
          <w:ilvl w:val="0"/>
          <w:numId w:val="3"/>
        </w:numPr>
        <w:ind w:left="480" w:hanging="480"/>
        <w:rPr/>
      </w:pPr>
      <w:r w:rsidDel="00000000" w:rsidR="00000000" w:rsidRPr="00000000">
        <w:rPr>
          <w:b w:val="1"/>
          <w:bCs w:val="1"/>
          <w:rtl w:val="0"/>
        </w:rPr>
        <w:t xml:space="preserve">Encourage peer review</w:t>
      </w:r>
      <w:r w:rsidDel="00000000" w:rsidR="00000000" w:rsidRPr="00000000">
        <w:rPr>
          <w:rtl w:val="0"/>
        </w:rPr>
        <w:t xml:space="preserve">: Have students exchange drafts and provide feedback using the rubric criteria.</w:t>
      </w:r>
    </w:p>
    <w:p w:rsidR="00000000" w:rsidDel="00000000" w:rsidP="00000000" w:rsidRDefault="00000000" w:rsidRPr="00000000" w14:paraId="000000B5">
      <w:pPr>
        <w:numPr>
          <w:ilvl w:val="0"/>
          <w:numId w:val="3"/>
        </w:numPr>
        <w:ind w:left="480" w:hanging="480"/>
        <w:rPr/>
      </w:pPr>
      <w:r w:rsidDel="00000000" w:rsidR="00000000" w:rsidRPr="00000000">
        <w:rPr>
          <w:b w:val="1"/>
          <w:bCs w:val="1"/>
          <w:rtl w:val="0"/>
        </w:rPr>
        <w:t xml:space="preserve">Conference individually</w:t>
      </w:r>
      <w:r w:rsidDel="00000000" w:rsidR="00000000" w:rsidRPr="00000000">
        <w:rPr>
          <w:rtl w:val="0"/>
        </w:rPr>
        <w:t xml:space="preserve">: Meet with students to discuss their understanding and help them articulate their thinking.</w:t>
      </w:r>
    </w:p>
    <w:p w:rsidR="00000000" w:rsidDel="00000000" w:rsidP="00000000" w:rsidRDefault="00000000" w:rsidRPr="00000000" w14:paraId="000000B6">
      <w:pPr>
        <w:numPr>
          <w:ilvl w:val="0"/>
          <w:numId w:val="3"/>
        </w:numPr>
        <w:ind w:left="480" w:hanging="480"/>
        <w:rPr/>
      </w:pPr>
      <w:r w:rsidDel="00000000" w:rsidR="00000000" w:rsidRPr="00000000">
        <w:rPr>
          <w:b w:val="1"/>
          <w:bCs w:val="1"/>
          <w:rtl w:val="0"/>
        </w:rPr>
        <w:t xml:space="preserve">Value the process</w:t>
      </w:r>
      <w:r w:rsidDel="00000000" w:rsidR="00000000" w:rsidRPr="00000000">
        <w:rPr>
          <w:rtl w:val="0"/>
        </w:rPr>
        <w:t xml:space="preserve">: Emphasize that the Final Explanation is an opportunity to demonstrate learning, not just a test to pass.</w:t>
      </w:r>
    </w:p>
    <w:p w:rsidR="00000000" w:rsidDel="00000000" w:rsidP="00000000" w:rsidRDefault="00000000" w:rsidRPr="00000000" w14:paraId="000000B7">
      <w:pPr>
        <w:numPr>
          <w:ilvl w:val="0"/>
          <w:numId w:val="3"/>
        </w:numPr>
        <w:ind w:left="480" w:hanging="480"/>
        <w:rPr/>
      </w:pPr>
      <w:r w:rsidDel="00000000" w:rsidR="00000000" w:rsidRPr="00000000">
        <w:rPr>
          <w:b w:val="1"/>
          <w:bCs w:val="1"/>
          <w:rtl w:val="0"/>
        </w:rPr>
        <w:t xml:space="preserve">Allow revision</w:t>
      </w:r>
      <w:r w:rsidDel="00000000" w:rsidR="00000000" w:rsidRPr="00000000">
        <w:rPr>
          <w:rtl w:val="0"/>
        </w:rPr>
        <w:t xml:space="preserve">: Consider allowing students to revise their explanations after receiving feedback to deepen their understanding.</w:t>
      </w:r>
    </w:p>
    <w:p w:rsidR="00000000" w:rsidDel="00000000" w:rsidP="00000000" w:rsidRDefault="00000000" w:rsidRPr="00000000" w14:paraId="000000B8">
      <w:pPr>
        <w:numPr>
          <w:ilvl w:val="0"/>
          <w:numId w:val="3"/>
        </w:numPr>
        <w:ind w:left="480" w:hanging="480"/>
        <w:rPr/>
      </w:pPr>
      <w:r w:rsidDel="00000000" w:rsidR="00000000" w:rsidRPr="00000000">
        <w:rPr>
          <w:b w:val="1"/>
          <w:bCs w:val="1"/>
          <w:rtl w:val="0"/>
        </w:rPr>
        <w:t xml:space="preserve">Celebrate strong work</w:t>
      </w:r>
      <w:r w:rsidDel="00000000" w:rsidR="00000000" w:rsidRPr="00000000">
        <w:rPr>
          <w:rtl w:val="0"/>
        </w:rPr>
        <w:t xml:space="preserve">: Share exemplary student explanations (with permission) to show what’s possible and inspire others.</w:t>
      </w:r>
    </w:p>
    <w:bookmarkStart w:colFirst="0" w:colLast="0" w:name="bookmark=id.74umi543d68l" w:id="28"/>
    <w:bookmarkEnd w:id="28"/>
    <w:p w:rsidR="00000000" w:rsidDel="00000000" w:rsidP="00000000" w:rsidRDefault="00000000" w:rsidRPr="00000000" w14:paraId="000000B9">
      <w:pPr>
        <w:pStyle w:val="Heading2"/>
        <w:rPr/>
      </w:pPr>
      <w:r w:rsidDel="00000000" w:rsidR="00000000" w:rsidRPr="00000000">
        <w:rPr>
          <w:rtl w:val="0"/>
        </w:rPr>
        <w:t xml:space="preserve">Conclusion</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Final Explanation is your opportunity to demonstrate the depth of your understanding of indices and logarithms. By synthesizing evidence from all your investigations and activities, you can show not just what you learned, but how you learned it and why it matters.</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Remember: The goal is not to simply repeat facts, but to explain concepts in your own words, support your explanations with evidence, and make meaningful connections between mathematical ideas and real-world applications.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Take pride in your work, and use this as an opportunity to reflect on your growth as a mathematical thinker throughout this unit.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Document prepared for Grade 10 Mathematics - Indices and Logarithms Unit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Aligned with Competency-Based Education (CBE) principles and phenomenon-based learning</w:t>
      </w: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2">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3">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4">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5">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6">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7">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8">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9">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0">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1">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 w:customStyle="1">
    <w:name w:val="Abstract"/>
    <w:basedOn w:val="Normal"/>
    <w:next w:val="BodyText"/>
    <w:qFormat w:val="1"/>
    <w:pPr>
      <w:keepNext w:val="1"/>
      <w:keepLines w:val="1"/>
      <w:spacing w:after="300" w:before="3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uiPriority w:val="9"/>
    <w:unhideWhenUsed w:val="1"/>
    <w:qFormat w:val="1"/>
    <w:pPr>
      <w:keepNext w:val="1"/>
      <w:keepLines w:val="1"/>
      <w:spacing w:after="0" w:before="200"/>
      <w:outlineLvl w:val="6"/>
    </w:pPr>
    <w:rPr>
      <w:rFonts w:asciiTheme="majorHAnsi" w:cstheme="majorBidi" w:eastAsiaTheme="majorEastAsia" w:hAnsiTheme="majorHAnsi"/>
      <w:color w:val="4f81bd" w:themeColor="accent1"/>
      <w:sz w:val="24"/>
      <w:szCs w:val="24"/>
    </w:rPr>
  </w:style>
  <w:style w:type="paragraph" w:styleId="Heading8">
    <w:name w:val="Heading 8"/>
    <w:basedOn w:val="Normal"/>
    <w:next w:val="BodyText"/>
    <w:uiPriority w:val="9"/>
    <w:unhideWhenUsed w:val="1"/>
    <w:qFormat w:val="1"/>
    <w:pPr>
      <w:keepNext w:val="1"/>
      <w:keepLines w:val="1"/>
      <w:spacing w:after="0" w:before="200"/>
      <w:outlineLvl w:val="7"/>
    </w:pPr>
    <w:rPr>
      <w:rFonts w:asciiTheme="majorHAnsi" w:cstheme="majorBidi" w:eastAsiaTheme="majorEastAsia" w:hAnsiTheme="majorHAnsi"/>
      <w:color w:val="4f81bd" w:themeColor="accent1"/>
      <w:sz w:val="24"/>
      <w:szCs w:val="24"/>
    </w:rPr>
  </w:style>
  <w:style w:type="paragraph" w:styleId="Heading9">
    <w:name w:val="Heading 9"/>
    <w:basedOn w:val="Normal"/>
    <w:next w:val="BodyText"/>
    <w:uiPriority w:val="9"/>
    <w:unhideWhenUsed w:val="1"/>
    <w:qFormat w:val="1"/>
    <w:pPr>
      <w:keepNext w:val="1"/>
      <w:keepLines w:val="1"/>
      <w:spacing w:after="0" w:before="200"/>
      <w:outlineLvl w:val="8"/>
    </w:pPr>
    <w:rPr>
      <w:rFonts w:asciiTheme="majorHAnsi" w:cstheme="majorBidi" w:eastAsiaTheme="majorEastAsia" w:hAnsiTheme="majorHAnsi"/>
      <w:color w:val="4f81bd" w:themeColor="accent1"/>
      <w:sz w:val="24"/>
      <w:szCs w:val="24"/>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YjS00UJz2oZNritZ+VwtODE5qw==">CgMxLjAyD2lkLmpmY2pkaXAza3RqaTIPaWQuOXc5azJmNWttNGQ3Mg9pZC50d2gxdmpwdW9pdTYyD2lkLjdsMnl1OXFqZGNuazIPaWQuY294dGhqbmt5ejRpMg9pZC40MWxkZjhhZG8yeWoyD2lkLnJ2bTYwcWxkazBlNTIPaWQuZXR6MHcxbzg0YzYzMg9pZC40MXNmYXV2ZHc4OXkyD2lkLjhyYzZhNzM3djNzMTIPaWQuemRnb3ZoMXY3Z3BmMg9pZC5zaTludmc2dm10MXcyD2lkLnd3Mmg5aXcwajFxaTIPaWQuaTY3NHZid2EzNWsyMg9pZC43NzM3MmtzN2U5cjIyD2lkLjN4Z2xrcXN6N3IxMDIPaWQucHU1YzE2aTJtY3Z3Mg9pZC5kMDlnbzh1cTdzMzAyD2lkLnR5ejc5ZmNpZWh3azIPaWQuNHZ6bHpjbzVtajM1Mg5pZC5rZG9vMWUyODI1cTIPaWQuMXYxMm9ldG93N3U0Mg9pZC5zdmhjeWpydTNweDYyD2lkLjVjeXhqdWh5YTg5bzIPaWQuOWsyZ285dHRrNDNjMg9pZC5nc2hmbXRra21pcTAyD2lkLjZvMnp5ZWVhZmVzbjIPaWQucDYyOW9lczN1ODFkMg9pZC43NHVtaTU0M2Q2OGw4AHIhMVI5SmZHRDJzeDhxSWpEN2NTZFM1YzFid3R4V09VSGE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2026-03-01T23:15:46Z</dcterms:created>
</cp:coreProperties>
</file>

<file path=docProps/custom.xml><?xml version="1.0" encoding="utf-8"?>
<Properties xmlns="http://schemas.openxmlformats.org/officeDocument/2006/custom-properties" xmlns:vt="http://schemas.openxmlformats.org/officeDocument/2006/docPropsVTypes"/>
</file>