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 Measurement and Geometry </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 </w:t>
      </w:r>
      <w:r w:rsidDel="00000000" w:rsidR="00000000" w:rsidRPr="00000000">
        <w:rPr>
          <w:rFonts w:ascii="Arial Narrow" w:cs="Arial Narrow" w:eastAsia="Arial Narrow" w:hAnsi="Arial Narrow"/>
          <w:shd w:fill="fff2cc" w:val="clear"/>
          <w:rtl w:val="0"/>
        </w:rPr>
        <w:t xml:space="preserve">Trigonometry I (15 lessons)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ce5cd"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:_Esther Shete</w:t>
      </w:r>
      <w:r w:rsidDel="00000000" w:rsidR="00000000" w:rsidRPr="00000000">
        <w:rPr>
          <w:rtl w:val="0"/>
        </w:rPr>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Determine the trigonometric ratios of acute angles from mathematical tables and calculators</w:t>
      </w:r>
    </w:p>
    <w:p w:rsidR="00000000" w:rsidDel="00000000" w:rsidP="00000000" w:rsidRDefault="00000000" w:rsidRPr="00000000" w14:paraId="00000010">
      <w:pPr>
        <w:numPr>
          <w:ilvl w:val="0"/>
          <w:numId w:val="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Relate sines and cosines of complementary angles </w:t>
      </w:r>
    </w:p>
    <w:p w:rsidR="00000000" w:rsidDel="00000000" w:rsidP="00000000" w:rsidRDefault="00000000" w:rsidRPr="00000000" w14:paraId="00000011">
      <w:pPr>
        <w:numPr>
          <w:ilvl w:val="0"/>
          <w:numId w:val="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Relate sine, cosine and tangent of acute angles</w:t>
      </w:r>
    </w:p>
    <w:p w:rsidR="00000000" w:rsidDel="00000000" w:rsidP="00000000" w:rsidRDefault="00000000" w:rsidRPr="00000000" w14:paraId="00000012">
      <w:pPr>
        <w:numPr>
          <w:ilvl w:val="0"/>
          <w:numId w:val="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Determine trigonometric ratios of special angles 30</w:t>
      </w:r>
      <w:r w:rsidDel="00000000" w:rsidR="00000000" w:rsidRPr="00000000">
        <w:rPr>
          <w:rFonts w:ascii="Arial Narrow" w:cs="Arial Narrow" w:eastAsia="Arial Narrow" w:hAnsi="Arial Narrow"/>
          <w:vertAlign w:val="superscript"/>
          <w:rtl w:val="0"/>
        </w:rPr>
        <w:t xml:space="preserve">0</w:t>
      </w:r>
      <w:r w:rsidDel="00000000" w:rsidR="00000000" w:rsidRPr="00000000">
        <w:rPr>
          <w:rFonts w:ascii="Arial Narrow" w:cs="Arial Narrow" w:eastAsia="Arial Narrow" w:hAnsi="Arial Narrow"/>
          <w:rtl w:val="0"/>
        </w:rPr>
        <w:t xml:space="preserve">,45</w:t>
      </w:r>
      <w:r w:rsidDel="00000000" w:rsidR="00000000" w:rsidRPr="00000000">
        <w:rPr>
          <w:rFonts w:ascii="Arial Narrow" w:cs="Arial Narrow" w:eastAsia="Arial Narrow" w:hAnsi="Arial Narrow"/>
          <w:vertAlign w:val="superscript"/>
          <w:rtl w:val="0"/>
        </w:rPr>
        <w:t xml:space="preserve">0</w:t>
      </w:r>
      <w:r w:rsidDel="00000000" w:rsidR="00000000" w:rsidRPr="00000000">
        <w:rPr>
          <w:rFonts w:ascii="Arial Narrow" w:cs="Arial Narrow" w:eastAsia="Arial Narrow" w:hAnsi="Arial Narrow"/>
          <w:rtl w:val="0"/>
        </w:rPr>
        <w:t xml:space="preserve">,60</w:t>
      </w:r>
      <w:r w:rsidDel="00000000" w:rsidR="00000000" w:rsidRPr="00000000">
        <w:rPr>
          <w:rFonts w:ascii="Arial Narrow" w:cs="Arial Narrow" w:eastAsia="Arial Narrow" w:hAnsi="Arial Narrow"/>
          <w:vertAlign w:val="superscript"/>
          <w:rtl w:val="0"/>
        </w:rPr>
        <w:t xml:space="preserve">0</w:t>
      </w:r>
      <w:r w:rsidDel="00000000" w:rsidR="00000000" w:rsidRPr="00000000">
        <w:rPr>
          <w:rFonts w:ascii="Arial Narrow" w:cs="Arial Narrow" w:eastAsia="Arial Narrow" w:hAnsi="Arial Narrow"/>
          <w:rtl w:val="0"/>
        </w:rPr>
        <w:t xml:space="preserve"> and 90</w:t>
      </w:r>
      <w:r w:rsidDel="00000000" w:rsidR="00000000" w:rsidRPr="00000000">
        <w:rPr>
          <w:rFonts w:ascii="Arial Narrow" w:cs="Arial Narrow" w:eastAsia="Arial Narrow" w:hAnsi="Arial Narrow"/>
          <w:vertAlign w:val="superscript"/>
          <w:rtl w:val="0"/>
        </w:rPr>
        <w:t xml:space="preserve">0 </w:t>
      </w:r>
      <w:r w:rsidDel="00000000" w:rsidR="00000000" w:rsidRPr="00000000">
        <w:rPr>
          <w:rFonts w:ascii="Arial Narrow" w:cs="Arial Narrow" w:eastAsia="Arial Narrow" w:hAnsi="Arial Narrow"/>
          <w:rtl w:val="0"/>
        </w:rPr>
        <w:t xml:space="preserve">using triangles </w:t>
      </w:r>
    </w:p>
    <w:p w:rsidR="00000000" w:rsidDel="00000000" w:rsidP="00000000" w:rsidRDefault="00000000" w:rsidRPr="00000000" w14:paraId="00000013">
      <w:pPr>
        <w:numPr>
          <w:ilvl w:val="0"/>
          <w:numId w:val="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 trigonometric ratios to angles of elevation and depression</w:t>
      </w:r>
      <w:r w:rsidDel="00000000" w:rsidR="00000000" w:rsidRPr="00000000">
        <w:rPr>
          <w:rtl w:val="0"/>
        </w:rPr>
      </w:r>
    </w:p>
    <w:p w:rsidR="00000000" w:rsidDel="00000000" w:rsidP="00000000" w:rsidRDefault="00000000" w:rsidRPr="00000000" w14:paraId="00000014">
      <w:pPr>
        <w:numPr>
          <w:ilvl w:val="0"/>
          <w:numId w:val="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 on the use of trigonometry in real life situations </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5"/>
        <w:gridCol w:w="4350"/>
        <w:gridCol w:w="3345"/>
        <w:gridCol w:w="3285"/>
        <w:tblGridChange w:id="0">
          <w:tblGrid>
            <w:gridCol w:w="4095"/>
            <w:gridCol w:w="4350"/>
            <w:gridCol w:w="3345"/>
            <w:gridCol w:w="328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1">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2">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4">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5">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6">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8">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9">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A">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B">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C">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 students with a real-world scenario: a surveyor needs to determine the height of a tree without climbing it. The  students are to brainstorm how trigonometric ratios could help solve this problem, and then the teacher guides them to sketch a right triangle representing the situation, identifying the relevant sides and angles.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in groups of four first write down individually how they think one can get the heights of tall trees, buildings without climbing. They use the discussion diamond to write their individual ideas. They then discuss their ideas and write down their agreed ways. </w:t>
            </w:r>
          </w:p>
          <w:p w:rsidR="00000000" w:rsidDel="00000000" w:rsidP="00000000" w:rsidRDefault="00000000" w:rsidRPr="00000000" w14:paraId="0000002F">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0">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Questions:</w:t>
            </w:r>
          </w:p>
          <w:p w:rsidR="00000000" w:rsidDel="00000000" w:rsidP="00000000" w:rsidRDefault="00000000" w:rsidRPr="00000000" w14:paraId="00000031">
            <w:pPr>
              <w:widowControl w:val="1"/>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How can one get the height of a tall building and that of a skyscraper without climbing it?</w:t>
            </w:r>
          </w:p>
          <w:p w:rsidR="00000000" w:rsidDel="00000000" w:rsidP="00000000" w:rsidRDefault="00000000" w:rsidRPr="00000000" w14:paraId="00000032">
            <w:pPr>
              <w:widowControl w:val="1"/>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How do astronomers get the distance between the sun and stars? </w:t>
            </w:r>
          </w:p>
          <w:p w:rsidR="00000000" w:rsidDel="00000000" w:rsidP="00000000" w:rsidRDefault="00000000" w:rsidRPr="00000000" w14:paraId="00000033">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6">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7">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E">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4B">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C">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D">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4F">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0">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1">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3">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4">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r w:rsidDel="00000000" w:rsidR="00000000" w:rsidRPr="00000000">
              <w:rPr>
                <w:rtl w:val="0"/>
              </w:rPr>
            </w:r>
          </w:p>
          <w:p w:rsidR="00000000" w:rsidDel="00000000" w:rsidP="00000000" w:rsidRDefault="00000000" w:rsidRPr="00000000" w14:paraId="00000055">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Trigonometric ratios of acute angles</w:t>
            </w:r>
            <w:r w:rsidDel="00000000" w:rsidR="00000000" w:rsidRPr="00000000">
              <w:rPr>
                <w:rtl w:val="0"/>
              </w:rPr>
            </w:r>
          </w:p>
          <w:p w:rsidR="00000000" w:rsidDel="00000000" w:rsidP="00000000" w:rsidRDefault="00000000" w:rsidRPr="00000000" w14:paraId="00000056">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Trigonometric ratios of complementary angles </w:t>
            </w:r>
            <w:r w:rsidDel="00000000" w:rsidR="00000000" w:rsidRPr="00000000">
              <w:rPr>
                <w:rtl w:val="0"/>
              </w:rPr>
            </w:r>
          </w:p>
          <w:p w:rsidR="00000000" w:rsidDel="00000000" w:rsidP="00000000" w:rsidRDefault="00000000" w:rsidRPr="00000000" w14:paraId="00000057">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Relationship between sine, cosine and tangent of acute angles</w:t>
            </w:r>
            <w:r w:rsidDel="00000000" w:rsidR="00000000" w:rsidRPr="00000000">
              <w:rPr>
                <w:rtl w:val="0"/>
              </w:rPr>
            </w:r>
          </w:p>
          <w:p w:rsidR="00000000" w:rsidDel="00000000" w:rsidP="00000000" w:rsidRDefault="00000000" w:rsidRPr="00000000" w14:paraId="00000058">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Special angles</w:t>
            </w:r>
          </w:p>
          <w:p w:rsidR="00000000" w:rsidDel="00000000" w:rsidP="00000000" w:rsidRDefault="00000000" w:rsidRPr="00000000" w14:paraId="00000059">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Angles of depression and elevation</w:t>
            </w:r>
          </w:p>
          <w:p w:rsidR="00000000" w:rsidDel="00000000" w:rsidP="00000000" w:rsidRDefault="00000000" w:rsidRPr="00000000" w14:paraId="0000005A">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Application in real life situation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D">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5F">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0">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1">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2">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drawing right angled triangles of measurements of choice, using this to find sizes of angles using a protractor. Define sine, cosine and tangent. </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video sine of an acute angle</w:t>
              </w:r>
            </w:hyperlink>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reading cosine of an acute angle</w:t>
              </w:r>
            </w:hyperlink>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sine angle using tables</w:t>
              </w:r>
            </w:hyperlink>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 finding trigonometric ratios of acute angles using calculators </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reading, complementary angles</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video complementary angles</w:t>
              </w:r>
            </w:hyperlink>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video, special angles</w:t>
              </w:r>
            </w:hyperlink>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reading, special angles</w:t>
              </w:r>
            </w:hyperlink>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article special angles</w:t>
              </w:r>
            </w:hyperlink>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video, angles of elevation and depression</w:t>
              </w:r>
            </w:hyperlink>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8">
              <w:r w:rsidDel="00000000" w:rsidR="00000000" w:rsidRPr="00000000">
                <w:rPr>
                  <w:rFonts w:ascii="Arial Narrow" w:cs="Arial Narrow" w:eastAsia="Arial Narrow" w:hAnsi="Arial Narrow"/>
                  <w:color w:val="1155cc"/>
                  <w:u w:val="single"/>
                  <w:rtl w:val="0"/>
                </w:rPr>
                <w:t xml:space="preserve">reading, angles of elevation and depression</w:t>
              </w:r>
            </w:hyperlink>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9">
              <w:r w:rsidDel="00000000" w:rsidR="00000000" w:rsidRPr="00000000">
                <w:rPr>
                  <w:rFonts w:ascii="Arial Narrow" w:cs="Arial Narrow" w:eastAsia="Arial Narrow" w:hAnsi="Arial Narrow"/>
                  <w:color w:val="1155cc"/>
                  <w:u w:val="single"/>
                  <w:rtl w:val="0"/>
                </w:rPr>
                <w:t xml:space="preserve">video real life application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are guided to carry out the activity in groups in order to define the terms sine, cosine and tangent of an acute angle. </w:t>
            </w:r>
          </w:p>
          <w:p w:rsidR="00000000" w:rsidDel="00000000" w:rsidP="00000000" w:rsidRDefault="00000000" w:rsidRPr="00000000" w14:paraId="0000007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then watch a video and go through the reading in order to find the trigonometric ratios of acute angles. The learners discuss their findings in their groups and the teacher listens to the discussions. They take note of the findings.</w:t>
            </w:r>
          </w:p>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watch a video on the use of tables to find sine of acute angles.  The learners are guided through an activity on finding the ratios using a calculator. They explore this individually and then discuss it in their groups. They attempt the exercise given individually and the teacher checks their work. Learners go through the reading and the video on complementary angles and discuss their findings. They take note and attempt an exercise. The learners are to watch videos and go through readings on special angles as well as those of elevation and depression, discuss their findings, write notes and attempt the assessment given. The teacher listens to the discussions and checks the assessments done. The learners finally watch a video on real life application and do a test on the same.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hyperlink r:id="rId20">
              <w:r w:rsidDel="00000000" w:rsidR="00000000" w:rsidRPr="00000000">
                <w:rPr>
                  <w:rFonts w:ascii="Arial Narrow" w:cs="Arial Narrow" w:eastAsia="Arial Narrow" w:hAnsi="Arial Narrow"/>
                  <w:color w:val="1155cc"/>
                  <w:sz w:val="24"/>
                  <w:szCs w:val="24"/>
                  <w:u w:val="single"/>
                  <w:rtl w:val="0"/>
                </w:rPr>
                <w:t xml:space="preserve">trigonometric ratios</w:t>
              </w:r>
            </w:hyperlink>
            <w:r w:rsidDel="00000000" w:rsidR="00000000" w:rsidRPr="00000000">
              <w:rPr>
                <w:rtl w:val="0"/>
              </w:rPr>
            </w:r>
          </w:p>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Assignment: using knowledge obtained in finding sine of angles from tables, deduce how to get cosine and tangents of acute angles (20</w:t>
            </w:r>
            <w:r w:rsidDel="00000000" w:rsidR="00000000" w:rsidRPr="00000000">
              <w:rPr>
                <w:rFonts w:ascii="Arial Narrow" w:cs="Arial Narrow" w:eastAsia="Arial Narrow" w:hAnsi="Arial Narrow"/>
                <w:sz w:val="24"/>
                <w:szCs w:val="24"/>
                <w:vertAlign w:val="superscript"/>
                <w:rtl w:val="0"/>
              </w:rPr>
              <w:t xml:space="preserve">0</w:t>
            </w:r>
            <w:r w:rsidDel="00000000" w:rsidR="00000000" w:rsidRPr="00000000">
              <w:rPr>
                <w:rFonts w:ascii="Arial Narrow" w:cs="Arial Narrow" w:eastAsia="Arial Narrow" w:hAnsi="Arial Narrow"/>
                <w:sz w:val="24"/>
                <w:szCs w:val="24"/>
                <w:rtl w:val="0"/>
              </w:rPr>
              <w:t xml:space="preserve">,20.5</w:t>
            </w:r>
            <w:r w:rsidDel="00000000" w:rsidR="00000000" w:rsidRPr="00000000">
              <w:rPr>
                <w:rFonts w:ascii="Arial Narrow" w:cs="Arial Narrow" w:eastAsia="Arial Narrow" w:hAnsi="Arial Narrow"/>
                <w:sz w:val="24"/>
                <w:szCs w:val="24"/>
                <w:vertAlign w:val="superscript"/>
                <w:rtl w:val="0"/>
              </w:rPr>
              <w:t xml:space="preserve">0</w:t>
            </w:r>
            <w:r w:rsidDel="00000000" w:rsidR="00000000" w:rsidRPr="00000000">
              <w:rPr>
                <w:rFonts w:ascii="Arial Narrow" w:cs="Arial Narrow" w:eastAsia="Arial Narrow" w:hAnsi="Arial Narrow"/>
                <w:sz w:val="24"/>
                <w:szCs w:val="24"/>
                <w:rtl w:val="0"/>
              </w:rPr>
              <w:t xml:space="preserve">,32</w:t>
            </w:r>
            <w:r w:rsidDel="00000000" w:rsidR="00000000" w:rsidRPr="00000000">
              <w:rPr>
                <w:rFonts w:ascii="Arial Narrow" w:cs="Arial Narrow" w:eastAsia="Arial Narrow" w:hAnsi="Arial Narrow"/>
                <w:sz w:val="24"/>
                <w:szCs w:val="24"/>
                <w:vertAlign w:val="superscript"/>
                <w:rtl w:val="0"/>
              </w:rPr>
              <w:t xml:space="preserve">0</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7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using a calculator, find the trigonometric ratios (20</w:t>
            </w:r>
            <w:r w:rsidDel="00000000" w:rsidR="00000000" w:rsidRPr="00000000">
              <w:rPr>
                <w:rFonts w:ascii="Arial Narrow" w:cs="Arial Narrow" w:eastAsia="Arial Narrow" w:hAnsi="Arial Narrow"/>
                <w:sz w:val="24"/>
                <w:szCs w:val="24"/>
                <w:vertAlign w:val="superscript"/>
                <w:rtl w:val="0"/>
              </w:rPr>
              <w:t xml:space="preserve">0</w:t>
            </w:r>
            <w:r w:rsidDel="00000000" w:rsidR="00000000" w:rsidRPr="00000000">
              <w:rPr>
                <w:rFonts w:ascii="Arial Narrow" w:cs="Arial Narrow" w:eastAsia="Arial Narrow" w:hAnsi="Arial Narrow"/>
                <w:sz w:val="24"/>
                <w:szCs w:val="24"/>
                <w:rtl w:val="0"/>
              </w:rPr>
              <w:t xml:space="preserve">,20.5</w:t>
            </w:r>
            <w:r w:rsidDel="00000000" w:rsidR="00000000" w:rsidRPr="00000000">
              <w:rPr>
                <w:rFonts w:ascii="Arial Narrow" w:cs="Arial Narrow" w:eastAsia="Arial Narrow" w:hAnsi="Arial Narrow"/>
                <w:sz w:val="24"/>
                <w:szCs w:val="24"/>
                <w:vertAlign w:val="superscript"/>
                <w:rtl w:val="0"/>
              </w:rPr>
              <w:t xml:space="preserve">0</w:t>
            </w:r>
            <w:r w:rsidDel="00000000" w:rsidR="00000000" w:rsidRPr="00000000">
              <w:rPr>
                <w:rFonts w:ascii="Arial Narrow" w:cs="Arial Narrow" w:eastAsia="Arial Narrow" w:hAnsi="Arial Narrow"/>
                <w:sz w:val="24"/>
                <w:szCs w:val="24"/>
                <w:rtl w:val="0"/>
              </w:rPr>
              <w:t xml:space="preserve">,32</w:t>
            </w:r>
            <w:r w:rsidDel="00000000" w:rsidR="00000000" w:rsidRPr="00000000">
              <w:rPr>
                <w:rFonts w:ascii="Arial Narrow" w:cs="Arial Narrow" w:eastAsia="Arial Narrow" w:hAnsi="Arial Narrow"/>
                <w:sz w:val="24"/>
                <w:szCs w:val="24"/>
                <w:vertAlign w:val="superscript"/>
                <w:rtl w:val="0"/>
              </w:rPr>
              <w:t xml:space="preserve">0</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7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hyperlink r:id="rId21">
              <w:r w:rsidDel="00000000" w:rsidR="00000000" w:rsidRPr="00000000">
                <w:rPr>
                  <w:rFonts w:ascii="Arial Narrow" w:cs="Arial Narrow" w:eastAsia="Arial Narrow" w:hAnsi="Arial Narrow"/>
                  <w:color w:val="1155cc"/>
                  <w:sz w:val="24"/>
                  <w:szCs w:val="24"/>
                  <w:u w:val="single"/>
                  <w:rtl w:val="0"/>
                </w:rPr>
                <w:t xml:space="preserve">assessment trigonometric ratios</w:t>
              </w:r>
            </w:hyperlink>
            <w:r w:rsidDel="00000000" w:rsidR="00000000" w:rsidRPr="00000000">
              <w:rPr>
                <w:rtl w:val="0"/>
              </w:rPr>
            </w:r>
          </w:p>
          <w:p w:rsidR="00000000" w:rsidDel="00000000" w:rsidP="00000000" w:rsidRDefault="00000000" w:rsidRPr="00000000" w14:paraId="0000007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hyperlink r:id="rId22">
              <w:r w:rsidDel="00000000" w:rsidR="00000000" w:rsidRPr="00000000">
                <w:rPr>
                  <w:rFonts w:ascii="Arial Narrow" w:cs="Arial Narrow" w:eastAsia="Arial Narrow" w:hAnsi="Arial Narrow"/>
                  <w:color w:val="1155cc"/>
                  <w:sz w:val="24"/>
                  <w:szCs w:val="24"/>
                  <w:u w:val="single"/>
                  <w:rtl w:val="0"/>
                </w:rPr>
                <w:t xml:space="preserve">test: complementary angles</w:t>
              </w:r>
            </w:hyperlink>
            <w:r w:rsidDel="00000000" w:rsidR="00000000" w:rsidRPr="00000000">
              <w:rPr>
                <w:rtl w:val="0"/>
              </w:rPr>
            </w:r>
          </w:p>
          <w:p w:rsidR="00000000" w:rsidDel="00000000" w:rsidP="00000000" w:rsidRDefault="00000000" w:rsidRPr="00000000" w14:paraId="00000079">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hyperlink r:id="rId23">
              <w:r w:rsidDel="00000000" w:rsidR="00000000" w:rsidRPr="00000000">
                <w:rPr>
                  <w:rFonts w:ascii="Arial Narrow" w:cs="Arial Narrow" w:eastAsia="Arial Narrow" w:hAnsi="Arial Narrow"/>
                  <w:color w:val="1155cc"/>
                  <w:sz w:val="24"/>
                  <w:szCs w:val="24"/>
                  <w:u w:val="single"/>
                  <w:rtl w:val="0"/>
                </w:rPr>
                <w:t xml:space="preserve">test: elevation and depression</w:t>
              </w:r>
            </w:hyperlink>
            <w:r w:rsidDel="00000000" w:rsidR="00000000" w:rsidRPr="00000000">
              <w:rPr>
                <w:rtl w:val="0"/>
              </w:rPr>
            </w:r>
          </w:p>
          <w:p w:rsidR="00000000" w:rsidDel="00000000" w:rsidP="00000000" w:rsidRDefault="00000000" w:rsidRPr="00000000" w14:paraId="0000007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 questions on real life applications</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7C">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324609761"/>
              <w:tag w:val="goog_rdk_1"/>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7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7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Trigonometric ratios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sin=opposite/hypotenuse, cosine=adjacent/hypotenuse, tan=opposite/adjacent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SOHCAHTOA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sz w:val="24"/>
                          <w:szCs w:val="24"/>
                          <w:shd w:fill="fff2cc" w:val="clear"/>
                          <w:rtl w:val="0"/>
                        </w:rPr>
                        <w:t xml:space="preserve"> Their importance is in the ability to solve for unknown dimensions in triangles</w:t>
                      </w:r>
                      <w:r w:rsidDel="00000000" w:rsidR="00000000" w:rsidRPr="00000000">
                        <w:rPr>
                          <w:rFonts w:ascii="Arial Narrow" w:cs="Arial Narrow" w:eastAsia="Arial Narrow" w:hAnsi="Arial Narrow"/>
                          <w:sz w:val="24"/>
                          <w:szCs w:val="24"/>
                          <w:shd w:fill="fff2cc" w:val="clear"/>
                          <w:rtl w:val="0"/>
                        </w:rPr>
                        <w:t xml:space="preserve">, which in this case is the heights of a tree/ building without climbing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Complementary 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They add up to 90</w:t>
                      </w:r>
                      <w:r w:rsidDel="00000000" w:rsidR="00000000" w:rsidRPr="00000000">
                        <w:rPr>
                          <w:rFonts w:ascii="Arial Narrow" w:cs="Arial Narrow" w:eastAsia="Arial Narrow" w:hAnsi="Arial Narrow"/>
                          <w:shd w:fill="fff2cc" w:val="clear"/>
                          <w:vertAlign w:val="superscript"/>
                          <w:rtl w:val="0"/>
                        </w:rPr>
                        <w:t xml:space="preserve">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Cos </w:t>
                      </w:r>
                      <w:r w:rsidDel="00000000" w:rsidR="00000000" w:rsidRPr="00000000">
                        <w:rPr>
                          <w:color w:val="e6e8f0"/>
                          <w:sz w:val="24"/>
                          <w:szCs w:val="24"/>
                          <w:shd w:fill="1f1f1f" w:val="clear"/>
                          <w:rtl w:val="0"/>
                        </w:rPr>
                        <w:t xml:space="preserve"> </w:t>
                      </w:r>
                      <w:r w:rsidDel="00000000" w:rsidR="00000000" w:rsidRPr="00000000">
                        <w:rPr>
                          <w:rFonts w:ascii="Arial Narrow" w:cs="Arial Narrow" w:eastAsia="Arial Narrow" w:hAnsi="Arial Narrow"/>
                          <w:sz w:val="24"/>
                          <w:szCs w:val="24"/>
                          <w:shd w:fill="fff2cc" w:val="clear"/>
                          <w:rtl w:val="0"/>
                        </w:rPr>
                        <w:t xml:space="preserve">sin(90° - A) = cos A, cos(90° - A) = sin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sz w:val="20"/>
                          <w:szCs w:val="20"/>
                          <w:shd w:fill="fff2cc" w:val="clear"/>
                        </w:rPr>
                      </w:pPr>
                      <w:r w:rsidDel="00000000" w:rsidR="00000000" w:rsidRPr="00000000">
                        <w:rPr>
                          <w:rFonts w:ascii="Arial Narrow" w:cs="Arial Narrow" w:eastAsia="Arial Narrow" w:hAnsi="Arial Narrow"/>
                          <w:sz w:val="24"/>
                          <w:szCs w:val="24"/>
                          <w:shd w:fill="fff2cc" w:val="clear"/>
                          <w:rtl w:val="0"/>
                        </w:rPr>
                        <w:t xml:space="preserve">Helps in </w:t>
                      </w:r>
                      <w:r w:rsidDel="00000000" w:rsidR="00000000" w:rsidRPr="00000000">
                        <w:rPr>
                          <w:rFonts w:ascii="Arial Narrow" w:cs="Arial Narrow" w:eastAsia="Arial Narrow" w:hAnsi="Arial Narrow"/>
                          <w:sz w:val="24"/>
                          <w:szCs w:val="24"/>
                          <w:shd w:fill="fff2cc" w:val="clear"/>
                          <w:rtl w:val="0"/>
                        </w:rPr>
                        <w:t xml:space="preserve">solving problems where direct measurement isn't possible, by relating angles and sides in right triangles.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vertAlign w:val="super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Special 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shd w:fill="fff2cc" w:val="clear"/>
                        </w:rPr>
                      </w:pPr>
                      <w:r w:rsidDel="00000000" w:rsidR="00000000" w:rsidRPr="00000000">
                        <w:rPr>
                          <w:rFonts w:ascii="Arial Narrow" w:cs="Arial Narrow" w:eastAsia="Arial Narrow" w:hAnsi="Arial Narrow"/>
                          <w:sz w:val="24"/>
                          <w:szCs w:val="24"/>
                          <w:shd w:fill="fff2cc" w:val="clear"/>
                          <w:rtl w:val="0"/>
                        </w:rPr>
                        <w:t xml:space="preserve">Special angles (0°, 30°, 45°, 60°, 90°) have fixed trigonometric ratios (sin, cos, tan, etc.)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sz w:val="24"/>
                          <w:szCs w:val="24"/>
                          <w:shd w:fill="fff2cc" w:val="clear"/>
                        </w:rPr>
                      </w:pPr>
                      <w:sdt>
                        <w:sdtPr>
                          <w:id w:val="-1290294533"/>
                          <w:tag w:val="goog_rdk_0"/>
                        </w:sdtPr>
                        <w:sdtContent>
                          <w:r w:rsidDel="00000000" w:rsidR="00000000" w:rsidRPr="00000000">
                            <w:rPr>
                              <w:rFonts w:ascii="Arial Unicode MS" w:cs="Arial Unicode MS" w:eastAsia="Arial Unicode MS" w:hAnsi="Arial Unicode MS"/>
                              <w:sz w:val="24"/>
                              <w:szCs w:val="24"/>
                              <w:shd w:fill="fff2cc" w:val="clear"/>
                              <w:rtl w:val="0"/>
                            </w:rPr>
                            <w:t xml:space="preserve">sin 30°=1/2, cos(45°)=√2/2 (or 1/√2), and tan(60°)=√3</w:t>
                          </w:r>
                        </w:sdtContent>
                      </w:sdt>
                      <w:r w:rsidDel="00000000" w:rsidR="00000000" w:rsidRPr="00000000">
                        <w:rPr>
                          <w:rFonts w:ascii="Arial Narrow" w:cs="Arial Narrow" w:eastAsia="Arial Narrow" w:hAnsi="Arial Narrow"/>
                          <w:sz w:val="24"/>
                          <w:szCs w:val="24"/>
                          <w:shd w:fill="fff2cc"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ratios for special angles will provide information for heights calculation easily without calculators</w:t>
                      </w:r>
                    </w:p>
                  </w:tc>
                </w:tr>
              </w:tbl>
            </w:sdtContent>
          </w:sdt>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5">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9B">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D">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9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ind w:left="0" w:firstLine="0"/>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sz w:val="24"/>
                <w:szCs w:val="24"/>
                <w:shd w:fill="fff2cc" w:val="clear"/>
                <w:rtl w:val="0"/>
              </w:rPr>
              <w:t xml:space="preserve">Trigonometric ratios for acute angles in a right triangle define relationships between the angles (less than 90°) and the side lengths (Opposite, Adjacent, Hypotenuse) using SOH CAH TOA: </w:t>
            </w:r>
            <w:r w:rsidDel="00000000" w:rsidR="00000000" w:rsidRPr="00000000">
              <w:rPr>
                <w:rFonts w:ascii="Arial Narrow" w:cs="Arial Narrow" w:eastAsia="Arial Narrow" w:hAnsi="Arial Narrow"/>
                <w:sz w:val="24"/>
                <w:szCs w:val="24"/>
                <w:shd w:fill="fff2cc" w:val="clear"/>
                <w:rtl w:val="0"/>
              </w:rPr>
              <w:t xml:space="preserve">Sin = Opposite/Hypotenuse, Cos = Adjacent/Hypotenuse, Tan = Opposite/Adjacent</w:t>
            </w:r>
          </w:p>
          <w:p w:rsidR="00000000" w:rsidDel="00000000" w:rsidP="00000000" w:rsidRDefault="00000000" w:rsidRPr="00000000" w14:paraId="000000A0">
            <w:pPr>
              <w:ind w:left="720" w:firstLine="0"/>
              <w:rPr>
                <w:rFonts w:ascii="Arial Narrow" w:cs="Arial Narrow" w:eastAsia="Arial Narrow" w:hAnsi="Arial Narrow"/>
                <w:sz w:val="24"/>
                <w:szCs w:val="24"/>
                <w:shd w:fill="fff2cc" w:val="clear"/>
              </w:rPr>
            </w:pPr>
            <w:r w:rsidDel="00000000" w:rsidR="00000000" w:rsidRPr="00000000">
              <w:rPr>
                <w:rtl w:val="0"/>
              </w:rPr>
            </w:r>
          </w:p>
          <w:p w:rsidR="00000000" w:rsidDel="00000000" w:rsidP="00000000" w:rsidRDefault="00000000" w:rsidRPr="00000000" w14:paraId="000000A1">
            <w:pPr>
              <w:rPr>
                <w:rFonts w:ascii="Arial Narrow" w:cs="Arial Narrow" w:eastAsia="Arial Narrow" w:hAnsi="Arial Narrow"/>
                <w:sz w:val="24"/>
                <w:szCs w:val="24"/>
                <w:shd w:fill="fff2cc" w:val="clear"/>
              </w:rPr>
            </w:pPr>
            <w:sdt>
              <w:sdtPr>
                <w:id w:val="-454474244"/>
                <w:tag w:val="goog_rdk_2"/>
              </w:sdtPr>
              <w:sdtContent>
                <w:r w:rsidDel="00000000" w:rsidR="00000000" w:rsidRPr="00000000">
                  <w:rPr>
                    <w:rFonts w:ascii="Arial Unicode MS" w:cs="Arial Unicode MS" w:eastAsia="Arial Unicode MS" w:hAnsi="Arial Unicode MS"/>
                    <w:sz w:val="24"/>
                    <w:szCs w:val="24"/>
                    <w:shd w:fill="fff2cc" w:val="clear"/>
                    <w:rtl w:val="0"/>
                  </w:rPr>
                  <w:t xml:space="preserve">Trigonometric ratios of complementary angles (angles that sum to 90°) show that a function of an angle equals the co-function of its complement e.g sin(θ)=cos(90∘−θ)</w:t>
                </w:r>
              </w:sdtContent>
            </w:sdt>
          </w:p>
          <w:p w:rsidR="00000000" w:rsidDel="00000000" w:rsidP="00000000" w:rsidRDefault="00000000" w:rsidRPr="00000000" w14:paraId="000000A2">
            <w:pPr>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sz w:val="24"/>
                <w:szCs w:val="24"/>
                <w:shd w:fill="fff2cc" w:val="clear"/>
                <w:rtl w:val="0"/>
              </w:rPr>
              <w:t xml:space="preserve">Special angles (0°, 30°, 45°, 60°, 90°) have specific, memorable </w:t>
            </w:r>
            <w:hyperlink r:id="rId24">
              <w:r w:rsidDel="00000000" w:rsidR="00000000" w:rsidRPr="00000000">
                <w:rPr>
                  <w:rFonts w:ascii="Arial Narrow" w:cs="Arial Narrow" w:eastAsia="Arial Narrow" w:hAnsi="Arial Narrow"/>
                  <w:sz w:val="24"/>
                  <w:szCs w:val="24"/>
                  <w:u w:val="single"/>
                  <w:shd w:fill="fff2cc" w:val="clear"/>
                  <w:rtl w:val="0"/>
                </w:rPr>
                <w:t xml:space="preserve">trigonometric ratios</w:t>
              </w:r>
            </w:hyperlink>
            <w:r w:rsidDel="00000000" w:rsidR="00000000" w:rsidRPr="00000000">
              <w:rPr>
                <w:rFonts w:ascii="Arial Narrow" w:cs="Arial Narrow" w:eastAsia="Arial Narrow" w:hAnsi="Arial Narrow"/>
                <w:sz w:val="24"/>
                <w:szCs w:val="24"/>
                <w:shd w:fill="fff2cc" w:val="clear"/>
                <w:rtl w:val="0"/>
              </w:rPr>
              <w:t xml:space="preserve"> (sin, cos, tan, etc.) often derived from 30-60-90 and 45-45-90 right triangles, simplifying calculations; for example, </w:t>
            </w:r>
            <w:sdt>
              <w:sdtPr>
                <w:id w:val="1392311598"/>
                <w:tag w:val="goog_rdk_3"/>
              </w:sdtPr>
              <w:sdtContent>
                <w:r w:rsidDel="00000000" w:rsidR="00000000" w:rsidRPr="00000000">
                  <w:rPr>
                    <w:rFonts w:ascii="Arial Unicode MS" w:cs="Arial Unicode MS" w:eastAsia="Arial Unicode MS" w:hAnsi="Arial Unicode MS"/>
                    <w:sz w:val="24"/>
                    <w:szCs w:val="24"/>
                    <w:shd w:fill="fff2cc" w:val="clear"/>
                    <w:rtl w:val="0"/>
                  </w:rPr>
                  <w:t xml:space="preserve">sin(30°) = 1/2, cos(45°) = √2/2 (or 1/√2), tan(60°) = √3</w:t>
                </w:r>
              </w:sdtContent>
            </w:sdt>
            <w:r w:rsidDel="00000000" w:rsidR="00000000" w:rsidRPr="00000000">
              <w:rPr>
                <w:rFonts w:ascii="Arial Narrow" w:cs="Arial Narrow" w:eastAsia="Arial Narrow" w:hAnsi="Arial Narrow"/>
                <w:sz w:val="24"/>
                <w:szCs w:val="24"/>
                <w:shd w:fill="fff2cc" w:val="clear"/>
                <w:rtl w:val="0"/>
              </w:rPr>
              <w:t xml:space="preserve">, with others following from reciprocals and complementary angle relationships (like sin(60°) = cos(30°)).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discuss in their groups the trigonometric ratios of acute angles, the simple way of remembering these ratios, the complementary and special angles and the applications in finding heights and angles of elevation and depression in real life scenarios in relation to their learnings. </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summarize the relationships SOHCAHTOA, special angles and complementary angles and their application in calculations in construction of skyscrapers and tall buildings</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Questions: </w:t>
            </w:r>
          </w:p>
          <w:p w:rsidR="00000000" w:rsidDel="00000000" w:rsidP="00000000" w:rsidRDefault="00000000" w:rsidRPr="00000000" w14:paraId="000000A8">
            <w:pPr>
              <w:numPr>
                <w:ilvl w:val="0"/>
                <w:numId w:val="1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 a right angled triangle, what do the ratios of the sides give? </w:t>
            </w:r>
            <w:r w:rsidDel="00000000" w:rsidR="00000000" w:rsidRPr="00000000">
              <w:rPr>
                <w:rtl w:val="0"/>
              </w:rPr>
            </w:r>
          </w:p>
          <w:p w:rsidR="00000000" w:rsidDel="00000000" w:rsidP="00000000" w:rsidRDefault="00000000" w:rsidRPr="00000000" w14:paraId="000000A9">
            <w:pPr>
              <w:numPr>
                <w:ilvl w:val="0"/>
                <w:numId w:val="1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How do you think the knowledge on the trigonometric ratios of acute angles, complementary and special angles can be applied in real life situations like heights calculation and constructions of sky scrappers</w:t>
            </w:r>
            <w:r w:rsidDel="00000000" w:rsidR="00000000" w:rsidRPr="00000000">
              <w:rPr>
                <w:rtl w:val="0"/>
              </w:rPr>
            </w:r>
          </w:p>
        </w:tc>
      </w:tr>
    </w:tbl>
    <w:p w:rsidR="00000000" w:rsidDel="00000000" w:rsidP="00000000" w:rsidRDefault="00000000" w:rsidRPr="00000000" w14:paraId="000000AA">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B">
      <w:pPr>
        <w:tabs>
          <w:tab w:val="left" w:leader="none" w:pos="3481"/>
        </w:tabs>
        <w:rPr>
          <w:rFonts w:ascii="Arial Narrow" w:cs="Arial Narrow" w:eastAsia="Arial Narrow" w:hAnsi="Arial Narrow"/>
        </w:rPr>
      </w:pPr>
      <w:r w:rsidDel="00000000" w:rsidR="00000000" w:rsidRPr="00000000">
        <w:rPr>
          <w:rtl w:val="0"/>
        </w:rPr>
      </w:r>
    </w:p>
    <w:sdt>
      <w:sdtPr>
        <w:lock w:val="contentLocked"/>
        <w:id w:val="1728879863"/>
        <w:tag w:val="goog_rdk_4"/>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AC">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AD">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A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A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0">
                <w:pPr>
                  <w:numPr>
                    <w:ilvl w:val="0"/>
                    <w:numId w:val="8"/>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Digital literacy: the watching of videos from Khan and you tube improves the digital literacy of the learners as they maneuver through the videos and the skill check assessments</w:t>
                </w:r>
                <w:r w:rsidDel="00000000" w:rsidR="00000000" w:rsidRPr="00000000">
                  <w:rPr>
                    <w:rtl w:val="0"/>
                  </w:rPr>
                </w:r>
              </w:p>
              <w:p w:rsidR="00000000" w:rsidDel="00000000" w:rsidP="00000000" w:rsidRDefault="00000000" w:rsidRPr="00000000" w14:paraId="000000B1">
                <w:pPr>
                  <w:numPr>
                    <w:ilvl w:val="0"/>
                    <w:numId w:val="8"/>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Collaboration/ Communication: learners through the discussions communicate and collaborate </w:t>
                </w:r>
                <w:r w:rsidDel="00000000" w:rsidR="00000000" w:rsidRPr="00000000">
                  <w:rPr>
                    <w:rtl w:val="0"/>
                  </w:rPr>
                </w:r>
              </w:p>
              <w:p w:rsidR="00000000" w:rsidDel="00000000" w:rsidP="00000000" w:rsidRDefault="00000000" w:rsidRPr="00000000" w14:paraId="000000B2">
                <w:pPr>
                  <w:numPr>
                    <w:ilvl w:val="0"/>
                    <w:numId w:val="8"/>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Critical thinking/Problem solving: calculation of heights without climbing. </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B4">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5">
                <w:pPr>
                  <w:numPr>
                    <w:ilvl w:val="0"/>
                    <w:numId w:val="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Respect :through allowing learners to answer individually in the discussion diamond then discuss and come to a consensus, learners get an opportunity to respect each other and their opinions. </w:t>
                </w:r>
                <w:r w:rsidDel="00000000" w:rsidR="00000000" w:rsidRPr="00000000">
                  <w:rPr>
                    <w:rtl w:val="0"/>
                  </w:rPr>
                </w:r>
              </w:p>
              <w:p w:rsidR="00000000" w:rsidDel="00000000" w:rsidP="00000000" w:rsidRDefault="00000000" w:rsidRPr="00000000" w14:paraId="000000B6">
                <w:pPr>
                  <w:numPr>
                    <w:ilvl w:val="0"/>
                    <w:numId w:val="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Responsibility : opportunities for  all participate in the discussions and activities  brings a sense of responsibility for every learner</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B8">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9">
                <w:pPr>
                  <w:numPr>
                    <w:ilvl w:val="0"/>
                    <w:numId w:val="1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Social cohesion: learners working in groups discuss the trigonometric ratios and how to answer the driving question…. </w:t>
                </w:r>
                <w:r w:rsidDel="00000000" w:rsidR="00000000" w:rsidRPr="00000000">
                  <w:rPr>
                    <w:rtl w:val="0"/>
                  </w:rPr>
                </w:r>
              </w:p>
              <w:p w:rsidR="00000000" w:rsidDel="00000000" w:rsidP="00000000" w:rsidRDefault="00000000" w:rsidRPr="00000000" w14:paraId="000000BA">
                <w:pPr>
                  <w:numPr>
                    <w:ilvl w:val="0"/>
                    <w:numId w:val="1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Education for sustainable development: </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BC">
                <w:pPr>
                  <w:numPr>
                    <w:ilvl w:val="0"/>
                    <w:numId w:val="1"/>
                  </w:numPr>
                  <w:ind w:left="720" w:hanging="360"/>
                  <w:rPr>
                    <w:rFonts w:ascii="Arial Narrow" w:cs="Arial Narrow" w:eastAsia="Arial Narrow" w:hAnsi="Arial Narrow"/>
                    <w:sz w:val="24"/>
                    <w:szCs w:val="24"/>
                    <w:u w:val="none"/>
                    <w:shd w:fill="fff2cc" w:val="clear"/>
                  </w:rPr>
                </w:pPr>
                <w:r w:rsidDel="00000000" w:rsidR="00000000" w:rsidRPr="00000000">
                  <w:rPr>
                    <w:rFonts w:ascii="Arial Narrow" w:cs="Arial Narrow" w:eastAsia="Arial Narrow" w:hAnsi="Arial Narrow"/>
                    <w:sz w:val="24"/>
                    <w:szCs w:val="24"/>
                    <w:shd w:fill="fff2cc" w:val="clear"/>
                    <w:rtl w:val="0"/>
                  </w:rPr>
                  <w:t xml:space="preserve">Civil engineering uses trigonometry to calculate slopes of roads, structural loads on bridges , the heights and stability of buildings.</w:t>
                </w:r>
              </w:p>
              <w:p w:rsidR="00000000" w:rsidDel="00000000" w:rsidP="00000000" w:rsidRDefault="00000000" w:rsidRPr="00000000" w14:paraId="000000BD">
                <w:pPr>
                  <w:numPr>
                    <w:ilvl w:val="0"/>
                    <w:numId w:val="1"/>
                  </w:numPr>
                  <w:ind w:left="720" w:hanging="360"/>
                  <w:rPr>
                    <w:rFonts w:ascii="Arial Narrow" w:cs="Arial Narrow" w:eastAsia="Arial Narrow" w:hAnsi="Arial Narrow"/>
                    <w:sz w:val="24"/>
                    <w:szCs w:val="24"/>
                    <w:u w:val="none"/>
                    <w:shd w:fill="fff2cc" w:val="clear"/>
                  </w:rPr>
                </w:pPr>
                <w:r w:rsidDel="00000000" w:rsidR="00000000" w:rsidRPr="00000000">
                  <w:rPr>
                    <w:rFonts w:ascii="Arial Narrow" w:cs="Arial Narrow" w:eastAsia="Arial Narrow" w:hAnsi="Arial Narrow"/>
                    <w:sz w:val="24"/>
                    <w:szCs w:val="24"/>
                    <w:shd w:fill="fff2cc" w:val="clear"/>
                    <w:rtl w:val="0"/>
                  </w:rPr>
                  <w:t xml:space="preserve">Construction : the construction of tall buildings require the knowledge because of the calculation of the heights and angles</w:t>
                </w:r>
              </w:p>
              <w:p w:rsidR="00000000" w:rsidDel="00000000" w:rsidP="00000000" w:rsidRDefault="00000000" w:rsidRPr="00000000" w14:paraId="000000BE">
                <w:pPr>
                  <w:numPr>
                    <w:ilvl w:val="0"/>
                    <w:numId w:val="1"/>
                  </w:numPr>
                  <w:ind w:left="720" w:hanging="360"/>
                  <w:rPr>
                    <w:rFonts w:ascii="Arial Narrow" w:cs="Arial Narrow" w:eastAsia="Arial Narrow" w:hAnsi="Arial Narrow"/>
                    <w:sz w:val="24"/>
                    <w:szCs w:val="24"/>
                    <w:u w:val="none"/>
                    <w:shd w:fill="fff2cc" w:val="clear"/>
                  </w:rPr>
                </w:pPr>
                <w:r w:rsidDel="00000000" w:rsidR="00000000" w:rsidRPr="00000000">
                  <w:rPr>
                    <w:rFonts w:ascii="Arial Narrow" w:cs="Arial Narrow" w:eastAsia="Arial Narrow" w:hAnsi="Arial Narrow"/>
                    <w:sz w:val="24"/>
                    <w:szCs w:val="24"/>
                    <w:shd w:fill="fff2cc" w:val="clear"/>
                    <w:rtl w:val="0"/>
                  </w:rPr>
                  <w:t xml:space="preserve">Navigation : marine and aviation navigation use trigonometry in calculation of distance , flight paths and positions</w:t>
                </w:r>
              </w:p>
            </w:tc>
          </w:tr>
          <w:tr>
            <w:trPr>
              <w:cantSplit w:val="0"/>
              <w:tblHeader w:val="0"/>
            </w:trPr>
            <w:tc>
              <w:tcPr>
                <w:shd w:fill="fff2cc" w:val="clear"/>
              </w:tcPr>
              <w:p w:rsidR="00000000" w:rsidDel="00000000" w:rsidP="00000000" w:rsidRDefault="00000000" w:rsidRPr="00000000" w14:paraId="000000B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C0">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C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2">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C3">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4">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C5">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Self-efficacy: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6">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C7">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8">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C9">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A">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CB">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C">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CD">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5">
        <w:r w:rsidDel="00000000" w:rsidR="00000000" w:rsidRPr="00000000">
          <w:rPr>
            <w:rFonts w:ascii="Roboto" w:cs="Roboto" w:eastAsia="Roboto" w:hAnsi="Roboto"/>
            <w:b w:val="1"/>
            <w:bCs w:val="1"/>
            <w:color w:val="001d35"/>
            <w:sz w:val="24"/>
            <w:szCs w:val="24"/>
            <w:u w:val="single"/>
            <w:rtl w:val="0"/>
          </w:rPr>
          <w:t xml:space="preserve">Citizenship:</w:t>
        </w:r>
      </w:hyperlink>
      <w:hyperlink r:id="rId3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E">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CF">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7">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0">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D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3">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D4">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D5">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D6">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D7">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D8">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D9">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DA">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DB">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DC">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DD">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DE">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DF">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7">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hanacademy.org/math/trigonometry/trigonometry-right-triangles/intro-to-the-trig-ratios/e/trigonometry_1" TargetMode="External"/><Relationship Id="rId22" Type="http://schemas.openxmlformats.org/officeDocument/2006/relationships/hyperlink" Target="https://www.khanacademy.org/math/trigonometry/trigonometry-right-triangles/sine-and-cosine-of-complementary-angles/e/relate-ratios-in-right-triangles" TargetMode="External"/><Relationship Id="rId21" Type="http://schemas.openxmlformats.org/officeDocument/2006/relationships/hyperlink" Target="https://www.google.com/search?q=assessments+on+trigonometric+ratios&amp;oq=assessments+on+trigonometric+ratios&amp;gs_lcrp=EgZjaHJvbWUyBggAEEUYOTIHCAEQIRifBTIHCAIQIRifBTIHCAMQIRifBdIBCjE1MDA3ajBqMTWoAgmwAgHxBRvDdOLCx8FA&amp;sourceid=chrome&amp;ie=UTF-8#fpstate=ive&amp;vld=cid:58b92eb2,vid:B39V4RgeHMw,st:0" TargetMode="External"/><Relationship Id="rId24" Type="http://schemas.openxmlformats.org/officeDocument/2006/relationships/hyperlink" Target="https://www.google.com/search?q=trigonometric+ratios&amp;sca_esv=579435e9b1f4aa6c&amp;sxsrf=AE3TifPA0ReRCcntVJo_J7vzHqIyzgfezA%3A1766739743532&amp;ei=H09OaZaXIMeqhbIP8tCGqAE&amp;oq=trigonometric+ratios+of+special+angles&amp;gs_lp=Egxnd3Mtd2l6LXNlcnAiJnRyaWdvbm9tZXRyaWMgcmF0aW9zIG9mIHNwZWNpYWwgYW5nbGVzKgIIADIKECMYgAQYJxiKBTIEECMYJzIKECMYgAQYJxiKBTIIEAAYBxgKGB4yCxAAGIAEGJECGIoFMgsQABiABBiRAhiKBTIFEAAYgAQyBRAAGIAEMgUQABiABDIFEAAYgARI_k9QxQRYkTdwAXgBkAEBmAGPCqABllGqAQc1LTQuNC40uAEByAEA-AEBmAIFoAK4GsICBxAjGLADGCfCAgoQABiwAxjWBBhHwgINEAAYgAQYsAMYQxiKBcICBhAAGAcYHsICBxAjGLACGCeYAwCIBgGQBgqSBwkxLjUtMy4wLjGgB-KGAbIHBzUtMy4wLjG4B7EawgcDMi01yAccgAgA&amp;sclient=gws-wiz-serp&amp;mstk=AUtExfDk7rxw7lMUczGvmDl0nPvAFX16Ccpki5cSo37ZJ7eEzSEIDwena6V9-QnQs0moRq2DXi5b5uwd9ora7Omo33CIvTCT6gdAFnctTk-I0b3K_8-3cEybmkYGHb-3Cc4pjjPFfIGG_T4Do8BdD941STQEjr0G5A4y3Bs_hmKLf_xCKBdMexaAhE6NnomNrWUtye3pbZCgXh7r9J5h1FKVsMIZbz0Qo7BhvaoIzsp8bqMDdd9J64GAOwYC7V_-j9Xd9A5ErKp_egBnnbaQKCi0ITPgUpJQ5t10EziktK4Tb-fyLA7F6BO_KOgw8-J6nzUMQZUae3wCzHmwy2ndCh1H73aEhh12blqzSdW29ceSEVcA&amp;csui=3&amp;ved=2ahUKEwi8p-aT89qRAxXjXEEAHYRXATwQgK4QegQIARAD" TargetMode="External"/><Relationship Id="rId23" Type="http://schemas.openxmlformats.org/officeDocument/2006/relationships/hyperlink" Target="https://www.khanacademy.org/math/trigonometry/trigonometry-right-triangles/modeling-with-right-triangles/e/applying-right-triang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sine+and+cosine+of+an+acute+angle&amp;oq=sine+and+cosine+of+a+&amp;gs_lcrp=EgZjaHJvbWUqCAgEEAAYFhgeMgYIABBFGDkyDQgBEAAYkQIYgAQYigUyCAgCEAAYFhgeMggIAxAAGBYYHjIICAQQABgWGB4yCAgFEAAYFhgeMggIBhAAGBYYHjIICAcQABgWGB4yCAgIEAAYFhgeMggICRAAGBYYHtIBCjIxMzE5ajBqMTWoAgiwAgHxBXhYD0cZDaBB8QV4WA9HGQ2gQQ&amp;sourceid=chrome&amp;ie=UTF-8#fpstate=ive&amp;vld=cid:37eb433b,vid:aPQDZI_b2Mg,st:0" TargetMode="External"/><Relationship Id="rId2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6j1B3vKL-7M" TargetMode="External"/><Relationship Id="rId3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courses.lumenlearning.com/suny-dutchess-precalculus/chapter/trigonometric-functions-of-an-acute-angle/" TargetMode="External"/><Relationship Id="rId3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google.com/search?q=trigonometric+ratios+of+complementary+angles&amp;oq=trigonometric+racomplementary+angles&amp;gs_lcrp=EgZjaHJvbWUqCAgCEAAYBxgeMgYIABBFGDkyCQgBEAAYDRiABDIICAIQABgHGB4yCAgDEAAYBxgeMggIBBAAGAcYHjIICAUQABgHGB4yCAgGEAAYBxgeMggIBxAAGAcYHjIICAgQABgHGB4yCAgJEAAYBxge0gEJMjI2MTlqMGo3qAIAsAIA&amp;sourceid=chrome&amp;ie=UTF-8#fpstate=ive&amp;vld=cid:1287cb17,vid:-_e9MZZwg8A,st:0" TargetMode="External"/><Relationship Id="rId3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byjus.com/maths/trigonometric-ratios-of-complementary-angles/" TargetMode="External"/><Relationship Id="rId3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byjus.com/maths/trigonometric-ratios-of-some-specific-angles/" TargetMode="External"/><Relationship Id="rId3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youtube.com/watch?v=kIkG0WdO-H8" TargetMode="External"/><Relationship Id="rId3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google.com/search?q=trigonometric+ratios+and+angles+of+depression+and+elevation&amp;oq=trigonometric+ratios+and+angles+of+depression+and+elevation&amp;gs_lcrp=EgZjaHJvbWUyBggAEEUYOTIHCAEQIRigAdIBCjM2NzI1ajBqMTWoAgiwAgHxBR4ZuWfTf9oQ&amp;sourceid=chrome&amp;ie=UTF-8#fpstate=ive&amp;vld=cid:449290e6,vid:De2Yl_EvZRg,st:0" TargetMode="External"/><Relationship Id="rId16" Type="http://schemas.openxmlformats.org/officeDocument/2006/relationships/hyperlink" Target="https://www.khanacademy.org/math/trigonometry/trigonometry-right-triangles/sine-and-cosine-of-complementary-angles/a/trig-ratios-of-special-triangles" TargetMode="External"/><Relationship Id="rId3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google.com/search?q=importance+of+knowledge+on+trigonometric+ratios+of+acute+angles+in+real+world&amp;oq=importance+of+knowledge+on+trigonometric+ratios+of+acute+angles+in+real+world&amp;gs_lcrp=EgZjaHJvbWUyBggAEEUYOdIBCTMwNDk3ajBqN6gCALACAA&amp;sourceid=chrome&amp;ie=UTF-8#fpstate=ive&amp;vld=cid:ff1adeed,vid:EWF0xJOXvN0,st:0" TargetMode="External"/><Relationship Id="rId18" Type="http://schemas.openxmlformats.org/officeDocument/2006/relationships/hyperlink" Target="https://www.bbc.co.uk/bitesize/guides/z98jtv4/revision/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NAmJmtbjZdrWN1/2SVQEeMRTw==">CgMxLjAaKwoBMBImCiQIB0IgCgxBcmlhbCBOYXJyb3cSEEFyaWFsIFVuaWNvZGUgTVMaHwoBMRIaChgICVIUChJ0YWJsZS56N243bGtyZDI0dHYaKwoBMhImCiQIB0IgCgxBcmlhbCBOYXJyb3cSEEFyaWFsIFVuaWNvZGUgTVMaKwoBMxImCiQIB0IgCgxBcmlhbCBOYXJyb3cSEEFyaWFsIFVuaWNvZGUgTVMaHwoBNBIaChgICVIUChJ0YWJsZS52eTZteTh1ZWowZ28yDmgubHZpd210bHBvdTNrMghoLmdqZGd4czgAciExdTVudGE4Sm8wOTNxSkpaWGNMbDg2TU5RQVFZNFJYS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