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Statistics and Probability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Statistics 1 (16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Draw a frequency distribution table for ungrouped data. </w:t>
      </w:r>
      <w:r w:rsidDel="00000000" w:rsidR="00000000" w:rsidRPr="00000000">
        <w:rPr>
          <w:rtl w:val="0"/>
        </w:rPr>
      </w:r>
    </w:p>
    <w:p w:rsidR="00000000" w:rsidDel="00000000" w:rsidP="00000000" w:rsidRDefault="00000000" w:rsidRPr="00000000" w14:paraId="00000010">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mean, mode and median for ungrouped data</w:t>
      </w:r>
      <w:r w:rsidDel="00000000" w:rsidR="00000000" w:rsidRPr="00000000">
        <w:rPr>
          <w:rtl w:val="0"/>
        </w:rPr>
      </w:r>
    </w:p>
    <w:p w:rsidR="00000000" w:rsidDel="00000000" w:rsidP="00000000" w:rsidRDefault="00000000" w:rsidRPr="00000000" w14:paraId="00000011">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Represent data using bar graphs, line graphs and pie charts</w:t>
      </w:r>
      <w:r w:rsidDel="00000000" w:rsidR="00000000" w:rsidRPr="00000000">
        <w:rPr>
          <w:rtl w:val="0"/>
        </w:rPr>
      </w:r>
    </w:p>
    <w:p w:rsidR="00000000" w:rsidDel="00000000" w:rsidP="00000000" w:rsidRDefault="00000000" w:rsidRPr="00000000" w14:paraId="00000012">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Interpret data from bar graphs, line graphs and pie charts. </w:t>
      </w:r>
      <w:r w:rsidDel="00000000" w:rsidR="00000000" w:rsidRPr="00000000">
        <w:rPr>
          <w:rtl w:val="0"/>
        </w:rPr>
      </w:r>
    </w:p>
    <w:p w:rsidR="00000000" w:rsidDel="00000000" w:rsidP="00000000" w:rsidRDefault="00000000" w:rsidRPr="00000000" w14:paraId="00000013">
      <w:pPr>
        <w:numPr>
          <w:ilvl w:val="0"/>
          <w:numId w:val="12"/>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importance of data organization and interpretation in making effective decisions. </w:t>
      </w: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Present learners with two sets of marks for two different subjects for the same students’ like list of marks scored by learners in a maths test and English test. Challenge them to arrange the scores in ascending order and have them discuss these results in terms of whether the learners failed or passed the exams. Let them compare the scores with another subject’s scores .Let them use their findings to predict the next steps for the learners and the two subject teachers. For example :</w:t>
            </w:r>
            <w:r w:rsidDel="00000000" w:rsidR="00000000" w:rsidRPr="00000000">
              <w:rPr>
                <w:rFonts w:ascii="Arial Narrow" w:cs="Arial Narrow" w:eastAsia="Arial Narrow" w:hAnsi="Arial Narrow"/>
                <w:shd w:fill="fff2cc" w:val="clear"/>
                <w:rtl w:val="0"/>
              </w:rPr>
              <w:t xml:space="preserve">Test scores for 20 students: Subject 1: 72, 85, 90, 67, 78, 81, 95, 88, 74, 69, 82, 76, 91, 84, 77, 70, 89, 73, 80, 86.</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Subject 2 :35, 42, 27, 58, 44, 31, 60, 29, 15, 30, 32, 51, 60, 11, 13, 32, 23, 18, 21, 45.</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Driving questions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can you use the two sets of data to predict the learners and the teachers next steps?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groups of four each and are provided with the sets of data and are asked to discuss those results as whether the learners passed or failed the exams, what was the highest and lowest scores of the two subjects. The learners are also to discuss what they think should be the next steps after that assessment. The teacher moves around to listen to how the learners discuss and interpret the performance of the tests.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Quiz: </w:t>
            </w:r>
          </w:p>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Were the two subjects performed equally? </w:t>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average score for the subjects?</w:t>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A">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B">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2">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F">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0">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1">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3">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5">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r w:rsidDel="00000000" w:rsidR="00000000" w:rsidRPr="00000000">
              <w:rPr>
                <w:rtl w:val="0"/>
              </w:rPr>
            </w:r>
          </w:p>
          <w:p w:rsidR="00000000" w:rsidDel="00000000" w:rsidP="00000000" w:rsidRDefault="00000000" w:rsidRPr="00000000" w14:paraId="0000005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Frequency distribution table</w:t>
            </w:r>
            <w:r w:rsidDel="00000000" w:rsidR="00000000" w:rsidRPr="00000000">
              <w:rPr>
                <w:rtl w:val="0"/>
              </w:rPr>
            </w:r>
          </w:p>
          <w:p w:rsidR="00000000" w:rsidDel="00000000" w:rsidP="00000000" w:rsidRDefault="00000000" w:rsidRPr="00000000" w14:paraId="0000005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Measures of central tendency(mean, mode and median)</w:t>
            </w:r>
            <w:r w:rsidDel="00000000" w:rsidR="00000000" w:rsidRPr="00000000">
              <w:rPr>
                <w:rtl w:val="0"/>
              </w:rPr>
            </w:r>
          </w:p>
          <w:p w:rsidR="00000000" w:rsidDel="00000000" w:rsidP="00000000" w:rsidRDefault="00000000" w:rsidRPr="00000000" w14:paraId="0000005B">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Representation of data</w:t>
            </w:r>
            <w:r w:rsidDel="00000000" w:rsidR="00000000" w:rsidRPr="00000000">
              <w:rPr>
                <w:rtl w:val="0"/>
              </w:rPr>
            </w:r>
          </w:p>
          <w:p w:rsidR="00000000" w:rsidDel="00000000" w:rsidP="00000000" w:rsidRDefault="00000000" w:rsidRPr="00000000" w14:paraId="0000005C">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Interpretation of data</w:t>
            </w:r>
            <w:r w:rsidDel="00000000" w:rsidR="00000000" w:rsidRPr="00000000">
              <w:rPr>
                <w:rtl w:val="0"/>
              </w:rPr>
            </w:r>
          </w:p>
          <w:p w:rsidR="00000000" w:rsidDel="00000000" w:rsidP="00000000" w:rsidRDefault="00000000" w:rsidRPr="00000000" w14:paraId="0000005D">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Importance of collecting, organizing and interpretation of data in making effective decisions.</w:t>
            </w: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3">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5">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6">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color w:val="000000"/>
              </w:rPr>
            </w:pPr>
            <w:hyperlink r:id="rId9">
              <w:r w:rsidDel="00000000" w:rsidR="00000000" w:rsidRPr="00000000">
                <w:rPr>
                  <w:rFonts w:ascii="Arial Narrow" w:cs="Arial Narrow" w:eastAsia="Arial Narrow" w:hAnsi="Arial Narrow"/>
                  <w:color w:val="1155cc"/>
                  <w:u w:val="single"/>
                  <w:rtl w:val="0"/>
                </w:rPr>
                <w:t xml:space="preserve">video, creating a frequency distribution of ungrouped data</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 simple distribution table</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phet: finding mean</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Activities: finding mean, mode and median of ungrouped data</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video; mean, mode and median</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Video, line graphs</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video, bar graphs</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 construction of pie-charts</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Activities : interpretation of graphs and piecharts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video, importance of statistics in real life</w:t>
              </w:r>
            </w:hyperlink>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videos on creation of frequency distribution tables and discuss their findings. The teacher then distributes a small bag of colored bubble gums to each group and has students tally the number of each colour.</w:t>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They use the guidelines to create a frequency distribution table of the coloured bubble gums they had at the beginning in groups. The teacher moves around to check what the learners are doing in their groups. </w:t>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are guided by the teacher through the activity to find the colour that appears most and the average of the bubble gums. The learners then watch the video on finding mean, mode and median of ungrouped data and write down their findings. They attempt the assessment on finding the measures of central tendency individually  as the teacher checks the work. </w:t>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in groups watch videos on data representation and then discuss how to draw graphs from data provided. They construct line and bar graphs of the coloured bubble gums presented. The teacher moves around to check what the learners are doing. The learners are also guided with activities to construct piecharts and interpret and data presented on graphs and piecharts</w:t>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are to do this in their groups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8">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hyperlink r:id="rId16">
              <w:r w:rsidDel="00000000" w:rsidR="00000000" w:rsidRPr="00000000">
                <w:rPr>
                  <w:rFonts w:ascii="Arial Narrow" w:cs="Arial Narrow" w:eastAsia="Arial Narrow" w:hAnsi="Arial Narrow"/>
                  <w:color w:val="1155cc"/>
                  <w:sz w:val="24"/>
                  <w:szCs w:val="24"/>
                  <w:u w:val="single"/>
                  <w:rtl w:val="0"/>
                </w:rPr>
                <w:t xml:space="preserve">exit ticket frequency distribution table</w:t>
              </w:r>
            </w:hyperlink>
            <w:r w:rsidDel="00000000" w:rsidR="00000000" w:rsidRPr="00000000">
              <w:rPr>
                <w:rtl w:val="0"/>
              </w:rPr>
            </w:r>
          </w:p>
          <w:p w:rsidR="00000000" w:rsidDel="00000000" w:rsidP="00000000" w:rsidRDefault="00000000" w:rsidRPr="00000000" w14:paraId="00000079">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hyperlink r:id="rId17">
              <w:r w:rsidDel="00000000" w:rsidR="00000000" w:rsidRPr="00000000">
                <w:rPr>
                  <w:rFonts w:ascii="Arial Narrow" w:cs="Arial Narrow" w:eastAsia="Arial Narrow" w:hAnsi="Arial Narrow"/>
                  <w:color w:val="1155cc"/>
                  <w:sz w:val="24"/>
                  <w:szCs w:val="24"/>
                  <w:u w:val="single"/>
                  <w:rtl w:val="0"/>
                </w:rPr>
                <w:t xml:space="preserve">calculating mean</w:t>
              </w:r>
            </w:hyperlink>
            <w:r w:rsidDel="00000000" w:rsidR="00000000" w:rsidRPr="00000000">
              <w:rPr>
                <w:rtl w:val="0"/>
              </w:rPr>
            </w:r>
          </w:p>
          <w:p w:rsidR="00000000" w:rsidDel="00000000" w:rsidP="00000000" w:rsidRDefault="00000000" w:rsidRPr="00000000" w14:paraId="0000007A">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hyperlink r:id="rId18">
              <w:r w:rsidDel="00000000" w:rsidR="00000000" w:rsidRPr="00000000">
                <w:rPr>
                  <w:rFonts w:ascii="Arial Narrow" w:cs="Arial Narrow" w:eastAsia="Arial Narrow" w:hAnsi="Arial Narrow"/>
                  <w:color w:val="1155cc"/>
                  <w:sz w:val="24"/>
                  <w:szCs w:val="24"/>
                  <w:u w:val="single"/>
                  <w:rtl w:val="0"/>
                </w:rPr>
                <w:t xml:space="preserve">calculating median</w:t>
              </w:r>
            </w:hyperlink>
            <w:r w:rsidDel="00000000" w:rsidR="00000000" w:rsidRPr="00000000">
              <w:rPr>
                <w:rtl w:val="0"/>
              </w:rPr>
            </w:r>
          </w:p>
          <w:p w:rsidR="00000000" w:rsidDel="00000000" w:rsidP="00000000" w:rsidRDefault="00000000" w:rsidRPr="00000000" w14:paraId="0000007B">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hyperlink r:id="rId19">
              <w:r w:rsidDel="00000000" w:rsidR="00000000" w:rsidRPr="00000000">
                <w:rPr>
                  <w:rFonts w:ascii="Arial Narrow" w:cs="Arial Narrow" w:eastAsia="Arial Narrow" w:hAnsi="Arial Narrow"/>
                  <w:color w:val="1155cc"/>
                  <w:sz w:val="24"/>
                  <w:szCs w:val="24"/>
                  <w:u w:val="single"/>
                  <w:rtl w:val="0"/>
                </w:rPr>
                <w:t xml:space="preserve">intepreting graphs</w:t>
              </w:r>
            </w:hyperlink>
            <w:r w:rsidDel="00000000" w:rsidR="00000000" w:rsidRPr="00000000">
              <w:rPr>
                <w:rtl w:val="0"/>
              </w:rPr>
            </w:r>
          </w:p>
          <w:p w:rsidR="00000000" w:rsidDel="00000000" w:rsidP="00000000" w:rsidRDefault="00000000" w:rsidRPr="00000000" w14:paraId="0000007C">
            <w:pPr>
              <w:keepNext w:val="0"/>
              <w:keepLines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hyperlink r:id="rId20">
              <w:r w:rsidDel="00000000" w:rsidR="00000000" w:rsidRPr="00000000">
                <w:rPr>
                  <w:rFonts w:ascii="Arial Narrow" w:cs="Arial Narrow" w:eastAsia="Arial Narrow" w:hAnsi="Arial Narrow"/>
                  <w:color w:val="1155cc"/>
                  <w:sz w:val="24"/>
                  <w:szCs w:val="24"/>
                  <w:u w:val="single"/>
                  <w:rtl w:val="0"/>
                </w:rPr>
                <w:t xml:space="preserve">exit ticket pie charts</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7E">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802357561"/>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Frequency 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number of times an event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tally= frequency (number of times an event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From the table one can quickly see data distribution.( the subject performed best, where most scores lied and hence the next teacher’s steps)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Mean, mode and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Mean = average( sum of values/ count), median is the middle value, mode =most frequent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are measures of central tendency </w:t>
                      </w:r>
                    </w:p>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mean= sum/2, median = (N+1)/2 or N/2 + (N/2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mode=3(median) -2 (mean)</w:t>
                      </w:r>
                    </w:p>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Calculation of these measures of central tendency help to summarize and analyze  the data of the subject scores, the distribution and the ratio and can predict the teacher’s next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 graphs connect points in continuous data trends while bar graphs compare numerical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 graphs can show trends, changes and patterns while bar graphs are best for comparison across different distinct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Both can be used for data visualization and represent quantitative information for the Maths and English tests.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title shows what is being measured and what axis it represents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highest and lowest bars or the general shape of the line help identify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graphing of the subject performance would give a quick visual picture of the general performance of the two subjects and help inform the next teacher’s and learners’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4573.945312500001"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5">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B">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D">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E">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AF">
            <w:pPr>
              <w:rPr>
                <w:rFonts w:ascii="Arial Narrow" w:cs="Arial Narrow" w:eastAsia="Arial Narrow" w:hAnsi="Arial Narrow"/>
                <w:shd w:fill="fff2cc" w:val="clear"/>
              </w:rPr>
            </w:pPr>
            <w:r w:rsidDel="00000000" w:rsidR="00000000" w:rsidRPr="00000000">
              <w:rPr>
                <w:color w:val="eef0ff"/>
                <w:sz w:val="24"/>
                <w:szCs w:val="24"/>
                <w:rtl w:val="0"/>
              </w:rPr>
              <w:t xml:space="preserve"> </w:t>
            </w:r>
            <w:r w:rsidDel="00000000" w:rsidR="00000000" w:rsidRPr="00000000">
              <w:rPr>
                <w:rFonts w:ascii="Arial Narrow" w:cs="Arial Narrow" w:eastAsia="Arial Narrow" w:hAnsi="Arial Narrow"/>
                <w:sz w:val="24"/>
                <w:szCs w:val="24"/>
                <w:shd w:fill="fff2cc" w:val="clear"/>
                <w:rtl w:val="0"/>
              </w:rPr>
              <w:t xml:space="preserve">A frequency distribution table is a</w:t>
            </w:r>
            <w:r w:rsidDel="00000000" w:rsidR="00000000" w:rsidRPr="00000000">
              <w:rPr>
                <w:color w:val="eef0ff"/>
                <w:sz w:val="24"/>
                <w:szCs w:val="24"/>
                <w:rtl w:val="0"/>
              </w:rPr>
              <w:t xml:space="preserve"> </w:t>
            </w:r>
            <w:r w:rsidDel="00000000" w:rsidR="00000000" w:rsidRPr="00000000">
              <w:rPr>
                <w:rFonts w:ascii="Arial Narrow" w:cs="Arial Narrow" w:eastAsia="Arial Narrow" w:hAnsi="Arial Narrow"/>
                <w:sz w:val="24"/>
                <w:szCs w:val="24"/>
                <w:shd w:fill="fff2cc" w:val="clear"/>
                <w:rtl w:val="0"/>
              </w:rPr>
              <w:t xml:space="preserve">chart organizing data by listing categories or values in one column and the number of times (frequency) each occurs in another</w:t>
            </w:r>
            <w:r w:rsidDel="00000000" w:rsidR="00000000" w:rsidRPr="00000000">
              <w:rPr>
                <w:rFonts w:ascii="Arial Narrow" w:cs="Arial Narrow" w:eastAsia="Arial Narrow" w:hAnsi="Arial Narrow"/>
                <w:sz w:val="24"/>
                <w:szCs w:val="24"/>
                <w:shd w:fill="fff2cc" w:val="clear"/>
                <w:rtl w:val="0"/>
              </w:rPr>
              <w:t xml:space="preserve">, making large datasets easier to understand by showing patterns like where data clusters or spreads out, often including tally marks</w:t>
            </w:r>
            <w:r w:rsidDel="00000000" w:rsidR="00000000" w:rsidRPr="00000000">
              <w:rPr>
                <w:rtl w:val="0"/>
              </w:rPr>
            </w:r>
          </w:p>
          <w:p w:rsidR="00000000" w:rsidDel="00000000" w:rsidP="00000000" w:rsidRDefault="00000000" w:rsidRPr="00000000" w14:paraId="000000B0">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shd w:fill="fff2cc" w:val="clear"/>
                <w:rtl w:val="0"/>
              </w:rPr>
              <w:t xml:space="preserve"> </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sz w:val="24"/>
                <w:szCs w:val="24"/>
                <w:shd w:fill="fff2cc" w:val="clear"/>
                <w:rtl w:val="0"/>
              </w:rPr>
              <w:t xml:space="preserve">Measures of central tendency are values that represent the center or typical value of a dataset</w:t>
            </w:r>
            <w:r w:rsidDel="00000000" w:rsidR="00000000" w:rsidRPr="00000000">
              <w:rPr>
                <w:rFonts w:ascii="Arial Narrow" w:cs="Arial Narrow" w:eastAsia="Arial Narrow" w:hAnsi="Arial Narrow"/>
                <w:sz w:val="24"/>
                <w:szCs w:val="24"/>
                <w:shd w:fill="fff2cc" w:val="clear"/>
                <w:rtl w:val="0"/>
              </w:rPr>
              <w:t xml:space="preserve">, with the three main types being the mean (average), median (middle value in an ordered list), and mode (most frequent value). They help summarize data, but the best measure to use depends on the data's distribution, as outliers can skew the mean, making the median more representative, while the mode shows commonalities</w:t>
            </w:r>
            <w:r w:rsidDel="00000000" w:rsidR="00000000" w:rsidRPr="00000000">
              <w:rPr>
                <w:rtl w:val="0"/>
              </w:rPr>
            </w:r>
          </w:p>
          <w:p w:rsidR="00000000" w:rsidDel="00000000" w:rsidP="00000000" w:rsidRDefault="00000000" w:rsidRPr="00000000" w14:paraId="000000B1">
            <w:pPr>
              <w:rPr>
                <w:rFonts w:ascii="Arial Narrow" w:cs="Arial Narrow" w:eastAsia="Arial Narrow" w:hAnsi="Arial Narrow"/>
                <w:sz w:val="24"/>
                <w:szCs w:val="24"/>
                <w:shd w:fill="fff2cc" w:val="clear"/>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sz w:val="24"/>
                <w:szCs w:val="24"/>
                <w:shd w:fill="fff2cc" w:val="clear"/>
                <w:rtl w:val="0"/>
              </w:rPr>
              <w:t xml:space="preserve">Line and bar graphs are fundamental tools for </w:t>
            </w:r>
            <w:r w:rsidDel="00000000" w:rsidR="00000000" w:rsidRPr="00000000">
              <w:rPr>
                <w:rFonts w:ascii="Arial Narrow" w:cs="Arial Narrow" w:eastAsia="Arial Narrow" w:hAnsi="Arial Narrow"/>
                <w:b w:val="1"/>
                <w:bCs w:val="1"/>
                <w:sz w:val="24"/>
                <w:szCs w:val="24"/>
                <w:shd w:fill="fff2cc" w:val="clear"/>
                <w:rtl w:val="0"/>
              </w:rPr>
              <w:t xml:space="preserve">data interpretation</w:t>
            </w:r>
            <w:r w:rsidDel="00000000" w:rsidR="00000000" w:rsidRPr="00000000">
              <w:rPr>
                <w:rFonts w:ascii="Arial Narrow" w:cs="Arial Narrow" w:eastAsia="Arial Narrow" w:hAnsi="Arial Narrow"/>
                <w:sz w:val="24"/>
                <w:szCs w:val="24"/>
                <w:shd w:fill="fff2cc" w:val="clear"/>
                <w:rtl w:val="0"/>
              </w:rPr>
              <w:t xml:space="preserve">, turning complex numerical datasets into visual patterns to identify trends, comparisons, and relationships. </w:t>
            </w:r>
          </w:p>
          <w:p w:rsidR="00000000" w:rsidDel="00000000" w:rsidP="00000000" w:rsidRDefault="00000000" w:rsidRPr="00000000" w14:paraId="000000B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frequency distribution table construction by the learners helps them to tally the marks, calculate the mean, mode and median for the two subjects. They are able to use the values to predict whether there's a need for more revision in the subject, change of the pedagogies for teaching or maybe improve learner engagement. This becomes even more visible when they construct the graphs and piecharts which they use and discuss the results. </w:t>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 : </w:t>
            </w:r>
          </w:p>
          <w:p w:rsidR="00000000" w:rsidDel="00000000" w:rsidP="00000000" w:rsidRDefault="00000000" w:rsidRPr="00000000" w14:paraId="000000B8">
            <w:pPr>
              <w:rPr>
                <w:rFonts w:ascii="Arial Narrow" w:cs="Arial Narrow" w:eastAsia="Arial Narrow" w:hAnsi="Arial Narrow"/>
                <w:shd w:fill="fff2cc" w:val="clear"/>
              </w:rPr>
            </w:pPr>
            <w:r w:rsidDel="00000000" w:rsidR="00000000" w:rsidRPr="00000000">
              <w:rPr>
                <w:rFonts w:ascii="Arial Narrow" w:cs="Arial Narrow" w:eastAsia="Arial Narrow" w:hAnsi="Arial Narrow"/>
                <w:sz w:val="24"/>
                <w:szCs w:val="24"/>
                <w:shd w:fill="fff2cc" w:val="clear"/>
                <w:rtl w:val="0"/>
              </w:rPr>
              <w:t xml:space="preserve">What information can we gather and analyze from data that varies to answer a specific question or solve a problem?" </w:t>
            </w:r>
            <w:r w:rsidDel="00000000" w:rsidR="00000000" w:rsidRPr="00000000">
              <w:rPr>
                <w:rtl w:val="0"/>
              </w:rPr>
            </w:r>
          </w:p>
        </w:tc>
      </w:tr>
    </w:tbl>
    <w:p w:rsidR="00000000" w:rsidDel="00000000" w:rsidP="00000000" w:rsidRDefault="00000000" w:rsidRPr="00000000" w14:paraId="000000B9">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tabs>
          <w:tab w:val="left" w:leader="none" w:pos="3481"/>
        </w:tabs>
        <w:rPr>
          <w:rFonts w:ascii="Arial Narrow" w:cs="Arial Narrow" w:eastAsia="Arial Narrow" w:hAnsi="Arial Narrow"/>
        </w:rPr>
      </w:pPr>
      <w:r w:rsidDel="00000000" w:rsidR="00000000" w:rsidRPr="00000000">
        <w:rPr>
          <w:rtl w:val="0"/>
        </w:rPr>
      </w:r>
    </w:p>
    <w:sdt>
      <w:sdtPr>
        <w:lock w:val="contentLocked"/>
        <w:id w:val="-1431662877"/>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B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B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F">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r w:rsidDel="00000000" w:rsidR="00000000" w:rsidRPr="00000000">
                  <w:rPr>
                    <w:rtl w:val="0"/>
                  </w:rPr>
                </w:r>
              </w:p>
              <w:p w:rsidR="00000000" w:rsidDel="00000000" w:rsidP="00000000" w:rsidRDefault="00000000" w:rsidRPr="00000000" w14:paraId="000000C0">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some day to day happenings</w:t>
                </w:r>
                <w:r w:rsidDel="00000000" w:rsidR="00000000" w:rsidRPr="00000000">
                  <w:rPr>
                    <w:rtl w:val="0"/>
                  </w:rPr>
                </w:r>
              </w:p>
              <w:p w:rsidR="00000000" w:rsidDel="00000000" w:rsidP="00000000" w:rsidRDefault="00000000" w:rsidRPr="00000000" w14:paraId="000000C1">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r w:rsidDel="00000000" w:rsidR="00000000" w:rsidRPr="00000000">
                  <w:rPr>
                    <w:rtl w:val="0"/>
                  </w:rPr>
                </w:r>
              </w:p>
              <w:p w:rsidR="00000000" w:rsidDel="00000000" w:rsidP="00000000" w:rsidRDefault="00000000" w:rsidRPr="00000000" w14:paraId="000000C2">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6">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r w:rsidDel="00000000" w:rsidR="00000000" w:rsidRPr="00000000">
                  <w:rPr>
                    <w:rtl w:val="0"/>
                  </w:rPr>
                </w:r>
              </w:p>
              <w:p w:rsidR="00000000" w:rsidDel="00000000" w:rsidP="00000000" w:rsidRDefault="00000000" w:rsidRPr="00000000" w14:paraId="000000C7">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r w:rsidDel="00000000" w:rsidR="00000000" w:rsidRPr="00000000">
                  <w:rPr>
                    <w:rtl w:val="0"/>
                  </w:rPr>
                </w:r>
              </w:p>
              <w:p w:rsidR="00000000" w:rsidDel="00000000" w:rsidP="00000000" w:rsidRDefault="00000000" w:rsidRPr="00000000" w14:paraId="000000C8">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r w:rsidDel="00000000" w:rsidR="00000000" w:rsidRPr="00000000">
                  <w:rPr>
                    <w:rtl w:val="0"/>
                  </w:rPr>
                </w:r>
              </w:p>
              <w:p w:rsidR="00000000" w:rsidDel="00000000" w:rsidP="00000000" w:rsidRDefault="00000000" w:rsidRPr="00000000" w14:paraId="000000C9">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C">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 Their working in groups promotes social cohesion and togetherness</w:t>
                </w:r>
                <w:r w:rsidDel="00000000" w:rsidR="00000000" w:rsidRPr="00000000">
                  <w:rPr>
                    <w:rtl w:val="0"/>
                  </w:rPr>
                </w:r>
              </w:p>
              <w:p w:rsidR="00000000" w:rsidDel="00000000" w:rsidP="00000000" w:rsidRDefault="00000000" w:rsidRPr="00000000" w14:paraId="000000CD">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Life skills ; they develop life skills as they carry out the activities involved in evidence gathering</w:t>
                </w:r>
                <w:r w:rsidDel="00000000" w:rsidR="00000000" w:rsidRPr="00000000">
                  <w:rPr>
                    <w:rtl w:val="0"/>
                  </w:rPr>
                </w:r>
              </w:p>
            </w:tc>
          </w:tr>
          <w:tr>
            <w:trPr>
              <w:cantSplit w:val="0"/>
              <w:trHeight w:val="1147.734375" w:hRule="atLeast"/>
              <w:tblHeader w:val="0"/>
            </w:trPr>
            <w:tc>
              <w:tcPr>
                <w:shd w:fill="fff2cc" w:val="clear"/>
              </w:tcPr>
              <w:p w:rsidR="00000000" w:rsidDel="00000000" w:rsidP="00000000" w:rsidRDefault="00000000" w:rsidRPr="00000000" w14:paraId="000000C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CF">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Data scientist/ analyst ; builds models,  finds trends and explains data to drive business strategy.</w:t>
                </w:r>
              </w:p>
              <w:p w:rsidR="00000000" w:rsidDel="00000000" w:rsidP="00000000" w:rsidRDefault="00000000" w:rsidRPr="00000000" w14:paraId="000000D0">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Biostatistician :analyzes data for clinical trials and public health  </w:t>
                </w:r>
              </w:p>
              <w:p w:rsidR="00000000" w:rsidDel="00000000" w:rsidP="00000000" w:rsidRDefault="00000000" w:rsidRPr="00000000" w14:paraId="000000D1">
                <w:pPr>
                  <w:numPr>
                    <w:ilvl w:val="0"/>
                    <w:numId w:val="1"/>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Meteorologist : analyze and use meteorological data to predict weather patterns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D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D3">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D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7">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8">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9">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DA">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B">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D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E">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F">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E0">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1">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E2">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7">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8">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9">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EA">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EB">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EC">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D">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E">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F">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F0">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F1">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hanacademy.org/teacher/khanmigo-tools/exit-ticket?contentDescriptor=Exercise%3Axaaf4a12881039998&amp;courseId=x0b5b2e23e6febb9a"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X9moaEbEv0"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phet.colorado.edu/sims/html/mean-share-and-balance/latest/mean-share-and-balance_all.html"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khanacademy.org/math/probability/xa88397b6:display-quantitative/xa88397b6:frequency-tables-dot-plots/v/frequency-tables-and-dot-plots"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youtube.com/watch?v=xpGfvClXhX0" TargetMode="External"/><Relationship Id="rId12" Type="http://schemas.openxmlformats.org/officeDocument/2006/relationships/hyperlink" Target="https://www.youtube.com/watch?v=1XxbZP_ki2c"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khanacademy.org/math/ap-statistics/gathering-data-ap/xfb5d8e68:inference-experiments/v/statistical-significance-experiment" TargetMode="External"/><Relationship Id="rId14" Type="http://schemas.openxmlformats.org/officeDocument/2006/relationships/hyperlink" Target="https://www.youtube.com/watch?v=YIb-JyLLxwQ" TargetMode="External"/><Relationship Id="rId17" Type="http://schemas.openxmlformats.org/officeDocument/2006/relationships/hyperlink" Target="https://www.khanacademy.org/math/cc-sixth-grade-math/cc-6th-data-statistics/mean-and-median/e/calculating-the-mean" TargetMode="External"/><Relationship Id="rId16" Type="http://schemas.openxmlformats.org/officeDocument/2006/relationships/hyperlink" Target="https://www.khanacademy.org/teacher/khanmigo-tools/exit-ticket?contentDescriptor=Exercise%3Axaaf4a12881039998&amp;courseId=x0b5b2e23e6febb9a" TargetMode="External"/><Relationship Id="rId19" Type="http://schemas.openxmlformats.org/officeDocument/2006/relationships/hyperlink" Target="https://www.twinkl.co.ke/resource/t2-m-1388-new-interpreting-bar-charts-activity-sheets?signed_up=true" TargetMode="External"/><Relationship Id="rId18" Type="http://schemas.openxmlformats.org/officeDocument/2006/relationships/hyperlink" Target="https://www.khanacademy.org/math/cc-sixth-grade-math/cc-6th-data-statistics/mean-and-median/e/calculating-the-medi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639u0tGOmIRimTfaI7jPv11kA==">CgMxLjAaHwoBMBIaChgICVIUChJ0YWJsZS56N243bGtyZDI0dHYaHwoBMRIaChgICVIUChJ0YWJsZS52eTZteTh1ZWowZ28yDmgubHZpd210bHBvdTNrMghoLmdqZGd4czgAciExaW5EWU00X3M0VWREcm1PTl9ySUdCNU1NVzdzc2FGX0Q=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