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Biology</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shd w:fill="fff2cc" w:val="clear"/>
          <w:rtl w:val="0"/>
        </w:rPr>
        <w:t xml:space="preserve">2.0 Anatomy and physiology of animals</w:t>
      </w:r>
    </w:p>
    <w:p w:rsidR="00000000" w:rsidDel="00000000" w:rsidP="00000000" w:rsidRDefault="00000000" w:rsidRPr="00000000" w14:paraId="00000008">
      <w:pPr>
        <w:tabs>
          <w:tab w:val="left" w:leader="none" w:pos="1869"/>
        </w:tabs>
        <w:spacing w:before="58" w:lineRule="auto"/>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 2.3  </w:t>
      </w:r>
      <w:r w:rsidDel="00000000" w:rsidR="00000000" w:rsidRPr="00000000">
        <w:rPr>
          <w:rFonts w:ascii="Arial Narrow" w:cs="Arial Narrow" w:eastAsia="Arial Narrow" w:hAnsi="Arial Narrow"/>
          <w:shd w:fill="fff2cc" w:val="clear"/>
          <w:rtl w:val="0"/>
        </w:rPr>
        <w:t xml:space="preserve"> Gaseous Exchange And Respiration</w:t>
      </w:r>
    </w:p>
    <w:p w:rsidR="00000000" w:rsidDel="00000000" w:rsidP="00000000" w:rsidRDefault="00000000" w:rsidRPr="00000000" w14:paraId="00000009">
      <w:pPr>
        <w:tabs>
          <w:tab w:val="left" w:leader="none" w:pos="1869"/>
        </w:tabs>
        <w:spacing w:before="58"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tabs>
          <w:tab w:val="left" w:leader="none" w:pos="1869"/>
        </w:tabs>
        <w:spacing w:before="58" w:lineRule="auto"/>
        <w:rPr>
          <w:rFonts w:ascii="Arial Narrow" w:cs="Arial Narrow" w:eastAsia="Arial Narrow" w:hAnsi="Arial Narrow"/>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 Jackline Mwambere</w:t>
      </w:r>
      <w:r w:rsidDel="00000000" w:rsidR="00000000" w:rsidRPr="00000000">
        <w:br w:type="column"/>
      </w:r>
      <w:r w:rsidDel="00000000" w:rsidR="00000000" w:rsidRPr="00000000">
        <w:rPr>
          <w:rtl w:val="0"/>
        </w:rPr>
      </w:r>
    </w:p>
    <w:p w:rsidR="00000000" w:rsidDel="00000000" w:rsidP="00000000" w:rsidRDefault="00000000" w:rsidRPr="00000000" w14:paraId="0000000B">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D">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E">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1. Relate the structure of gaseous exchange sites in plants to their functions</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2. Describe the mechanism of opening and closing of the stomata in plants </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3. </w:t>
      </w:r>
      <w:r w:rsidDel="00000000" w:rsidR="00000000" w:rsidRPr="00000000">
        <w:rPr>
          <w:rFonts w:ascii="Times New Roman" w:cs="Times New Roman" w:eastAsia="Times New Roman" w:hAnsi="Times New Roman"/>
          <w:sz w:val="24"/>
          <w:szCs w:val="24"/>
          <w:rtl w:val="0"/>
        </w:rPr>
        <w:t xml:space="preserve">investigate aerobic  and anaerobic  respiration in living organisms </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Explain the economic importance of anaerobic respiration in nature</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Appreciate the  significance of gaseous exchange and respiration to plants and the environment. </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450.0" w:type="dxa"/>
        <w:jc w:val="left"/>
        <w:tblInd w:w="-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0"/>
        <w:gridCol w:w="5505"/>
        <w:gridCol w:w="1395"/>
        <w:gridCol w:w="2580"/>
        <w:gridCol w:w="2580"/>
        <w:tblGridChange w:id="0">
          <w:tblGrid>
            <w:gridCol w:w="3390"/>
            <w:gridCol w:w="5505"/>
            <w:gridCol w:w="1395"/>
            <w:gridCol w:w="2580"/>
            <w:gridCol w:w="2580"/>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spacing w:line="230.15795230865479" w:lineRule="auto"/>
              <w:ind w:left="111.12060546875" w:right="84.879150390625" w:firstLine="0.95947265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Arial Narrow" w:cs="Arial Narrow" w:eastAsia="Arial Narrow" w:hAnsi="Arial Narrow"/>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2">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3">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5">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6">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7">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8">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9">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A">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B">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C">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D">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do leaves dipped in warm water produce bubbles, and what does this tell us about how plants breathe and live?"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180" w:before="18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Students submerge fresh leaves in warm water and observe bubbles forming on the leaf surface over time.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180" w:before="18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Roboto" w:cs="Roboto" w:eastAsia="Roboto" w:hAnsi="Roboto"/>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180" w:before="180" w:lineRule="auto"/>
              <w:ind w:left="0" w:firstLine="0"/>
              <w:rPr>
                <w:rFonts w:ascii="Arial Narrow" w:cs="Arial Narrow" w:eastAsia="Arial Narrow" w:hAnsi="Arial Narrow"/>
                <w:color w:val="000000"/>
              </w:rPr>
            </w:pPr>
            <w:r w:rsidDel="00000000" w:rsidR="00000000" w:rsidRPr="00000000">
              <w:rPr>
                <w:rFonts w:ascii="Roboto" w:cs="Roboto" w:eastAsia="Roboto" w:hAnsi="Roboto"/>
                <w:sz w:val="24"/>
                <w:szCs w:val="24"/>
                <w:rtl w:val="0"/>
              </w:rPr>
              <w:t xml:space="preserve">In groups, students draw their initial models of the leaf and the source of the bubbles, sharing ideas and prior experiences about what might be happening.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4">
            <w:pPr>
              <w:widowControl w:val="1"/>
              <w:numPr>
                <w:ilvl w:val="0"/>
                <w:numId w:val="11"/>
              </w:numPr>
              <w:pBdr>
                <w:top w:color="auto" w:space="0" w:sz="0" w:val="none"/>
                <w:bottom w:color="auto" w:space="0" w:sz="0" w:val="none"/>
                <w:between w:color="auto" w:space="0" w:sz="0" w:val="none"/>
              </w:pBdr>
              <w:spacing w:after="0" w:afterAutospacing="0" w:before="180" w:lineRule="auto"/>
              <w:ind w:left="720" w:hanging="360"/>
            </w:pPr>
            <w:r w:rsidDel="00000000" w:rsidR="00000000" w:rsidRPr="00000000">
              <w:rPr>
                <w:rFonts w:ascii="Roboto" w:cs="Roboto" w:eastAsia="Roboto" w:hAnsi="Roboto"/>
                <w:sz w:val="24"/>
                <w:szCs w:val="24"/>
                <w:rtl w:val="0"/>
              </w:rPr>
              <w:t xml:space="preserve">Groups brainstorm possible explanations for the bubbles (e.g., air escaping, plant “breathing,” photosynthesis).</w:t>
            </w:r>
          </w:p>
          <w:p w:rsidR="00000000" w:rsidDel="00000000" w:rsidP="00000000" w:rsidRDefault="00000000" w:rsidRPr="00000000" w14:paraId="00000035">
            <w:pPr>
              <w:widowControl w:val="1"/>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Each group formulates questions they want to investigate related to gaseous exchange and photosynthesis.</w:t>
            </w:r>
          </w:p>
          <w:p w:rsidR="00000000" w:rsidDel="00000000" w:rsidP="00000000" w:rsidRDefault="00000000" w:rsidRPr="00000000" w14:paraId="00000036">
            <w:pPr>
              <w:widowControl w:val="1"/>
              <w:numPr>
                <w:ilvl w:val="0"/>
                <w:numId w:val="11"/>
              </w:numPr>
              <w:pBdr>
                <w:top w:color="auto" w:space="0" w:sz="0" w:val="none"/>
                <w:bottom w:color="auto" w:space="0" w:sz="0" w:val="none"/>
                <w:between w:color="auto" w:space="0" w:sz="0" w:val="none"/>
              </w:pBdr>
              <w:spacing w:after="18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Students draw initial models </w:t>
            </w:r>
          </w:p>
          <w:p w:rsidR="00000000" w:rsidDel="00000000" w:rsidP="00000000" w:rsidRDefault="00000000" w:rsidRPr="00000000" w14:paraId="00000037">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9">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A">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2">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1">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2">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3">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5">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6">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7">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9">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A">
            <w:pPr>
              <w:numPr>
                <w:ilvl w:val="0"/>
                <w:numId w:val="1"/>
              </w:numPr>
              <w:spacing w:after="0" w:afterAutospacing="0" w:before="12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Phenomenon—observing bubbles produced by leaves dipped in warm water—that sparks curiosity and frames inquiry around how plants "breathe." </w:t>
            </w:r>
          </w:p>
          <w:p w:rsidR="00000000" w:rsidDel="00000000" w:rsidP="00000000" w:rsidRDefault="00000000" w:rsidRPr="00000000" w14:paraId="0000005B">
            <w:pPr>
              <w:numPr>
                <w:ilvl w:val="0"/>
                <w:numId w:val="1"/>
              </w:numPr>
              <w:spacing w:after="0" w:afterAutospacing="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to identify sites of gaseous exchange (stomata, cuticle, lenticels, pneumatophores) and discuss their adaptations in different environments. </w:t>
            </w:r>
          </w:p>
          <w:p w:rsidR="00000000" w:rsidDel="00000000" w:rsidP="00000000" w:rsidRDefault="00000000" w:rsidRPr="00000000" w14:paraId="0000005C">
            <w:pPr>
              <w:numPr>
                <w:ilvl w:val="0"/>
                <w:numId w:val="1"/>
              </w:numPr>
              <w:spacing w:after="0" w:afterAutospacing="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deepen understanding by investigating the mechanisms behind stomatal opening and closing using animations, theories, and collaborative reflection.</w:t>
            </w:r>
          </w:p>
          <w:p w:rsidR="00000000" w:rsidDel="00000000" w:rsidP="00000000" w:rsidRDefault="00000000" w:rsidRPr="00000000" w14:paraId="0000005D">
            <w:pPr>
              <w:numPr>
                <w:ilvl w:val="0"/>
                <w:numId w:val="1"/>
              </w:numPr>
              <w:spacing w:after="0" w:afterAutospacing="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aerobic and anaerobic respiration, combining research, experimentation, and data analysis to distinguish these fundamental biological processes.</w:t>
            </w:r>
          </w:p>
          <w:p w:rsidR="00000000" w:rsidDel="00000000" w:rsidP="00000000" w:rsidRDefault="00000000" w:rsidRPr="00000000" w14:paraId="0000005E">
            <w:pPr>
              <w:numPr>
                <w:ilvl w:val="0"/>
                <w:numId w:val="1"/>
              </w:numPr>
              <w:spacing w:after="0" w:afterAutospacing="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examine the economic importance of anaerobic respiration, applying science knowledge to real-world contexts such as fermentation and biogas production.</w:t>
            </w:r>
          </w:p>
          <w:p w:rsidR="00000000" w:rsidDel="00000000" w:rsidP="00000000" w:rsidRDefault="00000000" w:rsidRPr="00000000" w14:paraId="0000005F">
            <w:pPr>
              <w:numPr>
                <w:ilvl w:val="0"/>
                <w:numId w:val="1"/>
              </w:numPr>
              <w:spacing w:after="12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encourages learners to design and conduct fermentation experiments using locally available materials, fostering applied scientific inquiry, teamwork, and problem-solving skills.</w:t>
            </w:r>
          </w:p>
          <w:p w:rsidR="00000000" w:rsidDel="00000000" w:rsidP="00000000" w:rsidRDefault="00000000" w:rsidRPr="00000000" w14:paraId="00000060">
            <w:pPr>
              <w:spacing w:after="120" w:before="240" w:line="230.0745534896850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2">
            <w:pPr>
              <w:spacing w:after="120" w:before="240" w:line="230.074553489685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collaborative discussions, modeling, presentations, and reflective journaling build communication and critical thinking. The series ends with integrating learning to appreciate the broader significance of gaseous exchange and respiration for plant health and environmental sustainability.</w:t>
            </w:r>
          </w:p>
          <w:p w:rsidR="00000000" w:rsidDel="00000000" w:rsidP="00000000" w:rsidRDefault="00000000" w:rsidRPr="00000000" w14:paraId="0000006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5">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7">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8">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9">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A">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C">
            <w:pPr>
              <w:spacing w:after="120" w:before="120" w:line="230.0745534896850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2</w:t>
            </w:r>
          </w:p>
          <w:p w:rsidR="00000000" w:rsidDel="00000000" w:rsidP="00000000" w:rsidRDefault="00000000" w:rsidRPr="00000000" w14:paraId="0000006D">
            <w:pPr>
              <w:spacing w:after="120" w:before="12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from students book</w:t>
            </w:r>
          </w:p>
          <w:p w:rsidR="00000000" w:rsidDel="00000000" w:rsidP="00000000" w:rsidRDefault="00000000" w:rsidRPr="00000000" w14:paraId="0000006E">
            <w:pPr>
              <w:spacing w:after="120" w:before="12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an animation of gaseous exchange </w:t>
            </w:r>
            <w:hyperlink r:id="rId9">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spacing w:after="120" w:before="240" w:line="230.0745534896850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3</w:t>
            </w:r>
          </w:p>
          <w:p w:rsidR="00000000" w:rsidDel="00000000" w:rsidP="00000000" w:rsidRDefault="00000000" w:rsidRPr="00000000" w14:paraId="00000070">
            <w:pPr>
              <w:spacing w:after="120" w:before="24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Investigating the mechanisms behind stomatal opening and closing using animations, theories, and collaborative reflection. </w:t>
            </w:r>
            <w:hyperlink r:id="rId10">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tl w:val="0"/>
              </w:rPr>
            </w:r>
          </w:p>
          <w:p w:rsidR="00000000" w:rsidDel="00000000" w:rsidP="00000000" w:rsidRDefault="00000000" w:rsidRPr="00000000" w14:paraId="00000071">
            <w:pPr>
              <w:spacing w:after="120" w:before="240" w:line="230.0745534896850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4</w:t>
            </w:r>
          </w:p>
          <w:p w:rsidR="00000000" w:rsidDel="00000000" w:rsidP="00000000" w:rsidRDefault="00000000" w:rsidRPr="00000000" w14:paraId="00000072">
            <w:pPr>
              <w:spacing w:after="120" w:before="24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aerobic and anaerobic respiration, combining research, experimentation, and data analysis to distinguish these fundamental biological processes.</w:t>
            </w:r>
          </w:p>
          <w:p w:rsidR="00000000" w:rsidDel="00000000" w:rsidP="00000000" w:rsidRDefault="00000000" w:rsidRPr="00000000" w14:paraId="00000073">
            <w:pPr>
              <w:spacing w:after="120" w:before="24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w:t>
            </w:r>
            <w:hyperlink r:id="rId11">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tl w:val="0"/>
              </w:rPr>
            </w:r>
          </w:p>
          <w:p w:rsidR="00000000" w:rsidDel="00000000" w:rsidP="00000000" w:rsidRDefault="00000000" w:rsidRPr="00000000" w14:paraId="00000074">
            <w:pPr>
              <w:spacing w:after="120" w:before="240" w:line="230.0745534896850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5</w:t>
            </w:r>
          </w:p>
          <w:p w:rsidR="00000000" w:rsidDel="00000000" w:rsidP="00000000" w:rsidRDefault="00000000" w:rsidRPr="00000000" w14:paraId="00000075">
            <w:pPr>
              <w:spacing w:after="120" w:before="24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anaerobic respiration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7">
            <w:pPr>
              <w:spacing w:after="120" w:before="12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collaboratively  (groups of four) explore the meaning and significance of gaseous exchange in plants  and the environment, developing foundational concepts through topic and peer discussions.</w:t>
            </w:r>
          </w:p>
          <w:p w:rsidR="00000000" w:rsidDel="00000000" w:rsidP="00000000" w:rsidRDefault="00000000" w:rsidRPr="00000000" w14:paraId="00000078">
            <w:pPr>
              <w:spacing w:after="120" w:before="12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watch the video and in groups fill the students work sheet</w:t>
            </w:r>
          </w:p>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carry out an experiment on respiration to figure out gases produced during respiration</w:t>
            </w:r>
          </w:p>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data collected to draw graphs of respiration against time </w:t>
            </w:r>
          </w:p>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Teachers help students to anayse data and relate it to respiration.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D">
            <w:pPr>
              <w:spacing w:after="120" w:before="120" w:line="230.074553489685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write down their findings and present them in class.</w:t>
            </w:r>
          </w:p>
          <w:p w:rsidR="00000000" w:rsidDel="00000000" w:rsidP="00000000" w:rsidRDefault="00000000" w:rsidRPr="00000000" w14:paraId="0000007E">
            <w:pPr>
              <w:spacing w:after="120" w:before="120" w:line="230.074553489685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120" w:before="120" w:line="230.074553489685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120" w:before="120" w:line="230.074553489685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120" w:before="120" w:line="230.074553489685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120" w:before="120" w:line="230.074553489685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 exit ticket on photosynthetic theory of stomatal opening</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84">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423296441"/>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6821.3085937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A">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A0">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2">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A3">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A4">
            <w:pPr>
              <w:spacing w:after="120" w:before="240" w:line="39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Plants exchange gases such as oxygen and carbon dioxide through special structures, including stomata, the cuticle, lenticels, and pneumatophores. Stomata are tiny openings on the leaf surface controlled by guard cells that open and close to regulate the flow of gases and water vapor. The cuticle is a thin waxy layer that protects the plant but allows limited gas exchange. Lenticels are pores on woody stems that enable gas exchange where bark is thick. Pneumatophores are specialized roots in waterlogged environments like mangroves, enabling oxygen to reach submerged roots. These structures adapt to different environments to balance gas exchange and water loss. Stomata open when guard cells absorb water and become turgid, usually during daylight, and close when water is scarce or at night to conserve water. Plants rely on aerobic respiration to produce energy using oxygen, but when oxygen is lacking, they switch to anaerobic respiration, which produces less energy and byproducts like alcohol or lactic acid. Anaerobic respiration is economically important because it is the basis for fermentation used in bread baking and alcohol production, as well as in biogas generation from organic waste. Students can explore fermentation practically by experimenting with local materials like sugar and yeast to observe gas production and fermentation effects.</w:t>
            </w:r>
          </w:p>
          <w:p w:rsidR="00000000" w:rsidDel="00000000" w:rsidP="00000000" w:rsidRDefault="00000000" w:rsidRPr="00000000" w14:paraId="000000A5">
            <w:pPr>
              <w:spacing w:after="120" w:lineRule="auto"/>
              <w:ind w:left="1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8">
            <w:pPr>
              <w:rPr>
                <w:rFonts w:ascii="Arial Narrow" w:cs="Arial Narrow" w:eastAsia="Arial Narrow" w:hAnsi="Arial Narrow"/>
                <w:color w:val="99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AA">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B">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AC">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D">
      <w:pPr>
        <w:tabs>
          <w:tab w:val="left" w:leader="none" w:pos="3481"/>
        </w:tabs>
        <w:rPr>
          <w:rFonts w:ascii="Arial Narrow" w:cs="Arial Narrow" w:eastAsia="Arial Narrow" w:hAnsi="Arial Narrow"/>
        </w:rPr>
      </w:pPr>
      <w:r w:rsidDel="00000000" w:rsidR="00000000" w:rsidRPr="00000000">
        <w:rPr>
          <w:rtl w:val="0"/>
        </w:rPr>
      </w:r>
    </w:p>
    <w:sdt>
      <w:sdtPr>
        <w:lock w:val="contentLocked"/>
        <w:id w:val="-1504649441"/>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AE">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AF">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B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B1">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2">
                <w:pPr>
                  <w:spacing w:line="209.0073537826538" w:lineRule="auto"/>
                  <w:ind w:left="480.2400207519531" w:right="271.8798828125" w:hanging="354.479980468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Communication and Collaboration: The learner cooperates with others while discussing theories explaining the mechanism  of opening and closing of stomata. </w:t>
                </w:r>
              </w:p>
              <w:p w:rsidR="00000000" w:rsidDel="00000000" w:rsidP="00000000" w:rsidRDefault="00000000" w:rsidRPr="00000000" w14:paraId="000000B3">
                <w:pPr>
                  <w:spacing w:before="26.003875732421875" w:line="209.00723934173584" w:lineRule="auto"/>
                  <w:ind w:left="479.28009033203125" w:right="602.120361328125" w:hanging="353.5200500488281"/>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Learning to Learn: The learner applies the information acquired on the economic importance of anaerobic respiration to  carry out the project.</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0B5">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6">
                <w:pPr>
                  <w:ind w:left="125.76004028320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The learner appropriately disposes of the products of fermentation. </w:t>
                </w:r>
              </w:p>
              <w:p w:rsidR="00000000" w:rsidDel="00000000" w:rsidP="00000000" w:rsidRDefault="00000000" w:rsidRPr="00000000" w14:paraId="000000B7">
                <w:pPr>
                  <w:spacing w:line="209.0073823928833" w:lineRule="auto"/>
                  <w:ind w:left="482.1600341796875" w:right="552.39990234375" w:hanging="356.3999938964844"/>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Social justice: The learner ensures equity, equality and gender balance in distribution of learning resources during group  activities.</w:t>
                </w:r>
              </w:p>
              <w:p w:rsidR="00000000" w:rsidDel="00000000" w:rsidP="00000000" w:rsidRDefault="00000000" w:rsidRPr="00000000" w14:paraId="000000B8">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B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B">
                <w:pPr>
                  <w:ind w:left="125.76004028320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Management: The learner disposes of waste products from the experiments responsibly. </w:t>
                </w:r>
              </w:p>
              <w:p w:rsidR="00000000" w:rsidDel="00000000" w:rsidP="00000000" w:rsidRDefault="00000000" w:rsidRPr="00000000" w14:paraId="000000BC">
                <w:pPr>
                  <w:ind w:left="125.76004028320312" w:firstLine="0"/>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Financial Literacy: The learner applies knowledge from anaerobic respiration to make fermentation products for sale.</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Studying gaseous exchange in plants, respiration, and fermentation opens doors to careers in plant biology, environmental science, biotechnology, agriculture, and food science. Graduates can work as plant physiologists, agricultural scientists, microbiologists, or biotechnologists involved in crop improvement, fermentation technology, bioenergy production, and environmental sustainability. </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C0">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C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2">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C3">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2">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1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4">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C5">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4">
        <w:r w:rsidDel="00000000" w:rsidR="00000000" w:rsidRPr="00000000">
          <w:rPr>
            <w:rFonts w:ascii="Roboto" w:cs="Roboto" w:eastAsia="Roboto" w:hAnsi="Roboto"/>
            <w:b w:val="1"/>
            <w:bCs w:val="1"/>
            <w:color w:val="001d35"/>
            <w:sz w:val="24"/>
            <w:szCs w:val="24"/>
            <w:u w:val="single"/>
            <w:rtl w:val="0"/>
          </w:rPr>
          <w:t xml:space="preserve">Self-efficacy:</w:t>
        </w:r>
      </w:hyperlink>
      <w:hyperlink r:id="rId1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6">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C7">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6">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1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8">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C9">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8">
        <w:r w:rsidDel="00000000" w:rsidR="00000000" w:rsidRPr="00000000">
          <w:rPr>
            <w:rFonts w:ascii="Roboto" w:cs="Roboto" w:eastAsia="Roboto" w:hAnsi="Roboto"/>
            <w:b w:val="1"/>
            <w:bCs w:val="1"/>
            <w:color w:val="001d35"/>
            <w:sz w:val="24"/>
            <w:szCs w:val="24"/>
            <w:u w:val="single"/>
            <w:rtl w:val="0"/>
          </w:rPr>
          <w:t xml:space="preserve">Digital Literacy:</w:t>
        </w:r>
      </w:hyperlink>
      <w:hyperlink r:id="rId1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A">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CB">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0">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C">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CD">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2">
        <w:r w:rsidDel="00000000" w:rsidR="00000000" w:rsidRPr="00000000">
          <w:rPr>
            <w:rFonts w:ascii="Roboto" w:cs="Roboto" w:eastAsia="Roboto" w:hAnsi="Roboto"/>
            <w:b w:val="1"/>
            <w:bCs w:val="1"/>
            <w:color w:val="001d35"/>
            <w:sz w:val="24"/>
            <w:szCs w:val="24"/>
            <w:u w:val="single"/>
            <w:rtl w:val="0"/>
          </w:rPr>
          <w:t xml:space="preserve">Citizenship:</w:t>
        </w:r>
      </w:hyperlink>
      <w:hyperlink r:id="rId2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E">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CF">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4">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0">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D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3">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D4">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D5">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D6">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D7">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D8">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D9">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DA">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DB">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DC">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DD">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DE">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DF">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6">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MvXboiJPi5c" TargetMode="External"/><Relationship Id="rId25"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11" Type="http://schemas.openxmlformats.org/officeDocument/2006/relationships/hyperlink" Target="https://old-ib.bioninja.com.au/standard-level/topic-2-molecular-biology/28-cell-respiration/anaerobic-vs-aerobic.html" TargetMode="External"/><Relationship Id="rId10" Type="http://schemas.openxmlformats.org/officeDocument/2006/relationships/hyperlink" Target="https://www.youtube.com/watch?v=c59bwgBeoLc" TargetMode="External"/><Relationship Id="rId13"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AN9ZCTvIvri+kaGebxbKprKw==">CgMxLjAaHwoBMBIaChgICVIUChJ0YWJsZS56N243bGtyZDI0dHYaHwoBMRIaChgICVIUChJ0YWJsZS52eTZteTh1ZWowZ28yDmgubHZpd210bHBvdTNrMghoLmdqZGd4czgAciExN3dUWFlhWHduWnpveUNrejdtRVJIZUJlUXZaMl9yWlQ=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